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6491" w14:textId="77777777" w:rsidR="00506477" w:rsidRDefault="00506477" w:rsidP="00506477">
      <w:r>
        <w:t>Framework:</w:t>
      </w:r>
    </w:p>
    <w:p w14:paraId="30B2CB5E" w14:textId="77777777" w:rsidR="00506477" w:rsidRDefault="00506477" w:rsidP="00506477">
      <w:r>
        <w:t>1. Let us try ChatGPT paper method to validate</w:t>
      </w:r>
    </w:p>
    <w:p w14:paraId="5630B3EF" w14:textId="77777777" w:rsidR="00506477" w:rsidRDefault="00506477" w:rsidP="00506477">
      <w:r>
        <w:t>2. Pre-market preparation: News, market analysis</w:t>
      </w:r>
    </w:p>
    <w:p w14:paraId="2573A90C" w14:textId="77777777" w:rsidR="00506477" w:rsidRDefault="00506477" w:rsidP="00506477">
      <w:r>
        <w:t>3. Entry rule: Most volatile and liquid stocks, use MACD</w:t>
      </w:r>
    </w:p>
    <w:p w14:paraId="6129074D" w14:textId="77777777" w:rsidR="00506477" w:rsidRDefault="00506477" w:rsidP="00506477">
      <w:r>
        <w:t>4. Exit rule:</w:t>
      </w:r>
    </w:p>
    <w:p w14:paraId="7E09FBEC" w14:textId="77777777" w:rsidR="00506477" w:rsidRDefault="00506477" w:rsidP="00506477"/>
    <w:p w14:paraId="60127C9A" w14:textId="77777777" w:rsidR="00506477" w:rsidRDefault="00506477" w:rsidP="00506477">
      <w:r>
        <w:t>Strategy: Moving Average Crossover with RSI Confirmation</w:t>
      </w:r>
    </w:p>
    <w:p w14:paraId="40430121" w14:textId="77777777" w:rsidR="00506477" w:rsidRDefault="00506477" w:rsidP="00506477">
      <w:r>
        <w:t>Objective:</w:t>
      </w:r>
    </w:p>
    <w:p w14:paraId="658F1904" w14:textId="77777777" w:rsidR="00506477" w:rsidRDefault="00506477" w:rsidP="00506477">
      <w:r>
        <w:t>To profit from short-term price movements by using a combination of moving average crossovers and RSI indicators to identify potential buy and sell signals.</w:t>
      </w:r>
    </w:p>
    <w:p w14:paraId="3DBF99FA" w14:textId="77777777" w:rsidR="00506477" w:rsidRDefault="00506477" w:rsidP="00506477">
      <w:r>
        <w:t>Indicators Used:</w:t>
      </w:r>
    </w:p>
    <w:p w14:paraId="7A82D865" w14:textId="77777777" w:rsidR="00506477" w:rsidRDefault="00506477" w:rsidP="00506477">
      <w:r>
        <w:t>1. Moving Averages:</w:t>
      </w:r>
    </w:p>
    <w:p w14:paraId="08B48CF6" w14:textId="77777777" w:rsidR="00506477" w:rsidRDefault="00506477" w:rsidP="00506477">
      <w:r>
        <w:t>o Short-Term Moving Average (e.g., 9-period SMA)</w:t>
      </w:r>
    </w:p>
    <w:p w14:paraId="11906CFF" w14:textId="77777777" w:rsidR="00506477" w:rsidRDefault="00506477" w:rsidP="00506477">
      <w:r>
        <w:t>o Long-Term Moving Average (e.g., 21-period SMA)</w:t>
      </w:r>
    </w:p>
    <w:p w14:paraId="6CB22BE1" w14:textId="77777777" w:rsidR="00506477" w:rsidRDefault="00506477" w:rsidP="00506477">
      <w:r>
        <w:t>2. Relative Strength Index (RSI):</w:t>
      </w:r>
    </w:p>
    <w:p w14:paraId="0A4A4E41" w14:textId="77777777" w:rsidR="00506477" w:rsidRDefault="00506477" w:rsidP="00506477">
      <w:r>
        <w:t>o 14-period RSI</w:t>
      </w:r>
    </w:p>
    <w:p w14:paraId="5FA8BC4C" w14:textId="77777777" w:rsidR="00506477" w:rsidRDefault="00506477" w:rsidP="00506477">
      <w:r>
        <w:t>Trading Rules:</w:t>
      </w:r>
    </w:p>
    <w:p w14:paraId="674CA1A6" w14:textId="77777777" w:rsidR="00506477" w:rsidRDefault="00506477" w:rsidP="00506477">
      <w:r>
        <w:t>Entry Rules:</w:t>
      </w:r>
    </w:p>
    <w:p w14:paraId="01E248AE" w14:textId="77777777" w:rsidR="00506477" w:rsidRDefault="00506477" w:rsidP="00506477">
      <w:r>
        <w:t>1. Buy Signal:</w:t>
      </w:r>
    </w:p>
    <w:p w14:paraId="610AF9D9" w14:textId="77777777" w:rsidR="00506477" w:rsidRDefault="00506477" w:rsidP="00506477">
      <w:r>
        <w:t>o The short-term moving average crosses above the long-term moving average (Golden Cross).</w:t>
      </w:r>
    </w:p>
    <w:p w14:paraId="7D1FF457" w14:textId="77777777" w:rsidR="00506477" w:rsidRDefault="00506477" w:rsidP="00506477">
      <w:r>
        <w:t>o The RSI is above 50, indicating bullish momentum.</w:t>
      </w:r>
    </w:p>
    <w:p w14:paraId="4DED9DC6" w14:textId="77777777" w:rsidR="00506477" w:rsidRDefault="00506477" w:rsidP="00506477">
      <w:r>
        <w:t>2. Sell Signal:</w:t>
      </w:r>
    </w:p>
    <w:p w14:paraId="2FCA8B9F" w14:textId="77777777" w:rsidR="00506477" w:rsidRDefault="00506477" w:rsidP="00506477">
      <w:r>
        <w:t>o The short-term moving average crosses below the long-term moving average (Death Cross).</w:t>
      </w:r>
    </w:p>
    <w:p w14:paraId="085B32AC" w14:textId="77777777" w:rsidR="00506477" w:rsidRDefault="00506477" w:rsidP="00506477">
      <w:r>
        <w:t>o The RSI is below 50, indicating bearish momentum.</w:t>
      </w:r>
    </w:p>
    <w:p w14:paraId="2DB3B725" w14:textId="77777777" w:rsidR="00506477" w:rsidRDefault="00506477" w:rsidP="00506477">
      <w:r>
        <w:t>Exit Rules:</w:t>
      </w:r>
    </w:p>
    <w:p w14:paraId="6285C4EE" w14:textId="77777777" w:rsidR="00506477" w:rsidRDefault="00506477" w:rsidP="00506477">
      <w:r>
        <w:t>1. Stop Loss:</w:t>
      </w:r>
    </w:p>
    <w:p w14:paraId="40E0CB08" w14:textId="77777777" w:rsidR="00506477" w:rsidRDefault="00506477" w:rsidP="00506477">
      <w:r>
        <w:t>o Place a stop loss below the recent swing low for a buy trade.</w:t>
      </w:r>
    </w:p>
    <w:p w14:paraId="0AD9D351" w14:textId="77777777" w:rsidR="00506477" w:rsidRDefault="00506477" w:rsidP="00506477">
      <w:r>
        <w:t>o Place a stop loss above the recent swing high for a sell trade.</w:t>
      </w:r>
    </w:p>
    <w:p w14:paraId="618C82FF" w14:textId="77777777" w:rsidR="00506477" w:rsidRDefault="00506477" w:rsidP="00506477">
      <w:r>
        <w:t>2. Take Profit:</w:t>
      </w:r>
    </w:p>
    <w:p w14:paraId="668A4FCB" w14:textId="77777777" w:rsidR="00506477" w:rsidRDefault="00506477" w:rsidP="00506477">
      <w:r>
        <w:t>o Use a risk-to-reward ratio of at least 1:2. For example, if the stop loss is set at 10 pips, aim for a 20 pips profit.</w:t>
      </w:r>
    </w:p>
    <w:p w14:paraId="632412CF" w14:textId="77777777" w:rsidR="00506477" w:rsidRDefault="00506477" w:rsidP="00506477">
      <w:r>
        <w:t>3. Exit on Opposite Signal:</w:t>
      </w:r>
    </w:p>
    <w:p w14:paraId="5E5787A5" w14:textId="79F276E6" w:rsidR="005977AC" w:rsidRDefault="00506477">
      <w:r>
        <w:t>o Close the buy position if a sell signal is triggered (and vice versa).</w:t>
      </w:r>
    </w:p>
    <w:sectPr w:rsidR="005977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AC"/>
    <w:rsid w:val="0033079F"/>
    <w:rsid w:val="00506477"/>
    <w:rsid w:val="005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25BE2C89-E018-524D-80AB-9EEA6B63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Anmol Pathak</cp:lastModifiedBy>
  <cp:revision>2</cp:revision>
  <dcterms:created xsi:type="dcterms:W3CDTF">2024-09-27T23:24:00Z</dcterms:created>
  <dcterms:modified xsi:type="dcterms:W3CDTF">2024-09-27T23:24:00Z</dcterms:modified>
</cp:coreProperties>
</file>