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4390E" w14:textId="77777777" w:rsidR="00D67332" w:rsidRPr="00D67332" w:rsidRDefault="00D67332" w:rsidP="00D67332">
      <w:r w:rsidRPr="00D67332">
        <w:rPr>
          <w:b/>
          <w:bCs/>
        </w:rPr>
        <w:t>Alex Johnson</w:t>
      </w:r>
      <w:r w:rsidRPr="00D67332">
        <w:br/>
        <w:t>789 Pine Street, Perth, WA 6000</w:t>
      </w:r>
      <w:r w:rsidRPr="00D67332">
        <w:br/>
        <w:t>Phone: (08) 5555 6789</w:t>
      </w:r>
      <w:r w:rsidRPr="00D67332">
        <w:br/>
        <w:t>Email: </w:t>
      </w:r>
      <w:hyperlink r:id="rId5" w:tgtFrame="_blank" w:history="1">
        <w:r w:rsidRPr="00D67332">
          <w:rPr>
            <w:rStyle w:val="Hyperlink"/>
          </w:rPr>
          <w:t>alex.johnson@example.com</w:t>
        </w:r>
      </w:hyperlink>
    </w:p>
    <w:p w14:paraId="638DB662" w14:textId="77777777" w:rsidR="00D67332" w:rsidRPr="00D67332" w:rsidRDefault="00D67332" w:rsidP="00D67332">
      <w:r w:rsidRPr="00D67332">
        <w:pict w14:anchorId="60311F89">
          <v:rect id="_x0000_i1067" style="width:0;height:1.5pt" o:hralign="center" o:hrstd="t" o:hrnoshade="t" o:hr="t" fillcolor="#242424" stroked="f"/>
        </w:pict>
      </w:r>
    </w:p>
    <w:p w14:paraId="4E9AC7CF" w14:textId="77777777" w:rsidR="00D67332" w:rsidRPr="00D67332" w:rsidRDefault="00D67332" w:rsidP="00D67332">
      <w:pPr>
        <w:rPr>
          <w:b/>
          <w:bCs/>
        </w:rPr>
      </w:pPr>
      <w:r w:rsidRPr="00D67332">
        <w:rPr>
          <w:b/>
          <w:bCs/>
        </w:rPr>
        <w:t>Professional Summary</w:t>
      </w:r>
    </w:p>
    <w:p w14:paraId="22F033DB" w14:textId="77777777" w:rsidR="00D67332" w:rsidRPr="00D67332" w:rsidRDefault="00D67332" w:rsidP="00D67332">
      <w:r w:rsidRPr="00D67332">
        <w:t>Experienced Data Specialist with over 10 years in data management, governance, and analytics. Proven expertise in cloud-based data warehousing, data lifecycle management, and advanced SQL and Python. Adept at collaborating with stakeholders to enhance data processes and ensure data integrity. Strong background in developing and maintaining data management tools and delivering comprehensive data reports and dashboards.</w:t>
      </w:r>
    </w:p>
    <w:p w14:paraId="7402225C" w14:textId="77777777" w:rsidR="00D67332" w:rsidRPr="00D67332" w:rsidRDefault="00D67332" w:rsidP="00D67332">
      <w:r w:rsidRPr="00D67332">
        <w:pict w14:anchorId="5793B2EB">
          <v:rect id="_x0000_i1068" style="width:0;height:1.5pt" o:hralign="center" o:hrstd="t" o:hrnoshade="t" o:hr="t" fillcolor="#242424" stroked="f"/>
        </w:pict>
      </w:r>
    </w:p>
    <w:p w14:paraId="10ED2068" w14:textId="77777777" w:rsidR="00D67332" w:rsidRPr="00D67332" w:rsidRDefault="00D67332" w:rsidP="00D67332">
      <w:pPr>
        <w:rPr>
          <w:b/>
          <w:bCs/>
        </w:rPr>
      </w:pPr>
      <w:r w:rsidRPr="00D67332">
        <w:rPr>
          <w:b/>
          <w:bCs/>
        </w:rPr>
        <w:t>Core Competencies</w:t>
      </w:r>
    </w:p>
    <w:p w14:paraId="7400E85B" w14:textId="77777777" w:rsidR="00D67332" w:rsidRPr="00D67332" w:rsidRDefault="00D67332" w:rsidP="00D67332">
      <w:pPr>
        <w:numPr>
          <w:ilvl w:val="0"/>
          <w:numId w:val="1"/>
        </w:numPr>
      </w:pPr>
      <w:r w:rsidRPr="00D67332">
        <w:t>Cloud-based data warehousing</w:t>
      </w:r>
    </w:p>
    <w:p w14:paraId="61DEDC33" w14:textId="77777777" w:rsidR="00D67332" w:rsidRPr="00D67332" w:rsidRDefault="00D67332" w:rsidP="00D67332">
      <w:pPr>
        <w:numPr>
          <w:ilvl w:val="0"/>
          <w:numId w:val="1"/>
        </w:numPr>
      </w:pPr>
      <w:r w:rsidRPr="00D67332">
        <w:t>Data lifecycle management</w:t>
      </w:r>
    </w:p>
    <w:p w14:paraId="3DB27528" w14:textId="77777777" w:rsidR="00D67332" w:rsidRPr="00D67332" w:rsidRDefault="00D67332" w:rsidP="00D67332">
      <w:pPr>
        <w:numPr>
          <w:ilvl w:val="0"/>
          <w:numId w:val="1"/>
        </w:numPr>
      </w:pPr>
      <w:r w:rsidRPr="00D67332">
        <w:t>Data governance and compliance</w:t>
      </w:r>
    </w:p>
    <w:p w14:paraId="02455734" w14:textId="77777777" w:rsidR="00D67332" w:rsidRPr="00D67332" w:rsidRDefault="00D67332" w:rsidP="00D67332">
      <w:pPr>
        <w:numPr>
          <w:ilvl w:val="0"/>
          <w:numId w:val="1"/>
        </w:numPr>
      </w:pPr>
      <w:r w:rsidRPr="00D67332">
        <w:t>Advanced SQL and Python</w:t>
      </w:r>
    </w:p>
    <w:p w14:paraId="392F06EF" w14:textId="77777777" w:rsidR="00D67332" w:rsidRPr="00D67332" w:rsidRDefault="00D67332" w:rsidP="00D67332">
      <w:pPr>
        <w:numPr>
          <w:ilvl w:val="0"/>
          <w:numId w:val="1"/>
        </w:numPr>
      </w:pPr>
      <w:r w:rsidRPr="00D67332">
        <w:t>Data cataloguing and profiling</w:t>
      </w:r>
    </w:p>
    <w:p w14:paraId="5C29DCA3" w14:textId="77777777" w:rsidR="00D67332" w:rsidRPr="00D67332" w:rsidRDefault="00D67332" w:rsidP="00D67332">
      <w:pPr>
        <w:numPr>
          <w:ilvl w:val="0"/>
          <w:numId w:val="1"/>
        </w:numPr>
      </w:pPr>
      <w:r w:rsidRPr="00D67332">
        <w:t>Data lineage and metadata management</w:t>
      </w:r>
    </w:p>
    <w:p w14:paraId="4D023394" w14:textId="77777777" w:rsidR="00D67332" w:rsidRPr="00D67332" w:rsidRDefault="00D67332" w:rsidP="00D67332">
      <w:pPr>
        <w:numPr>
          <w:ilvl w:val="0"/>
          <w:numId w:val="1"/>
        </w:numPr>
      </w:pPr>
      <w:r w:rsidRPr="00D67332">
        <w:t>Data integration and ingestion</w:t>
      </w:r>
    </w:p>
    <w:p w14:paraId="688190DA" w14:textId="77777777" w:rsidR="00D67332" w:rsidRPr="00D67332" w:rsidRDefault="00D67332" w:rsidP="00D67332">
      <w:pPr>
        <w:numPr>
          <w:ilvl w:val="0"/>
          <w:numId w:val="1"/>
        </w:numPr>
      </w:pPr>
      <w:r w:rsidRPr="00D67332">
        <w:t>Stakeholder collaboration and communication</w:t>
      </w:r>
    </w:p>
    <w:p w14:paraId="4D9EDE1A" w14:textId="77777777" w:rsidR="00D67332" w:rsidRPr="00D67332" w:rsidRDefault="00D67332" w:rsidP="00D67332">
      <w:r w:rsidRPr="00D67332">
        <w:pict w14:anchorId="5843CDA4">
          <v:rect id="_x0000_i1069" style="width:0;height:1.5pt" o:hralign="center" o:hrstd="t" o:hrnoshade="t" o:hr="t" fillcolor="#242424" stroked="f"/>
        </w:pict>
      </w:r>
    </w:p>
    <w:p w14:paraId="62BB5C4B" w14:textId="77777777" w:rsidR="00D67332" w:rsidRPr="00D67332" w:rsidRDefault="00D67332" w:rsidP="00D67332">
      <w:pPr>
        <w:rPr>
          <w:b/>
          <w:bCs/>
        </w:rPr>
      </w:pPr>
      <w:r w:rsidRPr="00D67332">
        <w:rPr>
          <w:b/>
          <w:bCs/>
        </w:rPr>
        <w:t>Professional Experience</w:t>
      </w:r>
    </w:p>
    <w:p w14:paraId="48D082B6" w14:textId="77777777" w:rsidR="00D67332" w:rsidRPr="00D67332" w:rsidRDefault="00D67332" w:rsidP="00D67332">
      <w:r w:rsidRPr="00D67332">
        <w:rPr>
          <w:b/>
          <w:bCs/>
        </w:rPr>
        <w:t>Senior Data Specialist</w:t>
      </w:r>
      <w:r w:rsidRPr="00D67332">
        <w:br/>
        <w:t>XYZ Data Solutions, Perth, WA</w:t>
      </w:r>
      <w:r w:rsidRPr="00D67332">
        <w:br/>
        <w:t>April 2018 – Present</w:t>
      </w:r>
    </w:p>
    <w:p w14:paraId="02335551" w14:textId="77777777" w:rsidR="00D67332" w:rsidRPr="00D67332" w:rsidRDefault="00D67332" w:rsidP="00D67332">
      <w:pPr>
        <w:numPr>
          <w:ilvl w:val="0"/>
          <w:numId w:val="2"/>
        </w:numPr>
      </w:pPr>
      <w:r w:rsidRPr="00D67332">
        <w:t>Led the end-to-end delivery of cloud-based data warehousing projects.</w:t>
      </w:r>
    </w:p>
    <w:p w14:paraId="065CA5B3" w14:textId="77777777" w:rsidR="00D67332" w:rsidRPr="00D67332" w:rsidRDefault="00D67332" w:rsidP="00D67332">
      <w:pPr>
        <w:numPr>
          <w:ilvl w:val="0"/>
          <w:numId w:val="2"/>
        </w:numPr>
      </w:pPr>
      <w:r w:rsidRPr="00D67332">
        <w:t>Developed and maintained data management tools, including data lineage and profiling capabilities.</w:t>
      </w:r>
    </w:p>
    <w:p w14:paraId="2B4D6A05" w14:textId="77777777" w:rsidR="00D67332" w:rsidRPr="00D67332" w:rsidRDefault="00D67332" w:rsidP="00D67332">
      <w:pPr>
        <w:numPr>
          <w:ilvl w:val="0"/>
          <w:numId w:val="2"/>
        </w:numPr>
      </w:pPr>
      <w:r w:rsidRPr="00D67332">
        <w:t>Collaborated with stakeholders to establish data governance standards and compliance processes.</w:t>
      </w:r>
    </w:p>
    <w:p w14:paraId="53E90FCE" w14:textId="77777777" w:rsidR="00D67332" w:rsidRPr="00D67332" w:rsidRDefault="00D67332" w:rsidP="00D67332">
      <w:pPr>
        <w:numPr>
          <w:ilvl w:val="0"/>
          <w:numId w:val="2"/>
        </w:numPr>
      </w:pPr>
      <w:r w:rsidRPr="00D67332">
        <w:t>Provided technical consultative services to data custodians and business units.</w:t>
      </w:r>
    </w:p>
    <w:p w14:paraId="2F10462A" w14:textId="77777777" w:rsidR="00D67332" w:rsidRPr="00D67332" w:rsidRDefault="00D67332" w:rsidP="00D67332">
      <w:pPr>
        <w:numPr>
          <w:ilvl w:val="0"/>
          <w:numId w:val="2"/>
        </w:numPr>
      </w:pPr>
      <w:r w:rsidRPr="00D67332">
        <w:t>Created and monitored data ingestion and integration controls, resolving data issues.</w:t>
      </w:r>
    </w:p>
    <w:p w14:paraId="1E607FD8" w14:textId="77777777" w:rsidR="00D67332" w:rsidRPr="00D67332" w:rsidRDefault="00D67332" w:rsidP="00D67332">
      <w:pPr>
        <w:numPr>
          <w:ilvl w:val="0"/>
          <w:numId w:val="2"/>
        </w:numPr>
      </w:pPr>
      <w:r w:rsidRPr="00D67332">
        <w:t>Developed monthly data platform audit reports and established metrics for data management.</w:t>
      </w:r>
    </w:p>
    <w:p w14:paraId="771538FD" w14:textId="77777777" w:rsidR="00D67332" w:rsidRPr="00D67332" w:rsidRDefault="00D67332" w:rsidP="00D67332">
      <w:pPr>
        <w:numPr>
          <w:ilvl w:val="0"/>
          <w:numId w:val="2"/>
        </w:numPr>
      </w:pPr>
      <w:r w:rsidRPr="00D67332">
        <w:lastRenderedPageBreak/>
        <w:t>Identified continuous improvement opportunities and implemented data enablement initiatives.</w:t>
      </w:r>
    </w:p>
    <w:p w14:paraId="0438329B" w14:textId="77777777" w:rsidR="00D67332" w:rsidRPr="00D67332" w:rsidRDefault="00D67332" w:rsidP="00D67332">
      <w:r w:rsidRPr="00D67332">
        <w:rPr>
          <w:b/>
          <w:bCs/>
        </w:rPr>
        <w:t>Data Analyst</w:t>
      </w:r>
      <w:r w:rsidRPr="00D67332">
        <w:br/>
        <w:t>ABC Analytics, Perth, WA</w:t>
      </w:r>
      <w:r w:rsidRPr="00D67332">
        <w:br/>
        <w:t>January 2015 – March 2018</w:t>
      </w:r>
    </w:p>
    <w:p w14:paraId="7AFA1EF9" w14:textId="77777777" w:rsidR="00D67332" w:rsidRPr="00D67332" w:rsidRDefault="00D67332" w:rsidP="00D67332">
      <w:pPr>
        <w:numPr>
          <w:ilvl w:val="0"/>
          <w:numId w:val="3"/>
        </w:numPr>
      </w:pPr>
      <w:r w:rsidRPr="00D67332">
        <w:t>Designed and implemented data cataloguing and management tools.</w:t>
      </w:r>
    </w:p>
    <w:p w14:paraId="68833F46" w14:textId="77777777" w:rsidR="00D67332" w:rsidRPr="00D67332" w:rsidRDefault="00D67332" w:rsidP="00D67332">
      <w:pPr>
        <w:numPr>
          <w:ilvl w:val="0"/>
          <w:numId w:val="3"/>
        </w:numPr>
      </w:pPr>
      <w:r w:rsidRPr="00D67332">
        <w:t>Built and maintained complex data management reports and dashboards.</w:t>
      </w:r>
    </w:p>
    <w:p w14:paraId="0E1F5459" w14:textId="77777777" w:rsidR="00D67332" w:rsidRPr="00D67332" w:rsidRDefault="00D67332" w:rsidP="00D67332">
      <w:pPr>
        <w:numPr>
          <w:ilvl w:val="0"/>
          <w:numId w:val="3"/>
        </w:numPr>
      </w:pPr>
      <w:r w:rsidRPr="00D67332">
        <w:t>Conducted data quality assessments and root cause analysis for data issues.</w:t>
      </w:r>
    </w:p>
    <w:p w14:paraId="62F38DBB" w14:textId="77777777" w:rsidR="00D67332" w:rsidRPr="00D67332" w:rsidRDefault="00D67332" w:rsidP="00D67332">
      <w:pPr>
        <w:numPr>
          <w:ilvl w:val="0"/>
          <w:numId w:val="3"/>
        </w:numPr>
      </w:pPr>
      <w:r w:rsidRPr="00D67332">
        <w:t>Supported the development and management of metadata repositories.</w:t>
      </w:r>
    </w:p>
    <w:p w14:paraId="34913000" w14:textId="77777777" w:rsidR="00D67332" w:rsidRPr="00D67332" w:rsidRDefault="00D67332" w:rsidP="00D67332">
      <w:pPr>
        <w:numPr>
          <w:ilvl w:val="0"/>
          <w:numId w:val="3"/>
        </w:numPr>
      </w:pPr>
      <w:r w:rsidRPr="00D67332">
        <w:t>Collaborated with team members to enhance data management processes and standards.</w:t>
      </w:r>
    </w:p>
    <w:p w14:paraId="40EB4D83" w14:textId="77777777" w:rsidR="00D67332" w:rsidRPr="00D67332" w:rsidRDefault="00D67332" w:rsidP="00D67332">
      <w:r w:rsidRPr="00D67332">
        <w:pict w14:anchorId="3C34F87A">
          <v:rect id="_x0000_i1070" style="width:0;height:1.5pt" o:hralign="center" o:hrstd="t" o:hrnoshade="t" o:hr="t" fillcolor="#242424" stroked="f"/>
        </w:pict>
      </w:r>
    </w:p>
    <w:p w14:paraId="1E096871" w14:textId="77777777" w:rsidR="00D67332" w:rsidRPr="00D67332" w:rsidRDefault="00D67332" w:rsidP="00D67332">
      <w:pPr>
        <w:rPr>
          <w:b/>
          <w:bCs/>
        </w:rPr>
      </w:pPr>
      <w:r w:rsidRPr="00D67332">
        <w:rPr>
          <w:b/>
          <w:bCs/>
        </w:rPr>
        <w:t>Education</w:t>
      </w:r>
    </w:p>
    <w:p w14:paraId="69F88653" w14:textId="77777777" w:rsidR="00D67332" w:rsidRPr="00D67332" w:rsidRDefault="00D67332" w:rsidP="00D67332">
      <w:r w:rsidRPr="00D67332">
        <w:rPr>
          <w:b/>
          <w:bCs/>
        </w:rPr>
        <w:t>Bachelor of Science in Information Technology</w:t>
      </w:r>
      <w:r w:rsidRPr="00D67332">
        <w:br/>
        <w:t>University of Western Australia, Perth, WA</w:t>
      </w:r>
      <w:r w:rsidRPr="00D67332">
        <w:br/>
        <w:t>Completed: 2014</w:t>
      </w:r>
    </w:p>
    <w:p w14:paraId="7E45FEBB" w14:textId="77777777" w:rsidR="00D67332" w:rsidRPr="00D67332" w:rsidRDefault="00D67332" w:rsidP="00D67332">
      <w:r w:rsidRPr="00D67332">
        <w:rPr>
          <w:b/>
          <w:bCs/>
        </w:rPr>
        <w:t>Diploma in Data Science</w:t>
      </w:r>
      <w:r w:rsidRPr="00D67332">
        <w:br/>
        <w:t>TAFE Western Australia, Perth, WA</w:t>
      </w:r>
      <w:r w:rsidRPr="00D67332">
        <w:br/>
        <w:t>Completed: 2013</w:t>
      </w:r>
    </w:p>
    <w:p w14:paraId="5E4A514E" w14:textId="77777777" w:rsidR="00D67332" w:rsidRPr="00D67332" w:rsidRDefault="00D67332" w:rsidP="00D67332">
      <w:r w:rsidRPr="00D67332">
        <w:pict w14:anchorId="572D2960">
          <v:rect id="_x0000_i1071" style="width:0;height:1.5pt" o:hralign="center" o:hrstd="t" o:hrnoshade="t" o:hr="t" fillcolor="#242424" stroked="f"/>
        </w:pict>
      </w:r>
    </w:p>
    <w:p w14:paraId="641E0376" w14:textId="77777777" w:rsidR="00D67332" w:rsidRPr="00D67332" w:rsidRDefault="00D67332" w:rsidP="00D67332">
      <w:pPr>
        <w:rPr>
          <w:b/>
          <w:bCs/>
        </w:rPr>
      </w:pPr>
      <w:r w:rsidRPr="00D67332">
        <w:rPr>
          <w:b/>
          <w:bCs/>
        </w:rPr>
        <w:t>Certifications</w:t>
      </w:r>
    </w:p>
    <w:p w14:paraId="6E77B5CF" w14:textId="77777777" w:rsidR="00D67332" w:rsidRPr="00D67332" w:rsidRDefault="00D67332" w:rsidP="00D67332">
      <w:pPr>
        <w:numPr>
          <w:ilvl w:val="0"/>
          <w:numId w:val="4"/>
        </w:numPr>
      </w:pPr>
      <w:r w:rsidRPr="00D67332">
        <w:t>Certified Data Management Professional (CDMP)</w:t>
      </w:r>
    </w:p>
    <w:p w14:paraId="0186AE47" w14:textId="77777777" w:rsidR="00D67332" w:rsidRPr="00D67332" w:rsidRDefault="00D67332" w:rsidP="00D67332">
      <w:pPr>
        <w:numPr>
          <w:ilvl w:val="0"/>
          <w:numId w:val="4"/>
        </w:numPr>
      </w:pPr>
      <w:r w:rsidRPr="00D67332">
        <w:t>AWS Certified Solutions Architect – Associate</w:t>
      </w:r>
    </w:p>
    <w:p w14:paraId="26D898CF" w14:textId="77777777" w:rsidR="00D67332" w:rsidRPr="00D67332" w:rsidRDefault="00D67332" w:rsidP="00D67332">
      <w:pPr>
        <w:numPr>
          <w:ilvl w:val="0"/>
          <w:numId w:val="4"/>
        </w:numPr>
      </w:pPr>
      <w:r w:rsidRPr="00D67332">
        <w:t>Microsoft Certified: Azure Data Engineer Associate</w:t>
      </w:r>
    </w:p>
    <w:p w14:paraId="5E6B0DD2" w14:textId="77777777" w:rsidR="00D67332" w:rsidRPr="00D67332" w:rsidRDefault="00D67332" w:rsidP="00D67332">
      <w:r w:rsidRPr="00D67332">
        <w:pict w14:anchorId="7A992588">
          <v:rect id="_x0000_i1072" style="width:0;height:1.5pt" o:hralign="center" o:hrstd="t" o:hrnoshade="t" o:hr="t" fillcolor="#242424" stroked="f"/>
        </w:pict>
      </w:r>
    </w:p>
    <w:p w14:paraId="4BFE27B6" w14:textId="77777777" w:rsidR="00D67332" w:rsidRPr="00D67332" w:rsidRDefault="00D67332" w:rsidP="00D67332">
      <w:pPr>
        <w:rPr>
          <w:b/>
          <w:bCs/>
        </w:rPr>
      </w:pPr>
      <w:r w:rsidRPr="00D67332">
        <w:rPr>
          <w:b/>
          <w:bCs/>
        </w:rPr>
        <w:t>Special Requirements</w:t>
      </w:r>
    </w:p>
    <w:p w14:paraId="7046615B" w14:textId="77777777" w:rsidR="00D67332" w:rsidRPr="00D67332" w:rsidRDefault="00D67332" w:rsidP="00D67332">
      <w:pPr>
        <w:numPr>
          <w:ilvl w:val="0"/>
          <w:numId w:val="5"/>
        </w:numPr>
      </w:pPr>
      <w:r w:rsidRPr="00D67332">
        <w:t>Current Western Australian 'C' class driver’s license</w:t>
      </w:r>
    </w:p>
    <w:p w14:paraId="5711E402" w14:textId="77777777" w:rsidR="00D67332" w:rsidRPr="00D67332" w:rsidRDefault="00D67332" w:rsidP="00D67332">
      <w:pPr>
        <w:numPr>
          <w:ilvl w:val="0"/>
          <w:numId w:val="5"/>
        </w:numPr>
      </w:pPr>
      <w:r w:rsidRPr="00D67332">
        <w:t>Availability for shift work and weekend work</w:t>
      </w:r>
    </w:p>
    <w:p w14:paraId="6464F59E" w14:textId="77777777" w:rsidR="00D67332" w:rsidRPr="00D67332" w:rsidRDefault="00D67332" w:rsidP="00D67332">
      <w:pPr>
        <w:numPr>
          <w:ilvl w:val="0"/>
          <w:numId w:val="5"/>
        </w:numPr>
      </w:pPr>
      <w:r w:rsidRPr="00D67332">
        <w:t>Successful completion of required medical examinations</w:t>
      </w:r>
    </w:p>
    <w:p w14:paraId="102FA6E3" w14:textId="77777777" w:rsidR="00D67332" w:rsidRPr="00D67332" w:rsidRDefault="00D67332" w:rsidP="00D67332">
      <w:pPr>
        <w:numPr>
          <w:ilvl w:val="0"/>
          <w:numId w:val="5"/>
        </w:numPr>
      </w:pPr>
      <w:r w:rsidRPr="00D67332">
        <w:t>Current National Police Clearance certificate</w:t>
      </w:r>
    </w:p>
    <w:p w14:paraId="0F2208F1" w14:textId="77777777" w:rsidR="00D67332" w:rsidRPr="00D67332" w:rsidRDefault="00D67332" w:rsidP="00D67332">
      <w:r w:rsidRPr="00D67332">
        <w:pict w14:anchorId="6041D48E">
          <v:rect id="_x0000_i1073" style="width:0;height:1.5pt" o:hralign="center" o:hrstd="t" o:hrnoshade="t" o:hr="t" fillcolor="#242424" stroked="f"/>
        </w:pict>
      </w:r>
    </w:p>
    <w:p w14:paraId="27BDBB0D" w14:textId="77777777" w:rsidR="00D67332" w:rsidRPr="00D67332" w:rsidRDefault="00D67332" w:rsidP="00D67332">
      <w:pPr>
        <w:rPr>
          <w:b/>
          <w:bCs/>
        </w:rPr>
      </w:pPr>
      <w:r w:rsidRPr="00D67332">
        <w:rPr>
          <w:b/>
          <w:bCs/>
        </w:rPr>
        <w:t>References</w:t>
      </w:r>
    </w:p>
    <w:p w14:paraId="34BDAFB9" w14:textId="77777777" w:rsidR="00D67332" w:rsidRPr="00D67332" w:rsidRDefault="00D67332" w:rsidP="00D67332">
      <w:r w:rsidRPr="00D67332">
        <w:t>Available upon request.</w:t>
      </w:r>
    </w:p>
    <w:p w14:paraId="04903B9C" w14:textId="77777777" w:rsidR="00534F31" w:rsidRDefault="00534F31"/>
    <w:sectPr w:rsidR="00534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83D07"/>
    <w:multiLevelType w:val="multilevel"/>
    <w:tmpl w:val="0754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5025B"/>
    <w:multiLevelType w:val="multilevel"/>
    <w:tmpl w:val="097E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513DA"/>
    <w:multiLevelType w:val="multilevel"/>
    <w:tmpl w:val="9540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7073B"/>
    <w:multiLevelType w:val="multilevel"/>
    <w:tmpl w:val="2A72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116505"/>
    <w:multiLevelType w:val="multilevel"/>
    <w:tmpl w:val="5FE4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377944">
    <w:abstractNumId w:val="2"/>
  </w:num>
  <w:num w:numId="2" w16cid:durableId="1627928994">
    <w:abstractNumId w:val="1"/>
  </w:num>
  <w:num w:numId="3" w16cid:durableId="610892063">
    <w:abstractNumId w:val="3"/>
  </w:num>
  <w:num w:numId="4" w16cid:durableId="2042391889">
    <w:abstractNumId w:val="4"/>
  </w:num>
  <w:num w:numId="5" w16cid:durableId="917639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332"/>
    <w:rsid w:val="00534F31"/>
    <w:rsid w:val="00631CA2"/>
    <w:rsid w:val="00AB0209"/>
    <w:rsid w:val="00D67332"/>
    <w:rsid w:val="00F87B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C105B"/>
  <w15:chartTrackingRefBased/>
  <w15:docId w15:val="{DFB1A9E5-4A35-41E1-B16E-7C7437AEE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3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73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73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3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3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3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3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3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3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3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73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73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3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3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3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3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3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332"/>
    <w:rPr>
      <w:rFonts w:eastAsiaTheme="majorEastAsia" w:cstheme="majorBidi"/>
      <w:color w:val="272727" w:themeColor="text1" w:themeTint="D8"/>
    </w:rPr>
  </w:style>
  <w:style w:type="paragraph" w:styleId="Title">
    <w:name w:val="Title"/>
    <w:basedOn w:val="Normal"/>
    <w:next w:val="Normal"/>
    <w:link w:val="TitleChar"/>
    <w:uiPriority w:val="10"/>
    <w:qFormat/>
    <w:rsid w:val="00D673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3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3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3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332"/>
    <w:pPr>
      <w:spacing w:before="160"/>
      <w:jc w:val="center"/>
    </w:pPr>
    <w:rPr>
      <w:i/>
      <w:iCs/>
      <w:color w:val="404040" w:themeColor="text1" w:themeTint="BF"/>
    </w:rPr>
  </w:style>
  <w:style w:type="character" w:customStyle="1" w:styleId="QuoteChar">
    <w:name w:val="Quote Char"/>
    <w:basedOn w:val="DefaultParagraphFont"/>
    <w:link w:val="Quote"/>
    <w:uiPriority w:val="29"/>
    <w:rsid w:val="00D67332"/>
    <w:rPr>
      <w:i/>
      <w:iCs/>
      <w:color w:val="404040" w:themeColor="text1" w:themeTint="BF"/>
    </w:rPr>
  </w:style>
  <w:style w:type="paragraph" w:styleId="ListParagraph">
    <w:name w:val="List Paragraph"/>
    <w:basedOn w:val="Normal"/>
    <w:uiPriority w:val="34"/>
    <w:qFormat/>
    <w:rsid w:val="00D67332"/>
    <w:pPr>
      <w:ind w:left="720"/>
      <w:contextualSpacing/>
    </w:pPr>
  </w:style>
  <w:style w:type="character" w:styleId="IntenseEmphasis">
    <w:name w:val="Intense Emphasis"/>
    <w:basedOn w:val="DefaultParagraphFont"/>
    <w:uiPriority w:val="21"/>
    <w:qFormat/>
    <w:rsid w:val="00D67332"/>
    <w:rPr>
      <w:i/>
      <w:iCs/>
      <w:color w:val="0F4761" w:themeColor="accent1" w:themeShade="BF"/>
    </w:rPr>
  </w:style>
  <w:style w:type="paragraph" w:styleId="IntenseQuote">
    <w:name w:val="Intense Quote"/>
    <w:basedOn w:val="Normal"/>
    <w:next w:val="Normal"/>
    <w:link w:val="IntenseQuoteChar"/>
    <w:uiPriority w:val="30"/>
    <w:qFormat/>
    <w:rsid w:val="00D673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332"/>
    <w:rPr>
      <w:i/>
      <w:iCs/>
      <w:color w:val="0F4761" w:themeColor="accent1" w:themeShade="BF"/>
    </w:rPr>
  </w:style>
  <w:style w:type="character" w:styleId="IntenseReference">
    <w:name w:val="Intense Reference"/>
    <w:basedOn w:val="DefaultParagraphFont"/>
    <w:uiPriority w:val="32"/>
    <w:qFormat/>
    <w:rsid w:val="00D67332"/>
    <w:rPr>
      <w:b/>
      <w:bCs/>
      <w:smallCaps/>
      <w:color w:val="0F4761" w:themeColor="accent1" w:themeShade="BF"/>
      <w:spacing w:val="5"/>
    </w:rPr>
  </w:style>
  <w:style w:type="character" w:styleId="Hyperlink">
    <w:name w:val="Hyperlink"/>
    <w:basedOn w:val="DefaultParagraphFont"/>
    <w:uiPriority w:val="99"/>
    <w:unhideWhenUsed/>
    <w:rsid w:val="00D67332"/>
    <w:rPr>
      <w:color w:val="467886" w:themeColor="hyperlink"/>
      <w:u w:val="single"/>
    </w:rPr>
  </w:style>
  <w:style w:type="character" w:styleId="UnresolvedMention">
    <w:name w:val="Unresolved Mention"/>
    <w:basedOn w:val="DefaultParagraphFont"/>
    <w:uiPriority w:val="99"/>
    <w:semiHidden/>
    <w:unhideWhenUsed/>
    <w:rsid w:val="00D673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61928">
      <w:bodyDiv w:val="1"/>
      <w:marLeft w:val="0"/>
      <w:marRight w:val="0"/>
      <w:marTop w:val="0"/>
      <w:marBottom w:val="0"/>
      <w:divBdr>
        <w:top w:val="none" w:sz="0" w:space="0" w:color="auto"/>
        <w:left w:val="none" w:sz="0" w:space="0" w:color="auto"/>
        <w:bottom w:val="none" w:sz="0" w:space="0" w:color="auto"/>
        <w:right w:val="none" w:sz="0" w:space="0" w:color="auto"/>
      </w:divBdr>
    </w:div>
    <w:div w:id="42985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ex.johnson@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4def53c-905d-442a-ba22-72ae0f5bcf4f}" enabled="1" method="Standard" siteId="{6c637512-c417-4e78-9d62-b61258e4b619}"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van Aswegen</dc:creator>
  <cp:keywords/>
  <dc:description/>
  <cp:lastModifiedBy>Willem van Aswegen</cp:lastModifiedBy>
  <cp:revision>1</cp:revision>
  <dcterms:created xsi:type="dcterms:W3CDTF">2025-03-18T04:34:00Z</dcterms:created>
  <dcterms:modified xsi:type="dcterms:W3CDTF">2025-03-18T04:36:00Z</dcterms:modified>
</cp:coreProperties>
</file>