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E26B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SFS nr</w:t>
      </w:r>
      <w:r w:rsidRPr="002B29C5">
        <w:rPr>
          <w:rFonts w:ascii="Open Sans" w:eastAsia="Times New Roman" w:hAnsi="Open Sans" w:cs="Open Sans"/>
          <w:color w:val="1B1B1B"/>
          <w:kern w:val="0"/>
          <w:sz w:val="27"/>
          <w:szCs w:val="27"/>
          <w:shd w:val="clear" w:color="auto" w:fill="FFFFFF"/>
          <w:lang w:eastAsia="sv-SE"/>
          <w14:ligatures w14:val="none"/>
        </w:rPr>
        <w:t>: 2005:551</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Departement/myndighet</w:t>
      </w:r>
      <w:r w:rsidRPr="002B29C5">
        <w:rPr>
          <w:rFonts w:ascii="Open Sans" w:eastAsia="Times New Roman" w:hAnsi="Open Sans" w:cs="Open Sans"/>
          <w:color w:val="1B1B1B"/>
          <w:kern w:val="0"/>
          <w:sz w:val="27"/>
          <w:szCs w:val="27"/>
          <w:shd w:val="clear" w:color="auto" w:fill="FFFFFF"/>
          <w:lang w:eastAsia="sv-SE"/>
          <w14:ligatures w14:val="none"/>
        </w:rPr>
        <w:t>: Justitiedepartementet L1</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Utfärdad</w:t>
      </w:r>
      <w:r w:rsidRPr="002B29C5">
        <w:rPr>
          <w:rFonts w:ascii="Open Sans" w:eastAsia="Times New Roman" w:hAnsi="Open Sans" w:cs="Open Sans"/>
          <w:color w:val="1B1B1B"/>
          <w:kern w:val="0"/>
          <w:sz w:val="27"/>
          <w:szCs w:val="27"/>
          <w:shd w:val="clear" w:color="auto" w:fill="FFFFFF"/>
          <w:lang w:eastAsia="sv-SE"/>
          <w14:ligatures w14:val="none"/>
        </w:rPr>
        <w:t>: 2005-06-16</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Ändrad</w:t>
      </w:r>
      <w:r w:rsidRPr="002B29C5">
        <w:rPr>
          <w:rFonts w:ascii="Open Sans" w:eastAsia="Times New Roman" w:hAnsi="Open Sans" w:cs="Open Sans"/>
          <w:color w:val="1B1B1B"/>
          <w:kern w:val="0"/>
          <w:sz w:val="27"/>
          <w:szCs w:val="27"/>
          <w:shd w:val="clear" w:color="auto" w:fill="FFFFFF"/>
          <w:lang w:eastAsia="sv-SE"/>
          <w14:ligatures w14:val="none"/>
        </w:rPr>
        <w:t>: t.o.m. SFS 2025:804</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Övrig text</w:t>
      </w:r>
      <w:r w:rsidRPr="002B29C5">
        <w:rPr>
          <w:rFonts w:ascii="Open Sans" w:eastAsia="Times New Roman" w:hAnsi="Open Sans" w:cs="Open Sans"/>
          <w:color w:val="1B1B1B"/>
          <w:kern w:val="0"/>
          <w:sz w:val="27"/>
          <w:szCs w:val="27"/>
          <w:shd w:val="clear" w:color="auto" w:fill="FFFFFF"/>
          <w:lang w:eastAsia="sv-SE"/>
          <w14:ligatures w14:val="none"/>
        </w:rPr>
        <w:t>: Rättelseblad 2008:88 har iakttagits.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Ändringsregister</w:t>
      </w:r>
      <w:r w:rsidRPr="002B29C5">
        <w:rPr>
          <w:rFonts w:ascii="Open Sans" w:eastAsia="Times New Roman" w:hAnsi="Open Sans" w:cs="Open Sans"/>
          <w:color w:val="1B1B1B"/>
          <w:kern w:val="0"/>
          <w:sz w:val="27"/>
          <w:szCs w:val="27"/>
          <w:shd w:val="clear" w:color="auto" w:fill="FFFFFF"/>
          <w:lang w:eastAsia="sv-SE"/>
          <w14:ligatures w14:val="none"/>
        </w:rPr>
        <w:t>: </w:t>
      </w:r>
      <w:hyperlink r:id="rId5" w:history="1">
        <w:r w:rsidRPr="002B29C5">
          <w:rPr>
            <w:rFonts w:ascii="inherit" w:eastAsia="Times New Roman" w:hAnsi="inherit" w:cs="Open Sans"/>
            <w:b/>
            <w:bCs/>
            <w:color w:val="1C5170"/>
            <w:kern w:val="0"/>
            <w:bdr w:val="none" w:sz="0" w:space="0" w:color="auto" w:frame="1"/>
            <w:shd w:val="clear" w:color="auto" w:fill="FFFFFF"/>
            <w:lang w:eastAsia="sv-SE"/>
            <w14:ligatures w14:val="none"/>
          </w:rPr>
          <w:t>SFSR (Regeringskansliet)</w:t>
        </w:r>
      </w:hyperlink>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Källa</w:t>
      </w:r>
      <w:r w:rsidRPr="002B29C5">
        <w:rPr>
          <w:rFonts w:ascii="Open Sans" w:eastAsia="Times New Roman" w:hAnsi="Open Sans" w:cs="Open Sans"/>
          <w:color w:val="1B1B1B"/>
          <w:kern w:val="0"/>
          <w:sz w:val="27"/>
          <w:szCs w:val="27"/>
          <w:shd w:val="clear" w:color="auto" w:fill="FFFFFF"/>
          <w:lang w:eastAsia="sv-SE"/>
          <w14:ligatures w14:val="none"/>
        </w:rPr>
        <w:t>: </w:t>
      </w:r>
      <w:hyperlink r:id="rId6" w:history="1">
        <w:r w:rsidRPr="002B29C5">
          <w:rPr>
            <w:rFonts w:ascii="inherit" w:eastAsia="Times New Roman" w:hAnsi="inherit" w:cs="Open Sans"/>
            <w:b/>
            <w:bCs/>
            <w:color w:val="1C5170"/>
            <w:kern w:val="0"/>
            <w:bdr w:val="none" w:sz="0" w:space="0" w:color="auto" w:frame="1"/>
            <w:shd w:val="clear" w:color="auto" w:fill="FFFFFF"/>
            <w:lang w:eastAsia="sv-SE"/>
            <w14:ligatures w14:val="none"/>
          </w:rPr>
          <w:t>Fulltext (Regeringskansliet)</w:t>
        </w:r>
      </w:hyperlink>
    </w:p>
    <w:p w14:paraId="753FD959" w14:textId="77777777" w:rsidR="002B29C5" w:rsidRPr="002B29C5" w:rsidRDefault="004B3F9F" w:rsidP="002B29C5">
      <w:pPr>
        <w:spacing w:after="0" w:line="240" w:lineRule="auto"/>
        <w:rPr>
          <w:rFonts w:ascii="Open Sans" w:eastAsia="Times New Roman" w:hAnsi="Open Sans" w:cs="Open Sans"/>
          <w:kern w:val="0"/>
          <w:sz w:val="27"/>
          <w:szCs w:val="27"/>
          <w:lang w:eastAsia="sv-SE"/>
          <w14:ligatures w14:val="none"/>
        </w:rPr>
      </w:pPr>
      <w:r w:rsidRPr="004B3F9F">
        <w:rPr>
          <w:rFonts w:ascii="Times New Roman" w:eastAsia="Times New Roman" w:hAnsi="Times New Roman" w:cs="Times New Roman"/>
          <w:noProof/>
          <w:kern w:val="0"/>
          <w:lang w:eastAsia="sv-SE"/>
        </w:rPr>
        <w:pict w14:anchorId="2237D975">
          <v:rect id="_x0000_i1025" alt="" style="width:453.6pt;height:.05pt;mso-width-percent:0;mso-height-percent:0;mso-width-percent:0;mso-height-percent:0" o:hralign="center" o:hrstd="t" o:hr="t" fillcolor="#a0a0a0" stroked="f"/>
        </w:pict>
      </w:r>
    </w:p>
    <w:p w14:paraId="2D82253E" w14:textId="77777777" w:rsidR="002B29C5" w:rsidRPr="002B29C5" w:rsidRDefault="002B29C5" w:rsidP="002B29C5">
      <w:pPr>
        <w:shd w:val="clear" w:color="auto" w:fill="FFFFFF"/>
        <w:spacing w:before="100" w:beforeAutospacing="1" w:after="10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r w:rsidRPr="002B29C5">
        <w:rPr>
          <w:rFonts w:ascii="Open Sans" w:eastAsia="Times New Roman" w:hAnsi="Open Sans" w:cs="Open Sans"/>
          <w:b/>
          <w:bCs/>
          <w:color w:val="1B1B1B"/>
          <w:kern w:val="0"/>
          <w:sz w:val="32"/>
          <w:szCs w:val="32"/>
          <w:lang w:eastAsia="sv-SE"/>
          <w14:ligatures w14:val="none"/>
        </w:rPr>
        <w:t>Innehåll:</w:t>
      </w:r>
    </w:p>
    <w:p w14:paraId="74DB8360"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7" w:anchor="K1"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 kap. Inledande bestämmelser</w:t>
        </w:r>
      </w:hyperlink>
    </w:p>
    <w:p w14:paraId="244C017F"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8" w:anchor="K2"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 kap. Bildande av aktiebolag</w:t>
        </w:r>
      </w:hyperlink>
    </w:p>
    <w:p w14:paraId="12E23623"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9" w:anchor="K3" w:history="1">
        <w:r w:rsidRPr="002B29C5">
          <w:rPr>
            <w:rFonts w:ascii="Open Sans" w:eastAsia="Times New Roman" w:hAnsi="Open Sans" w:cs="Open Sans"/>
            <w:color w:val="1C5170"/>
            <w:kern w:val="0"/>
            <w:sz w:val="27"/>
            <w:szCs w:val="27"/>
            <w:u w:val="single"/>
            <w:bdr w:val="none" w:sz="0" w:space="0" w:color="auto" w:frame="1"/>
            <w:lang w:eastAsia="sv-SE"/>
            <w14:ligatures w14:val="none"/>
          </w:rPr>
          <w:t>3 kap. Bolagsordning</w:t>
        </w:r>
      </w:hyperlink>
    </w:p>
    <w:p w14:paraId="0B439DC2"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0" w:anchor="K4" w:history="1">
        <w:r w:rsidRPr="002B29C5">
          <w:rPr>
            <w:rFonts w:ascii="Open Sans" w:eastAsia="Times New Roman" w:hAnsi="Open Sans" w:cs="Open Sans"/>
            <w:color w:val="1C5170"/>
            <w:kern w:val="0"/>
            <w:sz w:val="27"/>
            <w:szCs w:val="27"/>
            <w:u w:val="single"/>
            <w:bdr w:val="none" w:sz="0" w:space="0" w:color="auto" w:frame="1"/>
            <w:lang w:eastAsia="sv-SE"/>
            <w14:ligatures w14:val="none"/>
          </w:rPr>
          <w:t>4 kap. Aktierna</w:t>
        </w:r>
      </w:hyperlink>
    </w:p>
    <w:p w14:paraId="3C07C211"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1" w:anchor="K5" w:history="1">
        <w:r w:rsidRPr="002B29C5">
          <w:rPr>
            <w:rFonts w:ascii="Open Sans" w:eastAsia="Times New Roman" w:hAnsi="Open Sans" w:cs="Open Sans"/>
            <w:color w:val="1C5170"/>
            <w:kern w:val="0"/>
            <w:sz w:val="27"/>
            <w:szCs w:val="27"/>
            <w:u w:val="single"/>
            <w:bdr w:val="none" w:sz="0" w:space="0" w:color="auto" w:frame="1"/>
            <w:lang w:eastAsia="sv-SE"/>
            <w14:ligatures w14:val="none"/>
          </w:rPr>
          <w:t>5 kap. Aktiebok</w:t>
        </w:r>
      </w:hyperlink>
    </w:p>
    <w:p w14:paraId="10ACCE8F"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2" w:anchor="K6" w:history="1">
        <w:r w:rsidRPr="002B29C5">
          <w:rPr>
            <w:rFonts w:ascii="Open Sans" w:eastAsia="Times New Roman" w:hAnsi="Open Sans" w:cs="Open Sans"/>
            <w:color w:val="1C5170"/>
            <w:kern w:val="0"/>
            <w:sz w:val="27"/>
            <w:szCs w:val="27"/>
            <w:u w:val="single"/>
            <w:bdr w:val="none" w:sz="0" w:space="0" w:color="auto" w:frame="1"/>
            <w:lang w:eastAsia="sv-SE"/>
            <w14:ligatures w14:val="none"/>
          </w:rPr>
          <w:t>6 kap. Aktiebrev</w:t>
        </w:r>
      </w:hyperlink>
    </w:p>
    <w:p w14:paraId="507D0942"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3" w:anchor="K7" w:history="1">
        <w:r w:rsidRPr="002B29C5">
          <w:rPr>
            <w:rFonts w:ascii="Open Sans" w:eastAsia="Times New Roman" w:hAnsi="Open Sans" w:cs="Open Sans"/>
            <w:color w:val="1C5170"/>
            <w:kern w:val="0"/>
            <w:sz w:val="27"/>
            <w:szCs w:val="27"/>
            <w:u w:val="single"/>
            <w:bdr w:val="none" w:sz="0" w:space="0" w:color="auto" w:frame="1"/>
            <w:lang w:eastAsia="sv-SE"/>
            <w14:ligatures w14:val="none"/>
          </w:rPr>
          <w:t>7 kap. Bolagsstämma</w:t>
        </w:r>
      </w:hyperlink>
    </w:p>
    <w:p w14:paraId="67D9037D"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4" w:anchor="K8" w:history="1">
        <w:r w:rsidRPr="002B29C5">
          <w:rPr>
            <w:rFonts w:ascii="Open Sans" w:eastAsia="Times New Roman" w:hAnsi="Open Sans" w:cs="Open Sans"/>
            <w:color w:val="1C5170"/>
            <w:kern w:val="0"/>
            <w:sz w:val="27"/>
            <w:szCs w:val="27"/>
            <w:u w:val="single"/>
            <w:bdr w:val="none" w:sz="0" w:space="0" w:color="auto" w:frame="1"/>
            <w:lang w:eastAsia="sv-SE"/>
            <w14:ligatures w14:val="none"/>
          </w:rPr>
          <w:t>8 kap. Bolagets ledning</w:t>
        </w:r>
      </w:hyperlink>
    </w:p>
    <w:p w14:paraId="0B67BC70"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5" w:anchor="K9" w:history="1">
        <w:r w:rsidRPr="002B29C5">
          <w:rPr>
            <w:rFonts w:ascii="Open Sans" w:eastAsia="Times New Roman" w:hAnsi="Open Sans" w:cs="Open Sans"/>
            <w:color w:val="1C5170"/>
            <w:kern w:val="0"/>
            <w:sz w:val="27"/>
            <w:szCs w:val="27"/>
            <w:u w:val="single"/>
            <w:bdr w:val="none" w:sz="0" w:space="0" w:color="auto" w:frame="1"/>
            <w:lang w:eastAsia="sv-SE"/>
            <w14:ligatures w14:val="none"/>
          </w:rPr>
          <w:t>9 kap. Revision</w:t>
        </w:r>
      </w:hyperlink>
    </w:p>
    <w:p w14:paraId="25B4C8FD"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6" w:anchor="K10"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10 kap. Allmän och särskild granskning</w:t>
        </w:r>
      </w:hyperlink>
    </w:p>
    <w:p w14:paraId="238F6382"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7" w:anchor="K11"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11 kap. Ökning av aktiekapitalet, utgivande av nya aktier, upptagande av vissa penninglån, m.m.</w:t>
        </w:r>
      </w:hyperlink>
    </w:p>
    <w:p w14:paraId="4EE944A6"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8" w:anchor="K12"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12 kap. Fondemission</w:t>
        </w:r>
      </w:hyperlink>
    </w:p>
    <w:p w14:paraId="65FB66A6"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9" w:anchor="K13"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13 kap. Nyemission av aktier</w:t>
        </w:r>
      </w:hyperlink>
    </w:p>
    <w:p w14:paraId="789DE00B"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0" w:anchor="K14"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14 kap. Emission av teckningsoptioner med åtföljande teckning av nya aktier</w:t>
        </w:r>
      </w:hyperlink>
    </w:p>
    <w:p w14:paraId="5BA8FBDB"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1" w:anchor="K15"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15 kap. Emission av konvertibler med åtföljande konvertering till nya aktier</w:t>
        </w:r>
      </w:hyperlink>
    </w:p>
    <w:p w14:paraId="7CD2F61E"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2" w:anchor="K16"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16 kap. Vissa riktade emissioner m.m.</w:t>
        </w:r>
      </w:hyperlink>
    </w:p>
    <w:p w14:paraId="4438DCE0"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3" w:anchor="K16a"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16 a kap. Vissa närståendetransaktioner</w:t>
        </w:r>
      </w:hyperlink>
    </w:p>
    <w:p w14:paraId="547E6081"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4" w:anchor="K17"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17 kap. Värdeöverföringar från bolaget</w:t>
        </w:r>
      </w:hyperlink>
    </w:p>
    <w:p w14:paraId="0F491A9F"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5" w:anchor="K18"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18 kap. Vinstutdelning</w:t>
        </w:r>
      </w:hyperlink>
    </w:p>
    <w:p w14:paraId="028EEC81"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6" w:anchor="K19"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19 kap. Förvärv av egna aktier m.m.</w:t>
        </w:r>
      </w:hyperlink>
    </w:p>
    <w:p w14:paraId="4013C0D1"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7" w:anchor="K20"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20 kap. Minskning av aktiekapitalet, den bundna överkursfonden och reservfonden</w:t>
        </w:r>
      </w:hyperlink>
    </w:p>
    <w:p w14:paraId="50D8F55B"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8" w:anchor="K21"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21 kap. Lån från bolaget till aktieägare m.fl.</w:t>
        </w:r>
      </w:hyperlink>
    </w:p>
    <w:p w14:paraId="2E499653"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9" w:anchor="K22"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22 kap. Inlösen av minoritetsaktier</w:t>
        </w:r>
      </w:hyperlink>
    </w:p>
    <w:p w14:paraId="5818C811"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30" w:anchor="K23"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23 kap. Fusion</w:t>
        </w:r>
      </w:hyperlink>
    </w:p>
    <w:p w14:paraId="49C00CD1"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31" w:anchor="K24"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24 kap. Delning</w:t>
        </w:r>
      </w:hyperlink>
    </w:p>
    <w:p w14:paraId="67B88331"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32" w:anchor="K24a"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24 a kap. Gränsöverskridande ombildning</w:t>
        </w:r>
      </w:hyperlink>
    </w:p>
    <w:p w14:paraId="2C8DE3C4"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33" w:anchor="K25"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25 kap. Likvidation och konkurs</w:t>
        </w:r>
      </w:hyperlink>
    </w:p>
    <w:p w14:paraId="5A679E6F"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34" w:anchor="K26"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26 kap. Byte av bolagskategori</w:t>
        </w:r>
      </w:hyperlink>
    </w:p>
    <w:p w14:paraId="5435E60F"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35" w:anchor="K27"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27 kap. Registrering</w:t>
        </w:r>
      </w:hyperlink>
    </w:p>
    <w:p w14:paraId="32C7B035"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36" w:anchor="K28"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28 kap. Aktiebolagets företagsnamn</w:t>
        </w:r>
      </w:hyperlink>
    </w:p>
    <w:p w14:paraId="31BFA42B"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37" w:anchor="K29"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29 kap. Skadestånd</w:t>
        </w:r>
      </w:hyperlink>
    </w:p>
    <w:p w14:paraId="2009C0F7"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38" w:anchor="K30" w:history="1">
        <w:r w:rsidRPr="002B29C5">
          <w:rPr>
            <w:rFonts w:ascii="Open Sans" w:eastAsia="Times New Roman" w:hAnsi="Open Sans" w:cs="Open Sans"/>
            <w:color w:val="1C5170"/>
            <w:kern w:val="0"/>
            <w:sz w:val="27"/>
            <w:szCs w:val="27"/>
            <w:u w:val="single"/>
            <w:bdr w:val="none" w:sz="0" w:space="0" w:color="auto" w:frame="1"/>
            <w:lang w:eastAsia="sv-SE"/>
            <w14:ligatures w14:val="none"/>
          </w:rPr>
          <w:t>30 kap. Straff och vite</w:t>
        </w:r>
      </w:hyperlink>
    </w:p>
    <w:p w14:paraId="313C982D"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39" w:anchor="K31" w:history="1">
        <w:r w:rsidRPr="002B29C5">
          <w:rPr>
            <w:rFonts w:ascii="Open Sans" w:eastAsia="Times New Roman" w:hAnsi="Open Sans" w:cs="Open Sans"/>
            <w:color w:val="1C5170"/>
            <w:kern w:val="0"/>
            <w:sz w:val="27"/>
            <w:szCs w:val="27"/>
            <w:u w:val="single"/>
            <w:bdr w:val="none" w:sz="0" w:space="0" w:color="auto" w:frame="1"/>
            <w:lang w:eastAsia="sv-SE"/>
            <w14:ligatures w14:val="none"/>
          </w:rPr>
          <w:t>31 kap. Överklagande</w:t>
        </w:r>
      </w:hyperlink>
    </w:p>
    <w:p w14:paraId="7CA6C505"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40" w:anchor="K32" w:history="1">
        <w:r w:rsidRPr="002B29C5">
          <w:rPr>
            <w:rFonts w:ascii="Open Sans" w:eastAsia="Times New Roman" w:hAnsi="Open Sans" w:cs="Open Sans"/>
            <w:color w:val="1C5170"/>
            <w:kern w:val="0"/>
            <w:sz w:val="27"/>
            <w:szCs w:val="27"/>
            <w:u w:val="single"/>
            <w:bdr w:val="none" w:sz="0" w:space="0" w:color="auto" w:frame="1"/>
            <w:lang w:eastAsia="sv-SE"/>
            <w14:ligatures w14:val="none"/>
          </w:rPr>
          <w:t>32 kap. Aktiebolag med särskild vinstutdelningsbegränsning</w:t>
        </w:r>
      </w:hyperlink>
    </w:p>
    <w:p w14:paraId="24E14662"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41" w:anchor="overgang" w:history="1">
        <w:r w:rsidRPr="002B29C5">
          <w:rPr>
            <w:rFonts w:ascii="Open Sans" w:eastAsia="Times New Roman" w:hAnsi="Open Sans" w:cs="Open Sans"/>
            <w:color w:val="1C5170"/>
            <w:kern w:val="0"/>
            <w:sz w:val="27"/>
            <w:szCs w:val="27"/>
            <w:u w:val="single"/>
            <w:bdr w:val="none" w:sz="0" w:space="0" w:color="auto" w:frame="1"/>
            <w:lang w:eastAsia="sv-SE"/>
            <w14:ligatures w14:val="none"/>
          </w:rPr>
          <w:t>Övergångsbestämmelser</w:t>
        </w:r>
      </w:hyperlink>
    </w:p>
    <w:p w14:paraId="7155D0E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0" w:name="S1"/>
      <w:bookmarkEnd w:id="0"/>
      <w:r w:rsidRPr="002B29C5">
        <w:rPr>
          <w:rFonts w:ascii="Open Sans" w:eastAsia="Times New Roman" w:hAnsi="Open Sans" w:cs="Open Sans"/>
          <w:color w:val="1B1B1B"/>
          <w:kern w:val="0"/>
          <w:sz w:val="27"/>
          <w:szCs w:val="27"/>
          <w:lang w:eastAsia="sv-SE"/>
          <w14:ligatures w14:val="none"/>
        </w:rPr>
        <w:br/>
      </w:r>
    </w:p>
    <w:p w14:paraId="043CFE33"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 w:name="K1"/>
      <w:r w:rsidRPr="002B29C5">
        <w:rPr>
          <w:rFonts w:ascii="Open Sans" w:eastAsia="Times New Roman" w:hAnsi="Open Sans" w:cs="Open Sans"/>
          <w:b/>
          <w:bCs/>
          <w:color w:val="1B1B1B"/>
          <w:kern w:val="0"/>
          <w:sz w:val="32"/>
          <w:szCs w:val="32"/>
          <w:bdr w:val="none" w:sz="0" w:space="0" w:color="auto" w:frame="1"/>
          <w:lang w:eastAsia="sv-SE"/>
          <w14:ligatures w14:val="none"/>
        </w:rPr>
        <w:t>1 kap. Inledande bestämmelser</w:t>
      </w:r>
      <w:bookmarkEnd w:id="1"/>
    </w:p>
    <w:p w14:paraId="32F0A5C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 w:name="S2"/>
      <w:bookmarkStart w:id="3" w:name="Lagens_innehåll"/>
      <w:bookmarkEnd w:id="2"/>
      <w:r w:rsidRPr="002B29C5">
        <w:rPr>
          <w:rFonts w:ascii="Open Sans" w:eastAsia="Times New Roman" w:hAnsi="Open Sans" w:cs="Open Sans"/>
          <w:b/>
          <w:bCs/>
          <w:color w:val="1B1B1B"/>
          <w:spacing w:val="2"/>
          <w:kern w:val="0"/>
          <w:sz w:val="27"/>
          <w:szCs w:val="27"/>
          <w:bdr w:val="none" w:sz="0" w:space="0" w:color="auto" w:frame="1"/>
          <w:lang w:eastAsia="sv-SE"/>
          <w14:ligatures w14:val="none"/>
        </w:rPr>
        <w:t>Lagens innehåll</w:t>
      </w:r>
      <w:bookmarkEnd w:id="3"/>
    </w:p>
    <w:p w14:paraId="5515509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 w:name="S3"/>
      <w:bookmarkStart w:id="5" w:name="K1P1"/>
      <w:bookmarkEnd w:id="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5"/>
      <w:r w:rsidRPr="002B29C5">
        <w:rPr>
          <w:rFonts w:ascii="Open Sans" w:eastAsia="Times New Roman" w:hAnsi="Open Sans" w:cs="Open Sans"/>
          <w:color w:val="1B1B1B"/>
          <w:kern w:val="0"/>
          <w:sz w:val="27"/>
          <w:szCs w:val="27"/>
          <w:shd w:val="clear" w:color="auto" w:fill="FFFFFF"/>
          <w:lang w:eastAsia="sv-SE"/>
          <w14:ligatures w14:val="none"/>
        </w:rPr>
        <w:t>   Denna lag innehåller bestämmelser om aktiebolag. Bestämmelserna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bildande av aktiebolag (2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bolagsordning (3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aktierna (4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aktiebok (5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aktiebrev (6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bolagsstämma (7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bolagets ledning (8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revision (9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allmän och särskild granskning (10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ökning av aktiekapitalet, utgivande av nya aktier, upptagande av vissa penninglån, m.m. (11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fondemission (12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nyemission av aktier (13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emission av teckningsoptioner med åtföljande teckning av nya aktier (14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emission av konvertibler med åtföljande konvertering till nya aktier (15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 vissa riktade emissioner m.m. (16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vissa närståendetransaktioner (16 a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värdeöverföringar från bolaget (17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vinstutdelning (18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förvärv av egna aktier m.m. (19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minskning av aktiekapitalet, den bundna överkursfonden och reservfonden (20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lån från bolaget till aktieägare m.fl. (21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inlösen av minoritetsaktier (22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fusion av aktiebolag (23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delning av aktiebolag (24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likvidation och konkurs (25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byte av bolagskategori (26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registrering (27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aktiebolagets företagsnamn (28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skadestånd (29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straff och vite (30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överklagande (31 kap.),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aktiebolag med särskild vinstutdelningsbegränsning (32 kap.).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2DC15D4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 w:name="K1P1S2"/>
      <w:bookmarkStart w:id="7" w:name="Privata_och_publika_aktiebolag"/>
      <w:bookmarkEnd w:id="6"/>
      <w:r w:rsidRPr="002B29C5">
        <w:rPr>
          <w:rFonts w:ascii="Open Sans" w:eastAsia="Times New Roman" w:hAnsi="Open Sans" w:cs="Open Sans"/>
          <w:b/>
          <w:bCs/>
          <w:color w:val="1B1B1B"/>
          <w:spacing w:val="2"/>
          <w:kern w:val="0"/>
          <w:sz w:val="27"/>
          <w:szCs w:val="27"/>
          <w:bdr w:val="none" w:sz="0" w:space="0" w:color="auto" w:frame="1"/>
          <w:lang w:eastAsia="sv-SE"/>
          <w14:ligatures w14:val="none"/>
        </w:rPr>
        <w:t>Privata och publika aktiebolag</w:t>
      </w:r>
      <w:bookmarkEnd w:id="7"/>
    </w:p>
    <w:p w14:paraId="6E24AEB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 w:name="K1P1S3"/>
      <w:bookmarkStart w:id="9" w:name="K1P2"/>
      <w:bookmarkEnd w:id="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9"/>
      <w:r w:rsidRPr="002B29C5">
        <w:rPr>
          <w:rFonts w:ascii="Open Sans" w:eastAsia="Times New Roman" w:hAnsi="Open Sans" w:cs="Open Sans"/>
          <w:color w:val="1B1B1B"/>
          <w:kern w:val="0"/>
          <w:sz w:val="27"/>
          <w:szCs w:val="27"/>
          <w:shd w:val="clear" w:color="auto" w:fill="FFFFFF"/>
          <w:lang w:eastAsia="sv-SE"/>
          <w14:ligatures w14:val="none"/>
        </w:rPr>
        <w:t>   Ett aktiebolag är ett privat aktiebolag eller ett publikt aktiebolag.</w:t>
      </w:r>
    </w:p>
    <w:p w14:paraId="104F32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 w:name="K1P2S2"/>
      <w:bookmarkEnd w:id="10"/>
      <w:r w:rsidRPr="002B29C5">
        <w:rPr>
          <w:rFonts w:ascii="Open Sans" w:eastAsia="Times New Roman" w:hAnsi="Open Sans" w:cs="Open Sans"/>
          <w:color w:val="1B1B1B"/>
          <w:kern w:val="0"/>
          <w:sz w:val="27"/>
          <w:szCs w:val="27"/>
          <w:shd w:val="clear" w:color="auto" w:fill="FFFFFF"/>
          <w:lang w:eastAsia="sv-SE"/>
          <w14:ligatures w14:val="none"/>
        </w:rPr>
        <w:t>Ett privat aktiebolag kan vara ett aktiebolag med särskild vinstutdelningsbegränsning enligt bestämmelserna i 32 kap.</w:t>
      </w:r>
    </w:p>
    <w:p w14:paraId="4960264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 w:name="K1P2S3"/>
      <w:bookmarkEnd w:id="11"/>
      <w:r w:rsidRPr="002B29C5">
        <w:rPr>
          <w:rFonts w:ascii="Open Sans" w:eastAsia="Times New Roman" w:hAnsi="Open Sans" w:cs="Open Sans"/>
          <w:color w:val="1B1B1B"/>
          <w:kern w:val="0"/>
          <w:sz w:val="27"/>
          <w:szCs w:val="27"/>
          <w:shd w:val="clear" w:color="auto" w:fill="FFFFFF"/>
          <w:lang w:eastAsia="sv-SE"/>
          <w14:ligatures w14:val="none"/>
        </w:rPr>
        <w:t>Lagen gäller alla aktiebolag, om inte annat föreskrivs.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08A9364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 w:name="K1P2S4"/>
      <w:bookmarkStart w:id="13" w:name="Aktieägarnas_betalningsansvar"/>
      <w:bookmarkEnd w:id="12"/>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Aktieägarnas betalningsansvar</w:t>
      </w:r>
      <w:bookmarkEnd w:id="13"/>
    </w:p>
    <w:p w14:paraId="5E941C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 w:name="K1P2S5"/>
      <w:bookmarkStart w:id="15" w:name="K1P3"/>
      <w:bookmarkEnd w:id="1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5"/>
      <w:r w:rsidRPr="002B29C5">
        <w:rPr>
          <w:rFonts w:ascii="Open Sans" w:eastAsia="Times New Roman" w:hAnsi="Open Sans" w:cs="Open Sans"/>
          <w:color w:val="1B1B1B"/>
          <w:kern w:val="0"/>
          <w:sz w:val="27"/>
          <w:szCs w:val="27"/>
          <w:shd w:val="clear" w:color="auto" w:fill="FFFFFF"/>
          <w:lang w:eastAsia="sv-SE"/>
          <w14:ligatures w14:val="none"/>
        </w:rPr>
        <w:t>   I ett aktiebolag har aktieägarna inte något personligt betalningsansvar för bolagets förpliktelser.</w:t>
      </w:r>
    </w:p>
    <w:p w14:paraId="7311A63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 w:name="K1P3S2"/>
      <w:bookmarkEnd w:id="16"/>
      <w:r w:rsidRPr="002B29C5">
        <w:rPr>
          <w:rFonts w:ascii="Open Sans" w:eastAsia="Times New Roman" w:hAnsi="Open Sans" w:cs="Open Sans"/>
          <w:color w:val="1B1B1B"/>
          <w:kern w:val="0"/>
          <w:sz w:val="27"/>
          <w:szCs w:val="27"/>
          <w:shd w:val="clear" w:color="auto" w:fill="FFFFFF"/>
          <w:lang w:eastAsia="sv-SE"/>
          <w14:ligatures w14:val="none"/>
        </w:rPr>
        <w:t>I 25 kap. 19 § finns bestämmelser om personligt betalningsansvar för aktieägare i samband med likvidationsskyldighet på grund av kapitalbrist.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0722FBF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 w:name="K1P3S3"/>
      <w:bookmarkStart w:id="18" w:name="Aktiekapital"/>
      <w:bookmarkEnd w:id="17"/>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Aktiekapital</w:t>
      </w:r>
      <w:bookmarkEnd w:id="18"/>
    </w:p>
    <w:p w14:paraId="642977D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 w:name="K1P3S4"/>
      <w:bookmarkStart w:id="20" w:name="K1P4"/>
      <w:bookmarkEnd w:id="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 §</w:t>
      </w:r>
      <w:bookmarkEnd w:id="20"/>
      <w:r w:rsidRPr="002B29C5">
        <w:rPr>
          <w:rFonts w:ascii="Open Sans" w:eastAsia="Times New Roman" w:hAnsi="Open Sans" w:cs="Open Sans"/>
          <w:color w:val="1B1B1B"/>
          <w:kern w:val="0"/>
          <w:sz w:val="27"/>
          <w:szCs w:val="27"/>
          <w:shd w:val="clear" w:color="auto" w:fill="FFFFFF"/>
          <w:lang w:eastAsia="sv-SE"/>
          <w14:ligatures w14:val="none"/>
        </w:rPr>
        <w:t>   Ett aktiebolag skall ha ett aktiekapital. Aktiekapitalet skall vara bestämt i bolagets redovisningsvaluta. Av 4 kap. 6 § bokföringslagen (1999:1078) framgår att redovisningsvalutan får vara antingen svenska kronor eller euro.</w:t>
      </w:r>
    </w:p>
    <w:p w14:paraId="25E8558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 w:name="K1P4S2"/>
      <w:bookmarkStart w:id="22" w:name="K1P5"/>
      <w:bookmarkEnd w:id="2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2"/>
      <w:r w:rsidRPr="002B29C5">
        <w:rPr>
          <w:rFonts w:ascii="Open Sans" w:eastAsia="Times New Roman" w:hAnsi="Open Sans" w:cs="Open Sans"/>
          <w:color w:val="1B1B1B"/>
          <w:kern w:val="0"/>
          <w:sz w:val="27"/>
          <w:szCs w:val="27"/>
          <w:shd w:val="clear" w:color="auto" w:fill="FFFFFF"/>
          <w:lang w:eastAsia="sv-SE"/>
          <w14:ligatures w14:val="none"/>
        </w:rPr>
        <w:t>   Om aktiekapitalet är bestämt i kronor, ska det uppgå till minst 25 000 kronor.</w:t>
      </w:r>
    </w:p>
    <w:p w14:paraId="5D2588E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 w:name="K1P5S2"/>
      <w:bookmarkEnd w:id="23"/>
      <w:r w:rsidRPr="002B29C5">
        <w:rPr>
          <w:rFonts w:ascii="Open Sans" w:eastAsia="Times New Roman" w:hAnsi="Open Sans" w:cs="Open Sans"/>
          <w:color w:val="1B1B1B"/>
          <w:kern w:val="0"/>
          <w:sz w:val="27"/>
          <w:szCs w:val="27"/>
          <w:shd w:val="clear" w:color="auto" w:fill="FFFFFF"/>
          <w:lang w:eastAsia="sv-SE"/>
          <w14:ligatures w14:val="none"/>
        </w:rPr>
        <w:t>Om aktiekapitalet är bestämt i euro och har varit bestämt i euro sedan bolaget bildades, ska det uppgå till minst det belopp i euro som enligt den av Europeiska centralbanken då fastställda växelkursen motsvarade 25 000 kronor. Har aktiekapitalet tidigare varit bestämt i kronor, ska det uppgå till minst det belopp i euro som vid bytet av redovisningsvaluta motsvarade 25 000 kronor.</w:t>
      </w:r>
    </w:p>
    <w:p w14:paraId="04032CD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 w:name="K1P5S3"/>
      <w:bookmarkEnd w:id="24"/>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14 § i stället för första och andra styckena.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(2019:1264)</w:t>
      </w:r>
      <w:r w:rsidRPr="002B29C5">
        <w:rPr>
          <w:rFonts w:ascii="Open Sans" w:eastAsia="Times New Roman" w:hAnsi="Open Sans" w:cs="Open Sans"/>
          <w:color w:val="1B1B1B"/>
          <w:kern w:val="0"/>
          <w:sz w:val="27"/>
          <w:szCs w:val="27"/>
          <w:shd w:val="clear" w:color="auto" w:fill="FFFFFF"/>
          <w:lang w:eastAsia="sv-SE"/>
          <w14:ligatures w14:val="none"/>
        </w:rPr>
        <w:t>.</w:t>
      </w:r>
    </w:p>
    <w:p w14:paraId="08DB08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 w:name="K1P5S4"/>
      <w:bookmarkStart w:id="26" w:name="K1P6"/>
      <w:bookmarkEnd w:id="2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6"/>
      <w:r w:rsidRPr="002B29C5">
        <w:rPr>
          <w:rFonts w:ascii="Open Sans" w:eastAsia="Times New Roman" w:hAnsi="Open Sans" w:cs="Open Sans"/>
          <w:color w:val="1B1B1B"/>
          <w:kern w:val="0"/>
          <w:sz w:val="27"/>
          <w:szCs w:val="27"/>
          <w:shd w:val="clear" w:color="auto" w:fill="FFFFFF"/>
          <w:lang w:eastAsia="sv-SE"/>
          <w14:ligatures w14:val="none"/>
        </w:rPr>
        <w:t>   Om aktiekapitalet är fördelat på flera aktier, representerar varje aktie en lika stor andel av aktiekapitalet.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Aktiens andel i aktiekapitalet utgör aktiens kvotvärde.</w:t>
      </w:r>
    </w:p>
    <w:p w14:paraId="55DA123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 w:name="K1P6S2"/>
      <w:bookmarkEnd w:id="27"/>
      <w:r w:rsidRPr="002B29C5">
        <w:rPr>
          <w:rFonts w:ascii="Open Sans" w:eastAsia="Times New Roman" w:hAnsi="Open Sans" w:cs="Open Sans"/>
          <w:color w:val="1B1B1B"/>
          <w:kern w:val="0"/>
          <w:sz w:val="27"/>
          <w:szCs w:val="27"/>
          <w:shd w:val="clear" w:color="auto" w:fill="FFFFFF"/>
          <w:lang w:eastAsia="sv-SE"/>
          <w14:ligatures w14:val="none"/>
        </w:rPr>
        <w:t>Förbud mot spridning av aktier m.m. i privata aktiebolag</w:t>
      </w:r>
    </w:p>
    <w:p w14:paraId="29F8BFB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 w:name="K1P6S3"/>
      <w:bookmarkStart w:id="29" w:name="K1P7"/>
      <w:bookmarkEnd w:id="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9"/>
      <w:r w:rsidRPr="002B29C5">
        <w:rPr>
          <w:rFonts w:ascii="Open Sans" w:eastAsia="Times New Roman" w:hAnsi="Open Sans" w:cs="Open Sans"/>
          <w:color w:val="1B1B1B"/>
          <w:kern w:val="0"/>
          <w:sz w:val="27"/>
          <w:szCs w:val="27"/>
          <w:shd w:val="clear" w:color="auto" w:fill="FFFFFF"/>
          <w:lang w:eastAsia="sv-SE"/>
          <w14:ligatures w14:val="none"/>
        </w:rPr>
        <w:t>   Ett privat aktiebolag eller en aktieägare i ett sådant bolag får inte genom annonsering försöka sprida aktier eller teckningsrätter i bolaget eller skuldebrev eller teckningsoptioner som bolaget har gett ut.</w:t>
      </w:r>
    </w:p>
    <w:p w14:paraId="46DE8D4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 w:name="K1P7S2"/>
      <w:bookmarkEnd w:id="30"/>
      <w:r w:rsidRPr="002B29C5">
        <w:rPr>
          <w:rFonts w:ascii="Open Sans" w:eastAsia="Times New Roman" w:hAnsi="Open Sans" w:cs="Open Sans"/>
          <w:color w:val="1B1B1B"/>
          <w:kern w:val="0"/>
          <w:sz w:val="27"/>
          <w:szCs w:val="27"/>
          <w:shd w:val="clear" w:color="auto" w:fill="FFFFFF"/>
          <w:lang w:eastAsia="sv-SE"/>
          <w14:ligatures w14:val="none"/>
        </w:rPr>
        <w:t>Ett privat aktiebolag eller en aktieägare i ett sådant bolag får inte heller på annat sätt försöka sprida i första stycket angivna värdepapper genom att erbjuda fler än 200 personer att teckna eller förvärva värdepapperen. Detta gäller dock inte om erbjudandet riktar sig enbart till en krets som i förväg har anmält intresse av sådana erbjudanden och antalet utbjudna poster inte överstiger 200.</w:t>
      </w:r>
    </w:p>
    <w:p w14:paraId="62DE4AB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 w:name="K1P7S3"/>
      <w:bookmarkEnd w:id="31"/>
      <w:r w:rsidRPr="002B29C5">
        <w:rPr>
          <w:rFonts w:ascii="Open Sans" w:eastAsia="Times New Roman" w:hAnsi="Open Sans" w:cs="Open Sans"/>
          <w:color w:val="1B1B1B"/>
          <w:kern w:val="0"/>
          <w:sz w:val="27"/>
          <w:szCs w:val="27"/>
          <w:shd w:val="clear" w:color="auto" w:fill="FFFFFF"/>
          <w:lang w:eastAsia="sv-SE"/>
          <w14:ligatures w14:val="none"/>
        </w:rPr>
        <w:t>Förbuden i första och andra styckena gäller inte erbjudanden som avser överlåtelse till högst tio förvärvare. Förbuden gäller inte heller i fråga om aktiebolag med särskild vinstutdelningsbegränsning.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04E5F0C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 w:name="K1P7S4"/>
      <w:bookmarkStart w:id="33" w:name="K1P8"/>
      <w:bookmarkEnd w:id="3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33"/>
      <w:r w:rsidRPr="002B29C5">
        <w:rPr>
          <w:rFonts w:ascii="Open Sans" w:eastAsia="Times New Roman" w:hAnsi="Open Sans" w:cs="Open Sans"/>
          <w:color w:val="1B1B1B"/>
          <w:kern w:val="0"/>
          <w:sz w:val="27"/>
          <w:szCs w:val="27"/>
          <w:shd w:val="clear" w:color="auto" w:fill="FFFFFF"/>
          <w:lang w:eastAsia="sv-SE"/>
          <w14:ligatures w14:val="none"/>
        </w:rPr>
        <w:t>   Sådana värdepapper som anges i 7 § får, så länge bolaget är privat, inte bli föremål för handel på en reglerad marknad, en motsvarande marknad utanför Europeiska ekonomiska samarbetsområdet eller någon annan organiserad marknadsplats.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(2007:566)</w:t>
      </w:r>
      <w:r w:rsidRPr="002B29C5">
        <w:rPr>
          <w:rFonts w:ascii="Open Sans" w:eastAsia="Times New Roman" w:hAnsi="Open Sans" w:cs="Open Sans"/>
          <w:color w:val="1B1B1B"/>
          <w:kern w:val="0"/>
          <w:sz w:val="27"/>
          <w:szCs w:val="27"/>
          <w:shd w:val="clear" w:color="auto" w:fill="FFFFFF"/>
          <w:lang w:eastAsia="sv-SE"/>
          <w14:ligatures w14:val="none"/>
        </w:rPr>
        <w:t>.</w:t>
      </w:r>
    </w:p>
    <w:p w14:paraId="0451E98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 w:name="K1P8S2"/>
      <w:bookmarkStart w:id="35" w:name="Var_det_finns_definitioner_och_förklarin"/>
      <w:bookmarkEnd w:id="34"/>
      <w:r w:rsidRPr="002B29C5">
        <w:rPr>
          <w:rFonts w:ascii="Open Sans" w:eastAsia="Times New Roman" w:hAnsi="Open Sans" w:cs="Open Sans"/>
          <w:b/>
          <w:bCs/>
          <w:color w:val="1B1B1B"/>
          <w:spacing w:val="2"/>
          <w:kern w:val="0"/>
          <w:sz w:val="27"/>
          <w:szCs w:val="27"/>
          <w:bdr w:val="none" w:sz="0" w:space="0" w:color="auto" w:frame="1"/>
          <w:lang w:eastAsia="sv-SE"/>
          <w14:ligatures w14:val="none"/>
        </w:rPr>
        <w:t>Var det finns definitioner och förklaringar</w:t>
      </w:r>
      <w:bookmarkEnd w:id="35"/>
    </w:p>
    <w:p w14:paraId="557838C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 w:name="K1P8S3"/>
      <w:bookmarkStart w:id="37" w:name="K1P9"/>
      <w:bookmarkEnd w:id="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9 §</w:t>
      </w:r>
      <w:bookmarkEnd w:id="37"/>
      <w:r w:rsidRPr="002B29C5">
        <w:rPr>
          <w:rFonts w:ascii="Open Sans" w:eastAsia="Times New Roman" w:hAnsi="Open Sans" w:cs="Open Sans"/>
          <w:color w:val="1B1B1B"/>
          <w:kern w:val="0"/>
          <w:sz w:val="27"/>
          <w:szCs w:val="27"/>
          <w:shd w:val="clear" w:color="auto" w:fill="FFFFFF"/>
          <w:lang w:eastAsia="sv-SE"/>
          <w14:ligatures w14:val="none"/>
        </w:rPr>
        <w:t>   Bestämmelser om betydelsen av följande begrepp, termer och uttryck finns i nedan angivna paragrafer:</w:t>
      </w:r>
    </w:p>
    <w:p w14:paraId="0027239B"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bookmarkStart w:id="38" w:name="K1P9S2"/>
      <w:bookmarkEnd w:id="38"/>
      <w:r w:rsidRPr="002B29C5">
        <w:rPr>
          <w:rFonts w:ascii="Courier New" w:eastAsia="Times New Roman" w:hAnsi="Courier New" w:cs="Courier New"/>
          <w:color w:val="1B1B1B"/>
          <w:kern w:val="0"/>
          <w:sz w:val="27"/>
          <w:szCs w:val="27"/>
          <w:lang w:eastAsia="sv-SE"/>
          <w14:ligatures w14:val="none"/>
        </w:rPr>
        <w:t>absorption</w:t>
      </w:r>
      <w:r w:rsidRPr="002B29C5">
        <w:rPr>
          <w:rFonts w:ascii="Courier New" w:eastAsia="Times New Roman" w:hAnsi="Courier New" w:cs="Courier New"/>
          <w:color w:val="1B1B1B"/>
          <w:kern w:val="0"/>
          <w:sz w:val="27"/>
          <w:szCs w:val="27"/>
          <w:lang w:eastAsia="sv-SE"/>
          <w14:ligatures w14:val="none"/>
        </w:rPr>
        <w:tab/>
        <w:t xml:space="preserve">                23 kap. 1 § </w:t>
      </w:r>
    </w:p>
    <w:p w14:paraId="788DA7B4"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apportegendom</w:t>
      </w:r>
      <w:r w:rsidRPr="002B29C5">
        <w:rPr>
          <w:rFonts w:ascii="Courier New" w:eastAsia="Times New Roman" w:hAnsi="Courier New" w:cs="Courier New"/>
          <w:color w:val="1B1B1B"/>
          <w:kern w:val="0"/>
          <w:sz w:val="27"/>
          <w:szCs w:val="27"/>
          <w:lang w:eastAsia="sv-SE"/>
          <w14:ligatures w14:val="none"/>
        </w:rPr>
        <w:tab/>
        <w:t xml:space="preserve">                2 kap. 6 § </w:t>
      </w:r>
    </w:p>
    <w:p w14:paraId="6D679FA6"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avstämningsbolag</w:t>
      </w:r>
      <w:r w:rsidRPr="002B29C5">
        <w:rPr>
          <w:rFonts w:ascii="Courier New" w:eastAsia="Times New Roman" w:hAnsi="Courier New" w:cs="Courier New"/>
          <w:color w:val="1B1B1B"/>
          <w:kern w:val="0"/>
          <w:sz w:val="27"/>
          <w:szCs w:val="27"/>
          <w:lang w:eastAsia="sv-SE"/>
          <w14:ligatures w14:val="none"/>
        </w:rPr>
        <w:tab/>
        <w:t xml:space="preserve">        10 § </w:t>
      </w:r>
    </w:p>
    <w:p w14:paraId="3B6483BD"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avstämningsförbehåll</w:t>
      </w:r>
      <w:r w:rsidRPr="002B29C5">
        <w:rPr>
          <w:rFonts w:ascii="Courier New" w:eastAsia="Times New Roman" w:hAnsi="Courier New" w:cs="Courier New"/>
          <w:color w:val="1B1B1B"/>
          <w:kern w:val="0"/>
          <w:sz w:val="27"/>
          <w:szCs w:val="27"/>
          <w:lang w:eastAsia="sv-SE"/>
          <w14:ligatures w14:val="none"/>
        </w:rPr>
        <w:tab/>
        <w:t xml:space="preserve">        10 § </w:t>
      </w:r>
    </w:p>
    <w:p w14:paraId="1A1EBACF"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 xml:space="preserve">byte av redovisningsvaluta      3 kap. 8 § </w:t>
      </w:r>
    </w:p>
    <w:p w14:paraId="27F1662D"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delning</w:t>
      </w:r>
      <w:r w:rsidRPr="002B29C5">
        <w:rPr>
          <w:rFonts w:ascii="Courier New" w:eastAsia="Times New Roman" w:hAnsi="Courier New" w:cs="Courier New"/>
          <w:color w:val="1B1B1B"/>
          <w:kern w:val="0"/>
          <w:sz w:val="27"/>
          <w:szCs w:val="27"/>
          <w:lang w:eastAsia="sv-SE"/>
          <w14:ligatures w14:val="none"/>
        </w:rPr>
        <w:tab/>
        <w:t xml:space="preserve">                        24 kap. 1 § </w:t>
      </w:r>
    </w:p>
    <w:p w14:paraId="72E9910E"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delningsvederlag</w:t>
      </w:r>
      <w:r w:rsidRPr="002B29C5">
        <w:rPr>
          <w:rFonts w:ascii="Courier New" w:eastAsia="Times New Roman" w:hAnsi="Courier New" w:cs="Courier New"/>
          <w:color w:val="1B1B1B"/>
          <w:kern w:val="0"/>
          <w:sz w:val="27"/>
          <w:szCs w:val="27"/>
          <w:lang w:eastAsia="sv-SE"/>
          <w14:ligatures w14:val="none"/>
        </w:rPr>
        <w:tab/>
        <w:t xml:space="preserve">        24 kap. 2 § </w:t>
      </w:r>
    </w:p>
    <w:p w14:paraId="056EB595"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dotterföretag</w:t>
      </w:r>
      <w:r w:rsidRPr="002B29C5">
        <w:rPr>
          <w:rFonts w:ascii="Courier New" w:eastAsia="Times New Roman" w:hAnsi="Courier New" w:cs="Courier New"/>
          <w:color w:val="1B1B1B"/>
          <w:kern w:val="0"/>
          <w:sz w:val="27"/>
          <w:szCs w:val="27"/>
          <w:lang w:eastAsia="sv-SE"/>
          <w14:ligatures w14:val="none"/>
        </w:rPr>
        <w:tab/>
        <w:t xml:space="preserve">                11 § </w:t>
      </w:r>
    </w:p>
    <w:p w14:paraId="0338D366"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emissionsbeslut</w:t>
      </w:r>
      <w:r w:rsidRPr="002B29C5">
        <w:rPr>
          <w:rFonts w:ascii="Courier New" w:eastAsia="Times New Roman" w:hAnsi="Courier New" w:cs="Courier New"/>
          <w:color w:val="1B1B1B"/>
          <w:kern w:val="0"/>
          <w:sz w:val="27"/>
          <w:szCs w:val="27"/>
          <w:lang w:eastAsia="sv-SE"/>
          <w14:ligatures w14:val="none"/>
        </w:rPr>
        <w:tab/>
        <w:t xml:space="preserve">                11 kap. 2 § </w:t>
      </w:r>
    </w:p>
    <w:p w14:paraId="3612A15C"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emissionsbevis</w:t>
      </w:r>
      <w:r w:rsidRPr="002B29C5">
        <w:rPr>
          <w:rFonts w:ascii="Courier New" w:eastAsia="Times New Roman" w:hAnsi="Courier New" w:cs="Courier New"/>
          <w:color w:val="1B1B1B"/>
          <w:kern w:val="0"/>
          <w:sz w:val="27"/>
          <w:szCs w:val="27"/>
          <w:lang w:eastAsia="sv-SE"/>
          <w14:ligatures w14:val="none"/>
        </w:rPr>
        <w:tab/>
        <w:t xml:space="preserve">                11 kap. 4 § </w:t>
      </w:r>
    </w:p>
    <w:p w14:paraId="03C50DD6"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fondaktie</w:t>
      </w:r>
      <w:r w:rsidRPr="002B29C5">
        <w:rPr>
          <w:rFonts w:ascii="Courier New" w:eastAsia="Times New Roman" w:hAnsi="Courier New" w:cs="Courier New"/>
          <w:color w:val="1B1B1B"/>
          <w:kern w:val="0"/>
          <w:sz w:val="27"/>
          <w:szCs w:val="27"/>
          <w:lang w:eastAsia="sv-SE"/>
          <w14:ligatures w14:val="none"/>
        </w:rPr>
        <w:tab/>
        <w:t xml:space="preserve">                11 kap. 4 § </w:t>
      </w:r>
    </w:p>
    <w:p w14:paraId="39B072D4"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fondaktierätt</w:t>
      </w:r>
      <w:r w:rsidRPr="002B29C5">
        <w:rPr>
          <w:rFonts w:ascii="Courier New" w:eastAsia="Times New Roman" w:hAnsi="Courier New" w:cs="Courier New"/>
          <w:color w:val="1B1B1B"/>
          <w:kern w:val="0"/>
          <w:sz w:val="27"/>
          <w:szCs w:val="27"/>
          <w:lang w:eastAsia="sv-SE"/>
          <w14:ligatures w14:val="none"/>
        </w:rPr>
        <w:tab/>
        <w:t xml:space="preserve">                11 kap. 4 § </w:t>
      </w:r>
    </w:p>
    <w:p w14:paraId="41320FAC"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fondaktierättsbevis</w:t>
      </w:r>
      <w:r w:rsidRPr="002B29C5">
        <w:rPr>
          <w:rFonts w:ascii="Courier New" w:eastAsia="Times New Roman" w:hAnsi="Courier New" w:cs="Courier New"/>
          <w:color w:val="1B1B1B"/>
          <w:kern w:val="0"/>
          <w:sz w:val="27"/>
          <w:szCs w:val="27"/>
          <w:lang w:eastAsia="sv-SE"/>
          <w14:ligatures w14:val="none"/>
        </w:rPr>
        <w:tab/>
        <w:t xml:space="preserve">        11 kap. 4 § </w:t>
      </w:r>
    </w:p>
    <w:p w14:paraId="38901F76"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fondemission</w:t>
      </w:r>
      <w:r w:rsidRPr="002B29C5">
        <w:rPr>
          <w:rFonts w:ascii="Courier New" w:eastAsia="Times New Roman" w:hAnsi="Courier New" w:cs="Courier New"/>
          <w:color w:val="1B1B1B"/>
          <w:kern w:val="0"/>
          <w:sz w:val="27"/>
          <w:szCs w:val="27"/>
          <w:lang w:eastAsia="sv-SE"/>
          <w14:ligatures w14:val="none"/>
        </w:rPr>
        <w:tab/>
        <w:t xml:space="preserve">                12 kap. 1 § </w:t>
      </w:r>
    </w:p>
    <w:p w14:paraId="0C13D3E0"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fusion</w:t>
      </w:r>
      <w:r w:rsidRPr="002B29C5">
        <w:rPr>
          <w:rFonts w:ascii="Courier New" w:eastAsia="Times New Roman" w:hAnsi="Courier New" w:cs="Courier New"/>
          <w:color w:val="1B1B1B"/>
          <w:kern w:val="0"/>
          <w:sz w:val="27"/>
          <w:szCs w:val="27"/>
          <w:lang w:eastAsia="sv-SE"/>
          <w14:ligatures w14:val="none"/>
        </w:rPr>
        <w:tab/>
        <w:t xml:space="preserve">                        23 kap. 1 § </w:t>
      </w:r>
    </w:p>
    <w:p w14:paraId="6FB40254"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 xml:space="preserve">fusionsvederlag </w:t>
      </w:r>
      <w:r w:rsidRPr="002B29C5">
        <w:rPr>
          <w:rFonts w:ascii="Courier New" w:eastAsia="Times New Roman" w:hAnsi="Courier New" w:cs="Courier New"/>
          <w:color w:val="1B1B1B"/>
          <w:kern w:val="0"/>
          <w:sz w:val="27"/>
          <w:szCs w:val="27"/>
          <w:lang w:eastAsia="sv-SE"/>
          <w14:ligatures w14:val="none"/>
        </w:rPr>
        <w:tab/>
        <w:t xml:space="preserve">        23 kap. 2 § </w:t>
      </w:r>
    </w:p>
    <w:p w14:paraId="67CA3511"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 xml:space="preserve">företrädesrätt </w:t>
      </w:r>
      <w:r w:rsidRPr="002B29C5">
        <w:rPr>
          <w:rFonts w:ascii="Courier New" w:eastAsia="Times New Roman" w:hAnsi="Courier New" w:cs="Courier New"/>
          <w:color w:val="1B1B1B"/>
          <w:kern w:val="0"/>
          <w:sz w:val="27"/>
          <w:szCs w:val="27"/>
          <w:lang w:eastAsia="sv-SE"/>
          <w14:ligatures w14:val="none"/>
        </w:rPr>
        <w:tab/>
        <w:t xml:space="preserve">                4 kap. 3 § </w:t>
      </w:r>
    </w:p>
    <w:p w14:paraId="5362C43C"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förköpsförbehåll</w:t>
      </w:r>
      <w:r w:rsidRPr="002B29C5">
        <w:rPr>
          <w:rFonts w:ascii="Courier New" w:eastAsia="Times New Roman" w:hAnsi="Courier New" w:cs="Courier New"/>
          <w:color w:val="1B1B1B"/>
          <w:kern w:val="0"/>
          <w:sz w:val="27"/>
          <w:szCs w:val="27"/>
          <w:lang w:eastAsia="sv-SE"/>
          <w14:ligatures w14:val="none"/>
        </w:rPr>
        <w:tab/>
        <w:t xml:space="preserve">        4 kap. 18 § </w:t>
      </w:r>
    </w:p>
    <w:p w14:paraId="0F0F23B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r w:rsidRPr="002B29C5">
        <w:rPr>
          <w:rFonts w:ascii="Open Sans" w:eastAsia="Times New Roman" w:hAnsi="Open Sans" w:cs="Open Sans"/>
          <w:color w:val="1B1B1B"/>
          <w:kern w:val="0"/>
          <w:sz w:val="27"/>
          <w:szCs w:val="27"/>
          <w:shd w:val="clear" w:color="auto" w:fill="FFFFFF"/>
          <w:lang w:eastAsia="sv-SE"/>
          <w14:ligatures w14:val="none"/>
        </w:rPr>
        <w:t>gränsöverskridande delning 24 kap. 30 §</w:t>
      </w:r>
    </w:p>
    <w:p w14:paraId="52D8F45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 w:name="K1P9S3"/>
      <w:bookmarkEnd w:id="39"/>
      <w:r w:rsidRPr="002B29C5">
        <w:rPr>
          <w:rFonts w:ascii="Open Sans" w:eastAsia="Times New Roman" w:hAnsi="Open Sans" w:cs="Open Sans"/>
          <w:color w:val="1B1B1B"/>
          <w:kern w:val="0"/>
          <w:sz w:val="27"/>
          <w:szCs w:val="27"/>
          <w:shd w:val="clear" w:color="auto" w:fill="FFFFFF"/>
          <w:lang w:eastAsia="sv-SE"/>
          <w14:ligatures w14:val="none"/>
        </w:rPr>
        <w:t>gränsöverskridande fusion 23 kap. 36 §</w:t>
      </w:r>
    </w:p>
    <w:p w14:paraId="6823CDC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 w:name="K1P9S4"/>
      <w:bookmarkEnd w:id="40"/>
      <w:r w:rsidRPr="002B29C5">
        <w:rPr>
          <w:rFonts w:ascii="Open Sans" w:eastAsia="Times New Roman" w:hAnsi="Open Sans" w:cs="Open Sans"/>
          <w:color w:val="1B1B1B"/>
          <w:kern w:val="0"/>
          <w:sz w:val="27"/>
          <w:szCs w:val="27"/>
          <w:shd w:val="clear" w:color="auto" w:fill="FFFFFF"/>
          <w:lang w:eastAsia="sv-SE"/>
          <w14:ligatures w14:val="none"/>
        </w:rPr>
        <w:t>gränsöverskridande ombildning 24 a kap. 1 §</w:t>
      </w:r>
    </w:p>
    <w:p w14:paraId="40995EDF"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bookmarkStart w:id="41" w:name="K1P9S5"/>
      <w:bookmarkEnd w:id="41"/>
      <w:r w:rsidRPr="002B29C5">
        <w:rPr>
          <w:rFonts w:ascii="Courier New" w:eastAsia="Times New Roman" w:hAnsi="Courier New" w:cs="Courier New"/>
          <w:color w:val="1B1B1B"/>
          <w:kern w:val="0"/>
          <w:sz w:val="27"/>
          <w:szCs w:val="27"/>
          <w:lang w:eastAsia="sv-SE"/>
          <w14:ligatures w14:val="none"/>
        </w:rPr>
        <w:t>hembudsförbehåll</w:t>
      </w:r>
      <w:r w:rsidRPr="002B29C5">
        <w:rPr>
          <w:rFonts w:ascii="Courier New" w:eastAsia="Times New Roman" w:hAnsi="Courier New" w:cs="Courier New"/>
          <w:color w:val="1B1B1B"/>
          <w:kern w:val="0"/>
          <w:sz w:val="27"/>
          <w:szCs w:val="27"/>
          <w:lang w:eastAsia="sv-SE"/>
          <w14:ligatures w14:val="none"/>
        </w:rPr>
        <w:tab/>
        <w:t xml:space="preserve">        4 kap. 27 § </w:t>
      </w:r>
    </w:p>
    <w:p w14:paraId="56D97138"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inlösenförbehåll</w:t>
      </w:r>
      <w:r w:rsidRPr="002B29C5">
        <w:rPr>
          <w:rFonts w:ascii="Courier New" w:eastAsia="Times New Roman" w:hAnsi="Courier New" w:cs="Courier New"/>
          <w:color w:val="1B1B1B"/>
          <w:kern w:val="0"/>
          <w:sz w:val="27"/>
          <w:szCs w:val="27"/>
          <w:lang w:eastAsia="sv-SE"/>
          <w14:ligatures w14:val="none"/>
        </w:rPr>
        <w:tab/>
        <w:t xml:space="preserve">        20 kap. 31 § </w:t>
      </w:r>
    </w:p>
    <w:p w14:paraId="6ED953DF"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interimsbevis</w:t>
      </w:r>
      <w:r w:rsidRPr="002B29C5">
        <w:rPr>
          <w:rFonts w:ascii="Courier New" w:eastAsia="Times New Roman" w:hAnsi="Courier New" w:cs="Courier New"/>
          <w:color w:val="1B1B1B"/>
          <w:kern w:val="0"/>
          <w:sz w:val="27"/>
          <w:szCs w:val="27"/>
          <w:lang w:eastAsia="sv-SE"/>
          <w14:ligatures w14:val="none"/>
        </w:rPr>
        <w:tab/>
        <w:t xml:space="preserve">                6 kap. 9 § </w:t>
      </w:r>
    </w:p>
    <w:p w14:paraId="22738CBF"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kombination</w:t>
      </w:r>
      <w:r w:rsidRPr="002B29C5">
        <w:rPr>
          <w:rFonts w:ascii="Courier New" w:eastAsia="Times New Roman" w:hAnsi="Courier New" w:cs="Courier New"/>
          <w:color w:val="1B1B1B"/>
          <w:kern w:val="0"/>
          <w:sz w:val="27"/>
          <w:szCs w:val="27"/>
          <w:lang w:eastAsia="sv-SE"/>
          <w14:ligatures w14:val="none"/>
        </w:rPr>
        <w:tab/>
        <w:t xml:space="preserve">                23 kap. 1 § </w:t>
      </w:r>
    </w:p>
    <w:p w14:paraId="45EB4318"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koncern</w:t>
      </w:r>
      <w:r w:rsidRPr="002B29C5">
        <w:rPr>
          <w:rFonts w:ascii="Courier New" w:eastAsia="Times New Roman" w:hAnsi="Courier New" w:cs="Courier New"/>
          <w:color w:val="1B1B1B"/>
          <w:kern w:val="0"/>
          <w:sz w:val="27"/>
          <w:szCs w:val="27"/>
          <w:lang w:eastAsia="sv-SE"/>
          <w14:ligatures w14:val="none"/>
        </w:rPr>
        <w:tab/>
        <w:t xml:space="preserve">                        11 § </w:t>
      </w:r>
    </w:p>
    <w:p w14:paraId="6D79C309"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konvertering</w:t>
      </w:r>
      <w:r w:rsidRPr="002B29C5">
        <w:rPr>
          <w:rFonts w:ascii="Courier New" w:eastAsia="Times New Roman" w:hAnsi="Courier New" w:cs="Courier New"/>
          <w:color w:val="1B1B1B"/>
          <w:kern w:val="0"/>
          <w:sz w:val="27"/>
          <w:szCs w:val="27"/>
          <w:lang w:eastAsia="sv-SE"/>
          <w14:ligatures w14:val="none"/>
        </w:rPr>
        <w:tab/>
        <w:t xml:space="preserve">                11 kap. 4 § </w:t>
      </w:r>
    </w:p>
    <w:p w14:paraId="733C2FDF"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konvertibel</w:t>
      </w:r>
      <w:r w:rsidRPr="002B29C5">
        <w:rPr>
          <w:rFonts w:ascii="Courier New" w:eastAsia="Times New Roman" w:hAnsi="Courier New" w:cs="Courier New"/>
          <w:color w:val="1B1B1B"/>
          <w:kern w:val="0"/>
          <w:sz w:val="27"/>
          <w:szCs w:val="27"/>
          <w:lang w:eastAsia="sv-SE"/>
          <w14:ligatures w14:val="none"/>
        </w:rPr>
        <w:tab/>
        <w:t xml:space="preserve">                11 kap. 4 § </w:t>
      </w:r>
    </w:p>
    <w:p w14:paraId="670564BD"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kvotvärde</w:t>
      </w:r>
      <w:r w:rsidRPr="002B29C5">
        <w:rPr>
          <w:rFonts w:ascii="Courier New" w:eastAsia="Times New Roman" w:hAnsi="Courier New" w:cs="Courier New"/>
          <w:color w:val="1B1B1B"/>
          <w:kern w:val="0"/>
          <w:sz w:val="27"/>
          <w:szCs w:val="27"/>
          <w:lang w:eastAsia="sv-SE"/>
          <w14:ligatures w14:val="none"/>
        </w:rPr>
        <w:tab/>
        <w:t xml:space="preserve">                6 § </w:t>
      </w:r>
    </w:p>
    <w:p w14:paraId="54F681B2"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lekmannarevisor</w:t>
      </w:r>
      <w:r w:rsidRPr="002B29C5">
        <w:rPr>
          <w:rFonts w:ascii="Courier New" w:eastAsia="Times New Roman" w:hAnsi="Courier New" w:cs="Courier New"/>
          <w:color w:val="1B1B1B"/>
          <w:kern w:val="0"/>
          <w:sz w:val="27"/>
          <w:szCs w:val="27"/>
          <w:lang w:eastAsia="sv-SE"/>
          <w14:ligatures w14:val="none"/>
        </w:rPr>
        <w:tab/>
        <w:t xml:space="preserve">                10 kap. 1 § </w:t>
      </w:r>
    </w:p>
    <w:p w14:paraId="0FDA7E1B"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lösenbevis</w:t>
      </w:r>
      <w:r w:rsidRPr="002B29C5">
        <w:rPr>
          <w:rFonts w:ascii="Courier New" w:eastAsia="Times New Roman" w:hAnsi="Courier New" w:cs="Courier New"/>
          <w:color w:val="1B1B1B"/>
          <w:kern w:val="0"/>
          <w:sz w:val="27"/>
          <w:szCs w:val="27"/>
          <w:lang w:eastAsia="sv-SE"/>
          <w14:ligatures w14:val="none"/>
        </w:rPr>
        <w:tab/>
        <w:t xml:space="preserve">                22 kap. 13 § </w:t>
      </w:r>
    </w:p>
    <w:p w14:paraId="4C248FA0"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maximikapital</w:t>
      </w:r>
      <w:r w:rsidRPr="002B29C5">
        <w:rPr>
          <w:rFonts w:ascii="Courier New" w:eastAsia="Times New Roman" w:hAnsi="Courier New" w:cs="Courier New"/>
          <w:color w:val="1B1B1B"/>
          <w:kern w:val="0"/>
          <w:sz w:val="27"/>
          <w:szCs w:val="27"/>
          <w:lang w:eastAsia="sv-SE"/>
          <w14:ligatures w14:val="none"/>
        </w:rPr>
        <w:tab/>
        <w:t xml:space="preserve">                3 kap. 1 § </w:t>
      </w:r>
    </w:p>
    <w:p w14:paraId="31A6C158"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minimikapital</w:t>
      </w:r>
      <w:r w:rsidRPr="002B29C5">
        <w:rPr>
          <w:rFonts w:ascii="Courier New" w:eastAsia="Times New Roman" w:hAnsi="Courier New" w:cs="Courier New"/>
          <w:color w:val="1B1B1B"/>
          <w:kern w:val="0"/>
          <w:sz w:val="27"/>
          <w:szCs w:val="27"/>
          <w:lang w:eastAsia="sv-SE"/>
          <w14:ligatures w14:val="none"/>
        </w:rPr>
        <w:tab/>
        <w:t xml:space="preserve">                3 kap. 1 § </w:t>
      </w:r>
    </w:p>
    <w:p w14:paraId="65542D1A"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moderbolag</w:t>
      </w:r>
      <w:r w:rsidRPr="002B29C5">
        <w:rPr>
          <w:rFonts w:ascii="Courier New" w:eastAsia="Times New Roman" w:hAnsi="Courier New" w:cs="Courier New"/>
          <w:color w:val="1B1B1B"/>
          <w:kern w:val="0"/>
          <w:sz w:val="27"/>
          <w:szCs w:val="27"/>
          <w:lang w:eastAsia="sv-SE"/>
          <w14:ligatures w14:val="none"/>
        </w:rPr>
        <w:tab/>
        <w:t xml:space="preserve">                11 § </w:t>
      </w:r>
    </w:p>
    <w:p w14:paraId="69531A01"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omvandlingsförbehåll</w:t>
      </w:r>
      <w:r w:rsidRPr="002B29C5">
        <w:rPr>
          <w:rFonts w:ascii="Courier New" w:eastAsia="Times New Roman" w:hAnsi="Courier New" w:cs="Courier New"/>
          <w:color w:val="1B1B1B"/>
          <w:kern w:val="0"/>
          <w:sz w:val="27"/>
          <w:szCs w:val="27"/>
          <w:lang w:eastAsia="sv-SE"/>
          <w14:ligatures w14:val="none"/>
        </w:rPr>
        <w:tab/>
        <w:t xml:space="preserve">        4 kap. 6 § </w:t>
      </w:r>
    </w:p>
    <w:p w14:paraId="3419973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r w:rsidRPr="002B29C5">
        <w:rPr>
          <w:rFonts w:ascii="Open Sans" w:eastAsia="Times New Roman" w:hAnsi="Open Sans" w:cs="Open Sans"/>
          <w:color w:val="1B1B1B"/>
          <w:kern w:val="0"/>
          <w:sz w:val="27"/>
          <w:szCs w:val="27"/>
          <w:shd w:val="clear" w:color="auto" w:fill="FFFFFF"/>
          <w:lang w:eastAsia="sv-SE"/>
          <w14:ligatures w14:val="none"/>
        </w:rPr>
        <w:t>sammanläggning av aktier 4 kap. 46 §</w:t>
      </w:r>
    </w:p>
    <w:p w14:paraId="54CB06AD"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bookmarkStart w:id="42" w:name="K1P9S6"/>
      <w:bookmarkEnd w:id="42"/>
      <w:r w:rsidRPr="002B29C5">
        <w:rPr>
          <w:rFonts w:ascii="Courier New" w:eastAsia="Times New Roman" w:hAnsi="Courier New" w:cs="Courier New"/>
          <w:color w:val="1B1B1B"/>
          <w:kern w:val="0"/>
          <w:sz w:val="27"/>
          <w:szCs w:val="27"/>
          <w:lang w:eastAsia="sv-SE"/>
          <w14:ligatures w14:val="none"/>
        </w:rPr>
        <w:t>samtyckesförbehåll</w:t>
      </w:r>
      <w:r w:rsidRPr="002B29C5">
        <w:rPr>
          <w:rFonts w:ascii="Courier New" w:eastAsia="Times New Roman" w:hAnsi="Courier New" w:cs="Courier New"/>
          <w:color w:val="1B1B1B"/>
          <w:kern w:val="0"/>
          <w:sz w:val="27"/>
          <w:szCs w:val="27"/>
          <w:lang w:eastAsia="sv-SE"/>
          <w14:ligatures w14:val="none"/>
        </w:rPr>
        <w:tab/>
        <w:t xml:space="preserve">        4 kap. 8 § </w:t>
      </w:r>
    </w:p>
    <w:p w14:paraId="0BCBF1B1"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stiftare</w:t>
      </w:r>
      <w:r w:rsidRPr="002B29C5">
        <w:rPr>
          <w:rFonts w:ascii="Courier New" w:eastAsia="Times New Roman" w:hAnsi="Courier New" w:cs="Courier New"/>
          <w:color w:val="1B1B1B"/>
          <w:kern w:val="0"/>
          <w:sz w:val="27"/>
          <w:szCs w:val="27"/>
          <w:lang w:eastAsia="sv-SE"/>
          <w14:ligatures w14:val="none"/>
        </w:rPr>
        <w:tab/>
        <w:t xml:space="preserve">                2 kap. 1 § </w:t>
      </w:r>
    </w:p>
    <w:p w14:paraId="2A03DAC9"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stiftelseurkund</w:t>
      </w:r>
      <w:r w:rsidRPr="002B29C5">
        <w:rPr>
          <w:rFonts w:ascii="Courier New" w:eastAsia="Times New Roman" w:hAnsi="Courier New" w:cs="Courier New"/>
          <w:color w:val="1B1B1B"/>
          <w:kern w:val="0"/>
          <w:sz w:val="27"/>
          <w:szCs w:val="27"/>
          <w:lang w:eastAsia="sv-SE"/>
          <w14:ligatures w14:val="none"/>
        </w:rPr>
        <w:tab/>
        <w:t xml:space="preserve">                2 kap. 5 § </w:t>
      </w:r>
    </w:p>
    <w:p w14:paraId="70ED0F6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r w:rsidRPr="002B29C5">
        <w:rPr>
          <w:rFonts w:ascii="Open Sans" w:eastAsia="Times New Roman" w:hAnsi="Open Sans" w:cs="Open Sans"/>
          <w:color w:val="1B1B1B"/>
          <w:kern w:val="0"/>
          <w:sz w:val="27"/>
          <w:szCs w:val="27"/>
          <w:shd w:val="clear" w:color="auto" w:fill="FFFFFF"/>
          <w:lang w:eastAsia="sv-SE"/>
          <w14:ligatures w14:val="none"/>
        </w:rPr>
        <w:t>särskild delgivningsmottagare 8 kap. 40 §</w:t>
      </w:r>
    </w:p>
    <w:p w14:paraId="5175FAED"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bookmarkStart w:id="43" w:name="K1P9S7"/>
      <w:bookmarkEnd w:id="43"/>
      <w:r w:rsidRPr="002B29C5">
        <w:rPr>
          <w:rFonts w:ascii="Courier New" w:eastAsia="Times New Roman" w:hAnsi="Courier New" w:cs="Courier New"/>
          <w:color w:val="1B1B1B"/>
          <w:kern w:val="0"/>
          <w:sz w:val="27"/>
          <w:szCs w:val="27"/>
          <w:lang w:eastAsia="sv-SE"/>
          <w14:ligatures w14:val="none"/>
        </w:rPr>
        <w:t xml:space="preserve">särskild firmatecknare </w:t>
      </w:r>
      <w:r w:rsidRPr="002B29C5">
        <w:rPr>
          <w:rFonts w:ascii="Courier New" w:eastAsia="Times New Roman" w:hAnsi="Courier New" w:cs="Courier New"/>
          <w:color w:val="1B1B1B"/>
          <w:kern w:val="0"/>
          <w:sz w:val="27"/>
          <w:szCs w:val="27"/>
          <w:lang w:eastAsia="sv-SE"/>
          <w14:ligatures w14:val="none"/>
        </w:rPr>
        <w:tab/>
        <w:t xml:space="preserve">        8 kap. 37 § </w:t>
      </w:r>
    </w:p>
    <w:p w14:paraId="36283BA0"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särskild granskare</w:t>
      </w:r>
      <w:r w:rsidRPr="002B29C5">
        <w:rPr>
          <w:rFonts w:ascii="Courier New" w:eastAsia="Times New Roman" w:hAnsi="Courier New" w:cs="Courier New"/>
          <w:color w:val="1B1B1B"/>
          <w:kern w:val="0"/>
          <w:sz w:val="27"/>
          <w:szCs w:val="27"/>
          <w:lang w:eastAsia="sv-SE"/>
          <w14:ligatures w14:val="none"/>
        </w:rPr>
        <w:tab/>
        <w:t xml:space="preserve">        10 kap. 21 § </w:t>
      </w:r>
    </w:p>
    <w:p w14:paraId="408447AF"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lastRenderedPageBreak/>
        <w:t>teckningsoption</w:t>
      </w:r>
      <w:r w:rsidRPr="002B29C5">
        <w:rPr>
          <w:rFonts w:ascii="Courier New" w:eastAsia="Times New Roman" w:hAnsi="Courier New" w:cs="Courier New"/>
          <w:color w:val="1B1B1B"/>
          <w:kern w:val="0"/>
          <w:sz w:val="27"/>
          <w:szCs w:val="27"/>
          <w:lang w:eastAsia="sv-SE"/>
          <w14:ligatures w14:val="none"/>
        </w:rPr>
        <w:tab/>
        <w:t xml:space="preserve">                11 kap. 4 § </w:t>
      </w:r>
    </w:p>
    <w:p w14:paraId="2DBEE742"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teckningsoptionsbevis</w:t>
      </w:r>
      <w:r w:rsidRPr="002B29C5">
        <w:rPr>
          <w:rFonts w:ascii="Courier New" w:eastAsia="Times New Roman" w:hAnsi="Courier New" w:cs="Courier New"/>
          <w:color w:val="1B1B1B"/>
          <w:kern w:val="0"/>
          <w:sz w:val="27"/>
          <w:szCs w:val="27"/>
          <w:lang w:eastAsia="sv-SE"/>
          <w14:ligatures w14:val="none"/>
        </w:rPr>
        <w:tab/>
        <w:t xml:space="preserve">        11 kap. 4 § </w:t>
      </w:r>
    </w:p>
    <w:p w14:paraId="0FBA8AEC"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teckningsrätt</w:t>
      </w:r>
      <w:r w:rsidRPr="002B29C5">
        <w:rPr>
          <w:rFonts w:ascii="Courier New" w:eastAsia="Times New Roman" w:hAnsi="Courier New" w:cs="Courier New"/>
          <w:color w:val="1B1B1B"/>
          <w:kern w:val="0"/>
          <w:sz w:val="27"/>
          <w:szCs w:val="27"/>
          <w:lang w:eastAsia="sv-SE"/>
          <w14:ligatures w14:val="none"/>
        </w:rPr>
        <w:tab/>
        <w:t xml:space="preserve">                11 kap. 4 § </w:t>
      </w:r>
    </w:p>
    <w:p w14:paraId="02703F34"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teckningsrättsbevis</w:t>
      </w:r>
      <w:r w:rsidRPr="002B29C5">
        <w:rPr>
          <w:rFonts w:ascii="Courier New" w:eastAsia="Times New Roman" w:hAnsi="Courier New" w:cs="Courier New"/>
          <w:color w:val="1B1B1B"/>
          <w:kern w:val="0"/>
          <w:sz w:val="27"/>
          <w:szCs w:val="27"/>
          <w:lang w:eastAsia="sv-SE"/>
          <w14:ligatures w14:val="none"/>
        </w:rPr>
        <w:tab/>
        <w:t xml:space="preserve">        11 kap. 4 § </w:t>
      </w:r>
    </w:p>
    <w:p w14:paraId="27355B9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r w:rsidRPr="002B29C5">
        <w:rPr>
          <w:rFonts w:ascii="Open Sans" w:eastAsia="Times New Roman" w:hAnsi="Open Sans" w:cs="Open Sans"/>
          <w:color w:val="1B1B1B"/>
          <w:kern w:val="0"/>
          <w:sz w:val="27"/>
          <w:szCs w:val="27"/>
          <w:shd w:val="clear" w:color="auto" w:fill="FFFFFF"/>
          <w:lang w:eastAsia="sv-SE"/>
          <w14:ligatures w14:val="none"/>
        </w:rPr>
        <w:t>tillämplig lag om</w:t>
      </w:r>
    </w:p>
    <w:p w14:paraId="4507CEC8"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årsredovisning</w:t>
      </w:r>
      <w:r w:rsidRPr="002B29C5">
        <w:rPr>
          <w:rFonts w:ascii="Courier New" w:eastAsia="Times New Roman" w:hAnsi="Courier New" w:cs="Courier New"/>
          <w:color w:val="1B1B1B"/>
          <w:kern w:val="0"/>
          <w:sz w:val="27"/>
          <w:szCs w:val="27"/>
          <w:lang w:eastAsia="sv-SE"/>
          <w14:ligatures w14:val="none"/>
        </w:rPr>
        <w:tab/>
        <w:t xml:space="preserve">                12 a § </w:t>
      </w:r>
    </w:p>
    <w:p w14:paraId="5794A319"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uppdelning av aktier</w:t>
      </w:r>
      <w:r w:rsidRPr="002B29C5">
        <w:rPr>
          <w:rFonts w:ascii="Courier New" w:eastAsia="Times New Roman" w:hAnsi="Courier New" w:cs="Courier New"/>
          <w:color w:val="1B1B1B"/>
          <w:kern w:val="0"/>
          <w:sz w:val="27"/>
          <w:szCs w:val="27"/>
          <w:lang w:eastAsia="sv-SE"/>
          <w14:ligatures w14:val="none"/>
        </w:rPr>
        <w:tab/>
        <w:t xml:space="preserve">        4 kap. 46 § </w:t>
      </w:r>
    </w:p>
    <w:p w14:paraId="7C41EB1E"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värdepapperscentral</w:t>
      </w:r>
      <w:r w:rsidRPr="002B29C5">
        <w:rPr>
          <w:rFonts w:ascii="Courier New" w:eastAsia="Times New Roman" w:hAnsi="Courier New" w:cs="Courier New"/>
          <w:color w:val="1B1B1B"/>
          <w:kern w:val="0"/>
          <w:sz w:val="27"/>
          <w:szCs w:val="27"/>
          <w:lang w:eastAsia="sv-SE"/>
          <w14:ligatures w14:val="none"/>
        </w:rPr>
        <w:tab/>
        <w:t xml:space="preserve">        10 b § </w:t>
      </w:r>
    </w:p>
    <w:p w14:paraId="07E5D377"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 xml:space="preserve">årsstämma               </w:t>
      </w:r>
      <w:r w:rsidRPr="002B29C5">
        <w:rPr>
          <w:rFonts w:ascii="Courier New" w:eastAsia="Times New Roman" w:hAnsi="Courier New" w:cs="Courier New"/>
          <w:color w:val="1B1B1B"/>
          <w:kern w:val="0"/>
          <w:sz w:val="27"/>
          <w:szCs w:val="27"/>
          <w:lang w:eastAsia="sv-SE"/>
          <w14:ligatures w14:val="none"/>
        </w:rPr>
        <w:tab/>
        <w:t xml:space="preserve">7 kap. 10 § </w:t>
      </w:r>
    </w:p>
    <w:p w14:paraId="16EE2F8F"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överskjutande aktier</w:t>
      </w:r>
      <w:r w:rsidRPr="002B29C5">
        <w:rPr>
          <w:rFonts w:ascii="Courier New" w:eastAsia="Times New Roman" w:hAnsi="Courier New" w:cs="Courier New"/>
          <w:color w:val="1B1B1B"/>
          <w:kern w:val="0"/>
          <w:sz w:val="27"/>
          <w:szCs w:val="27"/>
          <w:lang w:eastAsia="sv-SE"/>
          <w14:ligatures w14:val="none"/>
        </w:rPr>
        <w:tab/>
        <w:t xml:space="preserve">        4 kap. 47 § </w:t>
      </w:r>
    </w:p>
    <w:p w14:paraId="4AA344A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48ECF3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4" w:name="K1P9S8"/>
      <w:bookmarkStart w:id="45" w:name="Avstämningsbolag"/>
      <w:bookmarkEnd w:id="44"/>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Avstämningsbolag</w:t>
      </w:r>
    </w:p>
    <w:p w14:paraId="25AFF1B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6" w:name="K1P9S9"/>
      <w:bookmarkStart w:id="47" w:name="K1P10"/>
      <w:bookmarkEnd w:id="4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47"/>
      <w:r w:rsidRPr="002B29C5">
        <w:rPr>
          <w:rFonts w:ascii="Open Sans" w:eastAsia="Times New Roman" w:hAnsi="Open Sans" w:cs="Open Sans"/>
          <w:color w:val="1B1B1B"/>
          <w:kern w:val="0"/>
          <w:sz w:val="27"/>
          <w:szCs w:val="27"/>
          <w:shd w:val="clear" w:color="auto" w:fill="FFFFFF"/>
          <w:lang w:eastAsia="sv-SE"/>
          <w14:ligatures w14:val="none"/>
        </w:rPr>
        <w:t>   Ett avstämningsbolag är ett aktiebolag vars bolagsordning innehåller förbehåll om att bolagets aktier ska vara registrerade i ett avstämningsregister enligt lagen (1998:1479) om värdepapperscentraler och kontoföring av finansiella instrument (avstämningsförbehåll).</w:t>
      </w:r>
    </w:p>
    <w:p w14:paraId="69D965B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8" w:name="K1P10S2"/>
      <w:bookmarkEnd w:id="48"/>
      <w:r w:rsidRPr="002B29C5">
        <w:rPr>
          <w:rFonts w:ascii="Open Sans" w:eastAsia="Times New Roman" w:hAnsi="Open Sans" w:cs="Open Sans"/>
          <w:color w:val="1B1B1B"/>
          <w:kern w:val="0"/>
          <w:sz w:val="27"/>
          <w:szCs w:val="27"/>
          <w:shd w:val="clear" w:color="auto" w:fill="FFFFFF"/>
          <w:lang w:eastAsia="sv-SE"/>
          <w14:ligatures w14:val="none"/>
        </w:rPr>
        <w:t>I ett avstämningsbolag ska aktierna registreras i ett avstämningsregister för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542085C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9" w:name="K1P10S3"/>
      <w:bookmarkStart w:id="50" w:name="K1P10a"/>
      <w:bookmarkEnd w:id="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a §</w:t>
      </w:r>
      <w:bookmarkEnd w:id="50"/>
      <w:r w:rsidRPr="002B29C5">
        <w:rPr>
          <w:rFonts w:ascii="Open Sans" w:eastAsia="Times New Roman" w:hAnsi="Open Sans" w:cs="Open Sans"/>
          <w:color w:val="1B1B1B"/>
          <w:kern w:val="0"/>
          <w:sz w:val="27"/>
          <w:szCs w:val="27"/>
          <w:shd w:val="clear" w:color="auto" w:fill="FFFFFF"/>
          <w:lang w:eastAsia="sv-SE"/>
          <w14:ligatures w14:val="none"/>
        </w:rPr>
        <w:t>   Vid tillämpningen av denna lag ska med ett avstämningsregister enligt lagen (1998:1479) om värdepapperscentraler och kontoföring av finansiella instrument jämställas ett motsvarande register som förs av en sådan värdepapperscentral som avses i Europaparlamentets och rådets förordning (EU) nr 909/2014 av den 23 juli 2014 om förbättrad värdepappersavveckling i Europeiska unionen och om värdepapperscentraler samt ändring av direktiv 98/26/EG och 2014/65/EU och förordning (EU) nr 236/2012 och som är etablerad i ett annat land inom Europeiska ekonomiska samarbetsområdet än Sverige. Ett konto i ett sådant register ska jämställas med ett avstämningskonto enligt lagen om värdepapperscentraler och kontoföring av finansiella instrument.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(2025:319)</w:t>
      </w:r>
      <w:r w:rsidRPr="002B29C5">
        <w:rPr>
          <w:rFonts w:ascii="Open Sans" w:eastAsia="Times New Roman" w:hAnsi="Open Sans" w:cs="Open Sans"/>
          <w:color w:val="1B1B1B"/>
          <w:kern w:val="0"/>
          <w:sz w:val="27"/>
          <w:szCs w:val="27"/>
          <w:shd w:val="clear" w:color="auto" w:fill="FFFFFF"/>
          <w:lang w:eastAsia="sv-SE"/>
          <w14:ligatures w14:val="none"/>
        </w:rPr>
        <w:t>.</w:t>
      </w:r>
    </w:p>
    <w:p w14:paraId="7EB840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1" w:name="K1P10aS2"/>
      <w:bookmarkStart w:id="52" w:name="K1P10b"/>
      <w:bookmarkEnd w:id="5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b §</w:t>
      </w:r>
      <w:bookmarkEnd w:id="52"/>
      <w:r w:rsidRPr="002B29C5">
        <w:rPr>
          <w:rFonts w:ascii="Open Sans" w:eastAsia="Times New Roman" w:hAnsi="Open Sans" w:cs="Open Sans"/>
          <w:color w:val="1B1B1B"/>
          <w:kern w:val="0"/>
          <w:sz w:val="27"/>
          <w:szCs w:val="27"/>
          <w:shd w:val="clear" w:color="auto" w:fill="FFFFFF"/>
          <w:lang w:eastAsia="sv-SE"/>
          <w14:ligatures w14:val="none"/>
        </w:rPr>
        <w:t>   Med värdepapperscentral och värdepapperscentral från tredjeland avses detsamma som i 1 kap. 3 § lagen (1998:1479) om värdepapperscentraler och kontoföring av finansiella instrument. Vid tillämpningen av 5 kap. 12, 12 a, 16, 18 och 19 §§ denna lag ska med värdepapperscentral jämställas en värdepapperscentral från tredjeland som är erkänd enligt artikel 25 i Europaparlamentets och rådets förordning (EU) nr 909/2014.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(2025:319)</w:t>
      </w:r>
      <w:r w:rsidRPr="002B29C5">
        <w:rPr>
          <w:rFonts w:ascii="Open Sans" w:eastAsia="Times New Roman" w:hAnsi="Open Sans" w:cs="Open Sans"/>
          <w:color w:val="1B1B1B"/>
          <w:kern w:val="0"/>
          <w:sz w:val="27"/>
          <w:szCs w:val="27"/>
          <w:shd w:val="clear" w:color="auto" w:fill="FFFFFF"/>
          <w:lang w:eastAsia="sv-SE"/>
          <w14:ligatures w14:val="none"/>
        </w:rPr>
        <w:t>.</w:t>
      </w:r>
    </w:p>
    <w:p w14:paraId="7D93986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3" w:name="K1P10bS2"/>
      <w:bookmarkStart w:id="54" w:name="Begreppen_moderbolag,_dotterföretag_och_"/>
      <w:bookmarkEnd w:id="53"/>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Begreppen moderbolag, dotterföretag och koncern</w:t>
      </w:r>
      <w:bookmarkEnd w:id="54"/>
    </w:p>
    <w:p w14:paraId="224AB1A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5" w:name="K1P10bS3"/>
      <w:bookmarkStart w:id="56" w:name="K1P11"/>
      <w:bookmarkEnd w:id="5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56"/>
      <w:r w:rsidRPr="002B29C5">
        <w:rPr>
          <w:rFonts w:ascii="Open Sans" w:eastAsia="Times New Roman" w:hAnsi="Open Sans" w:cs="Open Sans"/>
          <w:color w:val="1B1B1B"/>
          <w:kern w:val="0"/>
          <w:sz w:val="27"/>
          <w:szCs w:val="27"/>
          <w:shd w:val="clear" w:color="auto" w:fill="FFFFFF"/>
          <w:lang w:eastAsia="sv-SE"/>
          <w14:ligatures w14:val="none"/>
        </w:rPr>
        <w:t>   Ett aktiebolag är moderbolag och en annan juridisk person är dotterföretag, om aktiebolaget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innehar mer än hälften av rösterna för samtliga aktier eller andelar i den juridiska personen,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äger aktier eller andelar i den juridiska personen och på grund av avtal med andra delägare i denna förfogar över mer än hälften av rösterna för samtliga aktier eller andelar,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äger aktier eller andelar i den juridiska personen och har rätt att utse eller avsätta mer än hälften av ledamöterna i dess styrelse eller motsvarande ledningsorgan,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äger aktier eller andelar i den juridiska personen och har rätt att ensamt utöva ett bestämmande inflytande över denna på grund av avtal med den juridiska personen eller på grund av föreskrift i dess bolagsordning, bolagsavtal eller därmed jämförbara stadgar.</w:t>
      </w:r>
    </w:p>
    <w:p w14:paraId="268E7F2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7" w:name="K1P11S2"/>
      <w:bookmarkEnd w:id="57"/>
      <w:r w:rsidRPr="002B29C5">
        <w:rPr>
          <w:rFonts w:ascii="Open Sans" w:eastAsia="Times New Roman" w:hAnsi="Open Sans" w:cs="Open Sans"/>
          <w:color w:val="1B1B1B"/>
          <w:kern w:val="0"/>
          <w:sz w:val="27"/>
          <w:szCs w:val="27"/>
          <w:shd w:val="clear" w:color="auto" w:fill="FFFFFF"/>
          <w:lang w:eastAsia="sv-SE"/>
          <w14:ligatures w14:val="none"/>
        </w:rPr>
        <w:t>Vidare är en juridisk person dotterföretag till moderbolaget, om ett annat dotterföretag till moderbolaget eller moderbolaget tillsammans med ett eller flera andra dotterföretag eller flera andra dotterföretag tillsammans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innehar mer än hälften av rösterna för samtliga aktier eller andelar i den juridiska personen,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äger aktier eller andelar i den juridiska personen och på grund av avtal med andra delägare i denna förfogar över mer än hälften av rösterna för samtliga aktier eller andelar,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äger aktier eller andelar i den juridiska personen och har rätt att utse eller avsätta mer än hälften av ledamöterna i dess styrelse eller motsvarande ledningsorgan.</w:t>
      </w:r>
    </w:p>
    <w:p w14:paraId="43B1D8E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8" w:name="K1P11S3"/>
      <w:bookmarkEnd w:id="58"/>
      <w:r w:rsidRPr="002B29C5">
        <w:rPr>
          <w:rFonts w:ascii="Open Sans" w:eastAsia="Times New Roman" w:hAnsi="Open Sans" w:cs="Open Sans"/>
          <w:color w:val="1B1B1B"/>
          <w:kern w:val="0"/>
          <w:sz w:val="27"/>
          <w:szCs w:val="27"/>
          <w:shd w:val="clear" w:color="auto" w:fill="FFFFFF"/>
          <w:lang w:eastAsia="sv-SE"/>
          <w14:ligatures w14:val="none"/>
        </w:rPr>
        <w:t>Om ett dotterföretag äger aktier eller andelar i en juridisk person och på grund av avtal med den juridiska personen eller på grund av föreskrift i dess bolagsordning, bolagsavtal eller därmed jämförbara stadgar har rätt att ensamt utöva ett bestämmande inflytande över den juridiska personen, är även denna dotterföretag till moderbolaget.</w:t>
      </w:r>
    </w:p>
    <w:p w14:paraId="18DC1E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9" w:name="K1P11S4"/>
      <w:bookmarkEnd w:id="59"/>
      <w:r w:rsidRPr="002B29C5">
        <w:rPr>
          <w:rFonts w:ascii="Open Sans" w:eastAsia="Times New Roman" w:hAnsi="Open Sans" w:cs="Open Sans"/>
          <w:color w:val="1B1B1B"/>
          <w:kern w:val="0"/>
          <w:sz w:val="27"/>
          <w:szCs w:val="27"/>
          <w:shd w:val="clear" w:color="auto" w:fill="FFFFFF"/>
          <w:lang w:eastAsia="sv-SE"/>
          <w14:ligatures w14:val="none"/>
        </w:rPr>
        <w:t>Moderbolag och dotterföretag utgör tillsammans en koncern.</w:t>
      </w:r>
    </w:p>
    <w:p w14:paraId="4F952C2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0" w:name="K1P11S5"/>
      <w:bookmarkEnd w:id="60"/>
      <w:r w:rsidRPr="002B29C5">
        <w:rPr>
          <w:rFonts w:ascii="Open Sans" w:eastAsia="Times New Roman" w:hAnsi="Open Sans" w:cs="Open Sans"/>
          <w:color w:val="1B1B1B"/>
          <w:kern w:val="0"/>
          <w:sz w:val="27"/>
          <w:szCs w:val="27"/>
          <w:shd w:val="clear" w:color="auto" w:fill="FFFFFF"/>
          <w:lang w:eastAsia="sv-SE"/>
          <w14:ligatures w14:val="none"/>
        </w:rPr>
        <w:t>Med koncernföretag avses i denna lag företag i samma koncern.</w:t>
      </w:r>
    </w:p>
    <w:p w14:paraId="28CBC40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1" w:name="K1P11S6"/>
      <w:bookmarkStart w:id="62" w:name="K1P12"/>
      <w:bookmarkEnd w:id="6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62"/>
      <w:r w:rsidRPr="002B29C5">
        <w:rPr>
          <w:rFonts w:ascii="Open Sans" w:eastAsia="Times New Roman" w:hAnsi="Open Sans" w:cs="Open Sans"/>
          <w:color w:val="1B1B1B"/>
          <w:kern w:val="0"/>
          <w:sz w:val="27"/>
          <w:szCs w:val="27"/>
          <w:shd w:val="clear" w:color="auto" w:fill="FFFFFF"/>
          <w:lang w:eastAsia="sv-SE"/>
          <w14:ligatures w14:val="none"/>
        </w:rPr>
        <w:t xml:space="preserve">   I de fall som avses i 11 § första stycket 1-3 och andra stycket skall sådana rättigheter som tillkommer någon som handlar i eget namn </w:t>
      </w:r>
      <w:r w:rsidRPr="002B29C5">
        <w:rPr>
          <w:rFonts w:ascii="Open Sans" w:eastAsia="Times New Roman" w:hAnsi="Open Sans" w:cs="Open Sans"/>
          <w:color w:val="1B1B1B"/>
          <w:kern w:val="0"/>
          <w:sz w:val="27"/>
          <w:szCs w:val="27"/>
          <w:shd w:val="clear" w:color="auto" w:fill="FFFFFF"/>
          <w:lang w:eastAsia="sv-SE"/>
          <w14:ligatures w14:val="none"/>
        </w:rPr>
        <w:lastRenderedPageBreak/>
        <w:t>men för en annan fysisk eller juridisk persons räkning anses tillkomma den personen.</w:t>
      </w:r>
    </w:p>
    <w:p w14:paraId="2C2C6E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3" w:name="K1P12S2"/>
      <w:bookmarkEnd w:id="63"/>
      <w:r w:rsidRPr="002B29C5">
        <w:rPr>
          <w:rFonts w:ascii="Open Sans" w:eastAsia="Times New Roman" w:hAnsi="Open Sans" w:cs="Open Sans"/>
          <w:color w:val="1B1B1B"/>
          <w:kern w:val="0"/>
          <w:sz w:val="27"/>
          <w:szCs w:val="27"/>
          <w:shd w:val="clear" w:color="auto" w:fill="FFFFFF"/>
          <w:lang w:eastAsia="sv-SE"/>
          <w14:ligatures w14:val="none"/>
        </w:rPr>
        <w:t>Vid bestämmandet av antalet röster i ett dotterföretag beaktas inte de aktier och andelar i dotterföretaget som innehas av dotterföretaget självt eller av dess dotterföretag. Detsamma gäller aktier och andelar som innehas av den som handlar i eget namn men för dotterföretagets eller dess dotterföretags räkning.</w:t>
      </w:r>
    </w:p>
    <w:p w14:paraId="3F93424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4" w:name="K1P12S3"/>
      <w:bookmarkStart w:id="65" w:name="Begreppet_tillämplig_lag_om_årsredovisni"/>
      <w:bookmarkEnd w:id="64"/>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Begreppet tillämplig lag om årsredovisning</w:t>
      </w:r>
      <w:bookmarkEnd w:id="65"/>
    </w:p>
    <w:p w14:paraId="0F634D4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6" w:name="K1P12S4"/>
      <w:bookmarkStart w:id="67" w:name="K1P12a"/>
      <w:bookmarkEnd w:id="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a §</w:t>
      </w:r>
      <w:bookmarkEnd w:id="67"/>
      <w:r w:rsidRPr="002B29C5">
        <w:rPr>
          <w:rFonts w:ascii="Open Sans" w:eastAsia="Times New Roman" w:hAnsi="Open Sans" w:cs="Open Sans"/>
          <w:color w:val="1B1B1B"/>
          <w:kern w:val="0"/>
          <w:sz w:val="27"/>
          <w:szCs w:val="27"/>
          <w:shd w:val="clear" w:color="auto" w:fill="FFFFFF"/>
          <w:lang w:eastAsia="sv-SE"/>
          <w14:ligatures w14:val="none"/>
        </w:rPr>
        <w:t>   Med tillämplig lag om årsredovisning avses i denna lag årsredovisningslagen (1995:1554) eller, i fråga om aktiebolag som helt eller delvis omfattas av lagen (1995:1559) om årsredovisning i kreditinstitut och värdepappersbolag eller lagen (1995:1560) om årsredovisning i försäkringsföretag, dessa respektive lagar och de föreskrifter som har meddelats med stöd av dem. I fråga om bolag som upprättar eller ska upprätta koncernredovisning enligt Europaparlamentets och rådets förordning (EG) nr 1606/2002 av den 19 juli 2002 om tillämpning av internationella redovisningsstandarder avses även, såvitt gäller koncernredovisningen, de redovisningsstandarder som har antagits med stöd av förordningen.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(2010:2071)</w:t>
      </w:r>
      <w:r w:rsidRPr="002B29C5">
        <w:rPr>
          <w:rFonts w:ascii="Open Sans" w:eastAsia="Times New Roman" w:hAnsi="Open Sans" w:cs="Open Sans"/>
          <w:color w:val="1B1B1B"/>
          <w:kern w:val="0"/>
          <w:sz w:val="27"/>
          <w:szCs w:val="27"/>
          <w:shd w:val="clear" w:color="auto" w:fill="FFFFFF"/>
          <w:lang w:eastAsia="sv-SE"/>
          <w14:ligatures w14:val="none"/>
        </w:rPr>
        <w:t>.</w:t>
      </w:r>
    </w:p>
    <w:p w14:paraId="6F9782D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8" w:name="K1P12aS2"/>
      <w:bookmarkStart w:id="69" w:name="Vissa_bestämmelsers_tillämpning_när_bola"/>
      <w:bookmarkEnd w:id="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Vissa bestämmelsers tillämpning när bolaget saknar revisor</w:t>
      </w:r>
      <w:bookmarkEnd w:id="69"/>
    </w:p>
    <w:p w14:paraId="22825B5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0" w:name="K1P12aS3"/>
      <w:bookmarkStart w:id="71" w:name="K1P12b"/>
      <w:bookmarkEnd w:id="7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b §</w:t>
      </w:r>
      <w:bookmarkEnd w:id="71"/>
      <w:r w:rsidRPr="002B29C5">
        <w:rPr>
          <w:rFonts w:ascii="Open Sans" w:eastAsia="Times New Roman" w:hAnsi="Open Sans" w:cs="Open Sans"/>
          <w:color w:val="1B1B1B"/>
          <w:kern w:val="0"/>
          <w:sz w:val="27"/>
          <w:szCs w:val="27"/>
          <w:shd w:val="clear" w:color="auto" w:fill="FFFFFF"/>
          <w:lang w:eastAsia="sv-SE"/>
          <w14:ligatures w14:val="none"/>
        </w:rPr>
        <w:t>   Bestämmelserna i denna lag om bolagets revisor och om den revisionsberättelse som bolagets revisor lämnar gäller endast om bolaget enligt lag ska ha revisor eller ändå har en revisor.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(2010:834)</w:t>
      </w:r>
      <w:r w:rsidRPr="002B29C5">
        <w:rPr>
          <w:rFonts w:ascii="Open Sans" w:eastAsia="Times New Roman" w:hAnsi="Open Sans" w:cs="Open Sans"/>
          <w:color w:val="1B1B1B"/>
          <w:kern w:val="0"/>
          <w:sz w:val="27"/>
          <w:szCs w:val="27"/>
          <w:shd w:val="clear" w:color="auto" w:fill="FFFFFF"/>
          <w:lang w:eastAsia="sv-SE"/>
          <w14:ligatures w14:val="none"/>
        </w:rPr>
        <w:t>.</w:t>
      </w:r>
    </w:p>
    <w:p w14:paraId="7DF753D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2" w:name="K1P12bS2"/>
      <w:bookmarkStart w:id="73" w:name="Undertecknande_med_elektronisk_underskri"/>
      <w:bookmarkEnd w:id="72"/>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Undertecknande med elektronisk underskrift</w:t>
      </w:r>
      <w:bookmarkEnd w:id="73"/>
    </w:p>
    <w:p w14:paraId="1458A8F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4" w:name="K1P12bS3"/>
      <w:bookmarkStart w:id="75" w:name="K1P13"/>
      <w:bookmarkEnd w:id="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75"/>
      <w:r w:rsidRPr="002B29C5">
        <w:rPr>
          <w:rFonts w:ascii="Open Sans" w:eastAsia="Times New Roman" w:hAnsi="Open Sans" w:cs="Open Sans"/>
          <w:color w:val="1B1B1B"/>
          <w:kern w:val="0"/>
          <w:sz w:val="27"/>
          <w:szCs w:val="27"/>
          <w:shd w:val="clear" w:color="auto" w:fill="FFFFFF"/>
          <w:lang w:eastAsia="sv-SE"/>
          <w14:ligatures w14:val="none"/>
        </w:rPr>
        <w:t>   En handling enligt denna lag som ska vara undertecknad får, om något annat inte anges, undertecknas med en sådan avancerad elektronisk underskrift som avses i artikel 3 i Europaparlamentets och rådets förordning (EU) nr 910/2014 av den 23 juli 2014 om elektronisk identifiering och betrodda tjänster för elektroniska transaktioner på den inre marknaden och om upphävande av direktiv 1999/93/EG, i den ursprungliga lydelsen.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(2016:643)</w:t>
      </w:r>
      <w:r w:rsidRPr="002B29C5">
        <w:rPr>
          <w:rFonts w:ascii="Open Sans" w:eastAsia="Times New Roman" w:hAnsi="Open Sans" w:cs="Open Sans"/>
          <w:color w:val="1B1B1B"/>
          <w:kern w:val="0"/>
          <w:sz w:val="27"/>
          <w:szCs w:val="27"/>
          <w:shd w:val="clear" w:color="auto" w:fill="FFFFFF"/>
          <w:lang w:eastAsia="sv-SE"/>
          <w14:ligatures w14:val="none"/>
        </w:rPr>
        <w:t>.</w:t>
      </w:r>
    </w:p>
    <w:p w14:paraId="2856CC3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6" w:name="K1P13S2"/>
      <w:bookmarkStart w:id="77" w:name="Särskilda_bestämmelser_för_publika_aktie"/>
      <w:bookmarkEnd w:id="76"/>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Särskilda bestämmelser för publika aktiebolag</w:t>
      </w:r>
    </w:p>
    <w:p w14:paraId="24E64F6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8" w:name="K1P13S3"/>
      <w:bookmarkStart w:id="79" w:name="K1P14"/>
      <w:bookmarkEnd w:id="7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79"/>
      <w:r w:rsidRPr="002B29C5">
        <w:rPr>
          <w:rFonts w:ascii="Open Sans" w:eastAsia="Times New Roman" w:hAnsi="Open Sans" w:cs="Open Sans"/>
          <w:color w:val="1B1B1B"/>
          <w:kern w:val="0"/>
          <w:sz w:val="27"/>
          <w:szCs w:val="27"/>
          <w:shd w:val="clear" w:color="auto" w:fill="FFFFFF"/>
          <w:lang w:eastAsia="sv-SE"/>
          <w14:ligatures w14:val="none"/>
        </w:rPr>
        <w:t>   Om aktiekapitalet i ett publikt aktiebolag är bestämt i kronor, skall det uppgå till minst 500 000 kr.</w:t>
      </w:r>
    </w:p>
    <w:p w14:paraId="3281C77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0" w:name="K1P14S2"/>
      <w:r w:rsidRPr="002B29C5">
        <w:rPr>
          <w:rFonts w:ascii="Open Sans" w:eastAsia="Times New Roman" w:hAnsi="Open Sans" w:cs="Open Sans"/>
          <w:color w:val="1B1B1B"/>
          <w:kern w:val="0"/>
          <w:sz w:val="27"/>
          <w:szCs w:val="27"/>
          <w:shd w:val="clear" w:color="auto" w:fill="FFFFFF"/>
          <w:lang w:eastAsia="sv-SE"/>
          <w14:ligatures w14:val="none"/>
        </w:rPr>
        <w:t>Om aktiekapitalet i ett publikt aktiebolag är bestämt i euro och har varit bestämt i euro sedan bolaget bildades, skall det uppgå till minst det belopp i euro som enligt den av Europeiska centralbanken då fastställda växelkursen motsvarade 500 000 kr.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Har aktiekapitalet tidigare varit bestämt i kronor, skall det uppgå till minst det belopp i euro som vid bytet av redovisningsvaluta motsvarade 500 000 kr.</w:t>
      </w:r>
    </w:p>
    <w:p w14:paraId="37CDE2E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1" w:name="K1P14S3"/>
      <w:r w:rsidRPr="002B29C5">
        <w:rPr>
          <w:rFonts w:ascii="Open Sans" w:eastAsia="Times New Roman" w:hAnsi="Open Sans" w:cs="Open Sans"/>
          <w:color w:val="1B1B1B"/>
          <w:kern w:val="0"/>
          <w:sz w:val="27"/>
          <w:szCs w:val="27"/>
          <w:lang w:eastAsia="sv-SE"/>
          <w14:ligatures w14:val="none"/>
        </w:rPr>
        <w:br/>
      </w:r>
    </w:p>
    <w:p w14:paraId="70871E2C"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82" w:name="K2"/>
      <w:r w:rsidRPr="002B29C5">
        <w:rPr>
          <w:rFonts w:ascii="Open Sans" w:eastAsia="Times New Roman" w:hAnsi="Open Sans" w:cs="Open Sans"/>
          <w:b/>
          <w:bCs/>
          <w:color w:val="1B1B1B"/>
          <w:kern w:val="0"/>
          <w:sz w:val="32"/>
          <w:szCs w:val="32"/>
          <w:bdr w:val="none" w:sz="0" w:space="0" w:color="auto" w:frame="1"/>
          <w:lang w:eastAsia="sv-SE"/>
          <w14:ligatures w14:val="none"/>
        </w:rPr>
        <w:t>2 kap. Bildande av aktiebolag</w:t>
      </w:r>
      <w:bookmarkEnd w:id="82"/>
    </w:p>
    <w:p w14:paraId="0A9D5EC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3" w:name="Stiftare"/>
      <w:bookmarkEnd w:id="80"/>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Stiftare</w:t>
      </w:r>
      <w:bookmarkEnd w:id="83"/>
    </w:p>
    <w:p w14:paraId="524A5F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4" w:name="K2P1"/>
      <w:bookmarkEnd w:id="8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84"/>
      <w:r w:rsidRPr="002B29C5">
        <w:rPr>
          <w:rFonts w:ascii="Open Sans" w:eastAsia="Times New Roman" w:hAnsi="Open Sans" w:cs="Open Sans"/>
          <w:color w:val="1B1B1B"/>
          <w:kern w:val="0"/>
          <w:sz w:val="27"/>
          <w:szCs w:val="27"/>
          <w:shd w:val="clear" w:color="auto" w:fill="FFFFFF"/>
          <w:lang w:eastAsia="sv-SE"/>
          <w14:ligatures w14:val="none"/>
        </w:rPr>
        <w:t>   Ett aktiebolag bildas av en eller flera fysiska eller juridiska personer (stiftare).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0A36C0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5" w:name="K2P1S2"/>
      <w:bookmarkStart w:id="86" w:name="K2P2"/>
      <w:bookmarkEnd w:id="8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86"/>
      <w:r w:rsidRPr="002B29C5">
        <w:rPr>
          <w:rFonts w:ascii="Open Sans" w:eastAsia="Times New Roman" w:hAnsi="Open Sans" w:cs="Open Sans"/>
          <w:color w:val="1B1B1B"/>
          <w:kern w:val="0"/>
          <w:sz w:val="27"/>
          <w:szCs w:val="27"/>
          <w:shd w:val="clear" w:color="auto" w:fill="FFFFFF"/>
          <w:lang w:eastAsia="sv-SE"/>
          <w14:ligatures w14:val="none"/>
        </w:rPr>
        <w:t>   Den som är underårig eller i konkurs eller som har förvaltare enligt 11 kap. 7 § föräldrabalken kan inte vara stiftare. Att detsamma gäller den som har näringsförbud följer av 11 § lagen (2014:836) om näringsförbud.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(2014:848)</w:t>
      </w:r>
      <w:r w:rsidRPr="002B29C5">
        <w:rPr>
          <w:rFonts w:ascii="Open Sans" w:eastAsia="Times New Roman" w:hAnsi="Open Sans" w:cs="Open Sans"/>
          <w:color w:val="1B1B1B"/>
          <w:kern w:val="0"/>
          <w:sz w:val="27"/>
          <w:szCs w:val="27"/>
          <w:shd w:val="clear" w:color="auto" w:fill="FFFFFF"/>
          <w:lang w:eastAsia="sv-SE"/>
          <w14:ligatures w14:val="none"/>
        </w:rPr>
        <w:t>.</w:t>
      </w:r>
    </w:p>
    <w:p w14:paraId="717EED9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7" w:name="K2P2S2"/>
      <w:bookmarkStart w:id="88" w:name="Åtgärder_som_skall_vidtas_vid_bolagsbild"/>
      <w:bookmarkEnd w:id="87"/>
      <w:r w:rsidRPr="002B29C5">
        <w:rPr>
          <w:rFonts w:ascii="Open Sans" w:eastAsia="Times New Roman" w:hAnsi="Open Sans" w:cs="Open Sans"/>
          <w:b/>
          <w:bCs/>
          <w:color w:val="1B1B1B"/>
          <w:spacing w:val="2"/>
          <w:kern w:val="0"/>
          <w:sz w:val="27"/>
          <w:szCs w:val="27"/>
          <w:bdr w:val="none" w:sz="0" w:space="0" w:color="auto" w:frame="1"/>
          <w:lang w:eastAsia="sv-SE"/>
          <w14:ligatures w14:val="none"/>
        </w:rPr>
        <w:t>Åtgärder som skall vidtas vid bolagsbildningen</w:t>
      </w:r>
      <w:bookmarkEnd w:id="88"/>
    </w:p>
    <w:p w14:paraId="2D6D244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9" w:name="K2P2S3"/>
      <w:bookmarkStart w:id="90" w:name="K2P3"/>
      <w:bookmarkEnd w:id="8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90"/>
      <w:r w:rsidRPr="002B29C5">
        <w:rPr>
          <w:rFonts w:ascii="Open Sans" w:eastAsia="Times New Roman" w:hAnsi="Open Sans" w:cs="Open Sans"/>
          <w:color w:val="1B1B1B"/>
          <w:kern w:val="0"/>
          <w:sz w:val="27"/>
          <w:szCs w:val="27"/>
          <w:shd w:val="clear" w:color="auto" w:fill="FFFFFF"/>
          <w:lang w:eastAsia="sv-SE"/>
          <w14:ligatures w14:val="none"/>
        </w:rPr>
        <w:t>   Vid bolagsbildningen skall följande åtgärder vidtas: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Stiftarna skall upprätta ett utkast till en stiftelseurkund enligt bestämmelserna i 5-10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eller flera bland stiftarna skall teckna sig för samtliga aktier i bolaget enligt bestämmelserna i 12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Aktierna skall betalas enligt bestämmelserna i 15-19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Stiftarna skall färdigställa, datera och underteckna stiftelseurkunden.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Styrelsen skall anmäla bolaget för registrering enligt bestämmelserna i 22 och 23 §§.</w:t>
      </w:r>
    </w:p>
    <w:p w14:paraId="4F1585A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1" w:name="K2P3S2"/>
      <w:bookmarkStart w:id="92" w:name="När_bolaget_anses_bildat"/>
      <w:bookmarkEnd w:id="91"/>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När bolaget anses bildat</w:t>
      </w:r>
      <w:bookmarkEnd w:id="92"/>
    </w:p>
    <w:p w14:paraId="07B4DA3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3" w:name="K2P3S3"/>
      <w:bookmarkStart w:id="94" w:name="K2P4"/>
      <w:bookmarkEnd w:id="9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94"/>
      <w:r w:rsidRPr="002B29C5">
        <w:rPr>
          <w:rFonts w:ascii="Open Sans" w:eastAsia="Times New Roman" w:hAnsi="Open Sans" w:cs="Open Sans"/>
          <w:color w:val="1B1B1B"/>
          <w:kern w:val="0"/>
          <w:sz w:val="27"/>
          <w:szCs w:val="27"/>
          <w:shd w:val="clear" w:color="auto" w:fill="FFFFFF"/>
          <w:lang w:eastAsia="sv-SE"/>
          <w14:ligatures w14:val="none"/>
        </w:rPr>
        <w:t>   Bolaget anses bildat när stiftelseurkunden har undertecknats av samtliga stiftare.</w:t>
      </w:r>
    </w:p>
    <w:p w14:paraId="4024509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5" w:name="K2P4S2"/>
      <w:bookmarkEnd w:id="95"/>
      <w:r w:rsidRPr="002B29C5">
        <w:rPr>
          <w:rFonts w:ascii="Open Sans" w:eastAsia="Times New Roman" w:hAnsi="Open Sans" w:cs="Open Sans"/>
          <w:color w:val="1B1B1B"/>
          <w:kern w:val="0"/>
          <w:sz w:val="27"/>
          <w:szCs w:val="27"/>
          <w:shd w:val="clear" w:color="auto" w:fill="FFFFFF"/>
          <w:lang w:eastAsia="sv-SE"/>
          <w14:ligatures w14:val="none"/>
        </w:rPr>
        <w:t>Av 24 och 25 §§ framgår att frågan om bolagsbildning faller om registrering inte sker inom viss tid och att bolaget får rättshandlingsförmåga först i och med registreringen av bolaget.</w:t>
      </w:r>
    </w:p>
    <w:p w14:paraId="4C33835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6" w:name="K2P4S3"/>
      <w:bookmarkStart w:id="97" w:name="Stiftelseurkunden"/>
      <w:bookmarkEnd w:id="96"/>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Stiftelseurkunden</w:t>
      </w:r>
      <w:bookmarkEnd w:id="97"/>
    </w:p>
    <w:p w14:paraId="6F41C6E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8" w:name="K2P4S4"/>
      <w:bookmarkStart w:id="99" w:name="Stiftelseurkundens_innehåll"/>
      <w:bookmarkEnd w:id="98"/>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Stiftelseurkundens innehåll</w:t>
      </w:r>
      <w:bookmarkEnd w:id="99"/>
    </w:p>
    <w:p w14:paraId="4978EEF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0" w:name="K2P4S5"/>
      <w:bookmarkStart w:id="101" w:name="K2P5"/>
      <w:bookmarkEnd w:id="1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01"/>
      <w:r w:rsidRPr="002B29C5">
        <w:rPr>
          <w:rFonts w:ascii="Open Sans" w:eastAsia="Times New Roman" w:hAnsi="Open Sans" w:cs="Open Sans"/>
          <w:color w:val="1B1B1B"/>
          <w:kern w:val="0"/>
          <w:sz w:val="27"/>
          <w:szCs w:val="27"/>
          <w:shd w:val="clear" w:color="auto" w:fill="FFFFFF"/>
          <w:lang w:eastAsia="sv-SE"/>
          <w14:ligatures w14:val="none"/>
        </w:rPr>
        <w:t>   I stiftelseurkunden ska stiftarna ange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hur mycket som ska betalas för varje aktie (teckningskursen),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fullständigt namn, postadress och personnummer eller, om sådant saknas, födelsedatum för styrelseledamot och, i förekommande fall, revisor, styrelsesuppleant, revisorssuppleant och lekmannarevisor. Om revisorn är ett registrerat revisionsbolag, ska bolagets organisationsnummer eller något annat identifieringsnummer anges.</w:t>
      </w:r>
    </w:p>
    <w:p w14:paraId="3F73C85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2" w:name="K2P5S2"/>
      <w:bookmarkEnd w:id="102"/>
      <w:r w:rsidRPr="002B29C5">
        <w:rPr>
          <w:rFonts w:ascii="Open Sans" w:eastAsia="Times New Roman" w:hAnsi="Open Sans" w:cs="Open Sans"/>
          <w:color w:val="1B1B1B"/>
          <w:kern w:val="0"/>
          <w:sz w:val="27"/>
          <w:szCs w:val="27"/>
          <w:shd w:val="clear" w:color="auto" w:fill="FFFFFF"/>
          <w:lang w:eastAsia="sv-SE"/>
          <w14:ligatures w14:val="none"/>
        </w:rPr>
        <w:t>I förekommande fall ska det även anges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aktie ska kunna tecknas med rätt eller skyldighet att betala aktien med någon annan egendom än pengar,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aktie ska kunna tecknas med rätt eller skyldighet för bolaget att överta egendom mot någon annan ersättning än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aktie ska kunna tecknas med andra villkor,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bolaget ska ersätta kostnader för bolagets bildande,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någon på något annat sätt ska få särskilda rättigheter eller förmåner av bolaget.</w:t>
      </w:r>
    </w:p>
    <w:p w14:paraId="57DA09F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3" w:name="K2P5S3"/>
      <w:bookmarkEnd w:id="103"/>
      <w:r w:rsidRPr="002B29C5">
        <w:rPr>
          <w:rFonts w:ascii="Open Sans" w:eastAsia="Times New Roman" w:hAnsi="Open Sans" w:cs="Open Sans"/>
          <w:color w:val="1B1B1B"/>
          <w:kern w:val="0"/>
          <w:sz w:val="27"/>
          <w:szCs w:val="27"/>
          <w:shd w:val="clear" w:color="auto" w:fill="FFFFFF"/>
          <w:lang w:eastAsia="sv-SE"/>
          <w14:ligatures w14:val="none"/>
        </w:rPr>
        <w:t>En sådan bestämmelse som avses i andra stycket ska återges i sin helhet i stiftelseurkunden.</w:t>
      </w:r>
    </w:p>
    <w:p w14:paraId="62BE6BA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4" w:name="K2P5S4"/>
      <w:bookmarkEnd w:id="104"/>
      <w:r w:rsidRPr="002B29C5">
        <w:rPr>
          <w:rFonts w:ascii="Open Sans" w:eastAsia="Times New Roman" w:hAnsi="Open Sans" w:cs="Open Sans"/>
          <w:color w:val="1B1B1B"/>
          <w:kern w:val="0"/>
          <w:sz w:val="27"/>
          <w:szCs w:val="27"/>
          <w:shd w:val="clear" w:color="auto" w:fill="FFFFFF"/>
          <w:lang w:eastAsia="sv-SE"/>
          <w14:ligatures w14:val="none"/>
        </w:rPr>
        <w:t>Teckningskursen enligt första stycket 1 får inte understiga aktiens kvotvärde. Kvotvärdet ska då beräknas på grundval av bolagsordningens uppgifter om aktiekapital och antal aktier. Om det i bolagsordningen föreskrivs ett minimikapital och ett maximikapital och ett lägsta och högsta antal aktier, ska beräkningen ske genom att det högsta angivna aktiekapitalet divideras med det högsta antalet aktier eller det lägsta angivna aktiekapitalet med det lägsta antalet aktier.</w:t>
      </w:r>
    </w:p>
    <w:p w14:paraId="3E34D4B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5" w:name="K2P5S5"/>
      <w:bookmarkEnd w:id="105"/>
      <w:r w:rsidRPr="002B29C5">
        <w:rPr>
          <w:rFonts w:ascii="Open Sans" w:eastAsia="Times New Roman" w:hAnsi="Open Sans" w:cs="Open Sans"/>
          <w:color w:val="1B1B1B"/>
          <w:kern w:val="0"/>
          <w:sz w:val="27"/>
          <w:szCs w:val="27"/>
          <w:shd w:val="clear" w:color="auto" w:fill="FFFFFF"/>
          <w:lang w:eastAsia="sv-SE"/>
          <w14:ligatures w14:val="none"/>
        </w:rPr>
        <w:t xml:space="preserve">Om teckningskursen överstiger aktiens kvotvärde ska det framgå av stiftelseurkunden hur det överstigande beloppet ska fördelas mellan </w:t>
      </w:r>
      <w:r w:rsidRPr="002B29C5">
        <w:rPr>
          <w:rFonts w:ascii="Open Sans" w:eastAsia="Times New Roman" w:hAnsi="Open Sans" w:cs="Open Sans"/>
          <w:color w:val="1B1B1B"/>
          <w:kern w:val="0"/>
          <w:sz w:val="27"/>
          <w:szCs w:val="27"/>
          <w:shd w:val="clear" w:color="auto" w:fill="FFFFFF"/>
          <w:lang w:eastAsia="sv-SE"/>
          <w14:ligatures w14:val="none"/>
        </w:rPr>
        <w:lastRenderedPageBreak/>
        <w:t>den bundna överkursfonden och den fria överkursfonden.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0BD12B4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6" w:name="K2P5S6"/>
      <w:bookmarkStart w:id="107" w:name="K2P6"/>
      <w:bookmarkEnd w:id="10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07"/>
      <w:r w:rsidRPr="002B29C5">
        <w:rPr>
          <w:rFonts w:ascii="Open Sans" w:eastAsia="Times New Roman" w:hAnsi="Open Sans" w:cs="Open Sans"/>
          <w:color w:val="1B1B1B"/>
          <w:kern w:val="0"/>
          <w:sz w:val="27"/>
          <w:szCs w:val="27"/>
          <w:shd w:val="clear" w:color="auto" w:fill="FFFFFF"/>
          <w:lang w:eastAsia="sv-SE"/>
          <w14:ligatures w14:val="none"/>
        </w:rPr>
        <w:t>   Endast egendom som är eller kan antas bli till nytta för bolagets verksamhet kan utgöra sådan egendom som avses i 5 § andra stycket 1 och 2 (apportegendom). Med apportegendom får inte jämställas åtagande att utföra arbete eller tillhandahålla tjänst. Värdet på apportegendom får inte sättas högre än det verkliga värdet för bolaget.</w:t>
      </w:r>
    </w:p>
    <w:p w14:paraId="7276F30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8" w:name="K2P6S2"/>
      <w:bookmarkStart w:id="109" w:name="K2P7"/>
      <w:bookmarkEnd w:id="10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09"/>
      <w:r w:rsidRPr="002B29C5">
        <w:rPr>
          <w:rFonts w:ascii="Open Sans" w:eastAsia="Times New Roman" w:hAnsi="Open Sans" w:cs="Open Sans"/>
          <w:color w:val="1B1B1B"/>
          <w:kern w:val="0"/>
          <w:sz w:val="27"/>
          <w:szCs w:val="27"/>
          <w:shd w:val="clear" w:color="auto" w:fill="FFFFFF"/>
          <w:lang w:eastAsia="sv-SE"/>
          <w14:ligatures w14:val="none"/>
        </w:rPr>
        <w:t>   Stiftelseurkunden skall innehålla en redogörelse för de omständigheter som kan vara av betydelse för bedömningen av de bestämmelser som avses i 5 § andra stycket och för bedömningen av värdet på apportegendom. Av redogörelsen skall framgå hur värdet på apportegendomen har bestämts och vilka rättsliga och ekonomiska synpunkter som har beaktats vid värderingen.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Följande uppgifter skall anges särskilt: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namn, person- eller organisationsnummer och hemvist beträffande den som avses med en bestämmelse,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värde som apportegendomen beräknas komma att tas upp till i balansräkningen,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antalet aktier i bolaget eller annan ersättning som skall lämnas för apportegendomen.</w:t>
      </w:r>
    </w:p>
    <w:p w14:paraId="5855328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0" w:name="K2P7S2"/>
      <w:bookmarkStart w:id="111" w:name="K2P8"/>
      <w:bookmarkEnd w:id="11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111"/>
      <w:r w:rsidRPr="002B29C5">
        <w:rPr>
          <w:rFonts w:ascii="Open Sans" w:eastAsia="Times New Roman" w:hAnsi="Open Sans" w:cs="Open Sans"/>
          <w:color w:val="1B1B1B"/>
          <w:kern w:val="0"/>
          <w:sz w:val="27"/>
          <w:szCs w:val="27"/>
          <w:shd w:val="clear" w:color="auto" w:fill="FFFFFF"/>
          <w:lang w:eastAsia="sv-SE"/>
          <w14:ligatures w14:val="none"/>
        </w:rPr>
        <w:t>   Stiftelseurkunden skall innehålla uppgift om det högsta beräknade beloppet av de kostnader för bolagets bildande som enligt stiftelseurkunden skall betalas av bolaget. Om det inte uppkommer andra kostnader för bolagets bildande än allmänna avgifter och sedvanliga kostnader för upprättandet av stiftelseurkunden och liknande arbete, behöver dock uppgift om kostnaderna inte lämnas.</w:t>
      </w:r>
    </w:p>
    <w:p w14:paraId="57800B5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2" w:name="K2P8S2"/>
      <w:bookmarkEnd w:id="112"/>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28 §.</w:t>
      </w:r>
    </w:p>
    <w:p w14:paraId="663F8EB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3" w:name="K2P8S3"/>
      <w:bookmarkStart w:id="114" w:name="K2P9"/>
      <w:bookmarkEnd w:id="11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114"/>
      <w:r w:rsidRPr="002B29C5">
        <w:rPr>
          <w:rFonts w:ascii="Open Sans" w:eastAsia="Times New Roman" w:hAnsi="Open Sans" w:cs="Open Sans"/>
          <w:color w:val="1B1B1B"/>
          <w:kern w:val="0"/>
          <w:sz w:val="27"/>
          <w:szCs w:val="27"/>
          <w:shd w:val="clear" w:color="auto" w:fill="FFFFFF"/>
          <w:lang w:eastAsia="sv-SE"/>
          <w14:ligatures w14:val="none"/>
        </w:rPr>
        <w:t>   Om ett skriftligt avtal har upprättats rörande en sådan bestämmelse som avses i 5 § andra stycket, skall avtalet eller en kopia av avtalet fogas till stiftelseurkunden eller i stiftelseurkunden göras en hänvisning till avtalet med uppgift om var det finns tillgängligt för aktietecknarna. Innehållet i ett muntligt avtal skall i sin helhet tas upp i stiftelseurkunden.</w:t>
      </w:r>
    </w:p>
    <w:p w14:paraId="2F54318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5" w:name="K2P9S2"/>
      <w:bookmarkEnd w:id="115"/>
      <w:r w:rsidRPr="002B29C5">
        <w:rPr>
          <w:rFonts w:ascii="Open Sans" w:eastAsia="Times New Roman" w:hAnsi="Open Sans" w:cs="Open Sans"/>
          <w:color w:val="1B1B1B"/>
          <w:kern w:val="0"/>
          <w:sz w:val="27"/>
          <w:szCs w:val="27"/>
          <w:shd w:val="clear" w:color="auto" w:fill="FFFFFF"/>
          <w:lang w:eastAsia="sv-SE"/>
          <w14:ligatures w14:val="none"/>
        </w:rPr>
        <w:t xml:space="preserve">När en rörelse tillskjuts eller övertas, skall vad som sägs i första stycket om skriftliga avtal gälla även balans- och resultaträkningar för rörelsen under rörelsens senaste två räkenskapsår. I stiftelseurkunden skall det lämnas en upplysning om rörelsens resultat under tiden därefter. Om balans- och resultaträkningar inte har upprättats för rörelsen, skall det i </w:t>
      </w:r>
      <w:r w:rsidRPr="002B29C5">
        <w:rPr>
          <w:rFonts w:ascii="Open Sans" w:eastAsia="Times New Roman" w:hAnsi="Open Sans" w:cs="Open Sans"/>
          <w:color w:val="1B1B1B"/>
          <w:kern w:val="0"/>
          <w:sz w:val="27"/>
          <w:szCs w:val="27"/>
          <w:shd w:val="clear" w:color="auto" w:fill="FFFFFF"/>
          <w:lang w:eastAsia="sv-SE"/>
          <w14:ligatures w14:val="none"/>
        </w:rPr>
        <w:lastRenderedPageBreak/>
        <w:t>stiftelseurkunden lämnas en upplysning om rörelsens resultat under de nämnda räkenskapsåren.</w:t>
      </w:r>
    </w:p>
    <w:p w14:paraId="4BFD7A8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6" w:name="K2P9S3"/>
      <w:bookmarkStart w:id="117" w:name="K2P10"/>
      <w:bookmarkEnd w:id="1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17"/>
      <w:r w:rsidRPr="002B29C5">
        <w:rPr>
          <w:rFonts w:ascii="Open Sans" w:eastAsia="Times New Roman" w:hAnsi="Open Sans" w:cs="Open Sans"/>
          <w:color w:val="1B1B1B"/>
          <w:kern w:val="0"/>
          <w:sz w:val="27"/>
          <w:szCs w:val="27"/>
          <w:shd w:val="clear" w:color="auto" w:fill="FFFFFF"/>
          <w:lang w:eastAsia="sv-SE"/>
          <w14:ligatures w14:val="none"/>
        </w:rPr>
        <w:t>   Stiftelseurkunden skall innehålla en bolagsordning.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Bestämmelser om bolagsordningens innehåll finns i 3 kap.</w:t>
      </w:r>
    </w:p>
    <w:p w14:paraId="5651C55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8" w:name="K2P10S2"/>
      <w:bookmarkEnd w:id="118"/>
      <w:r w:rsidRPr="002B29C5">
        <w:rPr>
          <w:rFonts w:ascii="Open Sans" w:eastAsia="Times New Roman" w:hAnsi="Open Sans" w:cs="Open Sans"/>
          <w:color w:val="1B1B1B"/>
          <w:kern w:val="0"/>
          <w:sz w:val="27"/>
          <w:szCs w:val="27"/>
          <w:shd w:val="clear" w:color="auto" w:fill="FFFFFF"/>
          <w:lang w:eastAsia="sv-SE"/>
          <w14:ligatures w14:val="none"/>
        </w:rPr>
        <w:t>Verkan av att apportbestämmelser m.m. har redovisats på felaktigt sätt</w:t>
      </w:r>
    </w:p>
    <w:p w14:paraId="1A0C549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9" w:name="K2P10S3"/>
      <w:bookmarkStart w:id="120" w:name="K2P11"/>
      <w:bookmarkEnd w:id="1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20"/>
      <w:r w:rsidRPr="002B29C5">
        <w:rPr>
          <w:rFonts w:ascii="Open Sans" w:eastAsia="Times New Roman" w:hAnsi="Open Sans" w:cs="Open Sans"/>
          <w:color w:val="1B1B1B"/>
          <w:kern w:val="0"/>
          <w:sz w:val="27"/>
          <w:szCs w:val="27"/>
          <w:shd w:val="clear" w:color="auto" w:fill="FFFFFF"/>
          <w:lang w:eastAsia="sv-SE"/>
          <w14:ligatures w14:val="none"/>
        </w:rPr>
        <w:t>   Om 5 § tredje stycket eller 7 eller 9 § inte har iakttagits beträffande en viss bestämmelse i stiftelseurkunden, är bestämmelsen utan verkan mot bolaget.</w:t>
      </w:r>
    </w:p>
    <w:p w14:paraId="6616620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1" w:name="K2P11S2"/>
      <w:bookmarkStart w:id="122" w:name="Aktieteckning"/>
      <w:bookmarkEnd w:id="121"/>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Aktieteckning</w:t>
      </w:r>
    </w:p>
    <w:p w14:paraId="03BC58D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3" w:name="K2P11S3"/>
      <w:bookmarkStart w:id="124" w:name="Hur_aktier_skall_tecknas"/>
      <w:bookmarkEnd w:id="123"/>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aktier skall tecknas</w:t>
      </w:r>
      <w:bookmarkEnd w:id="124"/>
    </w:p>
    <w:p w14:paraId="6BA96BA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5" w:name="K2P11S4"/>
      <w:bookmarkStart w:id="126" w:name="K2P12"/>
      <w:bookmarkEnd w:id="12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126"/>
      <w:r w:rsidRPr="002B29C5">
        <w:rPr>
          <w:rFonts w:ascii="Open Sans" w:eastAsia="Times New Roman" w:hAnsi="Open Sans" w:cs="Open Sans"/>
          <w:color w:val="1B1B1B"/>
          <w:kern w:val="0"/>
          <w:sz w:val="27"/>
          <w:szCs w:val="27"/>
          <w:shd w:val="clear" w:color="auto" w:fill="FFFFFF"/>
          <w:lang w:eastAsia="sv-SE"/>
          <w14:ligatures w14:val="none"/>
        </w:rPr>
        <w:t>   Aktieteckning skall ske i stiftelseurkunden. En aktieteckning som har gjorts på annat sätt kan göras gällande endast om bolaget registreras utan att aktietecknaren dessförinnan har anmält felet hos Bolagsverket.</w:t>
      </w:r>
    </w:p>
    <w:p w14:paraId="5D93B1F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7" w:name="K2P12S2"/>
      <w:bookmarkEnd w:id="127"/>
      <w:r w:rsidRPr="002B29C5">
        <w:rPr>
          <w:rFonts w:ascii="Open Sans" w:eastAsia="Times New Roman" w:hAnsi="Open Sans" w:cs="Open Sans"/>
          <w:color w:val="1B1B1B"/>
          <w:kern w:val="0"/>
          <w:sz w:val="27"/>
          <w:szCs w:val="27"/>
          <w:shd w:val="clear" w:color="auto" w:fill="FFFFFF"/>
          <w:lang w:eastAsia="sv-SE"/>
          <w14:ligatures w14:val="none"/>
        </w:rPr>
        <w:t>Aktieteckningen blir bindande för aktietecknaren när stiftelseurkunden har undertecknats av samtliga stiftare.</w:t>
      </w:r>
    </w:p>
    <w:p w14:paraId="061E674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8" w:name="K2P12S3"/>
      <w:bookmarkStart w:id="129" w:name="Verkan_av_att_aktier_har_tecknats_med_av"/>
      <w:bookmarkEnd w:id="128"/>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aktier har tecknats med avvikande villkor</w:t>
      </w:r>
    </w:p>
    <w:p w14:paraId="576E05B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0" w:name="K2P12S4"/>
      <w:bookmarkStart w:id="131" w:name="K2P13"/>
      <w:bookmarkEnd w:id="13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31"/>
      <w:r w:rsidRPr="002B29C5">
        <w:rPr>
          <w:rFonts w:ascii="Open Sans" w:eastAsia="Times New Roman" w:hAnsi="Open Sans" w:cs="Open Sans"/>
          <w:color w:val="1B1B1B"/>
          <w:kern w:val="0"/>
          <w:sz w:val="27"/>
          <w:szCs w:val="27"/>
          <w:shd w:val="clear" w:color="auto" w:fill="FFFFFF"/>
          <w:lang w:eastAsia="sv-SE"/>
          <w14:ligatures w14:val="none"/>
        </w:rPr>
        <w:t>   Om en aktie har tecknats med villkor som inte stämmer överens med stiftelseurkunden, kan aktietecknaren inte åberopa villkoret.</w:t>
      </w:r>
    </w:p>
    <w:p w14:paraId="32DED47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2" w:name="K2P13S2"/>
      <w:bookmarkStart w:id="133" w:name="Verkan_av_att_villkor_för_aktieteckning_"/>
      <w:bookmarkEnd w:id="132"/>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villkor för aktieteckning inte har uppfyllts</w:t>
      </w:r>
    </w:p>
    <w:p w14:paraId="2988B00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4" w:name="K2P13S3"/>
      <w:bookmarkStart w:id="135" w:name="K2P14"/>
      <w:bookmarkEnd w:id="13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135"/>
      <w:r w:rsidRPr="002B29C5">
        <w:rPr>
          <w:rFonts w:ascii="Open Sans" w:eastAsia="Times New Roman" w:hAnsi="Open Sans" w:cs="Open Sans"/>
          <w:color w:val="1B1B1B"/>
          <w:kern w:val="0"/>
          <w:sz w:val="27"/>
          <w:szCs w:val="27"/>
          <w:shd w:val="clear" w:color="auto" w:fill="FFFFFF"/>
          <w:lang w:eastAsia="sv-SE"/>
          <w14:ligatures w14:val="none"/>
        </w:rPr>
        <w:t>   Efter bolagets registrering kan en aktietecknare inte som grund för att aktieteckningen är ogiltig åberopa att ett villkor i stiftelseurkunden inte har uppfyllts.</w:t>
      </w:r>
    </w:p>
    <w:p w14:paraId="7BD66A4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6" w:name="K2P14S2"/>
      <w:bookmarkStart w:id="137" w:name="Betalning_av_aktierna"/>
      <w:bookmarkEnd w:id="136"/>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av aktierna</w:t>
      </w:r>
    </w:p>
    <w:p w14:paraId="6BB87FF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8" w:name="K2P14S3"/>
      <w:bookmarkStart w:id="139" w:name="Vad_som_lägst_skall_betalas_för_en_aktie"/>
      <w:bookmarkEnd w:id="138"/>
      <w:r w:rsidRPr="002B29C5">
        <w:rPr>
          <w:rFonts w:ascii="Open Sans" w:eastAsia="Times New Roman" w:hAnsi="Open Sans" w:cs="Open Sans"/>
          <w:b/>
          <w:bCs/>
          <w:color w:val="1B1B1B"/>
          <w:spacing w:val="2"/>
          <w:kern w:val="0"/>
          <w:sz w:val="27"/>
          <w:szCs w:val="27"/>
          <w:bdr w:val="none" w:sz="0" w:space="0" w:color="auto" w:frame="1"/>
          <w:lang w:eastAsia="sv-SE"/>
          <w14:ligatures w14:val="none"/>
        </w:rPr>
        <w:t>Vad som lägst skall betalas för en aktie</w:t>
      </w:r>
      <w:bookmarkEnd w:id="139"/>
    </w:p>
    <w:p w14:paraId="2012BDF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0" w:name="K2P14S4"/>
      <w:bookmarkStart w:id="141" w:name="K2P15"/>
      <w:bookmarkEnd w:id="1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141"/>
      <w:r w:rsidRPr="002B29C5">
        <w:rPr>
          <w:rFonts w:ascii="Open Sans" w:eastAsia="Times New Roman" w:hAnsi="Open Sans" w:cs="Open Sans"/>
          <w:color w:val="1B1B1B"/>
          <w:kern w:val="0"/>
          <w:sz w:val="27"/>
          <w:szCs w:val="27"/>
          <w:shd w:val="clear" w:color="auto" w:fill="FFFFFF"/>
          <w:lang w:eastAsia="sv-SE"/>
          <w14:ligatures w14:val="none"/>
        </w:rPr>
        <w:t>   Betalningen för en aktie får inte understiga aktiens kvotvärde. Kvotvärdet skall därvid beräknas på det sätt som anges i 5 § fjärde stycket.</w:t>
      </w:r>
    </w:p>
    <w:p w14:paraId="0A0F6BD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2" w:name="K2P15S2"/>
      <w:bookmarkEnd w:id="142"/>
      <w:r w:rsidRPr="002B29C5">
        <w:rPr>
          <w:rFonts w:ascii="Open Sans" w:eastAsia="Times New Roman" w:hAnsi="Open Sans" w:cs="Open Sans"/>
          <w:color w:val="1B1B1B"/>
          <w:kern w:val="0"/>
          <w:sz w:val="27"/>
          <w:szCs w:val="27"/>
          <w:shd w:val="clear" w:color="auto" w:fill="FFFFFF"/>
          <w:lang w:eastAsia="sv-SE"/>
          <w14:ligatures w14:val="none"/>
        </w:rPr>
        <w:lastRenderedPageBreak/>
        <w:t>Om en aktie har tecknats med villkor som strider mot första stycket, skall ett belopp som motsvarar aktiens kvotvärde ändå betalas.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0CA954F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3" w:name="K2P15S3"/>
      <w:bookmarkStart w:id="144" w:name="Hur_aktierna_skall_betalas"/>
      <w:bookmarkEnd w:id="143"/>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aktierna skall betalas</w:t>
      </w:r>
    </w:p>
    <w:p w14:paraId="572DB8E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5" w:name="K2P15S4"/>
      <w:bookmarkStart w:id="146" w:name="K2P16"/>
      <w:bookmarkEnd w:id="14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146"/>
      <w:r w:rsidRPr="002B29C5">
        <w:rPr>
          <w:rFonts w:ascii="Open Sans" w:eastAsia="Times New Roman" w:hAnsi="Open Sans" w:cs="Open Sans"/>
          <w:color w:val="1B1B1B"/>
          <w:kern w:val="0"/>
          <w:sz w:val="27"/>
          <w:szCs w:val="27"/>
          <w:shd w:val="clear" w:color="auto" w:fill="FFFFFF"/>
          <w:lang w:eastAsia="sv-SE"/>
          <w14:ligatures w14:val="none"/>
        </w:rPr>
        <w:t>   Aktierna skall betalas i pengar eller, om en bestämmelse om detta finns i stiftelseurkunden, med apportegendom.</w:t>
      </w:r>
    </w:p>
    <w:p w14:paraId="101C98E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7" w:name="K2P16S2"/>
      <w:bookmarkStart w:id="148" w:name="Betalning_i_pengar"/>
      <w:bookmarkEnd w:id="147"/>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i pengar</w:t>
      </w:r>
    </w:p>
    <w:p w14:paraId="34233F0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9" w:name="K2P16S3"/>
      <w:bookmarkStart w:id="150" w:name="K2P17"/>
      <w:bookmarkEnd w:id="1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150"/>
      <w:r w:rsidRPr="002B29C5">
        <w:rPr>
          <w:rFonts w:ascii="Open Sans" w:eastAsia="Times New Roman" w:hAnsi="Open Sans" w:cs="Open Sans"/>
          <w:color w:val="1B1B1B"/>
          <w:kern w:val="0"/>
          <w:sz w:val="27"/>
          <w:szCs w:val="27"/>
          <w:shd w:val="clear" w:color="auto" w:fill="FFFFFF"/>
          <w:lang w:eastAsia="sv-SE"/>
          <w14:ligatures w14:val="none"/>
        </w:rPr>
        <w:t>   Betalning i pengar skall ske genom insättning på ett särskilt konto som stiftarna har öppnat för ändamålet hos en bank, ett kreditmarknadsföretag eller ett motsvarande utländskt kreditinstitut i en stat inom Europeiska ekonomiska samarbetsområdet. Belopp som har satts in på kontot får lyftas först när hela det belopp som skall betalas i pengar har satts in på kontot och stiftelseurkunden har undertecknats av samtliga stiftare.</w:t>
      </w:r>
    </w:p>
    <w:p w14:paraId="47357FE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1" w:name="K2P17S2"/>
      <w:bookmarkStart w:id="152" w:name="Betalning_med_apportegendom"/>
      <w:bookmarkEnd w:id="151"/>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med apportegendom</w:t>
      </w:r>
    </w:p>
    <w:p w14:paraId="6A77A52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3" w:name="K2P17S3"/>
      <w:bookmarkStart w:id="154" w:name="K2P18"/>
      <w:bookmarkEnd w:id="15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154"/>
      <w:r w:rsidRPr="002B29C5">
        <w:rPr>
          <w:rFonts w:ascii="Open Sans" w:eastAsia="Times New Roman" w:hAnsi="Open Sans" w:cs="Open Sans"/>
          <w:color w:val="1B1B1B"/>
          <w:kern w:val="0"/>
          <w:sz w:val="27"/>
          <w:szCs w:val="27"/>
          <w:shd w:val="clear" w:color="auto" w:fill="FFFFFF"/>
          <w:lang w:eastAsia="sv-SE"/>
          <w14:ligatures w14:val="none"/>
        </w:rPr>
        <w:t>   Betalning med apportegendom skall ske genom att apportegendomen avskiljs för att ingå i bolagets egendom.</w:t>
      </w:r>
    </w:p>
    <w:p w14:paraId="0B073E1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5" w:name="K2P18S2"/>
      <w:bookmarkStart w:id="156" w:name="K2P19"/>
      <w:bookmarkEnd w:id="15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156"/>
      <w:r w:rsidRPr="002B29C5">
        <w:rPr>
          <w:rFonts w:ascii="Open Sans" w:eastAsia="Times New Roman" w:hAnsi="Open Sans" w:cs="Open Sans"/>
          <w:color w:val="1B1B1B"/>
          <w:kern w:val="0"/>
          <w:sz w:val="27"/>
          <w:szCs w:val="27"/>
          <w:shd w:val="clear" w:color="auto" w:fill="FFFFFF"/>
          <w:lang w:eastAsia="sv-SE"/>
          <w14:ligatures w14:val="none"/>
        </w:rPr>
        <w:t>   Om aktierna betalas med apportegendom eller om bolaget enligt villkor i stiftelseurkunden ska fullgöra förpliktelser efter bildandet, ska en revisor lämna ett skriftligt, undertecknat yttrande över betalningen. Av yttrandet ska det framgå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all apportegendom har tillförts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apportegendomen är eller kan antas bli till nytta för bolagets verksamhet,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apportegendomen inte i stiftelseurkunden har tagits upp till högre värde än det verkliga värdet för bolaget.</w:t>
      </w:r>
    </w:p>
    <w:p w14:paraId="2FE5639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7" w:name="K2P19S2"/>
      <w:bookmarkEnd w:id="157"/>
      <w:r w:rsidRPr="002B29C5">
        <w:rPr>
          <w:rFonts w:ascii="Open Sans" w:eastAsia="Times New Roman" w:hAnsi="Open Sans" w:cs="Open Sans"/>
          <w:color w:val="1B1B1B"/>
          <w:kern w:val="0"/>
          <w:sz w:val="27"/>
          <w:szCs w:val="27"/>
          <w:shd w:val="clear" w:color="auto" w:fill="FFFFFF"/>
          <w:lang w:eastAsia="sv-SE"/>
          <w14:ligatures w14:val="none"/>
        </w:rPr>
        <w:t>I yttrandet ska revisorn beskriva apportegendomen och ange vilken metod som har använts vid värderingen. Särskilda svårigheter att uppskatta värdet av egendomen ska anmärkas. Av yttrandet ska det också framgå att förpliktelser som bolaget enligt villkor i stiftelseurkunden ska fullgöra efter bildandet har redovisats och värderats enligt god redovisningssed.</w:t>
      </w:r>
    </w:p>
    <w:p w14:paraId="0E2AD8B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8" w:name="K2P19S3"/>
      <w:bookmarkEnd w:id="158"/>
      <w:r w:rsidRPr="002B29C5">
        <w:rPr>
          <w:rFonts w:ascii="Open Sans" w:eastAsia="Times New Roman" w:hAnsi="Open Sans" w:cs="Open Sans"/>
          <w:color w:val="1B1B1B"/>
          <w:kern w:val="0"/>
          <w:sz w:val="27"/>
          <w:szCs w:val="27"/>
          <w:shd w:val="clear" w:color="auto" w:fill="FFFFFF"/>
          <w:lang w:eastAsia="sv-SE"/>
          <w14:ligatures w14:val="none"/>
        </w:rPr>
        <w:lastRenderedPageBreak/>
        <w:t>En revisor som avses i första stycket ska vara en auktoriserad eller godkänd revisor eller ett registrerat revisionsbolag.</w:t>
      </w:r>
    </w:p>
    <w:p w14:paraId="1CC8F98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9" w:name="K2P19S4"/>
      <w:bookmarkEnd w:id="159"/>
      <w:r w:rsidRPr="002B29C5">
        <w:rPr>
          <w:rFonts w:ascii="Open Sans" w:eastAsia="Times New Roman" w:hAnsi="Open Sans" w:cs="Open Sans"/>
          <w:color w:val="1B1B1B"/>
          <w:kern w:val="0"/>
          <w:sz w:val="27"/>
          <w:szCs w:val="27"/>
          <w:shd w:val="clear" w:color="auto" w:fill="FFFFFF"/>
          <w:lang w:eastAsia="sv-SE"/>
          <w14:ligatures w14:val="none"/>
        </w:rPr>
        <w:t>Denna paragraf gäller inte om bolaget bildas genom fusion eller delning.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(2011:1046)</w:t>
      </w:r>
      <w:r w:rsidRPr="002B29C5">
        <w:rPr>
          <w:rFonts w:ascii="Open Sans" w:eastAsia="Times New Roman" w:hAnsi="Open Sans" w:cs="Open Sans"/>
          <w:color w:val="1B1B1B"/>
          <w:kern w:val="0"/>
          <w:sz w:val="27"/>
          <w:szCs w:val="27"/>
          <w:shd w:val="clear" w:color="auto" w:fill="FFFFFF"/>
          <w:lang w:eastAsia="sv-SE"/>
          <w14:ligatures w14:val="none"/>
        </w:rPr>
        <w:t>.</w:t>
      </w:r>
    </w:p>
    <w:p w14:paraId="6518FB4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0" w:name="K2P19S5"/>
      <w:bookmarkStart w:id="161" w:name="Betalningens_verkan_mot_aktietecknarens_"/>
      <w:bookmarkEnd w:id="160"/>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Betalningens verkan mot aktietecknarens borgenärer</w:t>
      </w:r>
      <w:bookmarkEnd w:id="161"/>
    </w:p>
    <w:p w14:paraId="0A6D4AE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2" w:name="K2P19S6"/>
      <w:bookmarkStart w:id="163" w:name="K2P20"/>
      <w:bookmarkEnd w:id="1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163"/>
      <w:r w:rsidRPr="002B29C5">
        <w:rPr>
          <w:rFonts w:ascii="Open Sans" w:eastAsia="Times New Roman" w:hAnsi="Open Sans" w:cs="Open Sans"/>
          <w:color w:val="1B1B1B"/>
          <w:kern w:val="0"/>
          <w:sz w:val="27"/>
          <w:szCs w:val="27"/>
          <w:shd w:val="clear" w:color="auto" w:fill="FFFFFF"/>
          <w:lang w:eastAsia="sv-SE"/>
          <w14:ligatures w14:val="none"/>
        </w:rPr>
        <w:t>   Betalning som har erlagts på det sätt som anges i 17 eller 18 § blir förbehållen bolaget mot aktietecknarens borgenärer när stiftelseurkunden har undertecknats av samtliga stiftare.</w:t>
      </w:r>
    </w:p>
    <w:p w14:paraId="1DDE836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4" w:name="K2P20S2"/>
      <w:bookmarkEnd w:id="164"/>
      <w:r w:rsidRPr="002B29C5">
        <w:rPr>
          <w:rFonts w:ascii="Open Sans" w:eastAsia="Times New Roman" w:hAnsi="Open Sans" w:cs="Open Sans"/>
          <w:b/>
          <w:bCs/>
          <w:color w:val="1B1B1B"/>
          <w:spacing w:val="2"/>
          <w:kern w:val="0"/>
          <w:sz w:val="27"/>
          <w:szCs w:val="27"/>
          <w:bdr w:val="none" w:sz="0" w:space="0" w:color="auto" w:frame="1"/>
          <w:lang w:eastAsia="sv-SE"/>
          <w14:ligatures w14:val="none"/>
        </w:rPr>
        <w:t>Kvittning m.m.</w:t>
      </w:r>
    </w:p>
    <w:p w14:paraId="7C634B2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5" w:name="K2P20S3"/>
      <w:bookmarkStart w:id="166" w:name="K2P21"/>
      <w:bookmarkEnd w:id="16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166"/>
      <w:r w:rsidRPr="002B29C5">
        <w:rPr>
          <w:rFonts w:ascii="Open Sans" w:eastAsia="Times New Roman" w:hAnsi="Open Sans" w:cs="Open Sans"/>
          <w:color w:val="1B1B1B"/>
          <w:kern w:val="0"/>
          <w:sz w:val="27"/>
          <w:szCs w:val="27"/>
          <w:shd w:val="clear" w:color="auto" w:fill="FFFFFF"/>
          <w:lang w:eastAsia="sv-SE"/>
          <w14:ligatures w14:val="none"/>
        </w:rPr>
        <w:t>   En skuld på grund av aktieteckning får inte kvittas mot en fordran hos bolaget.</w:t>
      </w:r>
    </w:p>
    <w:p w14:paraId="0846D70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7" w:name="K2P21S2"/>
      <w:bookmarkEnd w:id="167"/>
      <w:r w:rsidRPr="002B29C5">
        <w:rPr>
          <w:rFonts w:ascii="Open Sans" w:eastAsia="Times New Roman" w:hAnsi="Open Sans" w:cs="Open Sans"/>
          <w:color w:val="1B1B1B"/>
          <w:kern w:val="0"/>
          <w:sz w:val="27"/>
          <w:szCs w:val="27"/>
          <w:shd w:val="clear" w:color="auto" w:fill="FFFFFF"/>
          <w:lang w:eastAsia="sv-SE"/>
          <w14:ligatures w14:val="none"/>
        </w:rPr>
        <w:t>Överlåts en aktie som ännu inte är fullt betald, är förvärvaren, så snart han eller hon har anmält sig för införing i aktieboken, ansvarig för betalningen tillsammans med överlåtaren.</w:t>
      </w:r>
    </w:p>
    <w:p w14:paraId="20B3384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8" w:name="K2P21S3"/>
      <w:bookmarkStart w:id="169" w:name="Registrering_av_bolaget"/>
      <w:bookmarkEnd w:id="1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bolaget</w:t>
      </w:r>
      <w:bookmarkEnd w:id="169"/>
    </w:p>
    <w:p w14:paraId="1682B96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0" w:name="K2P21S4"/>
      <w:bookmarkStart w:id="171" w:name="Registreringsanmälan"/>
      <w:bookmarkEnd w:id="170"/>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Registreringsanmälan</w:t>
      </w:r>
    </w:p>
    <w:p w14:paraId="300ECA4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2" w:name="K2P21S5"/>
      <w:bookmarkStart w:id="173" w:name="K2P22"/>
      <w:bookmarkEnd w:id="17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173"/>
      <w:r w:rsidRPr="002B29C5">
        <w:rPr>
          <w:rFonts w:ascii="Open Sans" w:eastAsia="Times New Roman" w:hAnsi="Open Sans" w:cs="Open Sans"/>
          <w:color w:val="1B1B1B"/>
          <w:kern w:val="0"/>
          <w:sz w:val="27"/>
          <w:szCs w:val="27"/>
          <w:shd w:val="clear" w:color="auto" w:fill="FFFFFF"/>
          <w:lang w:eastAsia="sv-SE"/>
          <w14:ligatures w14:val="none"/>
        </w:rPr>
        <w:t>   Styrelsen skall inom sex månader från stiftelseurkundens undertecknande anmäla bolaget för registrering i aktiebolagsregistret.</w:t>
      </w:r>
    </w:p>
    <w:p w14:paraId="4272F24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4" w:name="K2P22S2"/>
      <w:bookmarkStart w:id="175" w:name="Förutsättningar_för_registrering"/>
      <w:bookmarkEnd w:id="174"/>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Förutsättningar för registrering</w:t>
      </w:r>
    </w:p>
    <w:p w14:paraId="4EC5DB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6" w:name="K2P22S3"/>
      <w:bookmarkStart w:id="177" w:name="K2P23"/>
      <w:bookmarkEnd w:id="1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177"/>
      <w:r w:rsidRPr="002B29C5">
        <w:rPr>
          <w:rFonts w:ascii="Open Sans" w:eastAsia="Times New Roman" w:hAnsi="Open Sans" w:cs="Open Sans"/>
          <w:color w:val="1B1B1B"/>
          <w:kern w:val="0"/>
          <w:sz w:val="27"/>
          <w:szCs w:val="27"/>
          <w:shd w:val="clear" w:color="auto" w:fill="FFFFFF"/>
          <w:lang w:eastAsia="sv-SE"/>
          <w14:ligatures w14:val="none"/>
        </w:rPr>
        <w:t>   Bolaget får registreras endast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summan av de belopp som enligt 5 § fjärde stycket lägst skall betalas för de tecknade aktierna (bolagets aktiekapital) motsvarar det aktiekapital som anges i bolagsordningen eller uppgår till minst minimikapitalet,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full och godtagbar betalning har lämnats för samtliga tecknade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ett intyg visas upp från ett sådant kreditinstitut som avses i 17 § angående betalning i pengar,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ett revisorsyttrande enligt 19 § visas upp angående sådan apportegendom och sådana förpliktelser för bolaget som anges i stiftelseurkunden,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5. bolagsbildningen även i övrigt har skett i enlighet med denna lag och annan författning.</w:t>
      </w:r>
    </w:p>
    <w:p w14:paraId="177BBBD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8" w:name="K2P23S2"/>
      <w:bookmarkStart w:id="179" w:name="Verkan_av_att_registrering_inte_sker"/>
      <w:bookmarkEnd w:id="178"/>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registrering inte sker</w:t>
      </w:r>
      <w:bookmarkEnd w:id="179"/>
    </w:p>
    <w:p w14:paraId="00E22C4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0" w:name="K2P23S3"/>
      <w:bookmarkStart w:id="181" w:name="K2P24"/>
      <w:bookmarkEnd w:id="1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181"/>
      <w:r w:rsidRPr="002B29C5">
        <w:rPr>
          <w:rFonts w:ascii="Open Sans" w:eastAsia="Times New Roman" w:hAnsi="Open Sans" w:cs="Open Sans"/>
          <w:color w:val="1B1B1B"/>
          <w:kern w:val="0"/>
          <w:sz w:val="27"/>
          <w:szCs w:val="27"/>
          <w:shd w:val="clear" w:color="auto" w:fill="FFFFFF"/>
          <w:lang w:eastAsia="sv-SE"/>
          <w14:ligatures w14:val="none"/>
        </w:rPr>
        <w:t>   Frågan om bolagsbildningen faller,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någon anmälan för registrering av bolaget inte har gjorts inom föreskriven tid,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Bolagsverket genom ett beslut som har vunnit laga kraft har avskrivit ett ärende om sådan registrering eller har vägrat registrering.</w:t>
      </w:r>
    </w:p>
    <w:p w14:paraId="7FC88AD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2" w:name="K2P24S2"/>
      <w:bookmarkEnd w:id="182"/>
      <w:r w:rsidRPr="002B29C5">
        <w:rPr>
          <w:rFonts w:ascii="Open Sans" w:eastAsia="Times New Roman" w:hAnsi="Open Sans" w:cs="Open Sans"/>
          <w:color w:val="1B1B1B"/>
          <w:kern w:val="0"/>
          <w:sz w:val="27"/>
          <w:szCs w:val="27"/>
          <w:shd w:val="clear" w:color="auto" w:fill="FFFFFF"/>
          <w:lang w:eastAsia="sv-SE"/>
          <w14:ligatures w14:val="none"/>
        </w:rPr>
        <w:t>Om frågan om bolagets bildande har fallit eller om aktieteckningen av annat skäl inte är bindande, skall de belopp som har betalats för tecknade aktier samt uppkommen avkastning, med avdrag för kostnader på grund av åtgärd enligt 25 § tredje meningen, genast betalas tillbaka. Detsamma gäller i fråga om apportegendom. Stiftarna och, från den tidpunkt då samtliga stiftare har undertecknat stiftelseurkunden, styrelseledamöterna svarar solidariskt för återbetalningen.</w:t>
      </w:r>
    </w:p>
    <w:p w14:paraId="4B8309B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3" w:name="K2P24S3"/>
      <w:bookmarkStart w:id="184" w:name="Rättshandlingar_som_har_företagits_före_"/>
      <w:bookmarkEnd w:id="183"/>
      <w:r w:rsidRPr="002B29C5">
        <w:rPr>
          <w:rFonts w:ascii="Open Sans" w:eastAsia="Times New Roman" w:hAnsi="Open Sans" w:cs="Open Sans"/>
          <w:b/>
          <w:bCs/>
          <w:color w:val="1B1B1B"/>
          <w:spacing w:val="2"/>
          <w:kern w:val="0"/>
          <w:sz w:val="27"/>
          <w:szCs w:val="27"/>
          <w:bdr w:val="none" w:sz="0" w:space="0" w:color="auto" w:frame="1"/>
          <w:lang w:eastAsia="sv-SE"/>
          <w14:ligatures w14:val="none"/>
        </w:rPr>
        <w:t>Rättshandlingar som har företagits före bolagets registrering</w:t>
      </w:r>
      <w:bookmarkEnd w:id="184"/>
    </w:p>
    <w:p w14:paraId="7D1770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5" w:name="K2P24S4"/>
      <w:bookmarkStart w:id="186" w:name="K2P25"/>
      <w:bookmarkEnd w:id="18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186"/>
      <w:r w:rsidRPr="002B29C5">
        <w:rPr>
          <w:rFonts w:ascii="Open Sans" w:eastAsia="Times New Roman" w:hAnsi="Open Sans" w:cs="Open Sans"/>
          <w:color w:val="1B1B1B"/>
          <w:kern w:val="0"/>
          <w:sz w:val="27"/>
          <w:szCs w:val="27"/>
          <w:shd w:val="clear" w:color="auto" w:fill="FFFFFF"/>
          <w:lang w:eastAsia="sv-SE"/>
          <w14:ligatures w14:val="none"/>
        </w:rPr>
        <w:t>   Innan bolaget har registrerats, kan det inte förvärva rättigheter eller åta sig skyldigheter. Det kan inte heller föra talan vid domstol eller någon annan myndighet. Styrelsen kan för bolagets räkning föra talan i mål som rör bolagsbildningen och vidta andra åtgärder för att kräva in tecknade aktiebelopp eller andra utfästa tillskott.</w:t>
      </w:r>
    </w:p>
    <w:p w14:paraId="075681C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7" w:name="K2P25S2"/>
      <w:bookmarkStart w:id="188" w:name="K2P26"/>
      <w:bookmarkEnd w:id="18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188"/>
      <w:r w:rsidRPr="002B29C5">
        <w:rPr>
          <w:rFonts w:ascii="Open Sans" w:eastAsia="Times New Roman" w:hAnsi="Open Sans" w:cs="Open Sans"/>
          <w:color w:val="1B1B1B"/>
          <w:kern w:val="0"/>
          <w:sz w:val="27"/>
          <w:szCs w:val="27"/>
          <w:shd w:val="clear" w:color="auto" w:fill="FFFFFF"/>
          <w:lang w:eastAsia="sv-SE"/>
          <w14:ligatures w14:val="none"/>
        </w:rPr>
        <w:t>   Uppkommer en förpliktelse genom någon åtgärd som vidtas i bolagets namn före registreringen, svarar de som har deltagit i åtgärden eller i beslutet om den solidariskt för förpliktelsen.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När bolaget har registrerats, övergår ansvaret på bolaget, om förpliktelsen följer av stiftelseurkunden eller har kommit till efter det att bolaget bildades.</w:t>
      </w:r>
    </w:p>
    <w:p w14:paraId="1CBCE63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9" w:name="K2P26S2"/>
      <w:bookmarkStart w:id="190" w:name="K2P27"/>
      <w:bookmarkEnd w:id="18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190"/>
      <w:r w:rsidRPr="002B29C5">
        <w:rPr>
          <w:rFonts w:ascii="Open Sans" w:eastAsia="Times New Roman" w:hAnsi="Open Sans" w:cs="Open Sans"/>
          <w:color w:val="1B1B1B"/>
          <w:kern w:val="0"/>
          <w:sz w:val="27"/>
          <w:szCs w:val="27"/>
          <w:shd w:val="clear" w:color="auto" w:fill="FFFFFF"/>
          <w:lang w:eastAsia="sv-SE"/>
          <w14:ligatures w14:val="none"/>
        </w:rPr>
        <w:t>   Om det har slutits avtal för bolaget före registreringen gäller följande. En avtalspart som inte kände till att bolaget inte var registrerat, kan frånträda avtalet till dess att bolaget har registrerats. En avtalspart som kände till att bolaget inte var registrerat kan, om annat inte har avtalats, frånträda avtalet endast om frågan om bolagets bildande har fallit enligt 24 §.</w:t>
      </w:r>
    </w:p>
    <w:p w14:paraId="15D9882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1" w:name="K2P27S2"/>
      <w:bookmarkEnd w:id="191"/>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Särskilda bestämmelser för publika aktiebolag</w:t>
      </w:r>
    </w:p>
    <w:p w14:paraId="554A144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2" w:name="K2P27S3"/>
      <w:bookmarkStart w:id="193" w:name="Uppgift_i_stiftelseurkunden_om_kostnader"/>
      <w:bookmarkEnd w:id="192"/>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Uppgift i stiftelseurkunden om kostnader för bolagets bildande</w:t>
      </w:r>
      <w:bookmarkEnd w:id="193"/>
    </w:p>
    <w:p w14:paraId="15F8607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4" w:name="K2P27S4"/>
      <w:bookmarkStart w:id="195" w:name="K2P28"/>
      <w:bookmarkEnd w:id="1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195"/>
      <w:r w:rsidRPr="002B29C5">
        <w:rPr>
          <w:rFonts w:ascii="Open Sans" w:eastAsia="Times New Roman" w:hAnsi="Open Sans" w:cs="Open Sans"/>
          <w:color w:val="1B1B1B"/>
          <w:kern w:val="0"/>
          <w:sz w:val="27"/>
          <w:szCs w:val="27"/>
          <w:shd w:val="clear" w:color="auto" w:fill="FFFFFF"/>
          <w:lang w:eastAsia="sv-SE"/>
          <w14:ligatures w14:val="none"/>
        </w:rPr>
        <w:t>   När ett publikt aktiebolag bildas, skall stiftelseurkunden innehålla uppgift om samtliga kostnader för bolagets bildande.</w:t>
      </w:r>
    </w:p>
    <w:p w14:paraId="7498FD4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6" w:name="K2P28S2"/>
      <w:bookmarkStart w:id="197" w:name="Uppskjuten_apport"/>
      <w:bookmarkEnd w:id="196"/>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Uppskjuten apport</w:t>
      </w:r>
      <w:bookmarkEnd w:id="197"/>
    </w:p>
    <w:p w14:paraId="2C38B2E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8" w:name="K2P28S3"/>
      <w:bookmarkStart w:id="199" w:name="K2P29"/>
      <w:bookmarkEnd w:id="19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199"/>
      <w:r w:rsidRPr="002B29C5">
        <w:rPr>
          <w:rFonts w:ascii="Open Sans" w:eastAsia="Times New Roman" w:hAnsi="Open Sans" w:cs="Open Sans"/>
          <w:color w:val="1B1B1B"/>
          <w:kern w:val="0"/>
          <w:sz w:val="27"/>
          <w:szCs w:val="27"/>
          <w:shd w:val="clear" w:color="auto" w:fill="FFFFFF"/>
          <w:lang w:eastAsia="sv-SE"/>
          <w14:ligatures w14:val="none"/>
        </w:rPr>
        <w:t>   Om ett publikt aktiebolag inom två år från registreringen i aktiebolagsregistret träffar avtal med en stiftare eller en aktieägare, som innebär att bolaget förvärvar egendom mot en ersättning som motsvarar minst en tiondel av aktiekapitalet, skall styrelsen inom sex månader underställa bolagsstämman avtalet för godkännande. Det gäller dock inte om förvärvet sker på en reglerad marknad eller en motsvarande marknad utanför Europeiska ekonomiska samarbetsområdet eller som ett led i bolagets löpande affärsverksamhet.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(2007:566)</w:t>
      </w:r>
      <w:r w:rsidRPr="002B29C5">
        <w:rPr>
          <w:rFonts w:ascii="Open Sans" w:eastAsia="Times New Roman" w:hAnsi="Open Sans" w:cs="Open Sans"/>
          <w:color w:val="1B1B1B"/>
          <w:kern w:val="0"/>
          <w:sz w:val="27"/>
          <w:szCs w:val="27"/>
          <w:shd w:val="clear" w:color="auto" w:fill="FFFFFF"/>
          <w:lang w:eastAsia="sv-SE"/>
          <w14:ligatures w14:val="none"/>
        </w:rPr>
        <w:t>.</w:t>
      </w:r>
    </w:p>
    <w:p w14:paraId="16333CC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0" w:name="K2P29S2"/>
      <w:bookmarkStart w:id="201" w:name="K2P30"/>
      <w:bookmarkEnd w:id="2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201"/>
      <w:r w:rsidRPr="002B29C5">
        <w:rPr>
          <w:rFonts w:ascii="Open Sans" w:eastAsia="Times New Roman" w:hAnsi="Open Sans" w:cs="Open Sans"/>
          <w:color w:val="1B1B1B"/>
          <w:kern w:val="0"/>
          <w:sz w:val="27"/>
          <w:szCs w:val="27"/>
          <w:shd w:val="clear" w:color="auto" w:fill="FFFFFF"/>
          <w:lang w:eastAsia="sv-SE"/>
          <w14:ligatures w14:val="none"/>
        </w:rPr>
        <w:t>   Följande handlingar skall fogas till styrelsens förslag om godkännande av ett sådant avtal som avses i 29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redogörelse, undertecknad av styrelsen, för de omständigheter som kan vara av betydelse för en bedömning av värdet på egendomen och av avtalet i övrigt, upprättad med tillämpning av 7 och 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ett yttrande, undertecknat av en auktoriserad eller godkänd revisor eller ett registrerat revisionsbolag, över redogörelsen enligt 1, med sådana uppgifter som avses i 19 §.</w:t>
      </w:r>
    </w:p>
    <w:p w14:paraId="46AF6C5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2" w:name="K2P30S2"/>
      <w:bookmarkEnd w:id="202"/>
      <w:r w:rsidRPr="002B29C5">
        <w:rPr>
          <w:rFonts w:ascii="Open Sans" w:eastAsia="Times New Roman" w:hAnsi="Open Sans" w:cs="Open Sans"/>
          <w:color w:val="1B1B1B"/>
          <w:kern w:val="0"/>
          <w:sz w:val="27"/>
          <w:szCs w:val="27"/>
          <w:shd w:val="clear" w:color="auto" w:fill="FFFFFF"/>
          <w:lang w:eastAsia="sv-SE"/>
          <w14:ligatures w14:val="none"/>
        </w:rPr>
        <w:t>Avtalet skall tillsammans med styrelsens redogörelse och revisorns yttrande hållas tillgängligt hos bolaget för aktieägarna under minst en vecka före den bolagsstämma där beslutet skall fattas.</w:t>
      </w:r>
    </w:p>
    <w:p w14:paraId="52DD365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3" w:name="K2P30S3"/>
      <w:bookmarkStart w:id="204" w:name="K2P31"/>
      <w:bookmarkEnd w:id="20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204"/>
      <w:r w:rsidRPr="002B29C5">
        <w:rPr>
          <w:rFonts w:ascii="Open Sans" w:eastAsia="Times New Roman" w:hAnsi="Open Sans" w:cs="Open Sans"/>
          <w:color w:val="1B1B1B"/>
          <w:kern w:val="0"/>
          <w:sz w:val="27"/>
          <w:szCs w:val="27"/>
          <w:shd w:val="clear" w:color="auto" w:fill="FFFFFF"/>
          <w:lang w:eastAsia="sv-SE"/>
          <w14:ligatures w14:val="none"/>
        </w:rPr>
        <w:t>   Bolagsstämmans beslut att godkänna ett sådant avtal som avses i 29 § skall genast anmälas för registrering i aktiebolagsregistret.</w:t>
      </w:r>
    </w:p>
    <w:p w14:paraId="0B7A08B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5" w:name="K2P31S2"/>
      <w:r w:rsidRPr="002B29C5">
        <w:rPr>
          <w:rFonts w:ascii="Open Sans" w:eastAsia="Times New Roman" w:hAnsi="Open Sans" w:cs="Open Sans"/>
          <w:color w:val="1B1B1B"/>
          <w:kern w:val="0"/>
          <w:sz w:val="27"/>
          <w:szCs w:val="27"/>
          <w:lang w:eastAsia="sv-SE"/>
          <w14:ligatures w14:val="none"/>
        </w:rPr>
        <w:br/>
      </w:r>
    </w:p>
    <w:p w14:paraId="63ADF46E"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06" w:name="K3"/>
      <w:r w:rsidRPr="002B29C5">
        <w:rPr>
          <w:rFonts w:ascii="Open Sans" w:eastAsia="Times New Roman" w:hAnsi="Open Sans" w:cs="Open Sans"/>
          <w:b/>
          <w:bCs/>
          <w:color w:val="1B1B1B"/>
          <w:kern w:val="0"/>
          <w:sz w:val="32"/>
          <w:szCs w:val="32"/>
          <w:bdr w:val="none" w:sz="0" w:space="0" w:color="auto" w:frame="1"/>
          <w:lang w:eastAsia="sv-SE"/>
          <w14:ligatures w14:val="none"/>
        </w:rPr>
        <w:t>3 kap. Bolagsordning</w:t>
      </w:r>
      <w:bookmarkEnd w:id="206"/>
    </w:p>
    <w:p w14:paraId="2386FB8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7" w:name="Bolagsordningens_innehåll"/>
      <w:bookmarkEnd w:id="205"/>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Bolagsordningens innehåll</w:t>
      </w:r>
    </w:p>
    <w:p w14:paraId="0C6C1C2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8" w:name="K2P31S3"/>
      <w:bookmarkStart w:id="209" w:name="Obligatoriska_uppgifter"/>
      <w:bookmarkEnd w:id="208"/>
      <w:r w:rsidRPr="002B29C5">
        <w:rPr>
          <w:rFonts w:ascii="Open Sans" w:eastAsia="Times New Roman" w:hAnsi="Open Sans" w:cs="Open Sans"/>
          <w:b/>
          <w:bCs/>
          <w:color w:val="1B1B1B"/>
          <w:spacing w:val="2"/>
          <w:kern w:val="0"/>
          <w:sz w:val="27"/>
          <w:szCs w:val="27"/>
          <w:bdr w:val="none" w:sz="0" w:space="0" w:color="auto" w:frame="1"/>
          <w:lang w:eastAsia="sv-SE"/>
          <w14:ligatures w14:val="none"/>
        </w:rPr>
        <w:t>Obligatoriska uppgifter</w:t>
      </w:r>
      <w:bookmarkEnd w:id="209"/>
    </w:p>
    <w:p w14:paraId="2A818B5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0" w:name="K2P31S4"/>
      <w:bookmarkStart w:id="211" w:name="K3P1"/>
      <w:bookmarkEnd w:id="21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 §</w:t>
      </w:r>
      <w:bookmarkEnd w:id="211"/>
      <w:r w:rsidRPr="002B29C5">
        <w:rPr>
          <w:rFonts w:ascii="Open Sans" w:eastAsia="Times New Roman" w:hAnsi="Open Sans" w:cs="Open Sans"/>
          <w:color w:val="1B1B1B"/>
          <w:kern w:val="0"/>
          <w:sz w:val="27"/>
          <w:szCs w:val="27"/>
          <w:shd w:val="clear" w:color="auto" w:fill="FFFFFF"/>
          <w:lang w:eastAsia="sv-SE"/>
          <w14:ligatures w14:val="none"/>
        </w:rPr>
        <w:t>   Bolagsordningen ska ange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bolagets företagsnamn,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ort i Sverige där bolagets styrelse ska ha sitt säte,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föremålet för bolagets verksamhet, angivet till sin art,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aktiekapitalet eller, om detta utan ändring av bolagsordningen ska kunna bestämmas till ett lägre eller högre belopp, minimikapitalet och maximikapitalet, varvid minimikapitalet inte får vara mindre än en fjärdedel av maximikapitalet,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antalet aktier eller, om det i bolagsordningen har angetts ett minimikapital och ett maximikapital, ett lägsta och högsta antal aktier, varvid relationen mellan minimikapitalet och det lägsta antalet aktier ska vara densamma som relationen mellan maximikapitalet och det högsta antalet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antalet eller lägsta och högsta antalet styrelseledamöter,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antalet eller lägsta och högsta antalet styrelsesuppleanter, om sådana ska finnas,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8. antalet eller lägsta och högsta antalet revisorer, om revisor ska finnas enligt 9 kap. 1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9. hur bolagsstämma ska sammankallas,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10. den tid som bolagets räkenskapsår ska omfatta.</w:t>
      </w:r>
    </w:p>
    <w:p w14:paraId="46CA794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2" w:name="K3P1S2"/>
      <w:bookmarkEnd w:id="212"/>
      <w:r w:rsidRPr="002B29C5">
        <w:rPr>
          <w:rFonts w:ascii="Open Sans" w:eastAsia="Times New Roman" w:hAnsi="Open Sans" w:cs="Open Sans"/>
          <w:color w:val="1B1B1B"/>
          <w:kern w:val="0"/>
          <w:sz w:val="27"/>
          <w:szCs w:val="27"/>
          <w:shd w:val="clear" w:color="auto" w:fill="FFFFFF"/>
          <w:lang w:eastAsia="sv-SE"/>
          <w14:ligatures w14:val="none"/>
        </w:rPr>
        <w:t>När antalet styrelseledamöter och styrelsesuppleanter anges enligt första stycket 6 och 7, ska arbetstagarrepresentanter som utses enligt lagen (1987:1245) om styrelserepresentation för de privatanställda inte räknas med.</w:t>
      </w:r>
    </w:p>
    <w:p w14:paraId="609B13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3" w:name="K3P1S3"/>
      <w:bookmarkEnd w:id="213"/>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11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3849C6A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4" w:name="K3P1S4"/>
      <w:bookmarkStart w:id="215" w:name="Uppgift_om_redovisningsvaluta"/>
      <w:bookmarkEnd w:id="214"/>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Uppgift om redovisningsvaluta</w:t>
      </w:r>
      <w:bookmarkEnd w:id="215"/>
    </w:p>
    <w:p w14:paraId="015640D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6" w:name="K3P1S5"/>
      <w:bookmarkStart w:id="217" w:name="K3P2"/>
      <w:bookmarkEnd w:id="2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17"/>
      <w:r w:rsidRPr="002B29C5">
        <w:rPr>
          <w:rFonts w:ascii="Open Sans" w:eastAsia="Times New Roman" w:hAnsi="Open Sans" w:cs="Open Sans"/>
          <w:color w:val="1B1B1B"/>
          <w:kern w:val="0"/>
          <w:sz w:val="27"/>
          <w:szCs w:val="27"/>
          <w:shd w:val="clear" w:color="auto" w:fill="FFFFFF"/>
          <w:lang w:eastAsia="sv-SE"/>
          <w14:ligatures w14:val="none"/>
        </w:rPr>
        <w:t>   Om bolaget skall ha euro som redovisningsvaluta, skall detta anges i bolagsordningen. I så fall skall det i bolagsordningen också anges att aktiekapitalet skall vara bestämt i euro.</w:t>
      </w:r>
    </w:p>
    <w:p w14:paraId="6501777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8" w:name="K3P2S2"/>
      <w:bookmarkStart w:id="219" w:name="Uppgift_om_verksamhetens_syfte"/>
      <w:bookmarkEnd w:id="218"/>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Uppgift om verksamhetens syfte</w:t>
      </w:r>
      <w:bookmarkEnd w:id="219"/>
    </w:p>
    <w:p w14:paraId="04507BB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0" w:name="K3P2S3"/>
      <w:bookmarkStart w:id="221" w:name="K3P3"/>
      <w:bookmarkEnd w:id="22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21"/>
      <w:r w:rsidRPr="002B29C5">
        <w:rPr>
          <w:rFonts w:ascii="Open Sans" w:eastAsia="Times New Roman" w:hAnsi="Open Sans" w:cs="Open Sans"/>
          <w:color w:val="1B1B1B"/>
          <w:kern w:val="0"/>
          <w:sz w:val="27"/>
          <w:szCs w:val="27"/>
          <w:shd w:val="clear" w:color="auto" w:fill="FFFFFF"/>
          <w:lang w:eastAsia="sv-SE"/>
          <w14:ligatures w14:val="none"/>
        </w:rPr>
        <w:t>   Om bolagets verksamhet helt eller delvis skall ha ett annat syfte än att ge vinst till fördelning mellan aktieägarna, skall detta anges i bolagsordningen. I så fall skall det också anges hur bolagets vinst och behållna tillgångar vid bolagets likvidation skall användas.</w:t>
      </w:r>
    </w:p>
    <w:p w14:paraId="1EA6702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2" w:name="K3P3S2"/>
      <w:bookmarkStart w:id="223" w:name="Ändring_av_bolagsordningen"/>
      <w:bookmarkEnd w:id="222"/>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Ändring av bolagsordningen</w:t>
      </w:r>
      <w:bookmarkEnd w:id="223"/>
    </w:p>
    <w:p w14:paraId="722A224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4" w:name="K3P3S3"/>
      <w:bookmarkStart w:id="225" w:name="Vem_som_kan_besluta_om_ändring_av_bolags"/>
      <w:bookmarkEnd w:id="224"/>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Vem som kan besluta om ändring av bolagsordningen</w:t>
      </w:r>
      <w:bookmarkEnd w:id="225"/>
    </w:p>
    <w:p w14:paraId="5571AC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6" w:name="K3P3S4"/>
      <w:bookmarkStart w:id="227" w:name="K3P4"/>
      <w:bookmarkEnd w:id="2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27"/>
      <w:r w:rsidRPr="002B29C5">
        <w:rPr>
          <w:rFonts w:ascii="Open Sans" w:eastAsia="Times New Roman" w:hAnsi="Open Sans" w:cs="Open Sans"/>
          <w:color w:val="1B1B1B"/>
          <w:kern w:val="0"/>
          <w:sz w:val="27"/>
          <w:szCs w:val="27"/>
          <w:shd w:val="clear" w:color="auto" w:fill="FFFFFF"/>
          <w:lang w:eastAsia="sv-SE"/>
          <w14:ligatures w14:val="none"/>
        </w:rPr>
        <w:t>   Ändringar i bolagsordningen beslutas av bolagsstämman.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Bestämmelser om bolagsstämmans beslut finns i 7 kap.</w:t>
      </w:r>
    </w:p>
    <w:p w14:paraId="04F55DE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8" w:name="K3P4S2"/>
      <w:bookmarkStart w:id="229" w:name="Anmälan_och_verkställighet_av_beslut_om_"/>
      <w:bookmarkEnd w:id="228"/>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Anmälan och verkställighet av beslut om ändring av bolagsordningen</w:t>
      </w:r>
      <w:bookmarkEnd w:id="229"/>
    </w:p>
    <w:p w14:paraId="541F9DF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0" w:name="K3P4S3"/>
      <w:bookmarkStart w:id="231" w:name="K3P5"/>
      <w:bookmarkEnd w:id="23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31"/>
      <w:r w:rsidRPr="002B29C5">
        <w:rPr>
          <w:rFonts w:ascii="Open Sans" w:eastAsia="Times New Roman" w:hAnsi="Open Sans" w:cs="Open Sans"/>
          <w:color w:val="1B1B1B"/>
          <w:kern w:val="0"/>
          <w:sz w:val="27"/>
          <w:szCs w:val="27"/>
          <w:shd w:val="clear" w:color="auto" w:fill="FFFFFF"/>
          <w:lang w:eastAsia="sv-SE"/>
          <w14:ligatures w14:val="none"/>
        </w:rPr>
        <w:t>   Ett beslut om ändring av bolagsordningen skall genast anmälas för registrering i aktiebolagsregistret och får, utom i de fall som avses i 27 kap. 8 §, inte verkställas förrän det har registrerats.</w:t>
      </w:r>
    </w:p>
    <w:p w14:paraId="5BFADD2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2" w:name="K3P5S2"/>
      <w:bookmarkStart w:id="233" w:name="Regeringens_tillstånd_till_ändringar_av_"/>
      <w:bookmarkEnd w:id="232"/>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Regeringens tillstånd till ändringar av bolagsordningen</w:t>
      </w:r>
      <w:bookmarkEnd w:id="233"/>
    </w:p>
    <w:p w14:paraId="4203CAC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4" w:name="K3P5S3"/>
      <w:bookmarkStart w:id="235" w:name="K3P6"/>
      <w:bookmarkEnd w:id="23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35"/>
      <w:r w:rsidRPr="002B29C5">
        <w:rPr>
          <w:rFonts w:ascii="Open Sans" w:eastAsia="Times New Roman" w:hAnsi="Open Sans" w:cs="Open Sans"/>
          <w:color w:val="1B1B1B"/>
          <w:kern w:val="0"/>
          <w:sz w:val="27"/>
          <w:szCs w:val="27"/>
          <w:shd w:val="clear" w:color="auto" w:fill="FFFFFF"/>
          <w:lang w:eastAsia="sv-SE"/>
          <w14:ligatures w14:val="none"/>
        </w:rPr>
        <w:t>   Om det i bolagsordningen på grund av lag eller annan författning eller efter regeringens medgivande har tagits in en bestämmelse enligt vilken en annan bestämmelse i bolagsordningen inte får ändras utan att regeringen har lämnat tillstånd till det, får inte heller den förstnämnda bestämmelsen ändras utan regeringens tillstånd.</w:t>
      </w:r>
    </w:p>
    <w:p w14:paraId="268746C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6" w:name="K3P6S2"/>
      <w:bookmarkStart w:id="237" w:name="Panthavares_samtycke_till_att_avstämning"/>
      <w:bookmarkEnd w:id="236"/>
      <w:r w:rsidRPr="002B29C5">
        <w:rPr>
          <w:rFonts w:ascii="Open Sans" w:eastAsia="Times New Roman" w:hAnsi="Open Sans" w:cs="Open Sans"/>
          <w:b/>
          <w:bCs/>
          <w:color w:val="1B1B1B"/>
          <w:spacing w:val="2"/>
          <w:kern w:val="0"/>
          <w:sz w:val="27"/>
          <w:szCs w:val="27"/>
          <w:bdr w:val="none" w:sz="0" w:space="0" w:color="auto" w:frame="1"/>
          <w:lang w:eastAsia="sv-SE"/>
          <w14:ligatures w14:val="none"/>
        </w:rPr>
        <w:t>Panthavares samtycke till att avstämningsförbehåll tas bort ur bolagsordningen</w:t>
      </w:r>
      <w:bookmarkEnd w:id="237"/>
    </w:p>
    <w:p w14:paraId="2EB31E4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8" w:name="K3P6S3"/>
      <w:bookmarkStart w:id="239" w:name="K3P7"/>
      <w:bookmarkEnd w:id="23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39"/>
      <w:r w:rsidRPr="002B29C5">
        <w:rPr>
          <w:rFonts w:ascii="Open Sans" w:eastAsia="Times New Roman" w:hAnsi="Open Sans" w:cs="Open Sans"/>
          <w:color w:val="1B1B1B"/>
          <w:kern w:val="0"/>
          <w:sz w:val="27"/>
          <w:szCs w:val="27"/>
          <w:shd w:val="clear" w:color="auto" w:fill="FFFFFF"/>
          <w:lang w:eastAsia="sv-SE"/>
          <w14:ligatures w14:val="none"/>
        </w:rPr>
        <w:t>   Ett beslut om ändring av bolagsordningen som innebär att avstämningsförbehåll tas bort blir giltigt endast om de som har panträtt i bolagets aktier skriftligen har samtyckt till beslutet.</w:t>
      </w:r>
    </w:p>
    <w:p w14:paraId="289C74E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0" w:name="K3P7S2"/>
      <w:bookmarkStart w:id="241" w:name="Särskilda_bestämmelser_vid_byte_av_redov"/>
      <w:bookmarkEnd w:id="240"/>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vid byte av redovisningsvaluta</w:t>
      </w:r>
      <w:bookmarkEnd w:id="241"/>
    </w:p>
    <w:p w14:paraId="153DEB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2" w:name="K3P7S3"/>
      <w:bookmarkStart w:id="243" w:name="K3P8"/>
      <w:bookmarkEnd w:id="24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43"/>
      <w:r w:rsidRPr="002B29C5">
        <w:rPr>
          <w:rFonts w:ascii="Open Sans" w:eastAsia="Times New Roman" w:hAnsi="Open Sans" w:cs="Open Sans"/>
          <w:color w:val="1B1B1B"/>
          <w:kern w:val="0"/>
          <w:sz w:val="27"/>
          <w:szCs w:val="27"/>
          <w:shd w:val="clear" w:color="auto" w:fill="FFFFFF"/>
          <w:lang w:eastAsia="sv-SE"/>
          <w14:ligatures w14:val="none"/>
        </w:rPr>
        <w:t>   Ett beslut om att införa eller ändra en sådan bestämmelse i bolagsordningen som avses i 2 § (beslut om byte av redovisningsvaluta) får verkan från och med det räkenskapsår som börjar efter det att beslutet om ändring av bolagsordningen har registrerats.</w:t>
      </w:r>
    </w:p>
    <w:p w14:paraId="0382896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4" w:name="K3P8S2"/>
      <w:bookmarkStart w:id="245" w:name="K3P9"/>
      <w:bookmarkEnd w:id="2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245"/>
      <w:r w:rsidRPr="002B29C5">
        <w:rPr>
          <w:rFonts w:ascii="Open Sans" w:eastAsia="Times New Roman" w:hAnsi="Open Sans" w:cs="Open Sans"/>
          <w:color w:val="1B1B1B"/>
          <w:kern w:val="0"/>
          <w:sz w:val="27"/>
          <w:szCs w:val="27"/>
          <w:shd w:val="clear" w:color="auto" w:fill="FFFFFF"/>
          <w:lang w:eastAsia="sv-SE"/>
          <w14:ligatures w14:val="none"/>
        </w:rPr>
        <w:t>   Om bolaget har fattat ett beslut om byte av redovisningsvaluta, får ändring av bolagsordningens uppgifter om aktiekapitalet eller minimikapitalet och maximikapitalet anstå till den första ordinarie bolagsstämman efter det att beslutet om byte av redovisningsvaluta fick verkan.</w:t>
      </w:r>
    </w:p>
    <w:p w14:paraId="41DE97C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6" w:name="K3P9S2"/>
      <w:bookmarkStart w:id="247" w:name="K3P10"/>
      <w:bookmarkEnd w:id="24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10 §</w:t>
      </w:r>
      <w:bookmarkEnd w:id="247"/>
      <w:r w:rsidRPr="002B29C5">
        <w:rPr>
          <w:rFonts w:ascii="Open Sans" w:eastAsia="Times New Roman" w:hAnsi="Open Sans" w:cs="Open Sans"/>
          <w:color w:val="1B1B1B"/>
          <w:kern w:val="0"/>
          <w:sz w:val="27"/>
          <w:szCs w:val="27"/>
          <w:shd w:val="clear" w:color="auto" w:fill="FFFFFF"/>
          <w:lang w:eastAsia="sv-SE"/>
          <w14:ligatures w14:val="none"/>
        </w:rPr>
        <w:t>   Om Bolagsverket har registrerat ett beslut om byte av redovisningsvaluta, skall verket vid ingången av närmast följande räkenskapsår räkna om det registrerade aktiekapitalet till den nya valutan. Omräkningen skall göras enligt den växelkurs som har fastställts av Europeiska centralbanken den sista svenska bankdagen under föregående räkenskapsår.</w:t>
      </w:r>
    </w:p>
    <w:p w14:paraId="13707E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8" w:name="K3P10S2"/>
      <w:bookmarkEnd w:id="248"/>
      <w:r w:rsidRPr="002B29C5">
        <w:rPr>
          <w:rFonts w:ascii="Open Sans" w:eastAsia="Times New Roman" w:hAnsi="Open Sans" w:cs="Open Sans"/>
          <w:color w:val="1B1B1B"/>
          <w:kern w:val="0"/>
          <w:sz w:val="27"/>
          <w:szCs w:val="27"/>
          <w:shd w:val="clear" w:color="auto" w:fill="FFFFFF"/>
          <w:lang w:eastAsia="sv-SE"/>
          <w14:ligatures w14:val="none"/>
        </w:rPr>
        <w:t>Styrelsen skall senast till den första ordinarie bolagsstämman efter det att beslutet fick verkan lägga fram förslag om nödvändiga följdändringar av bolagsordningens föreskrifter om aktiekapitalets storlek.</w:t>
      </w:r>
    </w:p>
    <w:p w14:paraId="5DAB7E0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9" w:name="K3P10S3"/>
      <w:bookmarkEnd w:id="249"/>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för publika aktiebolag</w:t>
      </w:r>
    </w:p>
    <w:p w14:paraId="170FF6F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0" w:name="K3P10S4"/>
      <w:bookmarkStart w:id="251" w:name="Uppgift_om_bolagskategori"/>
      <w:bookmarkEnd w:id="250"/>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Uppgift om bolagskategori</w:t>
      </w:r>
      <w:bookmarkEnd w:id="251"/>
    </w:p>
    <w:p w14:paraId="5A8242B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2" w:name="K3P10S5"/>
      <w:bookmarkStart w:id="253" w:name="K3P11"/>
      <w:bookmarkEnd w:id="25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253"/>
      <w:r w:rsidRPr="002B29C5">
        <w:rPr>
          <w:rFonts w:ascii="Open Sans" w:eastAsia="Times New Roman" w:hAnsi="Open Sans" w:cs="Open Sans"/>
          <w:color w:val="1B1B1B"/>
          <w:kern w:val="0"/>
          <w:sz w:val="27"/>
          <w:szCs w:val="27"/>
          <w:shd w:val="clear" w:color="auto" w:fill="FFFFFF"/>
          <w:lang w:eastAsia="sv-SE"/>
          <w14:ligatures w14:val="none"/>
        </w:rPr>
        <w:t>   I fråga om publika aktiebolag, vars företagsnamn inte innehåller ordet publikt, ska i bolagsordningen anges beteckningen (publ) efter företagsnamnet.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5245356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4" w:name="K3P11S2"/>
      <w:r w:rsidRPr="002B29C5">
        <w:rPr>
          <w:rFonts w:ascii="Open Sans" w:eastAsia="Times New Roman" w:hAnsi="Open Sans" w:cs="Open Sans"/>
          <w:color w:val="1B1B1B"/>
          <w:kern w:val="0"/>
          <w:sz w:val="27"/>
          <w:szCs w:val="27"/>
          <w:lang w:eastAsia="sv-SE"/>
          <w14:ligatures w14:val="none"/>
        </w:rPr>
        <w:br/>
      </w:r>
    </w:p>
    <w:p w14:paraId="441F681F"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55" w:name="K4"/>
      <w:r w:rsidRPr="002B29C5">
        <w:rPr>
          <w:rFonts w:ascii="Open Sans" w:eastAsia="Times New Roman" w:hAnsi="Open Sans" w:cs="Open Sans"/>
          <w:b/>
          <w:bCs/>
          <w:color w:val="1B1B1B"/>
          <w:kern w:val="0"/>
          <w:sz w:val="32"/>
          <w:szCs w:val="32"/>
          <w:bdr w:val="none" w:sz="0" w:space="0" w:color="auto" w:frame="1"/>
          <w:lang w:eastAsia="sv-SE"/>
          <w14:ligatures w14:val="none"/>
        </w:rPr>
        <w:t>4 kap. Aktierna</w:t>
      </w:r>
      <w:bookmarkEnd w:id="255"/>
    </w:p>
    <w:p w14:paraId="03EA38B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6" w:name="Aktieslag"/>
      <w:bookmarkEnd w:id="254"/>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Aktieslag</w:t>
      </w:r>
      <w:bookmarkEnd w:id="256"/>
    </w:p>
    <w:p w14:paraId="4B8E9AF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7" w:name="K3P11S3"/>
      <w:bookmarkStart w:id="258" w:name="Likhetsprincipen"/>
      <w:bookmarkEnd w:id="257"/>
      <w:r w:rsidRPr="002B29C5">
        <w:rPr>
          <w:rFonts w:ascii="Open Sans" w:eastAsia="Times New Roman" w:hAnsi="Open Sans" w:cs="Open Sans"/>
          <w:b/>
          <w:bCs/>
          <w:color w:val="1B1B1B"/>
          <w:spacing w:val="2"/>
          <w:kern w:val="0"/>
          <w:sz w:val="27"/>
          <w:szCs w:val="27"/>
          <w:bdr w:val="none" w:sz="0" w:space="0" w:color="auto" w:frame="1"/>
          <w:lang w:eastAsia="sv-SE"/>
          <w14:ligatures w14:val="none"/>
        </w:rPr>
        <w:t>Likhetsprincipen</w:t>
      </w:r>
      <w:bookmarkEnd w:id="258"/>
    </w:p>
    <w:p w14:paraId="38DB274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9" w:name="K3P11S4"/>
      <w:bookmarkStart w:id="260" w:name="K4P1"/>
      <w:bookmarkEnd w:id="25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60"/>
      <w:r w:rsidRPr="002B29C5">
        <w:rPr>
          <w:rFonts w:ascii="Open Sans" w:eastAsia="Times New Roman" w:hAnsi="Open Sans" w:cs="Open Sans"/>
          <w:color w:val="1B1B1B"/>
          <w:kern w:val="0"/>
          <w:sz w:val="27"/>
          <w:szCs w:val="27"/>
          <w:shd w:val="clear" w:color="auto" w:fill="FFFFFF"/>
          <w:lang w:eastAsia="sv-SE"/>
          <w14:ligatures w14:val="none"/>
        </w:rPr>
        <w:t>   Alla aktier har lika rätt i bolaget, om inte annat följer av 2-5 §§.</w:t>
      </w:r>
    </w:p>
    <w:p w14:paraId="4A7EC82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1" w:name="K4P1S2"/>
      <w:bookmarkStart w:id="262" w:name="Föreskrifter_om_olika_aktieslag"/>
      <w:bookmarkEnd w:id="261"/>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Föreskrifter om olika aktieslag</w:t>
      </w:r>
      <w:bookmarkEnd w:id="262"/>
    </w:p>
    <w:p w14:paraId="7CD24A1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3" w:name="K4P1S3"/>
      <w:bookmarkStart w:id="264" w:name="K4P2"/>
      <w:bookmarkEnd w:id="2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64"/>
      <w:r w:rsidRPr="002B29C5">
        <w:rPr>
          <w:rFonts w:ascii="Open Sans" w:eastAsia="Times New Roman" w:hAnsi="Open Sans" w:cs="Open Sans"/>
          <w:color w:val="1B1B1B"/>
          <w:kern w:val="0"/>
          <w:sz w:val="27"/>
          <w:szCs w:val="27"/>
          <w:shd w:val="clear" w:color="auto" w:fill="FFFFFF"/>
          <w:lang w:eastAsia="sv-SE"/>
          <w14:ligatures w14:val="none"/>
        </w:rPr>
        <w:t>   I bolagsordningen får det föreskrivas att aktier av olika slag skall finnas eller kunna ges ut. En sådan föreskrift skall innehålla uppgift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olikheterna mellan aktieslagen,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antalet eller andelen aktier av varje slag.</w:t>
      </w:r>
    </w:p>
    <w:p w14:paraId="2A70B20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5" w:name="K4P2S2"/>
      <w:bookmarkEnd w:id="265"/>
      <w:r w:rsidRPr="002B29C5">
        <w:rPr>
          <w:rFonts w:ascii="Open Sans" w:eastAsia="Times New Roman" w:hAnsi="Open Sans" w:cs="Open Sans"/>
          <w:color w:val="1B1B1B"/>
          <w:kern w:val="0"/>
          <w:sz w:val="27"/>
          <w:szCs w:val="27"/>
          <w:shd w:val="clear" w:color="auto" w:fill="FFFFFF"/>
          <w:lang w:eastAsia="sv-SE"/>
          <w14:ligatures w14:val="none"/>
        </w:rPr>
        <w:t>I en uppgift enligt första stycket 2 får anges det högsta och det lägsta antalet eller den högsta och den lägsta andelen aktier av ett visst slag.</w:t>
      </w:r>
    </w:p>
    <w:p w14:paraId="406AFC2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6" w:name="K4P2S3"/>
      <w:bookmarkStart w:id="267" w:name="Föreskrifter_om_företrädesrätt_vid_nyemi"/>
      <w:bookmarkEnd w:id="266"/>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Föreskrifter om företrädesrätt vid nyemission av aktier eller emission av teckningsoptioner eller konvertibler</w:t>
      </w:r>
      <w:bookmarkEnd w:id="267"/>
    </w:p>
    <w:p w14:paraId="6357574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8" w:name="K4P2S4"/>
      <w:bookmarkStart w:id="269" w:name="K4P3"/>
      <w:bookmarkEnd w:id="26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 §</w:t>
      </w:r>
      <w:bookmarkEnd w:id="269"/>
      <w:r w:rsidRPr="002B29C5">
        <w:rPr>
          <w:rFonts w:ascii="Open Sans" w:eastAsia="Times New Roman" w:hAnsi="Open Sans" w:cs="Open Sans"/>
          <w:color w:val="1B1B1B"/>
          <w:kern w:val="0"/>
          <w:sz w:val="27"/>
          <w:szCs w:val="27"/>
          <w:shd w:val="clear" w:color="auto" w:fill="FFFFFF"/>
          <w:lang w:eastAsia="sv-SE"/>
          <w14:ligatures w14:val="none"/>
        </w:rPr>
        <w:t>   Om en föreskrift enligt 2 § innebär att aktierna skall ge olika rätt till bolagets tillgångar eller vinst eller att aktierna skall ha olika röstvärde, skall det i föreskriften anges vilken företrädesrätt aktieägarna skall ha vid sådan nyemission av aktier eller sådan emission av teckningsoptioner eller konvertibler som inte sker mot betalning med apportegendom.</w:t>
      </w:r>
    </w:p>
    <w:p w14:paraId="28BD129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0" w:name="K4P3S2"/>
      <w:bookmarkEnd w:id="270"/>
      <w:r w:rsidRPr="002B29C5">
        <w:rPr>
          <w:rFonts w:ascii="Open Sans" w:eastAsia="Times New Roman" w:hAnsi="Open Sans" w:cs="Open Sans"/>
          <w:color w:val="1B1B1B"/>
          <w:kern w:val="0"/>
          <w:sz w:val="27"/>
          <w:szCs w:val="27"/>
          <w:shd w:val="clear" w:color="auto" w:fill="FFFFFF"/>
          <w:lang w:eastAsia="sv-SE"/>
          <w14:ligatures w14:val="none"/>
        </w:rPr>
        <w:t>En föreskrift om företrädesrätt enligt första stycket skall innebära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att aktieägarna skall ha företrädesrätt i förhållande till deras andel i bolagets kapital,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att en gammal aktie skall ge företrädesrätt till ny aktie av samma slag, att aktier som inte tecknas av de i första hand berättigade aktieägarna skall erbjudas samtliga aktieägare och att, om inte hela antalet aktier som tecknas på grund av sistnämnda erbjudande kan ges ut, aktierna skall fördelas mellan tecknarna i förhållande till det antal aktier de äger och, i den mån detta inte kan ske, genom lottning.</w:t>
      </w:r>
    </w:p>
    <w:p w14:paraId="787F211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1" w:name="K4P3S3"/>
      <w:bookmarkEnd w:id="271"/>
      <w:r w:rsidRPr="002B29C5">
        <w:rPr>
          <w:rFonts w:ascii="Open Sans" w:eastAsia="Times New Roman" w:hAnsi="Open Sans" w:cs="Open Sans"/>
          <w:color w:val="1B1B1B"/>
          <w:kern w:val="0"/>
          <w:sz w:val="27"/>
          <w:szCs w:val="27"/>
          <w:shd w:val="clear" w:color="auto" w:fill="FFFFFF"/>
          <w:lang w:eastAsia="sv-SE"/>
          <w14:ligatures w14:val="none"/>
        </w:rPr>
        <w:t>En föreskrift enligt andra stycket 2 får tas in i bolagsordningen endast om skillnaderna mellan aktierna är av det slag som anges i första stycket.</w:t>
      </w:r>
    </w:p>
    <w:p w14:paraId="4025615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2" w:name="K4P3S4"/>
      <w:bookmarkStart w:id="273" w:name="Föreskrifter_om_rätt_till_fondaktie"/>
      <w:bookmarkEnd w:id="272"/>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Föreskrifter om rätt till fondaktie</w:t>
      </w:r>
      <w:bookmarkEnd w:id="273"/>
    </w:p>
    <w:p w14:paraId="75136B4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4" w:name="K4P3S5"/>
      <w:bookmarkStart w:id="275" w:name="K4P4"/>
      <w:bookmarkEnd w:id="2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75"/>
      <w:r w:rsidRPr="002B29C5">
        <w:rPr>
          <w:rFonts w:ascii="Open Sans" w:eastAsia="Times New Roman" w:hAnsi="Open Sans" w:cs="Open Sans"/>
          <w:color w:val="1B1B1B"/>
          <w:kern w:val="0"/>
          <w:sz w:val="27"/>
          <w:szCs w:val="27"/>
          <w:shd w:val="clear" w:color="auto" w:fill="FFFFFF"/>
          <w:lang w:eastAsia="sv-SE"/>
          <w14:ligatures w14:val="none"/>
        </w:rPr>
        <w:t>   Om en föreskrift enligt 2 § innebär att aktierna i bolaget inte skall ge lika rätt till andel i bolagets tillgångar eller vinst, skall det i bolagsordningen också anges vilken rätt aktieägarna skall ha till nya aktier vid en ökning av aktiekapitalet genom fondemission.</w:t>
      </w:r>
    </w:p>
    <w:p w14:paraId="0506FFC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6" w:name="K4P4S2"/>
      <w:bookmarkStart w:id="277" w:name="Röstvärdesskillnader"/>
      <w:bookmarkEnd w:id="276"/>
      <w:r w:rsidRPr="002B29C5">
        <w:rPr>
          <w:rFonts w:ascii="Open Sans" w:eastAsia="Times New Roman" w:hAnsi="Open Sans" w:cs="Open Sans"/>
          <w:b/>
          <w:bCs/>
          <w:color w:val="1B1B1B"/>
          <w:spacing w:val="2"/>
          <w:kern w:val="0"/>
          <w:sz w:val="27"/>
          <w:szCs w:val="27"/>
          <w:bdr w:val="none" w:sz="0" w:space="0" w:color="auto" w:frame="1"/>
          <w:lang w:eastAsia="sv-SE"/>
          <w14:ligatures w14:val="none"/>
        </w:rPr>
        <w:t>Röstvärdesskillnader</w:t>
      </w:r>
      <w:bookmarkEnd w:id="277"/>
    </w:p>
    <w:p w14:paraId="789004C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8" w:name="K4P4S3"/>
      <w:bookmarkStart w:id="279" w:name="K4P5"/>
      <w:bookmarkEnd w:id="27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79"/>
      <w:r w:rsidRPr="002B29C5">
        <w:rPr>
          <w:rFonts w:ascii="Open Sans" w:eastAsia="Times New Roman" w:hAnsi="Open Sans" w:cs="Open Sans"/>
          <w:color w:val="1B1B1B"/>
          <w:kern w:val="0"/>
          <w:sz w:val="27"/>
          <w:szCs w:val="27"/>
          <w:shd w:val="clear" w:color="auto" w:fill="FFFFFF"/>
          <w:lang w:eastAsia="sv-SE"/>
          <w14:ligatures w14:val="none"/>
        </w:rPr>
        <w:t>   Ingen aktie får ha ett röstvärde som överstiger tio gånger röstvärdet för någon annan aktie.</w:t>
      </w:r>
    </w:p>
    <w:p w14:paraId="4813638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0" w:name="K4P5S2"/>
      <w:bookmarkStart w:id="281" w:name="Omvandlingsförbehåll"/>
      <w:bookmarkEnd w:id="280"/>
      <w:r w:rsidRPr="002B29C5">
        <w:rPr>
          <w:rFonts w:ascii="Open Sans" w:eastAsia="Times New Roman" w:hAnsi="Open Sans" w:cs="Open Sans"/>
          <w:b/>
          <w:bCs/>
          <w:color w:val="1B1B1B"/>
          <w:spacing w:val="2"/>
          <w:kern w:val="0"/>
          <w:sz w:val="27"/>
          <w:szCs w:val="27"/>
          <w:bdr w:val="none" w:sz="0" w:space="0" w:color="auto" w:frame="1"/>
          <w:lang w:eastAsia="sv-SE"/>
          <w14:ligatures w14:val="none"/>
        </w:rPr>
        <w:t>Omvandlingsförbehåll</w:t>
      </w:r>
      <w:bookmarkEnd w:id="281"/>
    </w:p>
    <w:p w14:paraId="2ADE6F8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2" w:name="K4P5S3"/>
      <w:bookmarkStart w:id="283" w:name="K4P6"/>
      <w:bookmarkEnd w:id="2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83"/>
      <w:r w:rsidRPr="002B29C5">
        <w:rPr>
          <w:rFonts w:ascii="Open Sans" w:eastAsia="Times New Roman" w:hAnsi="Open Sans" w:cs="Open Sans"/>
          <w:color w:val="1B1B1B"/>
          <w:kern w:val="0"/>
          <w:sz w:val="27"/>
          <w:szCs w:val="27"/>
          <w:shd w:val="clear" w:color="auto" w:fill="FFFFFF"/>
          <w:lang w:eastAsia="sv-SE"/>
          <w14:ligatures w14:val="none"/>
        </w:rPr>
        <w:t>   I bolagsordningen får det tas in ett förbehåll om att en aktie av ett visst slag under vissa angivna förutsättningar och på närmare angivet sätt skall kunna omvandlas till en aktie av annat angivet slag (omvandlingsförbehåll).</w:t>
      </w:r>
    </w:p>
    <w:p w14:paraId="3269C2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4" w:name="K4P6S2"/>
      <w:bookmarkEnd w:id="284"/>
      <w:r w:rsidRPr="002B29C5">
        <w:rPr>
          <w:rFonts w:ascii="Open Sans" w:eastAsia="Times New Roman" w:hAnsi="Open Sans" w:cs="Open Sans"/>
          <w:color w:val="1B1B1B"/>
          <w:kern w:val="0"/>
          <w:sz w:val="27"/>
          <w:szCs w:val="27"/>
          <w:shd w:val="clear" w:color="auto" w:fill="FFFFFF"/>
          <w:lang w:eastAsia="sv-SE"/>
          <w14:ligatures w14:val="none"/>
        </w:rPr>
        <w:t>Om en aktie omvandlas, skall detta genast anmälas för registrering i aktiebolags registret.</w:t>
      </w:r>
    </w:p>
    <w:p w14:paraId="1E61DDE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5" w:name="K4P6S3"/>
      <w:bookmarkEnd w:id="285"/>
      <w:r w:rsidRPr="002B29C5">
        <w:rPr>
          <w:rFonts w:ascii="Open Sans" w:eastAsia="Times New Roman" w:hAnsi="Open Sans" w:cs="Open Sans"/>
          <w:color w:val="1B1B1B"/>
          <w:kern w:val="0"/>
          <w:sz w:val="27"/>
          <w:szCs w:val="27"/>
          <w:shd w:val="clear" w:color="auto" w:fill="FFFFFF"/>
          <w:lang w:eastAsia="sv-SE"/>
          <w14:ligatures w14:val="none"/>
        </w:rPr>
        <w:lastRenderedPageBreak/>
        <w:t>En omvandling är verkställd när den har registrerats i aktiebolagsregistret samt antecknats i aktieboken eller, om bolaget är avstämningsbolag, i avstämningsregistret.</w:t>
      </w:r>
    </w:p>
    <w:p w14:paraId="2B8AB4B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6" w:name="K4P6S4"/>
      <w:bookmarkStart w:id="287" w:name="Aktiers_överlåtbarhet"/>
      <w:bookmarkEnd w:id="286"/>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Aktiers överlåtbarhet</w:t>
      </w:r>
      <w:bookmarkEnd w:id="287"/>
    </w:p>
    <w:p w14:paraId="0342D8F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8" w:name="K4P6S5"/>
      <w:bookmarkStart w:id="289" w:name="K4P7"/>
      <w:bookmarkEnd w:id="28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89"/>
      <w:r w:rsidRPr="002B29C5">
        <w:rPr>
          <w:rFonts w:ascii="Open Sans" w:eastAsia="Times New Roman" w:hAnsi="Open Sans" w:cs="Open Sans"/>
          <w:color w:val="1B1B1B"/>
          <w:kern w:val="0"/>
          <w:sz w:val="27"/>
          <w:szCs w:val="27"/>
          <w:shd w:val="clear" w:color="auto" w:fill="FFFFFF"/>
          <w:lang w:eastAsia="sv-SE"/>
          <w14:ligatures w14:val="none"/>
        </w:rPr>
        <w:t>   Aktier kan överlåtas och förvärvas fritt, om inte annat följer av ett sådant förbehåll i bolagsordningen som anges i 8, 18 eller 27 § eller annars av lag.</w:t>
      </w:r>
    </w:p>
    <w:p w14:paraId="368A86C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0" w:name="K4P7S2"/>
      <w:bookmarkEnd w:id="290"/>
      <w:r w:rsidRPr="002B29C5">
        <w:rPr>
          <w:rFonts w:ascii="Open Sans" w:eastAsia="Times New Roman" w:hAnsi="Open Sans" w:cs="Open Sans"/>
          <w:color w:val="1B1B1B"/>
          <w:kern w:val="0"/>
          <w:sz w:val="27"/>
          <w:szCs w:val="27"/>
          <w:shd w:val="clear" w:color="auto" w:fill="FFFFFF"/>
          <w:lang w:eastAsia="sv-SE"/>
          <w14:ligatures w14:val="none"/>
        </w:rPr>
        <w:t>Finns det flera förbehåll i bolagsordningen som inskränker aktiers överlåtbarhet, skall de anges var för sig.</w:t>
      </w:r>
    </w:p>
    <w:p w14:paraId="7B621EB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1" w:name="K4P7S3"/>
      <w:bookmarkStart w:id="292" w:name="Samtyckesförbehåll"/>
      <w:bookmarkEnd w:id="291"/>
      <w:r w:rsidRPr="002B29C5">
        <w:rPr>
          <w:rFonts w:ascii="Open Sans" w:eastAsia="Times New Roman" w:hAnsi="Open Sans" w:cs="Open Sans"/>
          <w:b/>
          <w:bCs/>
          <w:color w:val="1B1B1B"/>
          <w:spacing w:val="2"/>
          <w:kern w:val="0"/>
          <w:sz w:val="27"/>
          <w:szCs w:val="27"/>
          <w:bdr w:val="none" w:sz="0" w:space="0" w:color="auto" w:frame="1"/>
          <w:lang w:eastAsia="sv-SE"/>
          <w14:ligatures w14:val="none"/>
        </w:rPr>
        <w:t>Samtyckesförbehåll</w:t>
      </w:r>
      <w:bookmarkEnd w:id="292"/>
    </w:p>
    <w:p w14:paraId="7E425FA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3" w:name="K4P7S4"/>
      <w:bookmarkStart w:id="294" w:name="Innebörden_av_ett_samtyckesförbehåll"/>
      <w:bookmarkEnd w:id="293"/>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Innebörden av ett samtyckesförbehåll</w:t>
      </w:r>
      <w:bookmarkEnd w:id="294"/>
    </w:p>
    <w:p w14:paraId="535D450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5" w:name="K4P7S5"/>
      <w:bookmarkStart w:id="296" w:name="K4P8"/>
      <w:bookmarkEnd w:id="29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96"/>
      <w:r w:rsidRPr="002B29C5">
        <w:rPr>
          <w:rFonts w:ascii="Open Sans" w:eastAsia="Times New Roman" w:hAnsi="Open Sans" w:cs="Open Sans"/>
          <w:color w:val="1B1B1B"/>
          <w:kern w:val="0"/>
          <w:sz w:val="27"/>
          <w:szCs w:val="27"/>
          <w:shd w:val="clear" w:color="auto" w:fill="FFFFFF"/>
          <w:lang w:eastAsia="sv-SE"/>
          <w14:ligatures w14:val="none"/>
        </w:rPr>
        <w:t>   I bolagsordningen för ett bolag som inte är avstämningsbolag får det tas in ett förbehåll om att en eller flera aktier får överlåtas till en ny ägare endast med bolagets samtycke (samtyckesförbehåll).</w:t>
      </w:r>
    </w:p>
    <w:p w14:paraId="3C2E7EB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7" w:name="K4P8S2"/>
      <w:bookmarkStart w:id="298" w:name="Innehållet_i_ett_samtyckesförbehåll"/>
      <w:bookmarkEnd w:id="2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Innehållet i ett samtyckesförbehåll</w:t>
      </w:r>
      <w:bookmarkEnd w:id="298"/>
    </w:p>
    <w:p w14:paraId="5EBF92B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9" w:name="K4P8S3"/>
      <w:bookmarkStart w:id="300" w:name="K4P9"/>
      <w:bookmarkEnd w:id="2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300"/>
      <w:r w:rsidRPr="002B29C5">
        <w:rPr>
          <w:rFonts w:ascii="Open Sans" w:eastAsia="Times New Roman" w:hAnsi="Open Sans" w:cs="Open Sans"/>
          <w:color w:val="1B1B1B"/>
          <w:kern w:val="0"/>
          <w:sz w:val="27"/>
          <w:szCs w:val="27"/>
          <w:shd w:val="clear" w:color="auto" w:fill="FFFFFF"/>
          <w:lang w:eastAsia="sv-SE"/>
          <w14:ligatures w14:val="none"/>
        </w:rPr>
        <w:t>   Av ett samtyckesförbehåll skall det framgå</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om bolagsstämman eller styrelsen skall pröva en fråga om samtycke,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vilka slag av överlåtelser som kräver bolagets samtycke,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om bolaget skall kunna ge eller vägra samtycke för ett mindre antal aktier än ansökan om samtycke omfattar,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villkoren för en annan förvärvares övertagande enligt 12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den tid, minst en och högst tre månader från behörig ansökan enligt 11 §, inom vilken bolaget skall meddela beslut i frågan om samtycke,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den tid, minst en och högst två månader från det att bolaget avsände meddelande enligt 13 §, inom vilken talan enligt 14 § skall väckas,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den tid, högst en månad från den tidpunkt då priset för aktierna blev bestämt, inom vilken aktier som har övertagits av en annan förvärvare enligt 12 § skall betalas.</w:t>
      </w:r>
    </w:p>
    <w:p w14:paraId="766C295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1" w:name="K4P9S2"/>
      <w:bookmarkEnd w:id="301"/>
      <w:r w:rsidRPr="002B29C5">
        <w:rPr>
          <w:rFonts w:ascii="Open Sans" w:eastAsia="Times New Roman" w:hAnsi="Open Sans" w:cs="Open Sans"/>
          <w:color w:val="1B1B1B"/>
          <w:kern w:val="0"/>
          <w:sz w:val="27"/>
          <w:szCs w:val="27"/>
          <w:shd w:val="clear" w:color="auto" w:fill="FFFFFF"/>
          <w:lang w:eastAsia="sv-SE"/>
          <w14:ligatures w14:val="none"/>
        </w:rPr>
        <w:lastRenderedPageBreak/>
        <w:t>En föreskrift enligt första stycket 4 behöver inte innehålla någon uppgift om priset för aktierna vid övertagande enligt 12 §. Om en sådan uppgift saknas, skall priset bestämmas så att det motsvarar det pris som kan påräknas vid en försäljning under normala förhållanden.</w:t>
      </w:r>
    </w:p>
    <w:p w14:paraId="2E7B6EB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2" w:name="K4P9S3"/>
      <w:bookmarkStart w:id="303" w:name="Samtyckesförbehålls_tillämplighet_på_utm"/>
      <w:bookmarkEnd w:id="3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Samtyckesförbehålls tillämplighet på utmätta aktier</w:t>
      </w:r>
      <w:bookmarkEnd w:id="303"/>
    </w:p>
    <w:p w14:paraId="5053101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4" w:name="K4P9S4"/>
      <w:bookmarkStart w:id="305" w:name="K4P10"/>
      <w:bookmarkEnd w:id="3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305"/>
      <w:r w:rsidRPr="002B29C5">
        <w:rPr>
          <w:rFonts w:ascii="Open Sans" w:eastAsia="Times New Roman" w:hAnsi="Open Sans" w:cs="Open Sans"/>
          <w:color w:val="1B1B1B"/>
          <w:kern w:val="0"/>
          <w:sz w:val="27"/>
          <w:szCs w:val="27"/>
          <w:shd w:val="clear" w:color="auto" w:fill="FFFFFF"/>
          <w:lang w:eastAsia="sv-SE"/>
          <w14:ligatures w14:val="none"/>
        </w:rPr>
        <w:t>   Ett samtyckesförbehåll hindrar inte att utmätta aktier eller aktier som ingår i ett konkursbo överlåts.</w:t>
      </w:r>
    </w:p>
    <w:p w14:paraId="1D9DF3C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6" w:name="K4P10S2"/>
      <w:bookmarkStart w:id="307" w:name="Ansökan_om_samtycke"/>
      <w:bookmarkEnd w:id="306"/>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Ansökan om samtycke</w:t>
      </w:r>
      <w:bookmarkEnd w:id="307"/>
    </w:p>
    <w:p w14:paraId="4F9D67C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8" w:name="K4P10S3"/>
      <w:bookmarkStart w:id="309" w:name="K4P11"/>
      <w:bookmarkEnd w:id="30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309"/>
      <w:r w:rsidRPr="002B29C5">
        <w:rPr>
          <w:rFonts w:ascii="Open Sans" w:eastAsia="Times New Roman" w:hAnsi="Open Sans" w:cs="Open Sans"/>
          <w:color w:val="1B1B1B"/>
          <w:kern w:val="0"/>
          <w:sz w:val="27"/>
          <w:szCs w:val="27"/>
          <w:shd w:val="clear" w:color="auto" w:fill="FFFFFF"/>
          <w:lang w:eastAsia="sv-SE"/>
          <w14:ligatures w14:val="none"/>
        </w:rPr>
        <w:t>   Den som avser att överlåta en aktie som omfattas av ett samtyckesförbehåll skall före överlåtelsen ansöka om samtycke hos bolagets styrelse.</w:t>
      </w:r>
    </w:p>
    <w:p w14:paraId="64A2A19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0" w:name="K4P11S2"/>
      <w:bookmarkEnd w:id="310"/>
      <w:r w:rsidRPr="002B29C5">
        <w:rPr>
          <w:rFonts w:ascii="Open Sans" w:eastAsia="Times New Roman" w:hAnsi="Open Sans" w:cs="Open Sans"/>
          <w:color w:val="1B1B1B"/>
          <w:kern w:val="0"/>
          <w:sz w:val="27"/>
          <w:szCs w:val="27"/>
          <w:shd w:val="clear" w:color="auto" w:fill="FFFFFF"/>
          <w:lang w:eastAsia="sv-SE"/>
          <w14:ligatures w14:val="none"/>
        </w:rPr>
        <w:t>Av ansökan skall framgå vem den tilltänkte förvärvaren är. Vill överlåtaren att bolaget skall anvisa någon annan förvärvare om samtycke till överlåtelsen vägras, skall detta anges i ansökan.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I så fall skall överlåtaren samtidigt ange samtliga villkor för överlåtelsen.</w:t>
      </w:r>
    </w:p>
    <w:p w14:paraId="4E1D2FE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1" w:name="K4P11S3"/>
      <w:bookmarkStart w:id="312" w:name="Bolagets_beslut_i_en_fråga_om_samtycke"/>
      <w:bookmarkEnd w:id="311"/>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Bolagets beslut i en fråga om samtycke</w:t>
      </w:r>
      <w:bookmarkEnd w:id="312"/>
    </w:p>
    <w:p w14:paraId="50C4D21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3" w:name="K4P11S4"/>
      <w:bookmarkStart w:id="314" w:name="K4P12"/>
      <w:bookmarkEnd w:id="31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314"/>
      <w:r w:rsidRPr="002B29C5">
        <w:rPr>
          <w:rFonts w:ascii="Open Sans" w:eastAsia="Times New Roman" w:hAnsi="Open Sans" w:cs="Open Sans"/>
          <w:color w:val="1B1B1B"/>
          <w:kern w:val="0"/>
          <w:sz w:val="27"/>
          <w:szCs w:val="27"/>
          <w:shd w:val="clear" w:color="auto" w:fill="FFFFFF"/>
          <w:lang w:eastAsia="sv-SE"/>
          <w14:ligatures w14:val="none"/>
        </w:rPr>
        <w:t>   Vägrar bolaget samtycke till överlåtelsen, skall bolaget ange skälen för det. Om överlåtaren har begärt det, skall bolaget i beslutet att vägra samtycke också anvisa en annan förvärvare som är beredd att överta aktierna.</w:t>
      </w:r>
    </w:p>
    <w:p w14:paraId="29BDB12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5" w:name="K4P12S2"/>
      <w:bookmarkEnd w:id="315"/>
      <w:r w:rsidRPr="002B29C5">
        <w:rPr>
          <w:rFonts w:ascii="Open Sans" w:eastAsia="Times New Roman" w:hAnsi="Open Sans" w:cs="Open Sans"/>
          <w:color w:val="1B1B1B"/>
          <w:kern w:val="0"/>
          <w:sz w:val="27"/>
          <w:szCs w:val="27"/>
          <w:shd w:val="clear" w:color="auto" w:fill="FFFFFF"/>
          <w:lang w:eastAsia="sv-SE"/>
          <w14:ligatures w14:val="none"/>
        </w:rPr>
        <w:t>Om bolaget inte anvisar någon annan förvärvare trots att överlåtaren har begärt det, får samtycke inte vägras.</w:t>
      </w:r>
    </w:p>
    <w:p w14:paraId="6D40E58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6" w:name="K4P12S3"/>
      <w:bookmarkEnd w:id="316"/>
      <w:r w:rsidRPr="002B29C5">
        <w:rPr>
          <w:rFonts w:ascii="Open Sans" w:eastAsia="Times New Roman" w:hAnsi="Open Sans" w:cs="Open Sans"/>
          <w:color w:val="1B1B1B"/>
          <w:kern w:val="0"/>
          <w:sz w:val="27"/>
          <w:szCs w:val="27"/>
          <w:shd w:val="clear" w:color="auto" w:fill="FFFFFF"/>
          <w:lang w:eastAsia="sv-SE"/>
          <w14:ligatures w14:val="none"/>
        </w:rPr>
        <w:t>Om bolaget inte har fattat något beslut i frågan om samtycke inom den tid som har angetts i samtyckesförbehållet enligt 9 § första stycket 5, skall bolaget anses ha gett sitt samtycke till överlåtelsen.</w:t>
      </w:r>
    </w:p>
    <w:p w14:paraId="6DB1474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7" w:name="K4P12S4"/>
      <w:bookmarkStart w:id="318" w:name="K4P13"/>
      <w:bookmarkEnd w:id="31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318"/>
      <w:r w:rsidRPr="002B29C5">
        <w:rPr>
          <w:rFonts w:ascii="Open Sans" w:eastAsia="Times New Roman" w:hAnsi="Open Sans" w:cs="Open Sans"/>
          <w:color w:val="1B1B1B"/>
          <w:kern w:val="0"/>
          <w:sz w:val="27"/>
          <w:szCs w:val="27"/>
          <w:shd w:val="clear" w:color="auto" w:fill="FFFFFF"/>
          <w:lang w:eastAsia="sv-SE"/>
          <w14:ligatures w14:val="none"/>
        </w:rPr>
        <w:t>   Bolagets beslut i frågan om samtycke skall skickas till överlåtaren på den adress som denne har uppgett i ärendet eller, om någon adressuppgift inte har lämnats, den adress som har antecknats i aktieboken.</w:t>
      </w:r>
    </w:p>
    <w:p w14:paraId="450838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9" w:name="K4P13S2"/>
      <w:bookmarkEnd w:id="319"/>
      <w:r w:rsidRPr="002B29C5">
        <w:rPr>
          <w:rFonts w:ascii="Open Sans" w:eastAsia="Times New Roman" w:hAnsi="Open Sans" w:cs="Open Sans"/>
          <w:color w:val="1B1B1B"/>
          <w:kern w:val="0"/>
          <w:sz w:val="27"/>
          <w:szCs w:val="27"/>
          <w:shd w:val="clear" w:color="auto" w:fill="FFFFFF"/>
          <w:lang w:eastAsia="sv-SE"/>
          <w14:ligatures w14:val="none"/>
        </w:rPr>
        <w:t>Om bolagets beslut har fattats av styrelsen och innebär att samtycke lämnas, skall en kopia av beslutet också sändas till samtliga aktieägare med känd postadress.</w:t>
      </w:r>
    </w:p>
    <w:p w14:paraId="67649CC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0" w:name="K4P13S3"/>
      <w:bookmarkStart w:id="321" w:name="Talan_angående_samtycke"/>
      <w:bookmarkEnd w:id="320"/>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Talan angående samtycke</w:t>
      </w:r>
      <w:bookmarkEnd w:id="321"/>
    </w:p>
    <w:p w14:paraId="19DFE1C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2" w:name="K4P13S4"/>
      <w:bookmarkStart w:id="323" w:name="K4P14"/>
      <w:bookmarkEnd w:id="3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323"/>
      <w:r w:rsidRPr="002B29C5">
        <w:rPr>
          <w:rFonts w:ascii="Open Sans" w:eastAsia="Times New Roman" w:hAnsi="Open Sans" w:cs="Open Sans"/>
          <w:color w:val="1B1B1B"/>
          <w:kern w:val="0"/>
          <w:sz w:val="27"/>
          <w:szCs w:val="27"/>
          <w:shd w:val="clear" w:color="auto" w:fill="FFFFFF"/>
          <w:lang w:eastAsia="sv-SE"/>
          <w14:ligatures w14:val="none"/>
        </w:rPr>
        <w:t>   En aktieägare som är missnöjd med bolagets beslut att ge eller vägra samtycke eller med villkoren för övertagande enligt 12 § får väcka talan inom den tid som har angetts i samtyckesförbehållet. Detsamma gäller i fall som avses i 12 § tredje stycket.</w:t>
      </w:r>
    </w:p>
    <w:p w14:paraId="3CE5547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4" w:name="K4P14S2"/>
      <w:bookmarkEnd w:id="324"/>
      <w:r w:rsidRPr="002B29C5">
        <w:rPr>
          <w:rFonts w:ascii="Open Sans" w:eastAsia="Times New Roman" w:hAnsi="Open Sans" w:cs="Open Sans"/>
          <w:color w:val="1B1B1B"/>
          <w:kern w:val="0"/>
          <w:sz w:val="27"/>
          <w:szCs w:val="27"/>
          <w:shd w:val="clear" w:color="auto" w:fill="FFFFFF"/>
          <w:lang w:eastAsia="sv-SE"/>
          <w14:ligatures w14:val="none"/>
        </w:rPr>
        <w:t>I bolagsordningen får föreskrivas att en tvist enligt första stycket skall avgöras av en eller flera skiljemän. En sådan föreskrift har samma verkan som ett skiljeavtal.</w:t>
      </w:r>
    </w:p>
    <w:p w14:paraId="44E5B2B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5" w:name="K4P14S3"/>
      <w:bookmarkStart w:id="326" w:name="Jämkning"/>
      <w:bookmarkEnd w:id="325"/>
      <w:r w:rsidRPr="002B29C5">
        <w:rPr>
          <w:rFonts w:ascii="Open Sans" w:eastAsia="Times New Roman" w:hAnsi="Open Sans" w:cs="Open Sans"/>
          <w:b/>
          <w:bCs/>
          <w:color w:val="1B1B1B"/>
          <w:spacing w:val="2"/>
          <w:kern w:val="0"/>
          <w:sz w:val="27"/>
          <w:szCs w:val="27"/>
          <w:bdr w:val="none" w:sz="0" w:space="0" w:color="auto" w:frame="1"/>
          <w:lang w:eastAsia="sv-SE"/>
          <w14:ligatures w14:val="none"/>
        </w:rPr>
        <w:t>Jämkning</w:t>
      </w:r>
    </w:p>
    <w:p w14:paraId="3B0608B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7" w:name="K4P14S4"/>
      <w:bookmarkStart w:id="328" w:name="K4P15"/>
      <w:bookmarkEnd w:id="32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328"/>
      <w:r w:rsidRPr="002B29C5">
        <w:rPr>
          <w:rFonts w:ascii="Open Sans" w:eastAsia="Times New Roman" w:hAnsi="Open Sans" w:cs="Open Sans"/>
          <w:color w:val="1B1B1B"/>
          <w:kern w:val="0"/>
          <w:sz w:val="27"/>
          <w:szCs w:val="27"/>
          <w:shd w:val="clear" w:color="auto" w:fill="FFFFFF"/>
          <w:lang w:eastAsia="sv-SE"/>
          <w14:ligatures w14:val="none"/>
        </w:rPr>
        <w:t>   Om tillämpningen av en föreskrift enligt 9 § första stycket 4 om villkoren för ett övertagande av aktier skulle ge någon en otillbörlig fördel eller nackdel, kan villkoren jämkas.</w:t>
      </w:r>
    </w:p>
    <w:p w14:paraId="718A614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9" w:name="K4P15S2"/>
      <w:bookmarkStart w:id="330" w:name="Verkan_av_ett_beslut_om_samtycke"/>
      <w:bookmarkEnd w:id="329"/>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ett beslut om samtycke</w:t>
      </w:r>
      <w:bookmarkEnd w:id="330"/>
    </w:p>
    <w:p w14:paraId="64C39F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1" w:name="K4P15S3"/>
      <w:bookmarkStart w:id="332" w:name="K4P16"/>
      <w:bookmarkEnd w:id="3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332"/>
      <w:r w:rsidRPr="002B29C5">
        <w:rPr>
          <w:rFonts w:ascii="Open Sans" w:eastAsia="Times New Roman" w:hAnsi="Open Sans" w:cs="Open Sans"/>
          <w:color w:val="1B1B1B"/>
          <w:kern w:val="0"/>
          <w:sz w:val="27"/>
          <w:szCs w:val="27"/>
          <w:shd w:val="clear" w:color="auto" w:fill="FFFFFF"/>
          <w:lang w:eastAsia="sv-SE"/>
          <w14:ligatures w14:val="none"/>
        </w:rPr>
        <w:t>   Bolagets samtycke till en överlåtelse gäller i sex månader från det att bolaget skickade meddelande om sitt beslut till överlåtaren eller, i fall som avses i 12 § tredje stycket, från utgången av den tid som har angetts i samtyckesförbehållet enligt 9 § första stycket 5. Om villkoren för överlåtelse har angetts i ansökan om samtycke, gäller samtycket endast om överlåtelsen sker på villkor som inte är förmånligare för förvärvaren än de villkor som har angetts i ansökan.</w:t>
      </w:r>
    </w:p>
    <w:p w14:paraId="3FCF1F6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3" w:name="K4P16S2"/>
      <w:bookmarkStart w:id="334" w:name="Överlåtelse_i_strid_med_ett_samtyckesför"/>
      <w:bookmarkEnd w:id="333"/>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Överlåtelse i strid med ett samtyckesförbehåll</w:t>
      </w:r>
      <w:bookmarkEnd w:id="334"/>
    </w:p>
    <w:p w14:paraId="07F3A1C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5" w:name="K4P16S3"/>
      <w:bookmarkStart w:id="336" w:name="K4P17"/>
      <w:bookmarkEnd w:id="33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336"/>
      <w:r w:rsidRPr="002B29C5">
        <w:rPr>
          <w:rFonts w:ascii="Open Sans" w:eastAsia="Times New Roman" w:hAnsi="Open Sans" w:cs="Open Sans"/>
          <w:color w:val="1B1B1B"/>
          <w:kern w:val="0"/>
          <w:sz w:val="27"/>
          <w:szCs w:val="27"/>
          <w:shd w:val="clear" w:color="auto" w:fill="FFFFFF"/>
          <w:lang w:eastAsia="sv-SE"/>
          <w14:ligatures w14:val="none"/>
        </w:rPr>
        <w:t>   En överlåtelse av aktier i strid med ett samtyckesförbehåll är ogiltig. Detsamma gäller en överlåtelse som strider mot 16 §.</w:t>
      </w:r>
    </w:p>
    <w:p w14:paraId="2893465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7" w:name="K4P17S2"/>
      <w:bookmarkStart w:id="338" w:name="Förköpsförbehåll"/>
      <w:bookmarkEnd w:id="337"/>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Förköpsförbehåll</w:t>
      </w:r>
      <w:bookmarkEnd w:id="338"/>
    </w:p>
    <w:p w14:paraId="34FD22C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9" w:name="K4P17S3"/>
      <w:bookmarkStart w:id="340" w:name="Innebörden_av_ett_förköpsförbehåll"/>
      <w:bookmarkEnd w:id="339"/>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Innebörden av ett förköpsförbehåll</w:t>
      </w:r>
      <w:bookmarkEnd w:id="340"/>
    </w:p>
    <w:p w14:paraId="6E2D3E6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1" w:name="K4P17S4"/>
      <w:bookmarkStart w:id="342" w:name="K4P18"/>
      <w:bookmarkEnd w:id="34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342"/>
      <w:r w:rsidRPr="002B29C5">
        <w:rPr>
          <w:rFonts w:ascii="Open Sans" w:eastAsia="Times New Roman" w:hAnsi="Open Sans" w:cs="Open Sans"/>
          <w:color w:val="1B1B1B"/>
          <w:kern w:val="0"/>
          <w:sz w:val="27"/>
          <w:szCs w:val="27"/>
          <w:shd w:val="clear" w:color="auto" w:fill="FFFFFF"/>
          <w:lang w:eastAsia="sv-SE"/>
          <w14:ligatures w14:val="none"/>
        </w:rPr>
        <w:t>   I bolagsordningen för ett bolag som inte är avstämningsbolag får det tas in ett förbehåll om att en aktieägare eller någon annan skall erbjudas att köpa en aktie innan den överlåts till en ny ägare (förköpsförbehåll).</w:t>
      </w:r>
    </w:p>
    <w:p w14:paraId="58C0FCF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3" w:name="K4P18S2"/>
      <w:bookmarkStart w:id="344" w:name="Innehållet_i_ett_förköpsförbehåll"/>
      <w:bookmarkEnd w:id="343"/>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Innehållet i ett förköpsförbehåll</w:t>
      </w:r>
      <w:bookmarkEnd w:id="344"/>
    </w:p>
    <w:p w14:paraId="7EB67FD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5" w:name="K4P18S3"/>
      <w:bookmarkStart w:id="346" w:name="K4P19"/>
      <w:bookmarkEnd w:id="34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346"/>
      <w:r w:rsidRPr="002B29C5">
        <w:rPr>
          <w:rFonts w:ascii="Open Sans" w:eastAsia="Times New Roman" w:hAnsi="Open Sans" w:cs="Open Sans"/>
          <w:color w:val="1B1B1B"/>
          <w:kern w:val="0"/>
          <w:sz w:val="27"/>
          <w:szCs w:val="27"/>
          <w:shd w:val="clear" w:color="auto" w:fill="FFFFFF"/>
          <w:lang w:eastAsia="sv-SE"/>
          <w14:ligatures w14:val="none"/>
        </w:rPr>
        <w:t>   Av ett förköpsförbehåll skall det framgå</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vilka slag av överlåtelser som omfattas av förbehållet,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om ett erbjudande om förköp skall kunna utnyttjas för ett mindre antal aktier än erbjudandet omfattar,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vilka som skall ha förköpsrätt med uppgift om den ordning i vilken de inbördes skall erbjudas förköp eller hur förköpsrätten är fördelad mellan dem,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villkoren för förköp,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den tid, minst en och högst två månader från behörig anmälan enligt 20 §, inom vilken förköpsanspråk skall framställas hos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den tid, minst en och högst två månader från behörig anmälan enligt 21 §, inom vilken talan enligt 22 § skall väckas,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den tid, högst en månad från den tidpunkt då priset blev bestämt, inom vilken förköpta aktier skall betalas.</w:t>
      </w:r>
    </w:p>
    <w:p w14:paraId="3A53B7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7" w:name="K4P19S2"/>
      <w:bookmarkEnd w:id="347"/>
      <w:r w:rsidRPr="002B29C5">
        <w:rPr>
          <w:rFonts w:ascii="Open Sans" w:eastAsia="Times New Roman" w:hAnsi="Open Sans" w:cs="Open Sans"/>
          <w:color w:val="1B1B1B"/>
          <w:kern w:val="0"/>
          <w:sz w:val="27"/>
          <w:szCs w:val="27"/>
          <w:shd w:val="clear" w:color="auto" w:fill="FFFFFF"/>
          <w:lang w:eastAsia="sv-SE"/>
          <w14:ligatures w14:val="none"/>
        </w:rPr>
        <w:t>En föreskrift enligt första stycket 4 behöver inte innehålla uppgift om priset för aktierna. Om en sådan uppgift saknas, skall priset bestämmas så att det motsvarar det pris som kan påräknas vid en försäljning under normala förhållanden.</w:t>
      </w:r>
    </w:p>
    <w:p w14:paraId="38AF786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8" w:name="K4P19S3"/>
      <w:bookmarkStart w:id="349" w:name="Anmälan_om_överlåtelse_av_aktier_som_omf"/>
      <w:bookmarkEnd w:id="348"/>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Anmälan om överlåtelse av aktier som omfattas av förköpsförbehåll</w:t>
      </w:r>
      <w:bookmarkEnd w:id="349"/>
    </w:p>
    <w:p w14:paraId="3EABEC8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0" w:name="K4P19S4"/>
      <w:bookmarkStart w:id="351" w:name="K4P20"/>
      <w:bookmarkEnd w:id="3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351"/>
      <w:r w:rsidRPr="002B29C5">
        <w:rPr>
          <w:rFonts w:ascii="Open Sans" w:eastAsia="Times New Roman" w:hAnsi="Open Sans" w:cs="Open Sans"/>
          <w:color w:val="1B1B1B"/>
          <w:kern w:val="0"/>
          <w:sz w:val="27"/>
          <w:szCs w:val="27"/>
          <w:shd w:val="clear" w:color="auto" w:fill="FFFFFF"/>
          <w:lang w:eastAsia="sv-SE"/>
          <w14:ligatures w14:val="none"/>
        </w:rPr>
        <w:t>   Den som avser att överlåta en aktie som enligt bolagsordningen skall erbjudas till förköp skall före överlåtelsen anmäla detta hos bolagets styrelse. I anmälan skall aktieägaren ange de villkor som han eller hon ställer för förköp.</w:t>
      </w:r>
    </w:p>
    <w:p w14:paraId="649DC5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2" w:name="K4P20S2"/>
      <w:bookmarkEnd w:id="352"/>
      <w:r w:rsidRPr="002B29C5">
        <w:rPr>
          <w:rFonts w:ascii="Open Sans" w:eastAsia="Times New Roman" w:hAnsi="Open Sans" w:cs="Open Sans"/>
          <w:color w:val="1B1B1B"/>
          <w:kern w:val="0"/>
          <w:sz w:val="27"/>
          <w:szCs w:val="27"/>
          <w:shd w:val="clear" w:color="auto" w:fill="FFFFFF"/>
          <w:lang w:eastAsia="sv-SE"/>
          <w14:ligatures w14:val="none"/>
        </w:rPr>
        <w:t>När en anmälan enligt första stycket har gjorts, skall detta genast antecknas i aktieboken med uppgift om dagen för anmälan.</w:t>
      </w:r>
    </w:p>
    <w:p w14:paraId="13A893B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3" w:name="K4P20S3"/>
      <w:bookmarkEnd w:id="353"/>
      <w:r w:rsidRPr="002B29C5">
        <w:rPr>
          <w:rFonts w:ascii="Open Sans" w:eastAsia="Times New Roman" w:hAnsi="Open Sans" w:cs="Open Sans"/>
          <w:color w:val="1B1B1B"/>
          <w:kern w:val="0"/>
          <w:sz w:val="27"/>
          <w:szCs w:val="27"/>
          <w:shd w:val="clear" w:color="auto" w:fill="FFFFFF"/>
          <w:lang w:eastAsia="sv-SE"/>
          <w14:ligatures w14:val="none"/>
        </w:rPr>
        <w:t>Bolaget skall lämna en underrättelse om erbjudandet till varje förköpsberättigad med känd postadress.</w:t>
      </w:r>
    </w:p>
    <w:p w14:paraId="4536B52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4" w:name="K4P20S4"/>
      <w:bookmarkStart w:id="355" w:name="Utövande_av_förköpsrätt_m.m."/>
      <w:bookmarkEnd w:id="354"/>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Utövande av förköpsrätt m.m.</w:t>
      </w:r>
      <w:bookmarkEnd w:id="355"/>
    </w:p>
    <w:p w14:paraId="5ED0A0C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6" w:name="K4P20S5"/>
      <w:bookmarkStart w:id="357" w:name="K4P21"/>
      <w:bookmarkEnd w:id="35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357"/>
      <w:r w:rsidRPr="002B29C5">
        <w:rPr>
          <w:rFonts w:ascii="Open Sans" w:eastAsia="Times New Roman" w:hAnsi="Open Sans" w:cs="Open Sans"/>
          <w:color w:val="1B1B1B"/>
          <w:kern w:val="0"/>
          <w:sz w:val="27"/>
          <w:szCs w:val="27"/>
          <w:shd w:val="clear" w:color="auto" w:fill="FFFFFF"/>
          <w:lang w:eastAsia="sv-SE"/>
          <w14:ligatures w14:val="none"/>
        </w:rPr>
        <w:t>   Den som vill utöva förköpsrätt skall anmäla detta till bolagets styrelse. En sådan anmälan skall genast antecknas i aktieboken med uppgift om dagen för anmälan.</w:t>
      </w:r>
    </w:p>
    <w:p w14:paraId="04B5366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8" w:name="K4P21S2"/>
      <w:bookmarkStart w:id="359" w:name="Talan_angående_förköp"/>
      <w:bookmarkEnd w:id="358"/>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Talan angående förköp</w:t>
      </w:r>
      <w:bookmarkEnd w:id="359"/>
    </w:p>
    <w:p w14:paraId="36F40EA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0" w:name="K4P21S3"/>
      <w:bookmarkStart w:id="361" w:name="K4P22"/>
      <w:bookmarkEnd w:id="3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361"/>
      <w:r w:rsidRPr="002B29C5">
        <w:rPr>
          <w:rFonts w:ascii="Open Sans" w:eastAsia="Times New Roman" w:hAnsi="Open Sans" w:cs="Open Sans"/>
          <w:color w:val="1B1B1B"/>
          <w:kern w:val="0"/>
          <w:sz w:val="27"/>
          <w:szCs w:val="27"/>
          <w:shd w:val="clear" w:color="auto" w:fill="FFFFFF"/>
          <w:lang w:eastAsia="sv-SE"/>
          <w14:ligatures w14:val="none"/>
        </w:rPr>
        <w:t>   Kommer aktieägaren och den som har begärt förköp inte överens i frågan om förköp, får den som har begärt förköp väcka talan inom den tid som anges i förköpsförbehållet.</w:t>
      </w:r>
    </w:p>
    <w:p w14:paraId="4BE2768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2" w:name="K4P22S2"/>
      <w:bookmarkEnd w:id="362"/>
      <w:r w:rsidRPr="002B29C5">
        <w:rPr>
          <w:rFonts w:ascii="Open Sans" w:eastAsia="Times New Roman" w:hAnsi="Open Sans" w:cs="Open Sans"/>
          <w:color w:val="1B1B1B"/>
          <w:kern w:val="0"/>
          <w:sz w:val="27"/>
          <w:szCs w:val="27"/>
          <w:shd w:val="clear" w:color="auto" w:fill="FFFFFF"/>
          <w:lang w:eastAsia="sv-SE"/>
          <w14:ligatures w14:val="none"/>
        </w:rPr>
        <w:t>I bolagsordningen får det föreskrivas att en tvist enligt första stycket skall avgöras av en eller flera skiljemän. En sådan föreskrift har samma verkan som ett skiljeavtal.</w:t>
      </w:r>
    </w:p>
    <w:p w14:paraId="49EA07C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3" w:name="K4P22S3"/>
      <w:bookmarkEnd w:id="363"/>
      <w:r w:rsidRPr="002B29C5">
        <w:rPr>
          <w:rFonts w:ascii="Open Sans" w:eastAsia="Times New Roman" w:hAnsi="Open Sans" w:cs="Open Sans"/>
          <w:color w:val="1B1B1B"/>
          <w:kern w:val="0"/>
          <w:sz w:val="27"/>
          <w:szCs w:val="27"/>
          <w:shd w:val="clear" w:color="auto" w:fill="FFFFFF"/>
          <w:lang w:eastAsia="sv-SE"/>
          <w14:ligatures w14:val="none"/>
        </w:rPr>
        <w:t>Den som väcker talan enligt första stycket skall genast anmäla detta hos bolagets styrelse. En sådan anmälan skall genast antecknas i aktieboken med uppgift om dagen för anmälan.</w:t>
      </w:r>
    </w:p>
    <w:p w14:paraId="323995B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4" w:name="K4P22S4"/>
      <w:bookmarkStart w:id="365" w:name="Intyg_om_anteckningar_i_aktieboken"/>
      <w:bookmarkEnd w:id="364"/>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Intyg om anteckningar i aktieboken</w:t>
      </w:r>
      <w:bookmarkEnd w:id="365"/>
    </w:p>
    <w:p w14:paraId="663081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6" w:name="K4P22S5"/>
      <w:bookmarkStart w:id="367" w:name="K4P23"/>
      <w:bookmarkEnd w:id="3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367"/>
      <w:r w:rsidRPr="002B29C5">
        <w:rPr>
          <w:rFonts w:ascii="Open Sans" w:eastAsia="Times New Roman" w:hAnsi="Open Sans" w:cs="Open Sans"/>
          <w:color w:val="1B1B1B"/>
          <w:kern w:val="0"/>
          <w:sz w:val="27"/>
          <w:szCs w:val="27"/>
          <w:shd w:val="clear" w:color="auto" w:fill="FFFFFF"/>
          <w:lang w:eastAsia="sv-SE"/>
          <w14:ligatures w14:val="none"/>
        </w:rPr>
        <w:t>   Bolaget skall på begäran av en aktieägare utfärda intyg om sådana anteckningar enligt 20 § andra stycket, 21 § och 22 § tredje stycket som avser aktieägarens aktier.</w:t>
      </w:r>
    </w:p>
    <w:p w14:paraId="6DF0F29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8" w:name="K4P23S2"/>
      <w:bookmarkEnd w:id="3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Jämkning</w:t>
      </w:r>
    </w:p>
    <w:p w14:paraId="4F973F2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9" w:name="K4P23S3"/>
      <w:bookmarkStart w:id="370" w:name="K4P24"/>
      <w:bookmarkEnd w:id="36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370"/>
      <w:r w:rsidRPr="002B29C5">
        <w:rPr>
          <w:rFonts w:ascii="Open Sans" w:eastAsia="Times New Roman" w:hAnsi="Open Sans" w:cs="Open Sans"/>
          <w:color w:val="1B1B1B"/>
          <w:kern w:val="0"/>
          <w:sz w:val="27"/>
          <w:szCs w:val="27"/>
          <w:shd w:val="clear" w:color="auto" w:fill="FFFFFF"/>
          <w:lang w:eastAsia="sv-SE"/>
          <w14:ligatures w14:val="none"/>
        </w:rPr>
        <w:t>   Om tillämpningen av en föreskrift enligt 19 § första stycket 4 om villkoren för förköp skulle ge någon en otillbörlig fördel eller nackdel, kan villkoren jämkas.</w:t>
      </w:r>
    </w:p>
    <w:p w14:paraId="785EB32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1" w:name="K4P24S2"/>
      <w:bookmarkStart w:id="372" w:name="Verkan_av_att_förköp_inte_har_kommit_til"/>
      <w:bookmarkEnd w:id="371"/>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förköp inte har kommit till stånd</w:t>
      </w:r>
      <w:bookmarkEnd w:id="372"/>
    </w:p>
    <w:p w14:paraId="640ACB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3" w:name="K4P24S3"/>
      <w:bookmarkStart w:id="374" w:name="K4P25"/>
      <w:bookmarkEnd w:id="37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374"/>
      <w:r w:rsidRPr="002B29C5">
        <w:rPr>
          <w:rFonts w:ascii="Open Sans" w:eastAsia="Times New Roman" w:hAnsi="Open Sans" w:cs="Open Sans"/>
          <w:color w:val="1B1B1B"/>
          <w:kern w:val="0"/>
          <w:sz w:val="27"/>
          <w:szCs w:val="27"/>
          <w:shd w:val="clear" w:color="auto" w:fill="FFFFFF"/>
          <w:lang w:eastAsia="sv-SE"/>
          <w14:ligatures w14:val="none"/>
        </w:rPr>
        <w:t>   Om aktier har erbjudits enligt 20 § utan att förköp har kommit till stånd, har aktieägaren rätt att utan nytt erbjudande överlåta aktierna. Denna rätt gäller dock endast under sex månader från utgången av den tid som har angetts i förköpsförbehållet enligt 19 § första stycket 5 respektive 7 eller, vid tvist om förköp, från den dag tiden för talan enligt 22 § löpte ut eller det blev slutligt fastställt att den som begärt förköp inte hade förköpsrätt. En sådan överlåtelse får inte ske på villkor som är förmånligare för förvärvaren än de villkor som aktieägaren uppgav i sin anmälan enligt 20 §.</w:t>
      </w:r>
    </w:p>
    <w:p w14:paraId="0D2A4D7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5" w:name="K4P25S2"/>
      <w:bookmarkStart w:id="376" w:name="Överlåtelse_i_strid_med_ett_förköpsförbe"/>
      <w:bookmarkEnd w:id="375"/>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Överlåtelse i strid med ett förköpsförbehåll</w:t>
      </w:r>
      <w:bookmarkEnd w:id="376"/>
    </w:p>
    <w:p w14:paraId="2AEBA62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7" w:name="K4P25S3"/>
      <w:bookmarkStart w:id="378" w:name="K4P26"/>
      <w:bookmarkEnd w:id="37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378"/>
      <w:r w:rsidRPr="002B29C5">
        <w:rPr>
          <w:rFonts w:ascii="Open Sans" w:eastAsia="Times New Roman" w:hAnsi="Open Sans" w:cs="Open Sans"/>
          <w:color w:val="1B1B1B"/>
          <w:kern w:val="0"/>
          <w:sz w:val="27"/>
          <w:szCs w:val="27"/>
          <w:shd w:val="clear" w:color="auto" w:fill="FFFFFF"/>
          <w:lang w:eastAsia="sv-SE"/>
          <w14:ligatures w14:val="none"/>
        </w:rPr>
        <w:t>   En överlåtelse av aktier i strid med ett förköpsförbehåll är ogiltig. Detsamma gäller en överlåtelse som strider mot 25 §.</w:t>
      </w:r>
    </w:p>
    <w:p w14:paraId="2D51F5A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9" w:name="K4P26S2"/>
      <w:bookmarkStart w:id="380" w:name="Hembudsförbehåll"/>
      <w:bookmarkEnd w:id="379"/>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Hembudsförbehåll</w:t>
      </w:r>
      <w:bookmarkEnd w:id="380"/>
    </w:p>
    <w:p w14:paraId="3C4A703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1" w:name="K4P26S3"/>
      <w:bookmarkStart w:id="382" w:name="Innebörden_av_ett_hembudsförbehåll"/>
      <w:bookmarkEnd w:id="381"/>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Innebörden av ett hembudsförbehåll</w:t>
      </w:r>
      <w:bookmarkEnd w:id="382"/>
    </w:p>
    <w:p w14:paraId="0EC0F38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3" w:name="K4P26S4"/>
      <w:bookmarkStart w:id="384" w:name="K4P27"/>
      <w:bookmarkEnd w:id="38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384"/>
      <w:r w:rsidRPr="002B29C5">
        <w:rPr>
          <w:rFonts w:ascii="Open Sans" w:eastAsia="Times New Roman" w:hAnsi="Open Sans" w:cs="Open Sans"/>
          <w:color w:val="1B1B1B"/>
          <w:kern w:val="0"/>
          <w:sz w:val="27"/>
          <w:szCs w:val="27"/>
          <w:shd w:val="clear" w:color="auto" w:fill="FFFFFF"/>
          <w:lang w:eastAsia="sv-SE"/>
          <w14:ligatures w14:val="none"/>
        </w:rPr>
        <w:t>   I bolagsordningen får det tas in ett förbehåll om att en aktieägare eller någon annan skall ha rätt att lösa en aktie som har övergått till en ny ägare (hembudsförbehåll).</w:t>
      </w:r>
    </w:p>
    <w:p w14:paraId="1B4B8FA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5" w:name="K4P27S2"/>
      <w:bookmarkEnd w:id="385"/>
      <w:r w:rsidRPr="002B29C5">
        <w:rPr>
          <w:rFonts w:ascii="Open Sans" w:eastAsia="Times New Roman" w:hAnsi="Open Sans" w:cs="Open Sans"/>
          <w:color w:val="1B1B1B"/>
          <w:kern w:val="0"/>
          <w:sz w:val="27"/>
          <w:szCs w:val="27"/>
          <w:shd w:val="clear" w:color="auto" w:fill="FFFFFF"/>
          <w:lang w:eastAsia="sv-SE"/>
          <w14:ligatures w14:val="none"/>
        </w:rPr>
        <w:t>I 6 kap. lagen (2006:451) om offentliga uppköpserbjudanden på aktiemarknaden finns bestämmelser om att det i bolagsordningen för vissa aktiebolag får tas in en bestämmelse som innebär att ett förbehåll enligt denna paragraf i vissa situationer skall sakna verkan.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(2006:457)</w:t>
      </w:r>
    </w:p>
    <w:p w14:paraId="3CD3056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6" w:name="K4P27S3"/>
      <w:bookmarkStart w:id="387" w:name="Innehållet_i_ett_hembudsförbehåll"/>
      <w:bookmarkEnd w:id="386"/>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Innehållet i ett hembudsförbehåll</w:t>
      </w:r>
      <w:bookmarkEnd w:id="387"/>
    </w:p>
    <w:p w14:paraId="06835D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8" w:name="K4P27S4"/>
      <w:bookmarkStart w:id="389" w:name="K4P28"/>
      <w:bookmarkEnd w:id="38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389"/>
      <w:r w:rsidRPr="002B29C5">
        <w:rPr>
          <w:rFonts w:ascii="Open Sans" w:eastAsia="Times New Roman" w:hAnsi="Open Sans" w:cs="Open Sans"/>
          <w:color w:val="1B1B1B"/>
          <w:kern w:val="0"/>
          <w:sz w:val="27"/>
          <w:szCs w:val="27"/>
          <w:shd w:val="clear" w:color="auto" w:fill="FFFFFF"/>
          <w:lang w:eastAsia="sv-SE"/>
          <w14:ligatures w14:val="none"/>
        </w:rPr>
        <w:t>   Av ett hembudsförbehåll skall det framgå</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vilka slag av förvärv som omfattas av förbehållet,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om ett erbjudande om hembud skall kunna utnyttjas för ett mindre antal aktier än erbjudandet omfattar,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vilka som skall ha lösningsrätt med uppgift om den inbördes ordning i vilken de skall erbjudas att lösa aktierna eller hur lösningsrätten är fördelad mellan dem,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villkoren för inlösen,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den tid, minst en och högst två månader från behörig anmälan enligt 30 § första stycket, inom vilken lösningsanspråk skall framställas hos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den tid, minst en och högst två månader från den dag lösningsanspråket framställdes hos bolaget, inom vilken en talan enligt 33 § skall väckas,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den tid, högst en månad från den tidpunkt då lösenbeloppet blev bestämt, inom vilken inlösta aktier skall betalas.</w:t>
      </w:r>
    </w:p>
    <w:p w14:paraId="78B1131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0" w:name="K4P28S2"/>
      <w:bookmarkEnd w:id="390"/>
      <w:r w:rsidRPr="002B29C5">
        <w:rPr>
          <w:rFonts w:ascii="Open Sans" w:eastAsia="Times New Roman" w:hAnsi="Open Sans" w:cs="Open Sans"/>
          <w:color w:val="1B1B1B"/>
          <w:kern w:val="0"/>
          <w:sz w:val="27"/>
          <w:szCs w:val="27"/>
          <w:shd w:val="clear" w:color="auto" w:fill="FFFFFF"/>
          <w:lang w:eastAsia="sv-SE"/>
          <w14:ligatures w14:val="none"/>
        </w:rPr>
        <w:t>En föreskrift enligt första stycket 4 behöver inte innehålla uppgift om priset för aktierna. Om en sådan uppgift saknas, skall priset bestämmas så att det motsvarar det pris som kan påräknas vid en försäljning under normala förhållanden.</w:t>
      </w:r>
    </w:p>
    <w:p w14:paraId="3C37942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1" w:name="K4P28S3"/>
      <w:bookmarkStart w:id="392" w:name="Tillämplighet_av_hembudsförbehåll_vid_dö"/>
      <w:bookmarkEnd w:id="391"/>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Tillämplighet av hembudsförbehåll vid dödsfall</w:t>
      </w:r>
      <w:bookmarkEnd w:id="392"/>
    </w:p>
    <w:p w14:paraId="3B3C959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3" w:name="K4P28S4"/>
      <w:bookmarkStart w:id="394" w:name="K4P29"/>
      <w:bookmarkEnd w:id="39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29 §</w:t>
      </w:r>
      <w:bookmarkEnd w:id="394"/>
      <w:r w:rsidRPr="002B29C5">
        <w:rPr>
          <w:rFonts w:ascii="Open Sans" w:eastAsia="Times New Roman" w:hAnsi="Open Sans" w:cs="Open Sans"/>
          <w:color w:val="1B1B1B"/>
          <w:kern w:val="0"/>
          <w:sz w:val="27"/>
          <w:szCs w:val="27"/>
          <w:shd w:val="clear" w:color="auto" w:fill="FFFFFF"/>
          <w:lang w:eastAsia="sv-SE"/>
          <w14:ligatures w14:val="none"/>
        </w:rPr>
        <w:t>   Avlider en aktieägare, vars aktier omfattas av ett hembudsförbehåll som är tillämpligt på äganderättsövergång genom arv, testamente eller bodelning, och övergår aktierna inte inom ett år från dödsfallet till en ny ägare, gäller förbehållet gentemot dödsboet.</w:t>
      </w:r>
    </w:p>
    <w:p w14:paraId="1E434C0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5" w:name="K4P29S2"/>
      <w:bookmarkStart w:id="396" w:name="Anmälan_om_förvärv_av_hembudspliktiga_ak"/>
      <w:bookmarkEnd w:id="395"/>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Anmälan om förvärv av hembudspliktiga aktier</w:t>
      </w:r>
      <w:bookmarkEnd w:id="396"/>
    </w:p>
    <w:p w14:paraId="16C936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7" w:name="K4P29S3"/>
      <w:bookmarkStart w:id="398" w:name="K4P30"/>
      <w:bookmarkEnd w:id="3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398"/>
      <w:r w:rsidRPr="002B29C5">
        <w:rPr>
          <w:rFonts w:ascii="Open Sans" w:eastAsia="Times New Roman" w:hAnsi="Open Sans" w:cs="Open Sans"/>
          <w:color w:val="1B1B1B"/>
          <w:kern w:val="0"/>
          <w:sz w:val="27"/>
          <w:szCs w:val="27"/>
          <w:shd w:val="clear" w:color="auto" w:fill="FFFFFF"/>
          <w:lang w:eastAsia="sv-SE"/>
          <w14:ligatures w14:val="none"/>
        </w:rPr>
        <w:t>   Den som förvärvar aktier som enligt bolagsordningen ska hembjudas ska snarast efter förvärvet anmäla aktieövergången till bolagets styrelse. Anmälan ska innehålla uppgift om den ersättning som har lämnats för aktierna och de villkor förvärvaren ställer för inlösen.</w:t>
      </w:r>
    </w:p>
    <w:p w14:paraId="404883D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9" w:name="K4P30S2"/>
      <w:bookmarkEnd w:id="399"/>
      <w:r w:rsidRPr="002B29C5">
        <w:rPr>
          <w:rFonts w:ascii="Open Sans" w:eastAsia="Times New Roman" w:hAnsi="Open Sans" w:cs="Open Sans"/>
          <w:color w:val="1B1B1B"/>
          <w:kern w:val="0"/>
          <w:sz w:val="27"/>
          <w:szCs w:val="27"/>
          <w:shd w:val="clear" w:color="auto" w:fill="FFFFFF"/>
          <w:lang w:eastAsia="sv-SE"/>
          <w14:ligatures w14:val="none"/>
        </w:rPr>
        <w:t>Övergår en hembudspliktig aktie i ett avstämningsbolag till en ny ägare, ska värdepapperscentralen, om den ansvarar för att föra aktieboken, underrätta styrelsen om övergången i samband med att frågan om införande av den nya ägaren i aktieboken prövas. Bolaget ska underrätta den nya ägaren om anmälningsskyldigheten enligt första stycket.</w:t>
      </w:r>
    </w:p>
    <w:p w14:paraId="38F74E8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0" w:name="K4P30S3"/>
      <w:bookmarkEnd w:id="400"/>
      <w:r w:rsidRPr="002B29C5">
        <w:rPr>
          <w:rFonts w:ascii="Open Sans" w:eastAsia="Times New Roman" w:hAnsi="Open Sans" w:cs="Open Sans"/>
          <w:color w:val="1B1B1B"/>
          <w:kern w:val="0"/>
          <w:sz w:val="27"/>
          <w:szCs w:val="27"/>
          <w:shd w:val="clear" w:color="auto" w:fill="FFFFFF"/>
          <w:lang w:eastAsia="sv-SE"/>
          <w14:ligatures w14:val="none"/>
        </w:rPr>
        <w:t>Anmälan enligt första stycket ska också göras när hembudsplikt inträder enligt 29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028CBFC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1" w:name="K4P30S4"/>
      <w:bookmarkStart w:id="402" w:name="K4P31"/>
      <w:bookmarkEnd w:id="40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402"/>
      <w:r w:rsidRPr="002B29C5">
        <w:rPr>
          <w:rFonts w:ascii="Open Sans" w:eastAsia="Times New Roman" w:hAnsi="Open Sans" w:cs="Open Sans"/>
          <w:color w:val="1B1B1B"/>
          <w:kern w:val="0"/>
          <w:sz w:val="27"/>
          <w:szCs w:val="27"/>
          <w:shd w:val="clear" w:color="auto" w:fill="FFFFFF"/>
          <w:lang w:eastAsia="sv-SE"/>
          <w14:ligatures w14:val="none"/>
        </w:rPr>
        <w:t>   När en anmälan enligt 30 § har gjorts, skall detta genast antecknas hos bolaget med uppgift om dagen för anmälan. I bolag som inte är avstämningsbolag skall anteckningen göras i aktieboken. I avstämningsbolag skall anteckningen i stället göras i en särskild bok. Beträffande denna bok gäller vad som föreskrivs om aktiebok i 5 kap. 2 och 3 §§.</w:t>
      </w:r>
    </w:p>
    <w:p w14:paraId="6CA5FF3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3" w:name="K4P31S2"/>
      <w:bookmarkEnd w:id="403"/>
      <w:r w:rsidRPr="002B29C5">
        <w:rPr>
          <w:rFonts w:ascii="Open Sans" w:eastAsia="Times New Roman" w:hAnsi="Open Sans" w:cs="Open Sans"/>
          <w:color w:val="1B1B1B"/>
          <w:kern w:val="0"/>
          <w:sz w:val="27"/>
          <w:szCs w:val="27"/>
          <w:shd w:val="clear" w:color="auto" w:fill="FFFFFF"/>
          <w:lang w:eastAsia="sv-SE"/>
          <w14:ligatures w14:val="none"/>
        </w:rPr>
        <w:t>Bolaget skall lämna en underrättelse om hembudet till varje lösningsberättigad med känd postadress.</w:t>
      </w:r>
    </w:p>
    <w:p w14:paraId="373DF87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4" w:name="K4P31S3"/>
      <w:bookmarkStart w:id="405" w:name="Utövande_av_lösningsrätt_m.m."/>
      <w:bookmarkEnd w:id="404"/>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Utövande av lösningsrätt m.m.</w:t>
      </w:r>
      <w:bookmarkEnd w:id="405"/>
    </w:p>
    <w:p w14:paraId="5F70EEA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6" w:name="K4P31S4"/>
      <w:bookmarkStart w:id="407" w:name="K4P32"/>
      <w:bookmarkEnd w:id="40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407"/>
      <w:r w:rsidRPr="002B29C5">
        <w:rPr>
          <w:rFonts w:ascii="Open Sans" w:eastAsia="Times New Roman" w:hAnsi="Open Sans" w:cs="Open Sans"/>
          <w:color w:val="1B1B1B"/>
          <w:kern w:val="0"/>
          <w:sz w:val="27"/>
          <w:szCs w:val="27"/>
          <w:shd w:val="clear" w:color="auto" w:fill="FFFFFF"/>
          <w:lang w:eastAsia="sv-SE"/>
          <w14:ligatures w14:val="none"/>
        </w:rPr>
        <w:t>   Den som vill utöva lösningsrätt skall anmäla detta till bolagets styrelse. En sådan anmälan skall genast antecknas med uppgift om dagen för anmälan. Anteckningen skall göras på det sätt som anges i 31 § första stycket.</w:t>
      </w:r>
    </w:p>
    <w:p w14:paraId="0A8144B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8" w:name="K4P32S2"/>
      <w:bookmarkStart w:id="409" w:name="Talan_i_en_fråga_om_hembud"/>
      <w:bookmarkEnd w:id="408"/>
      <w:r w:rsidRPr="002B29C5">
        <w:rPr>
          <w:rFonts w:ascii="Open Sans" w:eastAsia="Times New Roman" w:hAnsi="Open Sans" w:cs="Open Sans"/>
          <w:b/>
          <w:bCs/>
          <w:color w:val="1B1B1B"/>
          <w:spacing w:val="2"/>
          <w:kern w:val="0"/>
          <w:sz w:val="27"/>
          <w:szCs w:val="27"/>
          <w:bdr w:val="none" w:sz="0" w:space="0" w:color="auto" w:frame="1"/>
          <w:lang w:eastAsia="sv-SE"/>
          <w14:ligatures w14:val="none"/>
        </w:rPr>
        <w:t>Talan i en fråga om hembud</w:t>
      </w:r>
      <w:bookmarkEnd w:id="409"/>
    </w:p>
    <w:p w14:paraId="1C358FC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0" w:name="K4P32S3"/>
      <w:bookmarkStart w:id="411" w:name="K4P33"/>
      <w:bookmarkEnd w:id="41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33 §</w:t>
      </w:r>
      <w:bookmarkEnd w:id="411"/>
      <w:r w:rsidRPr="002B29C5">
        <w:rPr>
          <w:rFonts w:ascii="Open Sans" w:eastAsia="Times New Roman" w:hAnsi="Open Sans" w:cs="Open Sans"/>
          <w:color w:val="1B1B1B"/>
          <w:kern w:val="0"/>
          <w:sz w:val="27"/>
          <w:szCs w:val="27"/>
          <w:shd w:val="clear" w:color="auto" w:fill="FFFFFF"/>
          <w:lang w:eastAsia="sv-SE"/>
          <w14:ligatures w14:val="none"/>
        </w:rPr>
        <w:t>   Kommer förvärvaren och den som har begärt att få lösa in aktierna inte överens i frågan om inlösen, får den som har begärt inlösen väcka talan inom den tid som anges i hembudsförbehållet.</w:t>
      </w:r>
    </w:p>
    <w:p w14:paraId="4DD9655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2" w:name="K4P33S2"/>
      <w:bookmarkEnd w:id="412"/>
      <w:r w:rsidRPr="002B29C5">
        <w:rPr>
          <w:rFonts w:ascii="Open Sans" w:eastAsia="Times New Roman" w:hAnsi="Open Sans" w:cs="Open Sans"/>
          <w:color w:val="1B1B1B"/>
          <w:kern w:val="0"/>
          <w:sz w:val="27"/>
          <w:szCs w:val="27"/>
          <w:shd w:val="clear" w:color="auto" w:fill="FFFFFF"/>
          <w:lang w:eastAsia="sv-SE"/>
          <w14:ligatures w14:val="none"/>
        </w:rPr>
        <w:t>I bolagsordningen får det föreskrivas att en tvist enligt första stycket skall avgöras av en eller flera skiljemän. En sådan föreskrift har samma verkan som ett skiljeavtal.</w:t>
      </w:r>
    </w:p>
    <w:p w14:paraId="281270B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3" w:name="K4P33S3"/>
      <w:bookmarkEnd w:id="413"/>
      <w:r w:rsidRPr="002B29C5">
        <w:rPr>
          <w:rFonts w:ascii="Open Sans" w:eastAsia="Times New Roman" w:hAnsi="Open Sans" w:cs="Open Sans"/>
          <w:b/>
          <w:bCs/>
          <w:color w:val="1B1B1B"/>
          <w:spacing w:val="2"/>
          <w:kern w:val="0"/>
          <w:sz w:val="27"/>
          <w:szCs w:val="27"/>
          <w:bdr w:val="none" w:sz="0" w:space="0" w:color="auto" w:frame="1"/>
          <w:lang w:eastAsia="sv-SE"/>
          <w14:ligatures w14:val="none"/>
        </w:rPr>
        <w:t>Jämkning</w:t>
      </w:r>
      <w:bookmarkEnd w:id="326"/>
    </w:p>
    <w:p w14:paraId="667BAED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4" w:name="K4P33S4"/>
      <w:bookmarkStart w:id="415" w:name="K4P34"/>
      <w:bookmarkEnd w:id="41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415"/>
      <w:r w:rsidRPr="002B29C5">
        <w:rPr>
          <w:rFonts w:ascii="Open Sans" w:eastAsia="Times New Roman" w:hAnsi="Open Sans" w:cs="Open Sans"/>
          <w:color w:val="1B1B1B"/>
          <w:kern w:val="0"/>
          <w:sz w:val="27"/>
          <w:szCs w:val="27"/>
          <w:shd w:val="clear" w:color="auto" w:fill="FFFFFF"/>
          <w:lang w:eastAsia="sv-SE"/>
          <w14:ligatures w14:val="none"/>
        </w:rPr>
        <w:t>   Om tillämpningen av en föreskrift enligt 28 § första stycket 4 om villkoren för inlösen skulle ge någon en otillbörlig fördel eller nackdel, kan villkoren jämkas.</w:t>
      </w:r>
    </w:p>
    <w:p w14:paraId="31F05AE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6" w:name="K4P34S2"/>
      <w:bookmarkStart w:id="417" w:name="Utövande_av_rättigheter_under_hembudstid"/>
      <w:bookmarkEnd w:id="416"/>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Utövande av rättigheter under hembudstiden m.m.</w:t>
      </w:r>
      <w:bookmarkEnd w:id="417"/>
    </w:p>
    <w:p w14:paraId="6CDD45F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8" w:name="K4P34S3"/>
      <w:bookmarkStart w:id="419" w:name="K4P35"/>
      <w:bookmarkEnd w:id="4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419"/>
      <w:r w:rsidRPr="002B29C5">
        <w:rPr>
          <w:rFonts w:ascii="Open Sans" w:eastAsia="Times New Roman" w:hAnsi="Open Sans" w:cs="Open Sans"/>
          <w:color w:val="1B1B1B"/>
          <w:kern w:val="0"/>
          <w:sz w:val="27"/>
          <w:szCs w:val="27"/>
          <w:shd w:val="clear" w:color="auto" w:fill="FFFFFF"/>
          <w:lang w:eastAsia="sv-SE"/>
          <w14:ligatures w14:val="none"/>
        </w:rPr>
        <w:t>   Den som har förvärvat en hembudspliktig aktie får inte föras in i aktieboken förrän det står klart att lösningsrätten inte utnyttjas. Under tiden från förvärvet till dess att den definitive ägaren är införd i aktieboken (hembudstiden) får förvärvaren ändå, i den utsträckning som följer av andra stycket, utöva en aktieägares rättigheter gentemot bolaget.</w:t>
      </w:r>
    </w:p>
    <w:p w14:paraId="7FD1BE9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0" w:name="K4P35S2"/>
      <w:bookmarkEnd w:id="420"/>
      <w:r w:rsidRPr="002B29C5">
        <w:rPr>
          <w:rFonts w:ascii="Open Sans" w:eastAsia="Times New Roman" w:hAnsi="Open Sans" w:cs="Open Sans"/>
          <w:color w:val="1B1B1B"/>
          <w:kern w:val="0"/>
          <w:sz w:val="27"/>
          <w:szCs w:val="27"/>
          <w:shd w:val="clear" w:color="auto" w:fill="FFFFFF"/>
          <w:lang w:eastAsia="sv-SE"/>
          <w14:ligatures w14:val="none"/>
        </w:rPr>
        <w:t>Under hembudstiden har förvärvaren rätt till vinstutdelning och företrädesrätt till teckning av nya aktier, teckningsoptioner eller konvertibler. I bolagsordningen får det föreskrivas att överlåtaren eller förvärvaren skall kunna utöva rösträtten och därmed sammanhängande rättigheter för aktier under denna tid.</w:t>
      </w:r>
    </w:p>
    <w:p w14:paraId="2C8A7B8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1" w:name="K4P35S3"/>
      <w:bookmarkEnd w:id="421"/>
      <w:r w:rsidRPr="002B29C5">
        <w:rPr>
          <w:rFonts w:ascii="Open Sans" w:eastAsia="Times New Roman" w:hAnsi="Open Sans" w:cs="Open Sans"/>
          <w:color w:val="1B1B1B"/>
          <w:kern w:val="0"/>
          <w:sz w:val="27"/>
          <w:szCs w:val="27"/>
          <w:shd w:val="clear" w:color="auto" w:fill="FFFFFF"/>
          <w:lang w:eastAsia="sv-SE"/>
          <w14:ligatures w14:val="none"/>
        </w:rPr>
        <w:t>Om lösningsrätten utnyttjas, övergår rättigheter och skyldigheter som har uppkommit genom teckning av nya aktier, teckningsoptioner eller konvertibler under hembudstiden till den som utnyttjar lösningsrätten.</w:t>
      </w:r>
    </w:p>
    <w:p w14:paraId="57B2CD6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2" w:name="K4P35S4"/>
      <w:bookmarkStart w:id="423" w:name="K4P36"/>
      <w:bookmarkEnd w:id="4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423"/>
      <w:r w:rsidRPr="002B29C5">
        <w:rPr>
          <w:rFonts w:ascii="Open Sans" w:eastAsia="Times New Roman" w:hAnsi="Open Sans" w:cs="Open Sans"/>
          <w:color w:val="1B1B1B"/>
          <w:kern w:val="0"/>
          <w:sz w:val="27"/>
          <w:szCs w:val="27"/>
          <w:shd w:val="clear" w:color="auto" w:fill="FFFFFF"/>
          <w:lang w:eastAsia="sv-SE"/>
          <w14:ligatures w14:val="none"/>
        </w:rPr>
        <w:t>   En överlåtare som med stöd av en föreskrift i bolagsordningen enligt 35 § andra stycket andra meningen utövar rösträtt för aktier ansvarar på samma sätt som en aktieägare för de beslut som han eller hon deltar i.</w:t>
      </w:r>
    </w:p>
    <w:p w14:paraId="017FBC7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24" w:name="K4P36S2"/>
      <w:bookmarkStart w:id="425" w:name="Utövande_av_rättigheter_som_är_knutna_ti"/>
      <w:bookmarkEnd w:id="424"/>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Utövande av rättigheter som är knutna till aktierna</w:t>
      </w:r>
      <w:bookmarkEnd w:id="425"/>
    </w:p>
    <w:p w14:paraId="1C6D1FD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26" w:name="K4P36S3"/>
      <w:bookmarkStart w:id="427" w:name="Aktierättigheternas_anknytning_till_akti"/>
      <w:bookmarkEnd w:id="426"/>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Aktierättigheternas anknytning till aktieboken m.m.</w:t>
      </w:r>
      <w:bookmarkEnd w:id="427"/>
    </w:p>
    <w:p w14:paraId="216AED9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8" w:name="K4P36S4"/>
      <w:bookmarkStart w:id="429" w:name="K4P37"/>
      <w:bookmarkEnd w:id="4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37 §</w:t>
      </w:r>
      <w:bookmarkEnd w:id="429"/>
      <w:r w:rsidRPr="002B29C5">
        <w:rPr>
          <w:rFonts w:ascii="Open Sans" w:eastAsia="Times New Roman" w:hAnsi="Open Sans" w:cs="Open Sans"/>
          <w:color w:val="1B1B1B"/>
          <w:kern w:val="0"/>
          <w:sz w:val="27"/>
          <w:szCs w:val="27"/>
          <w:shd w:val="clear" w:color="auto" w:fill="FFFFFF"/>
          <w:lang w:eastAsia="sv-SE"/>
          <w14:ligatures w14:val="none"/>
        </w:rPr>
        <w:t>   En aktieägare får inte utöva de rättigheter gentemot bolaget som aktierna ger förrän han eller hon är införd i aktieboken. I bolag som har utfärdat aktiebrev får dock de rättigheter som avses i 38 § utövas trots att aktieägaren inte är införd i aktieboken.</w:t>
      </w:r>
    </w:p>
    <w:p w14:paraId="1E2AB76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30" w:name="K4P37S2"/>
      <w:bookmarkEnd w:id="430"/>
      <w:r w:rsidRPr="002B29C5">
        <w:rPr>
          <w:rFonts w:ascii="Open Sans" w:eastAsia="Times New Roman" w:hAnsi="Open Sans" w:cs="Open Sans"/>
          <w:color w:val="1B1B1B"/>
          <w:kern w:val="0"/>
          <w:sz w:val="27"/>
          <w:szCs w:val="27"/>
          <w:shd w:val="clear" w:color="auto" w:fill="FFFFFF"/>
          <w:lang w:eastAsia="sv-SE"/>
          <w14:ligatures w14:val="none"/>
        </w:rPr>
        <w:t>Om en aktie omfattas av en lösningsrätt enligt 27 §, gäller i fråga om rättigheternas utövande vad som föreskrivs i 35 §.</w:t>
      </w:r>
    </w:p>
    <w:p w14:paraId="67CBBDC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31" w:name="K4P37S3"/>
      <w:bookmarkStart w:id="432" w:name="Utövande_av_vissa_ekonomiska_rättigheter"/>
      <w:bookmarkEnd w:id="431"/>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Utövande av vissa ekonomiska rättigheter i bolag som inte är avstämningsbolag</w:t>
      </w:r>
    </w:p>
    <w:p w14:paraId="0E3D6AE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33" w:name="K4P37S4"/>
      <w:bookmarkStart w:id="434" w:name="K4P38"/>
      <w:bookmarkEnd w:id="4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434"/>
      <w:r w:rsidRPr="002B29C5">
        <w:rPr>
          <w:rFonts w:ascii="Open Sans" w:eastAsia="Times New Roman" w:hAnsi="Open Sans" w:cs="Open Sans"/>
          <w:color w:val="1B1B1B"/>
          <w:kern w:val="0"/>
          <w:sz w:val="27"/>
          <w:szCs w:val="27"/>
          <w:shd w:val="clear" w:color="auto" w:fill="FFFFFF"/>
          <w:lang w:eastAsia="sv-SE"/>
          <w14:ligatures w14:val="none"/>
        </w:rPr>
        <w:t>   I bolag som inte är avstämningsbolag skall en aktieägare eller någon annan som visar upp eller avlämnar ett aktiebrev, en kupong eller något annat särskilt bevis som har getts ut av bolaget, med den begränsning som följer av 41 § tredje meningen, antas vara behörig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ta emot fondaktierättsbevis eller nya aktier vid fondemission,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ta emot teckningsrättsbevis eller utöva företrädesrätt vid nyemission av aktier eller emission av teckningsoptioner eller konvertibler,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ta emot vinstutdelning,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ta emot betalning i samband med minskning av aktiekapitalet för återbetalning till aktieägarna,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ta emot betalning i samband med utskiftning vid bolagets likvidation.</w:t>
      </w:r>
    </w:p>
    <w:p w14:paraId="653BFB9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35" w:name="K4P38S2"/>
      <w:bookmarkEnd w:id="435"/>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Utövande av vissa ekonomiska rättigheter i avstämningsbolag</w:t>
      </w:r>
      <w:bookmarkEnd w:id="432"/>
    </w:p>
    <w:p w14:paraId="492F7C2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36" w:name="K4P38S3"/>
      <w:bookmarkStart w:id="437" w:name="K4P39"/>
      <w:bookmarkEnd w:id="4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437"/>
      <w:r w:rsidRPr="002B29C5">
        <w:rPr>
          <w:rFonts w:ascii="Open Sans" w:eastAsia="Times New Roman" w:hAnsi="Open Sans" w:cs="Open Sans"/>
          <w:color w:val="1B1B1B"/>
          <w:kern w:val="0"/>
          <w:sz w:val="27"/>
          <w:szCs w:val="27"/>
          <w:shd w:val="clear" w:color="auto" w:fill="FFFFFF"/>
          <w:lang w:eastAsia="sv-SE"/>
          <w14:ligatures w14:val="none"/>
        </w:rPr>
        <w:t>   I avstämningsbolag ska en aktieägare eller förvaltare som på avstämningsdagen är införd i aktieboken och antecknad i ett avstämningsregister enligt 4 kap. lagen (1998:1479) om värdepapperscentraler och kontoföring av finansiella instrument, med den begränsning som följer av 41 § tredje meningen, antas vara behörig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ta emot nya aktier vid fondemission,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ta emot teckningsrätt vid nyemission av aktier eller emission av teckningsoptioner eller konvertibler,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ta emot vinstutdelning,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ta emot betalning i samband med minskning av aktiekapitalet för återbetalning till aktieägarna,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5. ta emot betalning i samband med utskiftning vid bolagets likvidation.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3DBA31F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38" w:name="K4P39S2"/>
      <w:bookmarkStart w:id="439" w:name="K4P40"/>
      <w:bookmarkEnd w:id="43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439"/>
      <w:r w:rsidRPr="002B29C5">
        <w:rPr>
          <w:rFonts w:ascii="Open Sans" w:eastAsia="Times New Roman" w:hAnsi="Open Sans" w:cs="Open Sans"/>
          <w:color w:val="1B1B1B"/>
          <w:kern w:val="0"/>
          <w:sz w:val="27"/>
          <w:szCs w:val="27"/>
          <w:shd w:val="clear" w:color="auto" w:fill="FFFFFF"/>
          <w:lang w:eastAsia="sv-SE"/>
          <w14:ligatures w14:val="none"/>
        </w:rPr>
        <w:t>   Den som är antecknad i ett avstämningsregister enligt 4 kap. 18 § första stycket 6-8 lagen (1998:1479) om värdepapperscentraler och kontoföring av finansiella instrument ska i stället för aktieägaren antas vara behörig att utöva de rättigheter som avses i 39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2B1BB61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40" w:name="K4P40S2"/>
      <w:bookmarkStart w:id="441" w:name="K4P41"/>
      <w:bookmarkEnd w:id="4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441"/>
      <w:r w:rsidRPr="002B29C5">
        <w:rPr>
          <w:rFonts w:ascii="Open Sans" w:eastAsia="Times New Roman" w:hAnsi="Open Sans" w:cs="Open Sans"/>
          <w:color w:val="1B1B1B"/>
          <w:kern w:val="0"/>
          <w:sz w:val="27"/>
          <w:szCs w:val="27"/>
          <w:shd w:val="clear" w:color="auto" w:fill="FFFFFF"/>
          <w:lang w:eastAsia="sv-SE"/>
          <w14:ligatures w14:val="none"/>
        </w:rPr>
        <w:t>   Om den som har tagit emot värdepapper eller betalning enligt 38, 39 eller 40 § inte var rätt mottagare, ska bolaget ändå anses ha fullgjort sin skyldighet. Detta gäller dock inte om bolaget eller, i fråga om avstämningsbolag, värdepapperscentralen insett eller borde ha insett att det var fel mottagare. Det gäller inte heller om mottagaren var omyndig eller hade en förvaltare enligt föräldrabalken med uppdrag att förvalta hans eller hennes aktier.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612620C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42" w:name="K4P41S2"/>
      <w:bookmarkStart w:id="443" w:name="Om_en_aktie_har_flera_ägare"/>
      <w:bookmarkEnd w:id="442"/>
      <w:r w:rsidRPr="002B29C5">
        <w:rPr>
          <w:rFonts w:ascii="Open Sans" w:eastAsia="Times New Roman" w:hAnsi="Open Sans" w:cs="Open Sans"/>
          <w:b/>
          <w:bCs/>
          <w:color w:val="1B1B1B"/>
          <w:spacing w:val="2"/>
          <w:kern w:val="0"/>
          <w:sz w:val="27"/>
          <w:szCs w:val="27"/>
          <w:bdr w:val="none" w:sz="0" w:space="0" w:color="auto" w:frame="1"/>
          <w:lang w:eastAsia="sv-SE"/>
          <w14:ligatures w14:val="none"/>
        </w:rPr>
        <w:t>Om en aktie har flera ägare</w:t>
      </w:r>
      <w:bookmarkEnd w:id="443"/>
    </w:p>
    <w:p w14:paraId="0EC4F6A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44" w:name="K4P41S3"/>
      <w:bookmarkStart w:id="445" w:name="K4P42"/>
      <w:bookmarkEnd w:id="4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445"/>
      <w:r w:rsidRPr="002B29C5">
        <w:rPr>
          <w:rFonts w:ascii="Open Sans" w:eastAsia="Times New Roman" w:hAnsi="Open Sans" w:cs="Open Sans"/>
          <w:color w:val="1B1B1B"/>
          <w:kern w:val="0"/>
          <w:sz w:val="27"/>
          <w:szCs w:val="27"/>
          <w:shd w:val="clear" w:color="auto" w:fill="FFFFFF"/>
          <w:lang w:eastAsia="sv-SE"/>
          <w14:ligatures w14:val="none"/>
        </w:rPr>
        <w:t>   Om en aktie har flera ägare, kan dessa endast genom en gemensam företrädare utöva aktieägares rätt gentemot bolaget.</w:t>
      </w:r>
    </w:p>
    <w:p w14:paraId="3537DFA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46" w:name="K4P42S2"/>
      <w:bookmarkStart w:id="447" w:name="Testamentarisk_nyttjanderätt_m.m."/>
      <w:bookmarkEnd w:id="446"/>
      <w:r w:rsidRPr="002B29C5">
        <w:rPr>
          <w:rFonts w:ascii="Open Sans" w:eastAsia="Times New Roman" w:hAnsi="Open Sans" w:cs="Open Sans"/>
          <w:b/>
          <w:bCs/>
          <w:color w:val="1B1B1B"/>
          <w:spacing w:val="2"/>
          <w:kern w:val="0"/>
          <w:sz w:val="27"/>
          <w:szCs w:val="27"/>
          <w:bdr w:val="none" w:sz="0" w:space="0" w:color="auto" w:frame="1"/>
          <w:lang w:eastAsia="sv-SE"/>
          <w14:ligatures w14:val="none"/>
        </w:rPr>
        <w:t>Testamentarisk nyttjanderätt m.m.</w:t>
      </w:r>
      <w:bookmarkEnd w:id="447"/>
    </w:p>
    <w:p w14:paraId="3B8CDCB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48" w:name="K4P42S3"/>
      <w:bookmarkStart w:id="449" w:name="K4P43"/>
      <w:bookmarkEnd w:id="44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43 §</w:t>
      </w:r>
      <w:bookmarkEnd w:id="449"/>
      <w:r w:rsidRPr="002B29C5">
        <w:rPr>
          <w:rFonts w:ascii="Open Sans" w:eastAsia="Times New Roman" w:hAnsi="Open Sans" w:cs="Open Sans"/>
          <w:color w:val="1B1B1B"/>
          <w:kern w:val="0"/>
          <w:sz w:val="27"/>
          <w:szCs w:val="27"/>
          <w:shd w:val="clear" w:color="auto" w:fill="FFFFFF"/>
          <w:lang w:eastAsia="sv-SE"/>
          <w14:ligatures w14:val="none"/>
        </w:rPr>
        <w:t>   Vad som sägs i denna lag om aktieägares rätt att företräda aktier skall gälla, förutom den som har förvärvat äganderätten till en aktie,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 som genom testamente har fått nyttjanderätten till en aktie tillsammans med rätten att företräda aktien, och 2. den som genom testamente har fått rätten till avkastning av en aktie som skall stå under särskild förvaltning tillsammans med rätten att företräda aktien.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Aktie som innehas av aktiebolaget självt</w:t>
      </w:r>
    </w:p>
    <w:p w14:paraId="25FC55C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50" w:name="K4P43S2"/>
      <w:bookmarkStart w:id="451" w:name="K4P44"/>
      <w:bookmarkEnd w:id="4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44 §</w:t>
      </w:r>
      <w:bookmarkEnd w:id="451"/>
      <w:r w:rsidRPr="002B29C5">
        <w:rPr>
          <w:rFonts w:ascii="Open Sans" w:eastAsia="Times New Roman" w:hAnsi="Open Sans" w:cs="Open Sans"/>
          <w:color w:val="1B1B1B"/>
          <w:kern w:val="0"/>
          <w:sz w:val="27"/>
          <w:szCs w:val="27"/>
          <w:shd w:val="clear" w:color="auto" w:fill="FFFFFF"/>
          <w:lang w:eastAsia="sv-SE"/>
          <w14:ligatures w14:val="none"/>
        </w:rPr>
        <w:t>   En aktie som innehas av bolaget självt medför inte rätt till vinstutdelning eller återbetalning i samband med minskning av aktiekapitalet, den bundna överkursfonden eller reservfonden.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5C72E84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52" w:name="K4P44S2"/>
      <w:bookmarkStart w:id="453" w:name="K4P45"/>
      <w:bookmarkEnd w:id="45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w:t>
      </w:r>
      <w:bookmarkEnd w:id="453"/>
      <w:r w:rsidRPr="002B29C5">
        <w:rPr>
          <w:rFonts w:ascii="Open Sans" w:eastAsia="Times New Roman" w:hAnsi="Open Sans" w:cs="Open Sans"/>
          <w:color w:val="1B1B1B"/>
          <w:kern w:val="0"/>
          <w:sz w:val="27"/>
          <w:szCs w:val="27"/>
          <w:shd w:val="clear" w:color="auto" w:fill="FFFFFF"/>
          <w:lang w:eastAsia="sv-SE"/>
          <w14:ligatures w14:val="none"/>
        </w:rPr>
        <w:t>   En aktie som innehas av aktiebolaget självt eller av dess dotterföretag skall inte räknas med när det i denna lag eller bolagsordningen för giltigt beslut eller för utövande av befogenhet föreskrivs samtycke av ägare till en viss andel av aktierna. En sådan aktie skall inte heller räknas med vid tillämpning av bestämmelser i denna lag eller bolagsordningen som förutsätter att någon eller några innehar en viss andel av aktierna eller rösterna i bolaget.</w:t>
      </w:r>
    </w:p>
    <w:p w14:paraId="3F463F8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54" w:name="K4P45S2"/>
      <w:bookmarkStart w:id="455" w:name="Uppdelning_och_sammanläggning_av_aktier"/>
      <w:bookmarkEnd w:id="454"/>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Uppdelning och sammanläggning av aktier</w:t>
      </w:r>
      <w:bookmarkEnd w:id="455"/>
    </w:p>
    <w:p w14:paraId="050077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56" w:name="K4P45S3"/>
      <w:bookmarkStart w:id="457" w:name="K4P46"/>
      <w:bookmarkEnd w:id="45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46 §</w:t>
      </w:r>
      <w:bookmarkEnd w:id="457"/>
      <w:r w:rsidRPr="002B29C5">
        <w:rPr>
          <w:rFonts w:ascii="Open Sans" w:eastAsia="Times New Roman" w:hAnsi="Open Sans" w:cs="Open Sans"/>
          <w:color w:val="1B1B1B"/>
          <w:kern w:val="0"/>
          <w:sz w:val="27"/>
          <w:szCs w:val="27"/>
          <w:shd w:val="clear" w:color="auto" w:fill="FFFFFF"/>
          <w:lang w:eastAsia="sv-SE"/>
          <w14:ligatures w14:val="none"/>
        </w:rPr>
        <w:t>   I syfte att uppnå ett för bolaget ändamålsenligt antal aktier får bolagsstämman besluta att antalet aktier ökas genom att en eller flera aktier delas upp på ett större antal aktier (uppdelning av aktier) eller minskas genom att två eller flera aktier läggs samman till ett mindre antal aktier (sammanläggning av aktier).</w:t>
      </w:r>
    </w:p>
    <w:p w14:paraId="7DE64F2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58" w:name="K4P46S2"/>
      <w:bookmarkEnd w:id="458"/>
      <w:r w:rsidRPr="002B29C5">
        <w:rPr>
          <w:rFonts w:ascii="Open Sans" w:eastAsia="Times New Roman" w:hAnsi="Open Sans" w:cs="Open Sans"/>
          <w:color w:val="1B1B1B"/>
          <w:kern w:val="0"/>
          <w:sz w:val="27"/>
          <w:szCs w:val="27"/>
          <w:shd w:val="clear" w:color="auto" w:fill="FFFFFF"/>
          <w:lang w:eastAsia="sv-SE"/>
          <w14:ligatures w14:val="none"/>
        </w:rPr>
        <w:t>I avstämningsbolag ska ett beslut enligt första stycket innehålla uppgift om avstämningsdag eller bemyndigande för styrelsen att fastställa en sådan dag. Avstämningsdagen får inte bestämmas så att den infaller innan beslutet om uppdelning eller sammanläggning har registrerats.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(2009:37)</w:t>
      </w:r>
      <w:r w:rsidRPr="002B29C5">
        <w:rPr>
          <w:rFonts w:ascii="Open Sans" w:eastAsia="Times New Roman" w:hAnsi="Open Sans" w:cs="Open Sans"/>
          <w:color w:val="1B1B1B"/>
          <w:kern w:val="0"/>
          <w:sz w:val="27"/>
          <w:szCs w:val="27"/>
          <w:shd w:val="clear" w:color="auto" w:fill="FFFFFF"/>
          <w:lang w:eastAsia="sv-SE"/>
          <w14:ligatures w14:val="none"/>
        </w:rPr>
        <w:t>.</w:t>
      </w:r>
    </w:p>
    <w:p w14:paraId="077861A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59" w:name="K4P46S3"/>
      <w:bookmarkStart w:id="460" w:name="K4P47"/>
      <w:bookmarkEnd w:id="45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47 §</w:t>
      </w:r>
      <w:bookmarkEnd w:id="460"/>
      <w:r w:rsidRPr="002B29C5">
        <w:rPr>
          <w:rFonts w:ascii="Open Sans" w:eastAsia="Times New Roman" w:hAnsi="Open Sans" w:cs="Open Sans"/>
          <w:color w:val="1B1B1B"/>
          <w:kern w:val="0"/>
          <w:sz w:val="27"/>
          <w:szCs w:val="27"/>
          <w:shd w:val="clear" w:color="auto" w:fill="FFFFFF"/>
          <w:lang w:eastAsia="sv-SE"/>
          <w14:ligatures w14:val="none"/>
        </w:rPr>
        <w:t>   Ett beslut om uppdelning eller sammanläggning av aktier är giltigt endast om samtycke har lämnats av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samtliga aktieägare som på dagen för bolagsstämman eller, i avstämningsbolag, på den dag som avses i 7 kap. 28 § tredje stycket är införda i aktieboken som ägare till aktier av visst slag som inte motsvarar ett helt antal nya aktier (överskjutande aktier),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i fråga om överskjutande aktier som är förvaltarregistrerade och vars ägare på den dag som avses i 1 inte är införda i aktieboken, förvaltaren.</w:t>
      </w:r>
    </w:p>
    <w:p w14:paraId="30479B6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61" w:name="K4P47S2"/>
      <w:bookmarkEnd w:id="461"/>
      <w:r w:rsidRPr="002B29C5">
        <w:rPr>
          <w:rFonts w:ascii="Open Sans" w:eastAsia="Times New Roman" w:hAnsi="Open Sans" w:cs="Open Sans"/>
          <w:color w:val="1B1B1B"/>
          <w:kern w:val="0"/>
          <w:sz w:val="27"/>
          <w:szCs w:val="27"/>
          <w:shd w:val="clear" w:color="auto" w:fill="FFFFFF"/>
          <w:lang w:eastAsia="sv-SE"/>
          <w14:ligatures w14:val="none"/>
        </w:rPr>
        <w:t>Samtycke enligt första stycket krävs inte av aktieägare vars samtliga överskjutande aktier är föremål för handel på en reglerad marknad eller en motsvarande marknad utanför Europeiska ekonomiska samarbetsområdet. Samtycke krävs inte heller av förvaltare, om samtliga överskjutande aktier som omfattas av förvaltningen är föremål för sådan handel.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(2007:566)</w:t>
      </w:r>
      <w:r w:rsidRPr="002B29C5">
        <w:rPr>
          <w:rFonts w:ascii="Open Sans" w:eastAsia="Times New Roman" w:hAnsi="Open Sans" w:cs="Open Sans"/>
          <w:color w:val="1B1B1B"/>
          <w:kern w:val="0"/>
          <w:sz w:val="27"/>
          <w:szCs w:val="27"/>
          <w:shd w:val="clear" w:color="auto" w:fill="FFFFFF"/>
          <w:lang w:eastAsia="sv-SE"/>
          <w14:ligatures w14:val="none"/>
        </w:rPr>
        <w:t>.</w:t>
      </w:r>
    </w:p>
    <w:p w14:paraId="4620FCA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62" w:name="K4P47S3"/>
      <w:bookmarkStart w:id="463" w:name="K4P48"/>
      <w:bookmarkEnd w:id="4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48 §</w:t>
      </w:r>
      <w:bookmarkEnd w:id="463"/>
      <w:r w:rsidRPr="002B29C5">
        <w:rPr>
          <w:rFonts w:ascii="Open Sans" w:eastAsia="Times New Roman" w:hAnsi="Open Sans" w:cs="Open Sans"/>
          <w:color w:val="1B1B1B"/>
          <w:kern w:val="0"/>
          <w:sz w:val="27"/>
          <w:szCs w:val="27"/>
          <w:shd w:val="clear" w:color="auto" w:fill="FFFFFF"/>
          <w:lang w:eastAsia="sv-SE"/>
          <w14:ligatures w14:val="none"/>
        </w:rPr>
        <w:t>   I bolag som inte är avstämningsbolag skall ett beslut om uppdelning eller sammanläggning av aktier genast sändas till aktieägare, vars postadress är känd för bolaget. Detta gäller dock inte, om samtliga aktieägare har varit företrädda vid den bolagsstämma som har beslutat om uppdelningen eller sammanläggningen.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7A889A4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64" w:name="K4P48S2"/>
      <w:bookmarkStart w:id="465" w:name="K4P49"/>
      <w:bookmarkEnd w:id="46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49 §</w:t>
      </w:r>
      <w:bookmarkEnd w:id="465"/>
      <w:r w:rsidRPr="002B29C5">
        <w:rPr>
          <w:rFonts w:ascii="Open Sans" w:eastAsia="Times New Roman" w:hAnsi="Open Sans" w:cs="Open Sans"/>
          <w:color w:val="1B1B1B"/>
          <w:kern w:val="0"/>
          <w:sz w:val="27"/>
          <w:szCs w:val="27"/>
          <w:shd w:val="clear" w:color="auto" w:fill="FFFFFF"/>
          <w:lang w:eastAsia="sv-SE"/>
          <w14:ligatures w14:val="none"/>
        </w:rPr>
        <w:t>   Ett beslut om uppdelning eller sammanläggning av aktier ska genast anmälas för registrering i aktiebolagsregistret. Antalet aktier ändras när beslutet registreras.</w:t>
      </w:r>
    </w:p>
    <w:p w14:paraId="6592B3C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66" w:name="K4P49S2"/>
      <w:bookmarkEnd w:id="466"/>
      <w:r w:rsidRPr="002B29C5">
        <w:rPr>
          <w:rFonts w:ascii="Open Sans" w:eastAsia="Times New Roman" w:hAnsi="Open Sans" w:cs="Open Sans"/>
          <w:color w:val="1B1B1B"/>
          <w:kern w:val="0"/>
          <w:sz w:val="27"/>
          <w:szCs w:val="27"/>
          <w:shd w:val="clear" w:color="auto" w:fill="FFFFFF"/>
          <w:lang w:eastAsia="sv-SE"/>
          <w14:ligatures w14:val="none"/>
        </w:rPr>
        <w:t>Efter registreringen ska nödvändiga ändringar genast göras i aktieboken.</w:t>
      </w:r>
    </w:p>
    <w:p w14:paraId="48080FB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67" w:name="K4P49S3"/>
      <w:bookmarkEnd w:id="467"/>
      <w:r w:rsidRPr="002B29C5">
        <w:rPr>
          <w:rFonts w:ascii="Open Sans" w:eastAsia="Times New Roman" w:hAnsi="Open Sans" w:cs="Open Sans"/>
          <w:color w:val="1B1B1B"/>
          <w:kern w:val="0"/>
          <w:sz w:val="27"/>
          <w:szCs w:val="27"/>
          <w:shd w:val="clear" w:color="auto" w:fill="FFFFFF"/>
          <w:lang w:eastAsia="sv-SE"/>
          <w14:ligatures w14:val="none"/>
        </w:rPr>
        <w:lastRenderedPageBreak/>
        <w:t>I avstämningsbolag ska anmälan genast göras till den värdepapperscentral som för avstämningsregister för bolaget om att beslutet har registrerats.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7850D12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68" w:name="K4P49S4"/>
      <w:bookmarkStart w:id="469" w:name="K4P50"/>
      <w:bookmarkEnd w:id="46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50 §</w:t>
      </w:r>
      <w:bookmarkEnd w:id="469"/>
      <w:r w:rsidRPr="002B29C5">
        <w:rPr>
          <w:rFonts w:ascii="Open Sans" w:eastAsia="Times New Roman" w:hAnsi="Open Sans" w:cs="Open Sans"/>
          <w:color w:val="1B1B1B"/>
          <w:kern w:val="0"/>
          <w:sz w:val="27"/>
          <w:szCs w:val="27"/>
          <w:shd w:val="clear" w:color="auto" w:fill="FFFFFF"/>
          <w:lang w:eastAsia="sv-SE"/>
          <w14:ligatures w14:val="none"/>
        </w:rPr>
        <w:t>   Om en aktieägares innehav av aktier av visst slag inte motsvarar ett fullt antal nya aktier, övergår överskjutande aktier i bolagets ägo vid den tidpunkt då beslutet om uppdelning eller sammanläggning registreras eller, i avstämningsbolag, på avstämningsdagen.</w:t>
      </w:r>
    </w:p>
    <w:p w14:paraId="4F758D6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70" w:name="K4P50S2"/>
      <w:r w:rsidRPr="002B29C5">
        <w:rPr>
          <w:rFonts w:ascii="Open Sans" w:eastAsia="Times New Roman" w:hAnsi="Open Sans" w:cs="Open Sans"/>
          <w:color w:val="1B1B1B"/>
          <w:kern w:val="0"/>
          <w:sz w:val="27"/>
          <w:szCs w:val="27"/>
          <w:shd w:val="clear" w:color="auto" w:fill="FFFFFF"/>
          <w:lang w:eastAsia="sv-SE"/>
          <w14:ligatures w14:val="none"/>
        </w:rPr>
        <w:t>Aktier som har tillförts bolaget på det sätt som anges i första stycket och som vid den tidpunkt som anges i 47 § första stycket var föremål för sådan handel som avses i andra stycket i samma paragraf ska säljas på bolagets bekostnad.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Försäljningen ska ske utan onödigt dröjsmål och verkställas genom ett värdepappersinstitut. Den betalning som flyter in vid försäljningen ska fördelas mellan dem som ägde aktierna vid tidpunkten då dessa övergick i bolagets ägo efter deras andel i de aktier som har sålts.</w:t>
      </w:r>
    </w:p>
    <w:p w14:paraId="6BBF85F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71" w:name="K4P50S3"/>
      <w:r w:rsidRPr="002B29C5">
        <w:rPr>
          <w:rFonts w:ascii="Open Sans" w:eastAsia="Times New Roman" w:hAnsi="Open Sans" w:cs="Open Sans"/>
          <w:color w:val="1B1B1B"/>
          <w:kern w:val="0"/>
          <w:sz w:val="27"/>
          <w:szCs w:val="27"/>
          <w:shd w:val="clear" w:color="auto" w:fill="FFFFFF"/>
          <w:lang w:eastAsia="sv-SE"/>
          <w14:ligatures w14:val="none"/>
        </w:rPr>
        <w:t>I fråga om aktier som vid den tidpunkt som anges i 47 § första stycket inte var föremål för sådan handel som avses i andra stycket i samma paragraf tillämpas 19 kap. 6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(2009:37)</w:t>
      </w:r>
      <w:r w:rsidRPr="002B29C5">
        <w:rPr>
          <w:rFonts w:ascii="Open Sans" w:eastAsia="Times New Roman" w:hAnsi="Open Sans" w:cs="Open Sans"/>
          <w:color w:val="1B1B1B"/>
          <w:kern w:val="0"/>
          <w:sz w:val="27"/>
          <w:szCs w:val="27"/>
          <w:shd w:val="clear" w:color="auto" w:fill="FFFFFF"/>
          <w:lang w:eastAsia="sv-SE"/>
          <w14:ligatures w14:val="none"/>
        </w:rPr>
        <w:t>.</w:t>
      </w:r>
    </w:p>
    <w:p w14:paraId="2D82EF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72" w:name="K4P50S4"/>
      <w:r w:rsidRPr="002B29C5">
        <w:rPr>
          <w:rFonts w:ascii="Open Sans" w:eastAsia="Times New Roman" w:hAnsi="Open Sans" w:cs="Open Sans"/>
          <w:color w:val="1B1B1B"/>
          <w:kern w:val="0"/>
          <w:sz w:val="27"/>
          <w:szCs w:val="27"/>
          <w:lang w:eastAsia="sv-SE"/>
          <w14:ligatures w14:val="none"/>
        </w:rPr>
        <w:br/>
      </w:r>
    </w:p>
    <w:p w14:paraId="132735BC"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473" w:name="K5"/>
      <w:r w:rsidRPr="002B29C5">
        <w:rPr>
          <w:rFonts w:ascii="Open Sans" w:eastAsia="Times New Roman" w:hAnsi="Open Sans" w:cs="Open Sans"/>
          <w:b/>
          <w:bCs/>
          <w:color w:val="1B1B1B"/>
          <w:kern w:val="0"/>
          <w:sz w:val="32"/>
          <w:szCs w:val="32"/>
          <w:bdr w:val="none" w:sz="0" w:space="0" w:color="auto" w:frame="1"/>
          <w:lang w:eastAsia="sv-SE"/>
          <w14:ligatures w14:val="none"/>
        </w:rPr>
        <w:t>5 kap. Aktiebok</w:t>
      </w:r>
      <w:bookmarkEnd w:id="473"/>
    </w:p>
    <w:p w14:paraId="624535A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74" w:name="Gemensamma_bestämmelser"/>
      <w:bookmarkEnd w:id="470"/>
      <w:r w:rsidRPr="002B29C5">
        <w:rPr>
          <w:rFonts w:ascii="Open Sans" w:eastAsia="Times New Roman" w:hAnsi="Open Sans" w:cs="Open Sans"/>
          <w:b/>
          <w:bCs/>
          <w:color w:val="1B1B1B"/>
          <w:spacing w:val="2"/>
          <w:kern w:val="0"/>
          <w:sz w:val="27"/>
          <w:szCs w:val="27"/>
          <w:bdr w:val="none" w:sz="0" w:space="0" w:color="auto" w:frame="1"/>
          <w:lang w:eastAsia="sv-SE"/>
          <w14:ligatures w14:val="none"/>
        </w:rPr>
        <w:t>Gemensamma bestämmelser</w:t>
      </w:r>
    </w:p>
    <w:p w14:paraId="1429198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75" w:name="Skyldighet_att_föra_aktiebok"/>
      <w:bookmarkEnd w:id="471"/>
      <w:r w:rsidRPr="002B29C5">
        <w:rPr>
          <w:rFonts w:ascii="Open Sans" w:eastAsia="Times New Roman" w:hAnsi="Open Sans" w:cs="Open Sans"/>
          <w:b/>
          <w:bCs/>
          <w:color w:val="1B1B1B"/>
          <w:spacing w:val="2"/>
          <w:kern w:val="0"/>
          <w:sz w:val="27"/>
          <w:szCs w:val="27"/>
          <w:bdr w:val="none" w:sz="0" w:space="0" w:color="auto" w:frame="1"/>
          <w:lang w:eastAsia="sv-SE"/>
          <w14:ligatures w14:val="none"/>
        </w:rPr>
        <w:t>Skyldighet att föra aktiebok</w:t>
      </w:r>
      <w:bookmarkEnd w:id="475"/>
    </w:p>
    <w:p w14:paraId="07C4DDD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76" w:name="K5P1"/>
      <w:bookmarkEnd w:id="47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476"/>
      <w:r w:rsidRPr="002B29C5">
        <w:rPr>
          <w:rFonts w:ascii="Open Sans" w:eastAsia="Times New Roman" w:hAnsi="Open Sans" w:cs="Open Sans"/>
          <w:color w:val="1B1B1B"/>
          <w:kern w:val="0"/>
          <w:sz w:val="27"/>
          <w:szCs w:val="27"/>
          <w:shd w:val="clear" w:color="auto" w:fill="FFFFFF"/>
          <w:lang w:eastAsia="sv-SE"/>
          <w14:ligatures w14:val="none"/>
        </w:rPr>
        <w:t>   I ett aktiebolag skall det finnas en aktiebok. Aktieboken skall innehålla de uppgifter om aktier och aktieägare som föreskrivs i denna lag. Den skall ha till ändamål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ligga till grund för utövandet av aktieägares rättigheter mot bolaget,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ge bolaget, aktieägare och andra underlag för att bedöma ägarförhållandena i bolaget.</w:t>
      </w:r>
    </w:p>
    <w:p w14:paraId="267EF80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77" w:name="K5P1S2"/>
      <w:bookmarkStart w:id="478" w:name="Aktiebokens_form"/>
      <w:bookmarkEnd w:id="477"/>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Aktiebokens form</w:t>
      </w:r>
      <w:bookmarkEnd w:id="478"/>
    </w:p>
    <w:p w14:paraId="6FFE724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79" w:name="K5P1S3"/>
      <w:bookmarkStart w:id="480" w:name="K5P2"/>
      <w:bookmarkEnd w:id="4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 §</w:t>
      </w:r>
      <w:bookmarkEnd w:id="480"/>
      <w:r w:rsidRPr="002B29C5">
        <w:rPr>
          <w:rFonts w:ascii="Open Sans" w:eastAsia="Times New Roman" w:hAnsi="Open Sans" w:cs="Open Sans"/>
          <w:color w:val="1B1B1B"/>
          <w:kern w:val="0"/>
          <w:sz w:val="27"/>
          <w:szCs w:val="27"/>
          <w:shd w:val="clear" w:color="auto" w:fill="FFFFFF"/>
          <w:lang w:eastAsia="sv-SE"/>
          <w14:ligatures w14:val="none"/>
        </w:rPr>
        <w:t>   Aktieboken skall föras med automatiserad behandling. I bolag som inte är avstämningsbolag får aktieboken även föras i bunden bok eller i ett betryggande lösblads- eller kortsystem.</w:t>
      </w:r>
    </w:p>
    <w:p w14:paraId="0F739F3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81" w:name="K5P2S2"/>
      <w:bookmarkStart w:id="482" w:name="Arkivering"/>
      <w:bookmarkEnd w:id="481"/>
      <w:r w:rsidRPr="002B29C5">
        <w:rPr>
          <w:rFonts w:ascii="Open Sans" w:eastAsia="Times New Roman" w:hAnsi="Open Sans" w:cs="Open Sans"/>
          <w:b/>
          <w:bCs/>
          <w:color w:val="1B1B1B"/>
          <w:spacing w:val="2"/>
          <w:kern w:val="0"/>
          <w:sz w:val="27"/>
          <w:szCs w:val="27"/>
          <w:bdr w:val="none" w:sz="0" w:space="0" w:color="auto" w:frame="1"/>
          <w:lang w:eastAsia="sv-SE"/>
          <w14:ligatures w14:val="none"/>
        </w:rPr>
        <w:t>Arkivering</w:t>
      </w:r>
      <w:bookmarkEnd w:id="482"/>
    </w:p>
    <w:p w14:paraId="61AF86C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83" w:name="K5P2S3"/>
      <w:bookmarkStart w:id="484" w:name="K5P3"/>
      <w:bookmarkEnd w:id="48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484"/>
      <w:r w:rsidRPr="002B29C5">
        <w:rPr>
          <w:rFonts w:ascii="Open Sans" w:eastAsia="Times New Roman" w:hAnsi="Open Sans" w:cs="Open Sans"/>
          <w:color w:val="1B1B1B"/>
          <w:kern w:val="0"/>
          <w:sz w:val="27"/>
          <w:szCs w:val="27"/>
          <w:shd w:val="clear" w:color="auto" w:fill="FFFFFF"/>
          <w:lang w:eastAsia="sv-SE"/>
          <w14:ligatures w14:val="none"/>
        </w:rPr>
        <w:t>   Aktieboken skall bevaras så länge bolaget består och under minst tio år efter bolagets upplösning.</w:t>
      </w:r>
    </w:p>
    <w:p w14:paraId="25D14D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85" w:name="K5P3S2"/>
      <w:bookmarkEnd w:id="485"/>
      <w:r w:rsidRPr="002B29C5">
        <w:rPr>
          <w:rFonts w:ascii="Open Sans" w:eastAsia="Times New Roman" w:hAnsi="Open Sans" w:cs="Open Sans"/>
          <w:color w:val="1B1B1B"/>
          <w:kern w:val="0"/>
          <w:sz w:val="27"/>
          <w:szCs w:val="27"/>
          <w:shd w:val="clear" w:color="auto" w:fill="FFFFFF"/>
          <w:lang w:eastAsia="sv-SE"/>
          <w14:ligatures w14:val="none"/>
        </w:rPr>
        <w:t>Om aktieboken förs i vanlig läsbar form, skall den bevaras i sin ursprungliga form. Övergår bolaget till att föra aktieboken med hjälp av automatiserad behandling, skall den gamla aktieboken bevaras under minst tio år efter det att uppgifter om bolagets samtliga aktier fördes in i den nya aktieboken.</w:t>
      </w:r>
    </w:p>
    <w:p w14:paraId="69864C6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86" w:name="K5P3S3"/>
      <w:bookmarkEnd w:id="486"/>
      <w:r w:rsidRPr="002B29C5">
        <w:rPr>
          <w:rFonts w:ascii="Open Sans" w:eastAsia="Times New Roman" w:hAnsi="Open Sans" w:cs="Open Sans"/>
          <w:color w:val="1B1B1B"/>
          <w:kern w:val="0"/>
          <w:sz w:val="27"/>
          <w:szCs w:val="27"/>
          <w:shd w:val="clear" w:color="auto" w:fill="FFFFFF"/>
          <w:lang w:eastAsia="sv-SE"/>
          <w14:ligatures w14:val="none"/>
        </w:rPr>
        <w:t>Om aktieboken förs med automatiserad behandling, skall uppgifter som har tagits bort ur aktieboken bevaras i minst tio år. Uppgifterna får bevaras i vanlig läsbar form eller i annan form som kan läsas, avlyssnas eller på annat sätt uppfattas enbart med tekniskt hjälpmedel.</w:t>
      </w:r>
    </w:p>
    <w:p w14:paraId="602F0E3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87" w:name="K5P3S4"/>
      <w:bookmarkStart w:id="488" w:name="K5P4"/>
      <w:bookmarkEnd w:id="48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488"/>
      <w:r w:rsidRPr="002B29C5">
        <w:rPr>
          <w:rFonts w:ascii="Open Sans" w:eastAsia="Times New Roman" w:hAnsi="Open Sans" w:cs="Open Sans"/>
          <w:color w:val="1B1B1B"/>
          <w:kern w:val="0"/>
          <w:sz w:val="27"/>
          <w:szCs w:val="27"/>
          <w:shd w:val="clear" w:color="auto" w:fill="FFFFFF"/>
          <w:lang w:eastAsia="sv-SE"/>
          <w14:ligatures w14:val="none"/>
        </w:rPr>
        <w:t>   Bolaget är personuppgiftsansvarigt för den behandling av personuppgifter som förandet av aktieboken innebär. I avstämningsbolag är det, sedan ett avstämningsregister har upprättats, i stället värdepapperscentralen som är personuppgiftsansvarig, om det är en svensk värdepapperscentral som ansvarar för att föra aktieboken.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(2018:284)</w:t>
      </w:r>
      <w:r w:rsidRPr="002B29C5">
        <w:rPr>
          <w:rFonts w:ascii="Open Sans" w:eastAsia="Times New Roman" w:hAnsi="Open Sans" w:cs="Open Sans"/>
          <w:color w:val="1B1B1B"/>
          <w:kern w:val="0"/>
          <w:sz w:val="27"/>
          <w:szCs w:val="27"/>
          <w:shd w:val="clear" w:color="auto" w:fill="FFFFFF"/>
          <w:lang w:eastAsia="sv-SE"/>
          <w14:ligatures w14:val="none"/>
        </w:rPr>
        <w:t>.</w:t>
      </w:r>
    </w:p>
    <w:p w14:paraId="0840862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89" w:name="K5P4S2"/>
      <w:bookmarkStart w:id="490" w:name="Bolag_som_inte_är_avstämningsbolag"/>
      <w:bookmarkEnd w:id="489"/>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 som inte är avstämningsbolag</w:t>
      </w:r>
    </w:p>
    <w:p w14:paraId="2E66846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91" w:name="K5P4S3"/>
      <w:bookmarkStart w:id="492" w:name="Aktiebokens_innehåll"/>
      <w:bookmarkEnd w:id="491"/>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Aktiebokens innehåll</w:t>
      </w:r>
      <w:bookmarkEnd w:id="492"/>
    </w:p>
    <w:p w14:paraId="2DF1D97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93" w:name="K5P4S4"/>
      <w:bookmarkStart w:id="494" w:name="K5P5"/>
      <w:bookmarkEnd w:id="49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494"/>
      <w:r w:rsidRPr="002B29C5">
        <w:rPr>
          <w:rFonts w:ascii="Open Sans" w:eastAsia="Times New Roman" w:hAnsi="Open Sans" w:cs="Open Sans"/>
          <w:color w:val="1B1B1B"/>
          <w:kern w:val="0"/>
          <w:sz w:val="27"/>
          <w:szCs w:val="27"/>
          <w:shd w:val="clear" w:color="auto" w:fill="FFFFFF"/>
          <w:lang w:eastAsia="sv-SE"/>
          <w14:ligatures w14:val="none"/>
        </w:rPr>
        <w:t>   I ett bolag som inte är avstämningsbolag skall aktieboken innehålla uppgift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varje akties nummer,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aktieägarnas namn och personnummer, organisationsnummer eller annat identifieringsnummer samt postadress,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vilket slag varje aktie tillhör, om det finns aktier av olika slag i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huruvida aktiebrev har utfärdats,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i förekommande fall, att aktien omfattas av förbehåll enligt 4 kap. 6, 8, 18 eller 27 § eller 20 kap. 31 §.</w:t>
      </w:r>
    </w:p>
    <w:p w14:paraId="32300AE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95" w:name="K5P5S2"/>
      <w:bookmarkEnd w:id="495"/>
      <w:r w:rsidRPr="002B29C5">
        <w:rPr>
          <w:rFonts w:ascii="Open Sans" w:eastAsia="Times New Roman" w:hAnsi="Open Sans" w:cs="Open Sans"/>
          <w:color w:val="1B1B1B"/>
          <w:kern w:val="0"/>
          <w:sz w:val="27"/>
          <w:szCs w:val="27"/>
          <w:shd w:val="clear" w:color="auto" w:fill="FFFFFF"/>
          <w:lang w:eastAsia="sv-SE"/>
          <w14:ligatures w14:val="none"/>
        </w:rPr>
        <w:t>Aktierna skall tas upp i nummerföljd.</w:t>
      </w:r>
    </w:p>
    <w:p w14:paraId="781F695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96" w:name="K5P5S3"/>
      <w:bookmarkStart w:id="497" w:name="K5P6"/>
      <w:bookmarkEnd w:id="49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6 §</w:t>
      </w:r>
      <w:bookmarkEnd w:id="497"/>
      <w:r w:rsidRPr="002B29C5">
        <w:rPr>
          <w:rFonts w:ascii="Open Sans" w:eastAsia="Times New Roman" w:hAnsi="Open Sans" w:cs="Open Sans"/>
          <w:color w:val="1B1B1B"/>
          <w:kern w:val="0"/>
          <w:sz w:val="27"/>
          <w:szCs w:val="27"/>
          <w:shd w:val="clear" w:color="auto" w:fill="FFFFFF"/>
          <w:lang w:eastAsia="sv-SE"/>
          <w14:ligatures w14:val="none"/>
        </w:rPr>
        <w:t>   I de fall som avses i 4 kap. 43 § ska såväl aktieägaren som rättighetsinnehavaren föras in i aktieboken med uppgift om namn och personnummer, organisationsnummer eller annat identifieringsnummer samt postadress. Dessutom ska i aktieboken antecknas vad som gäller om rättigheten. När det styrks att rättigheten har förändrats eller upphört, ska detta antecknas.</w:t>
      </w:r>
    </w:p>
    <w:p w14:paraId="6818AFC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98" w:name="K5P6S2"/>
      <w:bookmarkEnd w:id="498"/>
      <w:r w:rsidRPr="002B29C5">
        <w:rPr>
          <w:rFonts w:ascii="Open Sans" w:eastAsia="Times New Roman" w:hAnsi="Open Sans" w:cs="Open Sans"/>
          <w:color w:val="1B1B1B"/>
          <w:kern w:val="0"/>
          <w:sz w:val="27"/>
          <w:szCs w:val="27"/>
          <w:shd w:val="clear" w:color="auto" w:fill="FFFFFF"/>
          <w:lang w:eastAsia="sv-SE"/>
          <w14:ligatures w14:val="none"/>
        </w:rPr>
        <w:t>Om en god man på grund av ett förordnande enligt 11 kap. 3 § första stycket 5 föräldrabalken förvaltar aktier för en blivande aktieägares räkning, ska den blivande ägaren på anmälan av den gode mannen föras in i aktieboken som aktieägare med anteckning om förordnandet och grunden för detta.</w:t>
      </w:r>
    </w:p>
    <w:p w14:paraId="161D481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99" w:name="K5P6S3"/>
      <w:bookmarkEnd w:id="499"/>
      <w:r w:rsidRPr="002B29C5">
        <w:rPr>
          <w:rFonts w:ascii="Open Sans" w:eastAsia="Times New Roman" w:hAnsi="Open Sans" w:cs="Open Sans"/>
          <w:color w:val="1B1B1B"/>
          <w:kern w:val="0"/>
          <w:sz w:val="27"/>
          <w:szCs w:val="27"/>
          <w:shd w:val="clear" w:color="auto" w:fill="FFFFFF"/>
          <w:lang w:eastAsia="sv-SE"/>
          <w14:ligatures w14:val="none"/>
        </w:rPr>
        <w:t>Ingår aktier i en värdepappersfond enligt lagen (2004:46) om värdepappersfonder eller i en specialfond enligt lagen (2013:561) om förvaltare av alternativa investeringsfonder, ska fondens förvaltare föras in i aktieboken som aktieägare i stället för fondandelsägarna. Därvid ska även fondens beteckning antecknas.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(2013:576)</w:t>
      </w:r>
      <w:r w:rsidRPr="002B29C5">
        <w:rPr>
          <w:rFonts w:ascii="Open Sans" w:eastAsia="Times New Roman" w:hAnsi="Open Sans" w:cs="Open Sans"/>
          <w:color w:val="1B1B1B"/>
          <w:kern w:val="0"/>
          <w:sz w:val="27"/>
          <w:szCs w:val="27"/>
          <w:shd w:val="clear" w:color="auto" w:fill="FFFFFF"/>
          <w:lang w:eastAsia="sv-SE"/>
          <w14:ligatures w14:val="none"/>
        </w:rPr>
        <w:t>.</w:t>
      </w:r>
    </w:p>
    <w:p w14:paraId="7C6303B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00" w:name="K5P6S4"/>
      <w:bookmarkStart w:id="501" w:name="Ansvaret_för_aktieboken"/>
      <w:bookmarkEnd w:id="500"/>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Ansvaret för aktieboken</w:t>
      </w:r>
      <w:bookmarkEnd w:id="501"/>
    </w:p>
    <w:p w14:paraId="7D92D5F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02" w:name="K5P6S5"/>
      <w:bookmarkStart w:id="503" w:name="K5P7"/>
      <w:bookmarkEnd w:id="50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503"/>
      <w:r w:rsidRPr="002B29C5">
        <w:rPr>
          <w:rFonts w:ascii="Open Sans" w:eastAsia="Times New Roman" w:hAnsi="Open Sans" w:cs="Open Sans"/>
          <w:color w:val="1B1B1B"/>
          <w:kern w:val="0"/>
          <w:sz w:val="27"/>
          <w:szCs w:val="27"/>
          <w:shd w:val="clear" w:color="auto" w:fill="FFFFFF"/>
          <w:lang w:eastAsia="sv-SE"/>
          <w14:ligatures w14:val="none"/>
        </w:rPr>
        <w:t>   I bolag som inte är avstämningsbolag är styrelsen ansvarig för att aktieboken förs, bevaras och hålls tillgänglig enligt denna lag.</w:t>
      </w:r>
    </w:p>
    <w:p w14:paraId="0526D45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04" w:name="K5P7S2"/>
      <w:bookmarkStart w:id="505" w:name="Upprättandet_av_aktieboken"/>
      <w:bookmarkEnd w:id="504"/>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Upprättandet av aktieboken</w:t>
      </w:r>
      <w:bookmarkEnd w:id="505"/>
    </w:p>
    <w:p w14:paraId="3DAC302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06" w:name="K5P7S3"/>
      <w:bookmarkStart w:id="507" w:name="K5P8"/>
      <w:bookmarkEnd w:id="50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507"/>
      <w:r w:rsidRPr="002B29C5">
        <w:rPr>
          <w:rFonts w:ascii="Open Sans" w:eastAsia="Times New Roman" w:hAnsi="Open Sans" w:cs="Open Sans"/>
          <w:color w:val="1B1B1B"/>
          <w:kern w:val="0"/>
          <w:sz w:val="27"/>
          <w:szCs w:val="27"/>
          <w:shd w:val="clear" w:color="auto" w:fill="FFFFFF"/>
          <w:lang w:eastAsia="sv-SE"/>
          <w14:ligatures w14:val="none"/>
        </w:rPr>
        <w:t>   Aktieboken skall upprättas så snart samtliga stiftare har undertecknat stiftelseurkunden. Uppgift om tecknade aktier skall genast föras in i aktieboken.</w:t>
      </w:r>
    </w:p>
    <w:p w14:paraId="11C0CE6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08" w:name="K5P8S2"/>
      <w:bookmarkEnd w:id="508"/>
      <w:r w:rsidRPr="002B29C5">
        <w:rPr>
          <w:rFonts w:ascii="Open Sans" w:eastAsia="Times New Roman" w:hAnsi="Open Sans" w:cs="Open Sans"/>
          <w:color w:val="1B1B1B"/>
          <w:kern w:val="0"/>
          <w:sz w:val="27"/>
          <w:szCs w:val="27"/>
          <w:shd w:val="clear" w:color="auto" w:fill="FFFFFF"/>
          <w:lang w:eastAsia="sv-SE"/>
          <w14:ligatures w14:val="none"/>
        </w:rPr>
        <w:t>Om ändringar i aktieboken i samband med ökning och minskning av aktiekapitalet finns bestämmelser i 12 kap. 10 §, 13 kap. 18 §, 14 kap. 36 §, 15 kap. 37 § och 20 kap. 21 §.</w:t>
      </w:r>
    </w:p>
    <w:p w14:paraId="2CBBAED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09" w:name="K5P8S3"/>
      <w:bookmarkStart w:id="510" w:name="Ändringar_i_aktieboken"/>
      <w:bookmarkEnd w:id="509"/>
      <w:r w:rsidRPr="002B29C5">
        <w:rPr>
          <w:rFonts w:ascii="Open Sans" w:eastAsia="Times New Roman" w:hAnsi="Open Sans" w:cs="Open Sans"/>
          <w:b/>
          <w:bCs/>
          <w:color w:val="1B1B1B"/>
          <w:spacing w:val="2"/>
          <w:kern w:val="0"/>
          <w:sz w:val="27"/>
          <w:szCs w:val="27"/>
          <w:bdr w:val="none" w:sz="0" w:space="0" w:color="auto" w:frame="1"/>
          <w:lang w:eastAsia="sv-SE"/>
          <w14:ligatures w14:val="none"/>
        </w:rPr>
        <w:t>Ändringar i aktieboken</w:t>
      </w:r>
      <w:bookmarkEnd w:id="510"/>
    </w:p>
    <w:p w14:paraId="372E80D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11" w:name="K5P8S4"/>
      <w:bookmarkStart w:id="512" w:name="K5P9"/>
      <w:bookmarkEnd w:id="51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512"/>
      <w:r w:rsidRPr="002B29C5">
        <w:rPr>
          <w:rFonts w:ascii="Open Sans" w:eastAsia="Times New Roman" w:hAnsi="Open Sans" w:cs="Open Sans"/>
          <w:color w:val="1B1B1B"/>
          <w:kern w:val="0"/>
          <w:sz w:val="27"/>
          <w:szCs w:val="27"/>
          <w:shd w:val="clear" w:color="auto" w:fill="FFFFFF"/>
          <w:lang w:eastAsia="sv-SE"/>
          <w14:ligatures w14:val="none"/>
        </w:rPr>
        <w:t xml:space="preserve">   När någon visar upp ett aktiebrev och enligt 6 kap. 8 § eller på annat sätt styrker sitt förvärv, skall styrelsen eller den som styrelsen har bemyndigat genast föra in denne som aktieägare i aktieboken. Om den sista överlåtelsen på aktiebrevet är tecknad in blanco, skall namnet på förvärvaren sättas ut på aktiebrevet innan han eller hon förs in i </w:t>
      </w:r>
      <w:r w:rsidRPr="002B29C5">
        <w:rPr>
          <w:rFonts w:ascii="Open Sans" w:eastAsia="Times New Roman" w:hAnsi="Open Sans" w:cs="Open Sans"/>
          <w:color w:val="1B1B1B"/>
          <w:kern w:val="0"/>
          <w:sz w:val="27"/>
          <w:szCs w:val="27"/>
          <w:shd w:val="clear" w:color="auto" w:fill="FFFFFF"/>
          <w:lang w:eastAsia="sv-SE"/>
          <w14:ligatures w14:val="none"/>
        </w:rPr>
        <w:lastRenderedPageBreak/>
        <w:t>aktieboken. På aktiebrevet skall det antecknas att aktieägaren har förts in i aktieboken en viss angiven dag.</w:t>
      </w:r>
    </w:p>
    <w:p w14:paraId="0E12583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13" w:name="K5P9S2"/>
      <w:bookmarkEnd w:id="513"/>
      <w:r w:rsidRPr="002B29C5">
        <w:rPr>
          <w:rFonts w:ascii="Open Sans" w:eastAsia="Times New Roman" w:hAnsi="Open Sans" w:cs="Open Sans"/>
          <w:color w:val="1B1B1B"/>
          <w:kern w:val="0"/>
          <w:sz w:val="27"/>
          <w:szCs w:val="27"/>
          <w:shd w:val="clear" w:color="auto" w:fill="FFFFFF"/>
          <w:lang w:eastAsia="sv-SE"/>
          <w14:ligatures w14:val="none"/>
        </w:rPr>
        <w:t>Om en aktieägare eller någon annan behörig person anmäler att ett förhållande som har angetts i aktieboken har ändrats på annat sätt än som avses i första stycket, skall ändringen genast antecknas.</w:t>
      </w:r>
    </w:p>
    <w:p w14:paraId="70CEAC6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14" w:name="K5P9S3"/>
      <w:bookmarkEnd w:id="514"/>
      <w:r w:rsidRPr="002B29C5">
        <w:rPr>
          <w:rFonts w:ascii="Open Sans" w:eastAsia="Times New Roman" w:hAnsi="Open Sans" w:cs="Open Sans"/>
          <w:color w:val="1B1B1B"/>
          <w:kern w:val="0"/>
          <w:sz w:val="27"/>
          <w:szCs w:val="27"/>
          <w:shd w:val="clear" w:color="auto" w:fill="FFFFFF"/>
          <w:lang w:eastAsia="sv-SE"/>
          <w14:ligatures w14:val="none"/>
        </w:rPr>
        <w:t>Införingar och anteckningar i aktieboken skall dateras, om inte tidpunkten för införingen eller anteckningen framgår av annat tillgängligt material.</w:t>
      </w:r>
    </w:p>
    <w:p w14:paraId="43B8489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15" w:name="K5P9S4"/>
      <w:bookmarkEnd w:id="515"/>
      <w:r w:rsidRPr="002B29C5">
        <w:rPr>
          <w:rFonts w:ascii="Open Sans" w:eastAsia="Times New Roman" w:hAnsi="Open Sans" w:cs="Open Sans"/>
          <w:color w:val="1B1B1B"/>
          <w:kern w:val="0"/>
          <w:sz w:val="27"/>
          <w:szCs w:val="27"/>
          <w:shd w:val="clear" w:color="auto" w:fill="FFFFFF"/>
          <w:lang w:eastAsia="sv-SE"/>
          <w14:ligatures w14:val="none"/>
        </w:rPr>
        <w:t>Bestämmelser om anteckning i aktieboken av anmälan om förköp och hembud finns i 4 kap. 20-22, 31 och 32 §§.</w:t>
      </w:r>
    </w:p>
    <w:p w14:paraId="0FC51DE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16" w:name="K5P9S5"/>
      <w:bookmarkStart w:id="517" w:name="Aktiebokens_offentlighet"/>
      <w:bookmarkEnd w:id="516"/>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Aktiebokens offentlighet</w:t>
      </w:r>
    </w:p>
    <w:p w14:paraId="1819BD8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18" w:name="K5P9S6"/>
      <w:bookmarkStart w:id="519" w:name="K5P10"/>
      <w:bookmarkEnd w:id="5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519"/>
      <w:r w:rsidRPr="002B29C5">
        <w:rPr>
          <w:rFonts w:ascii="Open Sans" w:eastAsia="Times New Roman" w:hAnsi="Open Sans" w:cs="Open Sans"/>
          <w:color w:val="1B1B1B"/>
          <w:kern w:val="0"/>
          <w:sz w:val="27"/>
          <w:szCs w:val="27"/>
          <w:shd w:val="clear" w:color="auto" w:fill="FFFFFF"/>
          <w:lang w:eastAsia="sv-SE"/>
          <w14:ligatures w14:val="none"/>
        </w:rPr>
        <w:t>   I bolag som inte är avstämningsbolag skall aktieboken hållas tillgänglig hos bolaget för alla som vill ta del av 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Om aktieboken förs med automatiserad behandling, skall bolaget ge var och en som begär det tillfälle att hos bolaget ta del av en aktuell utskrift eller annan aktuell framställning av aktieboken.</w:t>
      </w:r>
    </w:p>
    <w:p w14:paraId="2E87BE6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20" w:name="K5P10S2"/>
      <w:bookmarkEnd w:id="5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Avstämningsbolag</w:t>
      </w:r>
    </w:p>
    <w:p w14:paraId="289F51C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21" w:name="K5P10S3"/>
      <w:bookmarkStart w:id="522" w:name="Innehållet_i_aktieboken"/>
      <w:bookmarkEnd w:id="521"/>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Innehållet i aktieboken</w:t>
      </w:r>
      <w:bookmarkEnd w:id="522"/>
    </w:p>
    <w:p w14:paraId="0310FE2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23" w:name="K5P10S4"/>
      <w:bookmarkStart w:id="524" w:name="K5P11"/>
      <w:bookmarkEnd w:id="5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524"/>
      <w:r w:rsidRPr="002B29C5">
        <w:rPr>
          <w:rFonts w:ascii="Open Sans" w:eastAsia="Times New Roman" w:hAnsi="Open Sans" w:cs="Open Sans"/>
          <w:color w:val="1B1B1B"/>
          <w:kern w:val="0"/>
          <w:sz w:val="27"/>
          <w:szCs w:val="27"/>
          <w:shd w:val="clear" w:color="auto" w:fill="FFFFFF"/>
          <w:lang w:eastAsia="sv-SE"/>
          <w14:ligatures w14:val="none"/>
        </w:rPr>
        <w:t>   I avstämningsbolag skall aktieboken innehålla uppgift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aktieägarnas namn och personnummer, organisationsnummer eller annat identifieringsnummer samt postadress,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antal aktier varje aktieägare innehar,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det antal aktier varje aktieägare innehar av olika aktieslag, om det finns aktier av olika slag i bolaget,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i förekommande fall, att aktierna omfattas av förbehåll enligt 4 kap. 6 eller 27 § eller 20 kap. 31 §.</w:t>
      </w:r>
    </w:p>
    <w:p w14:paraId="3DF32D9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25" w:name="K5P11S2"/>
      <w:bookmarkEnd w:id="525"/>
      <w:r w:rsidRPr="002B29C5">
        <w:rPr>
          <w:rFonts w:ascii="Open Sans" w:eastAsia="Times New Roman" w:hAnsi="Open Sans" w:cs="Open Sans"/>
          <w:color w:val="1B1B1B"/>
          <w:kern w:val="0"/>
          <w:sz w:val="27"/>
          <w:szCs w:val="27"/>
          <w:shd w:val="clear" w:color="auto" w:fill="FFFFFF"/>
          <w:lang w:eastAsia="sv-SE"/>
          <w14:ligatures w14:val="none"/>
        </w:rPr>
        <w:t>Bestämmelserna i 6 § gäller även i fråga om avstämningsbolag.</w:t>
      </w:r>
    </w:p>
    <w:p w14:paraId="352879E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26" w:name="K5P11S3"/>
      <w:bookmarkStart w:id="527" w:name="Ansvaret_för_aktieboken_m.m."/>
      <w:bookmarkEnd w:id="526"/>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Ansvaret för aktieboken m.m.</w:t>
      </w:r>
      <w:bookmarkEnd w:id="527"/>
    </w:p>
    <w:p w14:paraId="6CDA974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28" w:name="K5P11S4"/>
      <w:bookmarkStart w:id="529" w:name="K5P12"/>
      <w:bookmarkEnd w:id="5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529"/>
      <w:r w:rsidRPr="002B29C5">
        <w:rPr>
          <w:rFonts w:ascii="Open Sans" w:eastAsia="Times New Roman" w:hAnsi="Open Sans" w:cs="Open Sans"/>
          <w:color w:val="1B1B1B"/>
          <w:kern w:val="0"/>
          <w:sz w:val="27"/>
          <w:szCs w:val="27"/>
          <w:shd w:val="clear" w:color="auto" w:fill="FFFFFF"/>
          <w:lang w:eastAsia="sv-SE"/>
          <w14:ligatures w14:val="none"/>
        </w:rPr>
        <w:t xml:space="preserve">   Om ett avstämningsförbehåll tas in i bolagsordningen i samband med att bolaget bildas, ska 7-9 §§ tillämpas till dess att bolaget har registrerats i aktiebolagsregistret och ett avstämningsregister har upprättats. Införs ett sådant förbehåll genom ändring av </w:t>
      </w:r>
      <w:r w:rsidRPr="002B29C5">
        <w:rPr>
          <w:rFonts w:ascii="Open Sans" w:eastAsia="Times New Roman" w:hAnsi="Open Sans" w:cs="Open Sans"/>
          <w:color w:val="1B1B1B"/>
          <w:kern w:val="0"/>
          <w:sz w:val="27"/>
          <w:szCs w:val="27"/>
          <w:shd w:val="clear" w:color="auto" w:fill="FFFFFF"/>
          <w:lang w:eastAsia="sv-SE"/>
          <w14:ligatures w14:val="none"/>
        </w:rPr>
        <w:lastRenderedPageBreak/>
        <w:t>bolagsordningen, ska 7-9 §§ tillämpas till dess att förbehållet har registrerats i aktiebolagsregistret och avstämningsregister har upprättats.</w:t>
      </w:r>
    </w:p>
    <w:p w14:paraId="18EA1CE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30" w:name="K5P12S2"/>
      <w:bookmarkEnd w:id="530"/>
      <w:r w:rsidRPr="002B29C5">
        <w:rPr>
          <w:rFonts w:ascii="Open Sans" w:eastAsia="Times New Roman" w:hAnsi="Open Sans" w:cs="Open Sans"/>
          <w:color w:val="1B1B1B"/>
          <w:kern w:val="0"/>
          <w:sz w:val="27"/>
          <w:szCs w:val="27"/>
          <w:shd w:val="clear" w:color="auto" w:fill="FFFFFF"/>
          <w:lang w:eastAsia="sv-SE"/>
          <w14:ligatures w14:val="none"/>
        </w:rPr>
        <w:t>Bolaget får träffa ett skriftligt avtal med en värdepapperscentral om att värdepapperscentralen ska ansvara för aktieboken enligt bestämmelserna i denna lag. I ett sådant fall ska värdepapperscentralen, när avstämningsregistret har upprättats,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föra och bevara aktieboken,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pröva frågor om införande av aktieägare i aktieboken,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svara för utskrift av aktieboken,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avstämma aktieboken.</w:t>
      </w:r>
    </w:p>
    <w:p w14:paraId="6864179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31" w:name="K5P12S3"/>
      <w:bookmarkEnd w:id="531"/>
      <w:r w:rsidRPr="002B29C5">
        <w:rPr>
          <w:rFonts w:ascii="Open Sans" w:eastAsia="Times New Roman" w:hAnsi="Open Sans" w:cs="Open Sans"/>
          <w:color w:val="1B1B1B"/>
          <w:kern w:val="0"/>
          <w:sz w:val="27"/>
          <w:szCs w:val="27"/>
          <w:shd w:val="clear" w:color="auto" w:fill="FFFFFF"/>
          <w:lang w:eastAsia="sv-SE"/>
          <w14:ligatures w14:val="none"/>
        </w:rPr>
        <w:t>Styrelsen ansvarar för att det träffas ett skriftligt avtal med en värdepapperscentral om registrering i avstämningsregister och, i förekommande fall, om ansvaret för aktieboken. Om något sådant avtal om ansvaret för aktieboken inte gäller, ansvarar styrelsen för de uppgifter som anges i andra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62EA133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32" w:name="K5P12S4"/>
      <w:bookmarkStart w:id="533" w:name="K5P12a"/>
      <w:bookmarkEnd w:id="53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a §</w:t>
      </w:r>
      <w:bookmarkEnd w:id="533"/>
      <w:r w:rsidRPr="002B29C5">
        <w:rPr>
          <w:rFonts w:ascii="Open Sans" w:eastAsia="Times New Roman" w:hAnsi="Open Sans" w:cs="Open Sans"/>
          <w:color w:val="1B1B1B"/>
          <w:kern w:val="0"/>
          <w:sz w:val="27"/>
          <w:szCs w:val="27"/>
          <w:shd w:val="clear" w:color="auto" w:fill="FFFFFF"/>
          <w:lang w:eastAsia="sv-SE"/>
          <w14:ligatures w14:val="none"/>
        </w:rPr>
        <w:t>   När ett sådant avtal som avses i 12 § tredje stycket har ingåtts, ska bolaget anmäla för registrering i aktiebolagsregistret vilken eller vilka värdepapperscentraler avstämningsbolaget har anlitat och, i förekommande fall, vilken värdepapperscentral som ansvarar för aktieboken.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48EFD52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34" w:name="K5P12aS2"/>
      <w:bookmarkStart w:id="535" w:name="Införing_av_aktieägare_i_aktieboken"/>
      <w:bookmarkEnd w:id="534"/>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Införing av aktieägare i aktieboken</w:t>
      </w:r>
      <w:bookmarkEnd w:id="535"/>
    </w:p>
    <w:p w14:paraId="33D157D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36" w:name="K5P12aS3"/>
      <w:bookmarkStart w:id="537" w:name="K5P13"/>
      <w:bookmarkEnd w:id="5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537"/>
      <w:r w:rsidRPr="002B29C5">
        <w:rPr>
          <w:rFonts w:ascii="Open Sans" w:eastAsia="Times New Roman" w:hAnsi="Open Sans" w:cs="Open Sans"/>
          <w:color w:val="1B1B1B"/>
          <w:kern w:val="0"/>
          <w:sz w:val="27"/>
          <w:szCs w:val="27"/>
          <w:shd w:val="clear" w:color="auto" w:fill="FFFFFF"/>
          <w:lang w:eastAsia="sv-SE"/>
          <w14:ligatures w14:val="none"/>
        </w:rPr>
        <w:t>   Den som har antecknats som aktieägare på ett avstämningskonto ska genast föras in i aktieboken, om inte annat följer av denna 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0124AE8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38" w:name="K5P13S2"/>
      <w:bookmarkStart w:id="539" w:name="Införing_av_förvaltare_i_aktieboken"/>
      <w:bookmarkEnd w:id="538"/>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Införing av förvaltare i aktieboken</w:t>
      </w:r>
      <w:bookmarkEnd w:id="539"/>
    </w:p>
    <w:p w14:paraId="774914F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40" w:name="K5P13S3"/>
      <w:bookmarkStart w:id="541" w:name="K5P14"/>
      <w:bookmarkEnd w:id="5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541"/>
      <w:r w:rsidRPr="002B29C5">
        <w:rPr>
          <w:rFonts w:ascii="Open Sans" w:eastAsia="Times New Roman" w:hAnsi="Open Sans" w:cs="Open Sans"/>
          <w:color w:val="1B1B1B"/>
          <w:kern w:val="0"/>
          <w:sz w:val="27"/>
          <w:szCs w:val="27"/>
          <w:shd w:val="clear" w:color="auto" w:fill="FFFFFF"/>
          <w:lang w:eastAsia="sv-SE"/>
          <w14:ligatures w14:val="none"/>
        </w:rPr>
        <w:t>   Har en aktieägare i ett avstämningsbolag lämnat sina aktier till någon annan för förvaltning enligt 3 kap. 7-12 §§ lagen (1998:1479) om värdepapperscentraler och kontoföring av finansiella instrument eller motsvarande förfarande enligt regler i det land där värdepapperscentralen är auktoriserad, kan denne (förvaltaren) på aktieägarens uppdrag föras in i aktieboken i stället för aktieägaren. Detta förutsätter dock att förvaltaren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1. har fått medgivande av värdepapperscentralen till registrering som </w:t>
      </w:r>
      <w:r w:rsidRPr="002B29C5">
        <w:rPr>
          <w:rFonts w:ascii="Open Sans" w:eastAsia="Times New Roman" w:hAnsi="Open Sans" w:cs="Open Sans"/>
          <w:color w:val="1B1B1B"/>
          <w:kern w:val="0"/>
          <w:sz w:val="27"/>
          <w:szCs w:val="27"/>
          <w:shd w:val="clear" w:color="auto" w:fill="FFFFFF"/>
          <w:lang w:eastAsia="sv-SE"/>
          <w14:ligatures w14:val="none"/>
        </w:rPr>
        <w:lastRenderedPageBreak/>
        <w:t>förvaltare,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uppfyller de villkor som gäller för införing av ägare i aktieboken.</w:t>
      </w:r>
    </w:p>
    <w:p w14:paraId="49B614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42" w:name="K5P14S2"/>
      <w:bookmarkEnd w:id="542"/>
      <w:r w:rsidRPr="002B29C5">
        <w:rPr>
          <w:rFonts w:ascii="Open Sans" w:eastAsia="Times New Roman" w:hAnsi="Open Sans" w:cs="Open Sans"/>
          <w:color w:val="1B1B1B"/>
          <w:kern w:val="0"/>
          <w:sz w:val="27"/>
          <w:szCs w:val="27"/>
          <w:shd w:val="clear" w:color="auto" w:fill="FFFFFF"/>
          <w:lang w:eastAsia="sv-SE"/>
          <w14:ligatures w14:val="none"/>
        </w:rPr>
        <w:t>I det fall som avses i första stycket ska det i aktieboken anmärkas att aktien innehas för någon annans räkning. Beträffande förvaltaren antecknas i aktieboken samma uppgifter som enligt 11 § ska föras in om aktieägare.</w:t>
      </w:r>
    </w:p>
    <w:p w14:paraId="694FD0E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43" w:name="K5P14S3"/>
      <w:bookmarkEnd w:id="543"/>
      <w:r w:rsidRPr="002B29C5">
        <w:rPr>
          <w:rFonts w:ascii="Open Sans" w:eastAsia="Times New Roman" w:hAnsi="Open Sans" w:cs="Open Sans"/>
          <w:color w:val="1B1B1B"/>
          <w:kern w:val="0"/>
          <w:sz w:val="27"/>
          <w:szCs w:val="27"/>
          <w:shd w:val="clear" w:color="auto" w:fill="FFFFFF"/>
          <w:lang w:eastAsia="sv-SE"/>
          <w14:ligatures w14:val="none"/>
        </w:rPr>
        <w:t>I lagen om värdepapperscentraler och kontoföring av finansiella instrument finns i fråga om svenska värdepapperscentraler bestämmelser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medgivande enligt första stycket,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förvaltares skyldigheter,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skyldighet för bolaget och värdepapperscentralen att tillhandahålla en sammanställning av uppgifter från förvaltare om aktieägare med mer än 500 förvaltarregistrerade aktier.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360E011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44" w:name="K5P14S4"/>
      <w:bookmarkStart w:id="545" w:name="Rösträttsregistrering"/>
      <w:bookmarkEnd w:id="54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Rösträttsregistrering</w:t>
      </w:r>
      <w:bookmarkEnd w:id="545"/>
    </w:p>
    <w:p w14:paraId="524C9AA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46" w:name="K5P14S5"/>
      <w:bookmarkStart w:id="547" w:name="K5P15"/>
      <w:bookmarkEnd w:id="54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547"/>
      <w:r w:rsidRPr="002B29C5">
        <w:rPr>
          <w:rFonts w:ascii="Open Sans" w:eastAsia="Times New Roman" w:hAnsi="Open Sans" w:cs="Open Sans"/>
          <w:color w:val="1B1B1B"/>
          <w:kern w:val="0"/>
          <w:sz w:val="27"/>
          <w:szCs w:val="27"/>
          <w:shd w:val="clear" w:color="auto" w:fill="FFFFFF"/>
          <w:lang w:eastAsia="sv-SE"/>
          <w14:ligatures w14:val="none"/>
        </w:rPr>
        <w:t>   Om den som äger förvaltarregistrerade aktier vill delta i en bolagsstämma, ska han eller hon på begäran av förvaltaren tillfälligt föras in i aktieboken. Efter den sista av de tidpunkter som avses i 7 kap. 28 § tredje stycket ska aktieägaren strykas från aktieboken.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5FD60DE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48" w:name="K5P15S2"/>
      <w:bookmarkStart w:id="549" w:name="Överföring_av_uppgifter_från_äldre_aktie"/>
      <w:bookmarkEnd w:id="548"/>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Överföring av uppgifter från äldre aktiebok</w:t>
      </w:r>
      <w:bookmarkEnd w:id="549"/>
    </w:p>
    <w:p w14:paraId="31E1105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50" w:name="K5P15S3"/>
      <w:bookmarkStart w:id="551" w:name="K5P16"/>
      <w:bookmarkEnd w:id="5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551"/>
      <w:r w:rsidRPr="002B29C5">
        <w:rPr>
          <w:rFonts w:ascii="Open Sans" w:eastAsia="Times New Roman" w:hAnsi="Open Sans" w:cs="Open Sans"/>
          <w:color w:val="1B1B1B"/>
          <w:kern w:val="0"/>
          <w:sz w:val="27"/>
          <w:szCs w:val="27"/>
          <w:shd w:val="clear" w:color="auto" w:fill="FFFFFF"/>
          <w:lang w:eastAsia="sv-SE"/>
          <w14:ligatures w14:val="none"/>
        </w:rPr>
        <w:t>   Har det införts ett avstämningsförbehåll genom en ändring av bolagsordningen och har ett dessförinnan utfärdat aktiebrev inte visats upp enligt 4 kap. 6 § lagen (1998:1479) om värdepapperscentraler och kontoföring av finansiella instrument, får uppgifter om aktien i den äldre aktieboken föras över till den aktiebok som förs av bolaget. Om aktieboken förs av en värdepapperscentral enligt ett sådant avtal som avses i 12 § andra stycket, svarar i stället värdepapperscentralen för denna uppgift. I samband med överföringen ska det anges att aktiebrevet inte har visats upp. Om uppgifterna inte förs över, utgör den äldre aktieboken fortfarande aktiebok i fråga om aktien.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223CD23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52" w:name="K5P16S2"/>
      <w:bookmarkStart w:id="553" w:name="K5P17"/>
      <w:bookmarkEnd w:id="55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553"/>
      <w:r w:rsidRPr="002B29C5">
        <w:rPr>
          <w:rFonts w:ascii="Open Sans" w:eastAsia="Times New Roman" w:hAnsi="Open Sans" w:cs="Open Sans"/>
          <w:color w:val="1B1B1B"/>
          <w:kern w:val="0"/>
          <w:sz w:val="27"/>
          <w:szCs w:val="27"/>
          <w:shd w:val="clear" w:color="auto" w:fill="FFFFFF"/>
          <w:lang w:eastAsia="sv-SE"/>
          <w14:ligatures w14:val="none"/>
        </w:rPr>
        <w:t xml:space="preserve">   En ägare till en aktie för vilken det har utfärdats aktiebrev innan bolaget blev avstämningsbolag kan inte, i fråga om därefter beslutad utdelning eller emission, få utdelning, utöva aktieägares företrädesrätt </w:t>
      </w:r>
      <w:r w:rsidRPr="002B29C5">
        <w:rPr>
          <w:rFonts w:ascii="Open Sans" w:eastAsia="Times New Roman" w:hAnsi="Open Sans" w:cs="Open Sans"/>
          <w:color w:val="1B1B1B"/>
          <w:kern w:val="0"/>
          <w:sz w:val="27"/>
          <w:szCs w:val="27"/>
          <w:shd w:val="clear" w:color="auto" w:fill="FFFFFF"/>
          <w:lang w:eastAsia="sv-SE"/>
          <w14:ligatures w14:val="none"/>
        </w:rPr>
        <w:lastRenderedPageBreak/>
        <w:t>att teckna nya aktier, teckningsoptioner eller konvertibler eller, vid fondemission, få ny aktie, förrän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anteckning på ett avstämningskonto har skett enligt 4 kap. 6 § lagen (1998:1479) om värdepapperscentraler och kontoföring av finansiella instrument eller motsvarande förfarande,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aktieägaren har förts in i aktieboken.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125A58F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54" w:name="K5P17S2"/>
      <w:bookmarkStart w:id="555" w:name="K5P18"/>
      <w:bookmarkEnd w:id="5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555"/>
      <w:r w:rsidRPr="002B29C5">
        <w:rPr>
          <w:rFonts w:ascii="Open Sans" w:eastAsia="Times New Roman" w:hAnsi="Open Sans" w:cs="Open Sans"/>
          <w:color w:val="1B1B1B"/>
          <w:kern w:val="0"/>
          <w:sz w:val="27"/>
          <w:szCs w:val="27"/>
          <w:shd w:val="clear" w:color="auto" w:fill="FFFFFF"/>
          <w:lang w:eastAsia="sv-SE"/>
          <w14:ligatures w14:val="none"/>
        </w:rPr>
        <w:t>   Om det har förflutit fem år sedan avstämningsförbehållet registrerades och ingen har förts in som ägare eller som förvaltare till en aktie som är införd i aktieboken, får bolaget uppmana aktiens ägare att anmäla sig till bolaget. Om aktieboken förs av en värdepapperscentral enligt ett sådant avtal som avses i 12 § andra stycket, ska anmälan i stället göras till värdepapperscentralen. Uppmaningen ska innehålla en upplysning om att rätten till aktien går förlorad om någon anmälan inte görs. Uppmaningen ska ske genom kungörelse i Post- och Inrikes Tidningar och i den eller de ortstidningar som styrelsen bestämmer.</w:t>
      </w:r>
    </w:p>
    <w:p w14:paraId="2F129C7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56" w:name="K5P18S2"/>
      <w:bookmarkEnd w:id="556"/>
      <w:r w:rsidRPr="002B29C5">
        <w:rPr>
          <w:rFonts w:ascii="Open Sans" w:eastAsia="Times New Roman" w:hAnsi="Open Sans" w:cs="Open Sans"/>
          <w:color w:val="1B1B1B"/>
          <w:kern w:val="0"/>
          <w:sz w:val="27"/>
          <w:szCs w:val="27"/>
          <w:shd w:val="clear" w:color="auto" w:fill="FFFFFF"/>
          <w:lang w:eastAsia="sv-SE"/>
          <w14:ligatures w14:val="none"/>
        </w:rPr>
        <w:t>Om det inte har kommit in någon anmälan inom ett år från uppmaningen, får bolaget sälja aktien genom ett värdepappersinstitut. Betalningen för aktien tillfaller bolaget men aktiens tidigare ägare har, om aktiebrevet lämnas in, rätt att av bolaget få ut samma belopp med avdrag för kostnaderna för uppmaningen och försäljningen. Det inlämnade aktiebrevet ska förstöras.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7808902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57" w:name="K5P18S3"/>
      <w:bookmarkEnd w:id="557"/>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Aktiebokens offentlighet</w:t>
      </w:r>
      <w:bookmarkEnd w:id="517"/>
    </w:p>
    <w:p w14:paraId="7B8F716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58" w:name="K5P18S4"/>
      <w:bookmarkStart w:id="559" w:name="K5P19"/>
      <w:bookmarkEnd w:id="5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559"/>
      <w:r w:rsidRPr="002B29C5">
        <w:rPr>
          <w:rFonts w:ascii="Open Sans" w:eastAsia="Times New Roman" w:hAnsi="Open Sans" w:cs="Open Sans"/>
          <w:color w:val="1B1B1B"/>
          <w:kern w:val="0"/>
          <w:sz w:val="27"/>
          <w:szCs w:val="27"/>
          <w:shd w:val="clear" w:color="auto" w:fill="FFFFFF"/>
          <w:lang w:eastAsia="sv-SE"/>
          <w14:ligatures w14:val="none"/>
        </w:rPr>
        <w:t>   I ett avstämningsbolag ska en utskrift eller annan framställning av aktieboken hållas tillgänglig hos bolaget för alla som vill ta del av den. I en sådan utskrift eller framställning ska aktieägarna och förvaltarna tas upp i alfabetisk ordning. Utskriften eller framställningen får inte vara äldre än tre månader. Om aktieboken förs av en värdepapperscentral enligt ett sådant avtal som avses i 12 § andra stycket, ska utskriften eller framställningen även hållas tillgänglig hos värdepapperscentralen.</w:t>
      </w:r>
    </w:p>
    <w:p w14:paraId="48FF381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60" w:name="K5P19S2"/>
      <w:r w:rsidRPr="002B29C5">
        <w:rPr>
          <w:rFonts w:ascii="Open Sans" w:eastAsia="Times New Roman" w:hAnsi="Open Sans" w:cs="Open Sans"/>
          <w:color w:val="1B1B1B"/>
          <w:kern w:val="0"/>
          <w:sz w:val="27"/>
          <w:szCs w:val="27"/>
          <w:shd w:val="clear" w:color="auto" w:fill="FFFFFF"/>
          <w:lang w:eastAsia="sv-SE"/>
          <w14:ligatures w14:val="none"/>
        </w:rPr>
        <w:t>Var och en som begär det har rätt att mot ersättning för kostnaderna få en aktuell utskrift av aktieboken eller del av den.</w:t>
      </w:r>
    </w:p>
    <w:p w14:paraId="0217ADF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61" w:name="K5P19S3"/>
      <w:r w:rsidRPr="002B29C5">
        <w:rPr>
          <w:rFonts w:ascii="Open Sans" w:eastAsia="Times New Roman" w:hAnsi="Open Sans" w:cs="Open Sans"/>
          <w:color w:val="1B1B1B"/>
          <w:kern w:val="0"/>
          <w:sz w:val="27"/>
          <w:szCs w:val="27"/>
          <w:shd w:val="clear" w:color="auto" w:fill="FFFFFF"/>
          <w:lang w:eastAsia="sv-SE"/>
          <w14:ligatures w14:val="none"/>
        </w:rPr>
        <w:t xml:space="preserve">En aktieägare ska inte tas upp i en utskrift eller framställning enligt denna paragraf, om hans eller hennes aktieinnehav uppgår till högst </w:t>
      </w:r>
      <w:r w:rsidRPr="002B29C5">
        <w:rPr>
          <w:rFonts w:ascii="Open Sans" w:eastAsia="Times New Roman" w:hAnsi="Open Sans" w:cs="Open Sans"/>
          <w:color w:val="1B1B1B"/>
          <w:kern w:val="0"/>
          <w:sz w:val="27"/>
          <w:szCs w:val="27"/>
          <w:shd w:val="clear" w:color="auto" w:fill="FFFFFF"/>
          <w:lang w:eastAsia="sv-SE"/>
          <w14:ligatures w14:val="none"/>
        </w:rPr>
        <w:lastRenderedPageBreak/>
        <w:t>500 aktier. Om en aktieägare äger samtliga aktier i bolaget, ska dock hans eller hennes aktieinnehav alltid redovisas.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6178930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62" w:name="K5P19S4"/>
      <w:r w:rsidRPr="002B29C5">
        <w:rPr>
          <w:rFonts w:ascii="Open Sans" w:eastAsia="Times New Roman" w:hAnsi="Open Sans" w:cs="Open Sans"/>
          <w:color w:val="1B1B1B"/>
          <w:kern w:val="0"/>
          <w:sz w:val="27"/>
          <w:szCs w:val="27"/>
          <w:lang w:eastAsia="sv-SE"/>
          <w14:ligatures w14:val="none"/>
        </w:rPr>
        <w:br/>
      </w:r>
    </w:p>
    <w:p w14:paraId="69AD27EB"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563" w:name="K6"/>
      <w:r w:rsidRPr="002B29C5">
        <w:rPr>
          <w:rFonts w:ascii="Open Sans" w:eastAsia="Times New Roman" w:hAnsi="Open Sans" w:cs="Open Sans"/>
          <w:b/>
          <w:bCs/>
          <w:color w:val="1B1B1B"/>
          <w:kern w:val="0"/>
          <w:sz w:val="32"/>
          <w:szCs w:val="32"/>
          <w:bdr w:val="none" w:sz="0" w:space="0" w:color="auto" w:frame="1"/>
          <w:lang w:eastAsia="sv-SE"/>
          <w14:ligatures w14:val="none"/>
        </w:rPr>
        <w:t>6 kap. Aktiebrev</w:t>
      </w:r>
      <w:bookmarkEnd w:id="563"/>
    </w:p>
    <w:bookmarkEnd w:id="560"/>
    <w:p w14:paraId="32E151F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 som inte är avstämningsbolag</w:t>
      </w:r>
      <w:bookmarkEnd w:id="490"/>
    </w:p>
    <w:p w14:paraId="09114FC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64" w:name="Bolagets_skyldighet_att_utfärda_aktiebre"/>
      <w:bookmarkEnd w:id="561"/>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Bolagets skyldighet att utfärda aktiebrev</w:t>
      </w:r>
      <w:bookmarkEnd w:id="564"/>
    </w:p>
    <w:p w14:paraId="782EA59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65" w:name="K6P1"/>
      <w:bookmarkEnd w:id="5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565"/>
      <w:r w:rsidRPr="002B29C5">
        <w:rPr>
          <w:rFonts w:ascii="Open Sans" w:eastAsia="Times New Roman" w:hAnsi="Open Sans" w:cs="Open Sans"/>
          <w:color w:val="1B1B1B"/>
          <w:kern w:val="0"/>
          <w:sz w:val="27"/>
          <w:szCs w:val="27"/>
          <w:shd w:val="clear" w:color="auto" w:fill="FFFFFF"/>
          <w:lang w:eastAsia="sv-SE"/>
          <w14:ligatures w14:val="none"/>
        </w:rPr>
        <w:t>   Om en aktieägare i ett aktiebolag som inte är avstämningsbolag begär det, skall bolaget utfärda aktiebrev för hans eller hennes aktier.</w:t>
      </w:r>
    </w:p>
    <w:p w14:paraId="3092737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66" w:name="K6P1S2"/>
      <w:bookmarkStart w:id="567" w:name="Uppgifter_i_aktiebrev"/>
      <w:bookmarkEnd w:id="566"/>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Uppgifter i aktiebrev</w:t>
      </w:r>
      <w:bookmarkEnd w:id="567"/>
    </w:p>
    <w:p w14:paraId="7D6429C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68" w:name="K6P1S3"/>
      <w:bookmarkStart w:id="569" w:name="K6P2"/>
      <w:bookmarkEnd w:id="56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569"/>
      <w:r w:rsidRPr="002B29C5">
        <w:rPr>
          <w:rFonts w:ascii="Open Sans" w:eastAsia="Times New Roman" w:hAnsi="Open Sans" w:cs="Open Sans"/>
          <w:color w:val="1B1B1B"/>
          <w:kern w:val="0"/>
          <w:sz w:val="27"/>
          <w:szCs w:val="27"/>
          <w:shd w:val="clear" w:color="auto" w:fill="FFFFFF"/>
          <w:lang w:eastAsia="sv-SE"/>
          <w14:ligatures w14:val="none"/>
        </w:rPr>
        <w:t>   Ett aktiebrev ska ange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bolagets företagsnamn, organisationsnummer och bolagskategori,</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aktieägarens namn och personnummer, organisationsnummer eller annat identifieringsnummer,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nummer på de aktier som avses med brevet,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aktiernas slag, om det enligt bolagsordningen kan finnas aktier av olika slag,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förbehåll enligt 4 kap. 6, 8, 18 eller 27 § eller 20 kap. 31 §, om aktierna omfattas av ett sådant förbehåll,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vilken dag aktiebrevet lämnades ut.</w:t>
      </w:r>
    </w:p>
    <w:p w14:paraId="06A425D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70" w:name="K6P2S2"/>
      <w:bookmarkEnd w:id="570"/>
      <w:r w:rsidRPr="002B29C5">
        <w:rPr>
          <w:rFonts w:ascii="Open Sans" w:eastAsia="Times New Roman" w:hAnsi="Open Sans" w:cs="Open Sans"/>
          <w:color w:val="1B1B1B"/>
          <w:kern w:val="0"/>
          <w:sz w:val="27"/>
          <w:szCs w:val="27"/>
          <w:shd w:val="clear" w:color="auto" w:fill="FFFFFF"/>
          <w:lang w:eastAsia="sv-SE"/>
          <w14:ligatures w14:val="none"/>
        </w:rPr>
        <w:t>I det fall som avses i 5 kap. 6 § tredje stycket ska aktiebrevet i stället för fondandelsägarna ange fondens förvaltare liksom fondens beteckning.</w:t>
      </w:r>
    </w:p>
    <w:p w14:paraId="624D764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71" w:name="K6P2S3"/>
      <w:bookmarkEnd w:id="571"/>
      <w:r w:rsidRPr="002B29C5">
        <w:rPr>
          <w:rFonts w:ascii="Open Sans" w:eastAsia="Times New Roman" w:hAnsi="Open Sans" w:cs="Open Sans"/>
          <w:color w:val="1B1B1B"/>
          <w:kern w:val="0"/>
          <w:sz w:val="27"/>
          <w:szCs w:val="27"/>
          <w:shd w:val="clear" w:color="auto" w:fill="FFFFFF"/>
          <w:lang w:eastAsia="sv-SE"/>
          <w14:ligatures w14:val="none"/>
        </w:rPr>
        <w:t>En uppgift som avses i första stycket 5 kan anges i förkortad form. Förkortningsformer fastställs av regeringen.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50C0AB8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72" w:name="K6P2S4"/>
      <w:bookmarkStart w:id="573" w:name="Undertecknande_av_aktiebrev"/>
      <w:bookmarkEnd w:id="572"/>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Undertecknande av aktiebrev</w:t>
      </w:r>
      <w:bookmarkEnd w:id="573"/>
    </w:p>
    <w:p w14:paraId="0A8183C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74" w:name="K6P2S5"/>
      <w:bookmarkStart w:id="575" w:name="K6P3"/>
      <w:bookmarkEnd w:id="5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575"/>
      <w:r w:rsidRPr="002B29C5">
        <w:rPr>
          <w:rFonts w:ascii="Open Sans" w:eastAsia="Times New Roman" w:hAnsi="Open Sans" w:cs="Open Sans"/>
          <w:color w:val="1B1B1B"/>
          <w:kern w:val="0"/>
          <w:sz w:val="27"/>
          <w:szCs w:val="27"/>
          <w:shd w:val="clear" w:color="auto" w:fill="FFFFFF"/>
          <w:lang w:eastAsia="sv-SE"/>
          <w14:ligatures w14:val="none"/>
        </w:rPr>
        <w:t>   Ett aktiebrev skall undertecknas av styrelsen eller, enligt styrelsens bemyndigande, av ett värdepappersinstitut.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Namnteckningen får återges genom tryckning eller på annat liknande sätt. Bestämmelsen i 1 kap. 13 § skall inte tillämpas.</w:t>
      </w:r>
    </w:p>
    <w:p w14:paraId="25A86CE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76" w:name="K6P3S2"/>
      <w:bookmarkStart w:id="577" w:name="Utlämnande_av_aktiebrev"/>
      <w:bookmarkEnd w:id="576"/>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Utlämnande av aktiebrev</w:t>
      </w:r>
      <w:bookmarkEnd w:id="577"/>
    </w:p>
    <w:p w14:paraId="496712C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78" w:name="K6P3S3"/>
      <w:bookmarkStart w:id="579" w:name="K6P4"/>
      <w:bookmarkEnd w:id="57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 §</w:t>
      </w:r>
      <w:bookmarkEnd w:id="579"/>
      <w:r w:rsidRPr="002B29C5">
        <w:rPr>
          <w:rFonts w:ascii="Open Sans" w:eastAsia="Times New Roman" w:hAnsi="Open Sans" w:cs="Open Sans"/>
          <w:color w:val="1B1B1B"/>
          <w:kern w:val="0"/>
          <w:sz w:val="27"/>
          <w:szCs w:val="27"/>
          <w:shd w:val="clear" w:color="auto" w:fill="FFFFFF"/>
          <w:lang w:eastAsia="sv-SE"/>
          <w14:ligatures w14:val="none"/>
        </w:rPr>
        <w:t>   Ett aktiebrev får lämnas ut endast till den aktieägare som enligt 2 § första stycket 2 har antecknats på aktiebrevet. För att aktiebrevet skall få lämnas ut krävs dessutom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aktieägaren är införd i aktieboken som ägare till de aktier som avses med brevet,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aktierna har betalats,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bolaget har registrerats, om aktierna har tecknats vid bolagets bildande,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registrering har skett enligt 12 kap. 10 § eller 13 kap. 27 §, om aktierna har kommit till genom fondemission eller nyemission av aktier, samt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registrering har skett enligt 14 kap. 43 § eller 15 kap. 38 §, om aktierna har kommit till genom teckning med utnyttjande av optionsrätt eller genom konvertering.</w:t>
      </w:r>
    </w:p>
    <w:p w14:paraId="1247C72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80" w:name="K6P4S2"/>
      <w:bookmarkStart w:id="581" w:name="Anteckning_på_aktiebrevet"/>
      <w:bookmarkEnd w:id="580"/>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Anteckning på aktiebrevet</w:t>
      </w:r>
      <w:bookmarkEnd w:id="581"/>
    </w:p>
    <w:p w14:paraId="66B0678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82" w:name="K6P4S3"/>
      <w:bookmarkStart w:id="583" w:name="K6P5"/>
      <w:bookmarkEnd w:id="5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583"/>
      <w:r w:rsidRPr="002B29C5">
        <w:rPr>
          <w:rFonts w:ascii="Open Sans" w:eastAsia="Times New Roman" w:hAnsi="Open Sans" w:cs="Open Sans"/>
          <w:color w:val="1B1B1B"/>
          <w:kern w:val="0"/>
          <w:sz w:val="27"/>
          <w:szCs w:val="27"/>
          <w:shd w:val="clear" w:color="auto" w:fill="FFFFFF"/>
          <w:lang w:eastAsia="sv-SE"/>
          <w14:ligatures w14:val="none"/>
        </w:rPr>
        <w:t>   På ett aktiebrev skall i förekommande fall antecknas att aktieägaren har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utnyttjat sin rätt till nya aktier vid en fondemission,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utnyttjat sin företrädesrätt att delta i en nyemission av aktier eller en emission av teckningsoptioner eller konvertibler,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tagit emot betalning i samband med minskning av aktiekapitalet eller inlösen av aktier som har skett i annan ordning,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tagit emot betalning i samband med utskiftning vid bolagets likvidation.</w:t>
      </w:r>
    </w:p>
    <w:p w14:paraId="18818F8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84" w:name="K6P5S2"/>
      <w:bookmarkEnd w:id="584"/>
      <w:r w:rsidRPr="002B29C5">
        <w:rPr>
          <w:rFonts w:ascii="Open Sans" w:eastAsia="Times New Roman" w:hAnsi="Open Sans" w:cs="Open Sans"/>
          <w:color w:val="1B1B1B"/>
          <w:kern w:val="0"/>
          <w:sz w:val="27"/>
          <w:szCs w:val="27"/>
          <w:shd w:val="clear" w:color="auto" w:fill="FFFFFF"/>
          <w:lang w:eastAsia="sv-SE"/>
          <w14:ligatures w14:val="none"/>
        </w:rPr>
        <w:t>Om en aktie har dragits in utan återbetalning, skall detta antecknas på aktiebrevet så snart som möjligt.</w:t>
      </w:r>
    </w:p>
    <w:p w14:paraId="3D6ADDF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85" w:name="K6P5S3"/>
      <w:bookmarkEnd w:id="585"/>
      <w:r w:rsidRPr="002B29C5">
        <w:rPr>
          <w:rFonts w:ascii="Open Sans" w:eastAsia="Times New Roman" w:hAnsi="Open Sans" w:cs="Open Sans"/>
          <w:color w:val="1B1B1B"/>
          <w:kern w:val="0"/>
          <w:sz w:val="27"/>
          <w:szCs w:val="27"/>
          <w:shd w:val="clear" w:color="auto" w:fill="FFFFFF"/>
          <w:lang w:eastAsia="sv-SE"/>
          <w14:ligatures w14:val="none"/>
        </w:rPr>
        <w:t>Bestämmelserna i första stycket 1-3 skall inte tillämpas om kuponger som hör till aktiebreven skall användas som emissionsbevis eller ges in vid en anmälan för inlösen.</w:t>
      </w:r>
    </w:p>
    <w:p w14:paraId="47D23CF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86" w:name="K6P5S4"/>
      <w:bookmarkEnd w:id="586"/>
      <w:r w:rsidRPr="002B29C5">
        <w:rPr>
          <w:rFonts w:ascii="Open Sans" w:eastAsia="Times New Roman" w:hAnsi="Open Sans" w:cs="Open Sans"/>
          <w:color w:val="1B1B1B"/>
          <w:kern w:val="0"/>
          <w:sz w:val="27"/>
          <w:szCs w:val="27"/>
          <w:shd w:val="clear" w:color="auto" w:fill="FFFFFF"/>
          <w:lang w:eastAsia="sv-SE"/>
          <w14:ligatures w14:val="none"/>
        </w:rPr>
        <w:t>Att ett aktiebrev skall förses med en anteckning om att aktieägaren har förts in i aktieboken framgår av 5 kap. 9 §.</w:t>
      </w:r>
    </w:p>
    <w:p w14:paraId="6779FA0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87" w:name="K6P5S5"/>
      <w:bookmarkStart w:id="588" w:name="Utbyte_av_aktiebrev"/>
      <w:bookmarkEnd w:id="587"/>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Utbyte av aktiebrev</w:t>
      </w:r>
      <w:bookmarkEnd w:id="588"/>
    </w:p>
    <w:p w14:paraId="4D7A4C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89" w:name="K6P5S6"/>
      <w:bookmarkStart w:id="590" w:name="K6P6"/>
      <w:bookmarkEnd w:id="58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590"/>
      <w:r w:rsidRPr="002B29C5">
        <w:rPr>
          <w:rFonts w:ascii="Open Sans" w:eastAsia="Times New Roman" w:hAnsi="Open Sans" w:cs="Open Sans"/>
          <w:color w:val="1B1B1B"/>
          <w:kern w:val="0"/>
          <w:sz w:val="27"/>
          <w:szCs w:val="27"/>
          <w:shd w:val="clear" w:color="auto" w:fill="FFFFFF"/>
          <w:lang w:eastAsia="sv-SE"/>
          <w14:ligatures w14:val="none"/>
        </w:rPr>
        <w:t>   Ett aktiebrev får bytas ut mot ett eller flera andra aktiebrev. I så fall ska det äldre aktiebrevet och de kuponger som hör till aktiebrevet förstöras.</w:t>
      </w:r>
    </w:p>
    <w:p w14:paraId="67E1B91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91" w:name="K6P6S2"/>
      <w:bookmarkEnd w:id="591"/>
      <w:r w:rsidRPr="002B29C5">
        <w:rPr>
          <w:rFonts w:ascii="Open Sans" w:eastAsia="Times New Roman" w:hAnsi="Open Sans" w:cs="Open Sans"/>
          <w:color w:val="1B1B1B"/>
          <w:kern w:val="0"/>
          <w:sz w:val="27"/>
          <w:szCs w:val="27"/>
          <w:shd w:val="clear" w:color="auto" w:fill="FFFFFF"/>
          <w:lang w:eastAsia="sv-SE"/>
          <w14:ligatures w14:val="none"/>
        </w:rPr>
        <w:lastRenderedPageBreak/>
        <w:t>Ett aktiebrev som ges ut i stället för ett annat i samband med utbyte enligt första stycket eller i samband med dödning enligt lagen (2011:900) om dödande av förkommen handling, ska innehålla uppgift om att det ersätter ett tidigare aktiebrev.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5986153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92" w:name="K6P6S3"/>
      <w:bookmarkStart w:id="593" w:name="Innehållande_av_utdelning_eller_emission"/>
      <w:bookmarkEnd w:id="592"/>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Innehållande av utdelning eller emissionsbevis</w:t>
      </w:r>
      <w:bookmarkEnd w:id="593"/>
    </w:p>
    <w:p w14:paraId="07E9073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94" w:name="K6P6S4"/>
      <w:bookmarkStart w:id="595" w:name="K6P7"/>
      <w:bookmarkEnd w:id="5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595"/>
      <w:r w:rsidRPr="002B29C5">
        <w:rPr>
          <w:rFonts w:ascii="Open Sans" w:eastAsia="Times New Roman" w:hAnsi="Open Sans" w:cs="Open Sans"/>
          <w:color w:val="1B1B1B"/>
          <w:kern w:val="0"/>
          <w:sz w:val="27"/>
          <w:szCs w:val="27"/>
          <w:shd w:val="clear" w:color="auto" w:fill="FFFFFF"/>
          <w:lang w:eastAsia="sv-SE"/>
          <w14:ligatures w14:val="none"/>
        </w:rPr>
        <w:t>   Bolaget får hålla inne utdelning och emissionsbevis som avser en aktie till dess att aktiebrevet lämnas in för anteckning eller för utbyte,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enligt denna lag skall göras en anteckning på aktiebrevet,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aktiebrevet skall bytas ut därför att de aktier som aktiebrevet avser skall omvandlas till aktier av ett annat slag, delas upp eller läggas samman.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11C5DAB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96" w:name="K6P7S2"/>
      <w:bookmarkStart w:id="597" w:name="Överlåtelse_och_pantsättning_av_aktiebre"/>
      <w:bookmarkEnd w:id="596"/>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Överlåtelse och pantsättning av aktiebrev m.m.</w:t>
      </w:r>
      <w:bookmarkEnd w:id="597"/>
    </w:p>
    <w:p w14:paraId="6E635D6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98" w:name="K6P7S3"/>
      <w:bookmarkStart w:id="599" w:name="K6P8"/>
      <w:bookmarkEnd w:id="59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599"/>
      <w:r w:rsidRPr="002B29C5">
        <w:rPr>
          <w:rFonts w:ascii="Open Sans" w:eastAsia="Times New Roman" w:hAnsi="Open Sans" w:cs="Open Sans"/>
          <w:color w:val="1B1B1B"/>
          <w:kern w:val="0"/>
          <w:sz w:val="27"/>
          <w:szCs w:val="27"/>
          <w:shd w:val="clear" w:color="auto" w:fill="FFFFFF"/>
          <w:lang w:eastAsia="sv-SE"/>
          <w14:ligatures w14:val="none"/>
        </w:rPr>
        <w:t>   Överlåts eller pantsätts ett aktiebrev, skall bestämmelserna om skuldebrev till viss man eller order i 13, 14 och 22 §§ lagen (1936:81) om skuldebrev tillämpas. Den som innehar ett aktiebrev och enligt bolagets anteckning på brevet är införd som ägare i aktieboken skall då likställas med den som enligt 13 § andra stycket nämnda lag förmodas ha rätt att göra skuldebrevet gällande.</w:t>
      </w:r>
    </w:p>
    <w:p w14:paraId="75029BC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00" w:name="K6P8S2"/>
      <w:bookmarkEnd w:id="600"/>
      <w:r w:rsidRPr="002B29C5">
        <w:rPr>
          <w:rFonts w:ascii="Open Sans" w:eastAsia="Times New Roman" w:hAnsi="Open Sans" w:cs="Open Sans"/>
          <w:color w:val="1B1B1B"/>
          <w:kern w:val="0"/>
          <w:sz w:val="27"/>
          <w:szCs w:val="27"/>
          <w:shd w:val="clear" w:color="auto" w:fill="FFFFFF"/>
          <w:lang w:eastAsia="sv-SE"/>
          <w14:ligatures w14:val="none"/>
        </w:rPr>
        <w:t>Bestämmelser om utdelningskuponger finns i 24 och 25 §§ lagen om skuldebrev.</w:t>
      </w:r>
    </w:p>
    <w:p w14:paraId="001FAC1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01" w:name="K6P8S3"/>
      <w:bookmarkStart w:id="602" w:name="Interimsbevis"/>
      <w:bookmarkEnd w:id="601"/>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Interimsbevis</w:t>
      </w:r>
      <w:bookmarkEnd w:id="602"/>
    </w:p>
    <w:p w14:paraId="5A1AA7A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03" w:name="K6P8S4"/>
      <w:bookmarkStart w:id="604" w:name="K6P9"/>
      <w:bookmarkEnd w:id="60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604"/>
      <w:r w:rsidRPr="002B29C5">
        <w:rPr>
          <w:rFonts w:ascii="Open Sans" w:eastAsia="Times New Roman" w:hAnsi="Open Sans" w:cs="Open Sans"/>
          <w:color w:val="1B1B1B"/>
          <w:kern w:val="0"/>
          <w:sz w:val="27"/>
          <w:szCs w:val="27"/>
          <w:shd w:val="clear" w:color="auto" w:fill="FFFFFF"/>
          <w:lang w:eastAsia="sv-SE"/>
          <w14:ligatures w14:val="none"/>
        </w:rPr>
        <w:t>   Innan ett aktiebrev utfärdas, får bolaget utfärda ett bevis om rätt till en eller flera aktier (interimsbevis). Beviset skall vara ställt till en viss person. Han eller hon skall vara införd i aktieboken som ägare till de aktier som avses med beviset. Beviset skall innehålla ett förbehåll om att aktiebrev lämnas ut endast om beviset lämnas tillbaka.</w:t>
      </w:r>
    </w:p>
    <w:p w14:paraId="4B9DB6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05" w:name="K6P9S2"/>
      <w:bookmarkEnd w:id="605"/>
      <w:r w:rsidRPr="002B29C5">
        <w:rPr>
          <w:rFonts w:ascii="Open Sans" w:eastAsia="Times New Roman" w:hAnsi="Open Sans" w:cs="Open Sans"/>
          <w:color w:val="1B1B1B"/>
          <w:kern w:val="0"/>
          <w:sz w:val="27"/>
          <w:szCs w:val="27"/>
          <w:shd w:val="clear" w:color="auto" w:fill="FFFFFF"/>
          <w:lang w:eastAsia="sv-SE"/>
          <w14:ligatures w14:val="none"/>
        </w:rPr>
        <w:t>Om aktieägaren begär det, skall betalningar för de aktier som avses med interimsbeviset antecknas på beviset. Även återbetalningar skall antecknas på beviset. I övrigt gäller bestämmelserna i denna lag om aktiebrev i tillämpliga delar för interimsbevis.</w:t>
      </w:r>
    </w:p>
    <w:p w14:paraId="7C632A7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06" w:name="K6P9S3"/>
      <w:bookmarkEnd w:id="606"/>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Avstämningsbolag</w:t>
      </w:r>
      <w:bookmarkEnd w:id="45"/>
    </w:p>
    <w:p w14:paraId="0361586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07" w:name="K6P9S4"/>
      <w:bookmarkStart w:id="608" w:name="K6P10"/>
      <w:bookmarkEnd w:id="6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10 §</w:t>
      </w:r>
      <w:bookmarkEnd w:id="608"/>
      <w:r w:rsidRPr="002B29C5">
        <w:rPr>
          <w:rFonts w:ascii="Open Sans" w:eastAsia="Times New Roman" w:hAnsi="Open Sans" w:cs="Open Sans"/>
          <w:color w:val="1B1B1B"/>
          <w:kern w:val="0"/>
          <w:sz w:val="27"/>
          <w:szCs w:val="27"/>
          <w:shd w:val="clear" w:color="auto" w:fill="FFFFFF"/>
          <w:lang w:eastAsia="sv-SE"/>
          <w14:ligatures w14:val="none"/>
        </w:rPr>
        <w:t>   Av 4 kap. 5 § lagen (1998:1479) om värdepapperscentraler och kontoföring av finansiella instrument framgår att aktiebrev eller interimsbevis inte får utfärdas för aktier i avstämningsbolag.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4888FED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09" w:name="K6P10S2"/>
      <w:r w:rsidRPr="002B29C5">
        <w:rPr>
          <w:rFonts w:ascii="Open Sans" w:eastAsia="Times New Roman" w:hAnsi="Open Sans" w:cs="Open Sans"/>
          <w:color w:val="1B1B1B"/>
          <w:kern w:val="0"/>
          <w:sz w:val="27"/>
          <w:szCs w:val="27"/>
          <w:lang w:eastAsia="sv-SE"/>
          <w14:ligatures w14:val="none"/>
        </w:rPr>
        <w:br/>
      </w:r>
    </w:p>
    <w:p w14:paraId="4AA6853B"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610" w:name="K7"/>
      <w:r w:rsidRPr="002B29C5">
        <w:rPr>
          <w:rFonts w:ascii="Open Sans" w:eastAsia="Times New Roman" w:hAnsi="Open Sans" w:cs="Open Sans"/>
          <w:b/>
          <w:bCs/>
          <w:color w:val="1B1B1B"/>
          <w:kern w:val="0"/>
          <w:sz w:val="32"/>
          <w:szCs w:val="32"/>
          <w:bdr w:val="none" w:sz="0" w:space="0" w:color="auto" w:frame="1"/>
          <w:lang w:eastAsia="sv-SE"/>
          <w14:ligatures w14:val="none"/>
        </w:rPr>
        <w:t>7 kap. Bolagsstämma</w:t>
      </w:r>
      <w:bookmarkEnd w:id="610"/>
    </w:p>
    <w:p w14:paraId="7152089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11" w:name="Utövande_av_aktieägares_beslutanderätt_i"/>
      <w:bookmarkEnd w:id="609"/>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Utövande av aktieägares beslutanderätt i bolaget</w:t>
      </w:r>
      <w:bookmarkEnd w:id="611"/>
    </w:p>
    <w:p w14:paraId="731F7E3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12" w:name="K6P10S3"/>
      <w:bookmarkStart w:id="613" w:name="K7P1"/>
      <w:bookmarkEnd w:id="61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613"/>
      <w:r w:rsidRPr="002B29C5">
        <w:rPr>
          <w:rFonts w:ascii="Open Sans" w:eastAsia="Times New Roman" w:hAnsi="Open Sans" w:cs="Open Sans"/>
          <w:color w:val="1B1B1B"/>
          <w:kern w:val="0"/>
          <w:sz w:val="27"/>
          <w:szCs w:val="27"/>
          <w:shd w:val="clear" w:color="auto" w:fill="FFFFFF"/>
          <w:lang w:eastAsia="sv-SE"/>
          <w14:ligatures w14:val="none"/>
        </w:rPr>
        <w:t>   Aktieägarnas rätt att besluta i bolagets angelägenheter utövas vid bolagsstämma.</w:t>
      </w:r>
    </w:p>
    <w:p w14:paraId="1A3AC2A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14" w:name="K7P1S2"/>
      <w:bookmarkStart w:id="615" w:name="Rätt_att_delta_i_bolagsstämman_som_aktie"/>
      <w:bookmarkEnd w:id="61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Rätt att delta i bolagsstämman som aktieägare</w:t>
      </w:r>
      <w:bookmarkEnd w:id="615"/>
    </w:p>
    <w:p w14:paraId="5B4A481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16" w:name="K7P1S3"/>
      <w:bookmarkStart w:id="617" w:name="K7P2"/>
      <w:bookmarkEnd w:id="6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617"/>
      <w:r w:rsidRPr="002B29C5">
        <w:rPr>
          <w:rFonts w:ascii="Open Sans" w:eastAsia="Times New Roman" w:hAnsi="Open Sans" w:cs="Open Sans"/>
          <w:color w:val="1B1B1B"/>
          <w:kern w:val="0"/>
          <w:sz w:val="27"/>
          <w:szCs w:val="27"/>
          <w:shd w:val="clear" w:color="auto" w:fill="FFFFFF"/>
          <w:lang w:eastAsia="sv-SE"/>
          <w14:ligatures w14:val="none"/>
        </w:rPr>
        <w:t>   Rätt att delta i bolagsstämma har den aktieägare som på dagen för bolagsstämman är införd i aktieboken. I avstämningsbolag gäller i stället att rätten att delta i bolagsstämma tillkommer den som har tagits upp som aktieägare i en sådan utskrift eller annan framställning av aktieboken som avses i 28 § tredje stycket.</w:t>
      </w:r>
    </w:p>
    <w:p w14:paraId="4BBBDEB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18" w:name="K7P2S2"/>
      <w:bookmarkEnd w:id="618"/>
      <w:r w:rsidRPr="002B29C5">
        <w:rPr>
          <w:rFonts w:ascii="Open Sans" w:eastAsia="Times New Roman" w:hAnsi="Open Sans" w:cs="Open Sans"/>
          <w:color w:val="1B1B1B"/>
          <w:kern w:val="0"/>
          <w:sz w:val="27"/>
          <w:szCs w:val="27"/>
          <w:shd w:val="clear" w:color="auto" w:fill="FFFFFF"/>
          <w:lang w:eastAsia="sv-SE"/>
          <w14:ligatures w14:val="none"/>
        </w:rPr>
        <w:t>I bolagsordningen får föreskrivas att en aktieägare får delta i bolagsstämma endast om han eller hon anmäler detta till bolaget senast den dag som anges i kallelsen till bolagsstämman. Denna dag får inte vara söndag, annan allmän helgdag, lördag, midsommarafton, julafton eller nyårsafton och inte infalla tidigare än femte vardagen före bolagsstämman.</w:t>
      </w:r>
    </w:p>
    <w:p w14:paraId="015BD5D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19" w:name="K7P2S3"/>
      <w:bookmarkEnd w:id="619"/>
      <w:r w:rsidRPr="002B29C5">
        <w:rPr>
          <w:rFonts w:ascii="Open Sans" w:eastAsia="Times New Roman" w:hAnsi="Open Sans" w:cs="Open Sans"/>
          <w:color w:val="1B1B1B"/>
          <w:kern w:val="0"/>
          <w:sz w:val="27"/>
          <w:szCs w:val="27"/>
          <w:shd w:val="clear" w:color="auto" w:fill="FFFFFF"/>
          <w:lang w:eastAsia="sv-SE"/>
          <w14:ligatures w14:val="none"/>
        </w:rPr>
        <w:t>I 4 kap. 35 § finns särskilda bestämmelser om rätt att rösta för aktier som omfattas av hembudsförbehåll.</w:t>
      </w:r>
    </w:p>
    <w:p w14:paraId="3B277E4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20" w:name="K7P2S4"/>
      <w:bookmarkStart w:id="621" w:name="Ombud_vid_bolagsstämman"/>
      <w:bookmarkEnd w:id="6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Ombud vid bolagsstämman</w:t>
      </w:r>
      <w:bookmarkEnd w:id="621"/>
    </w:p>
    <w:p w14:paraId="75238C0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22" w:name="K7P2S5"/>
      <w:bookmarkStart w:id="623" w:name="K7P3"/>
      <w:bookmarkEnd w:id="6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623"/>
      <w:r w:rsidRPr="002B29C5">
        <w:rPr>
          <w:rFonts w:ascii="Open Sans" w:eastAsia="Times New Roman" w:hAnsi="Open Sans" w:cs="Open Sans"/>
          <w:color w:val="1B1B1B"/>
          <w:kern w:val="0"/>
          <w:sz w:val="27"/>
          <w:szCs w:val="27"/>
          <w:shd w:val="clear" w:color="auto" w:fill="FFFFFF"/>
          <w:lang w:eastAsia="sv-SE"/>
          <w14:ligatures w14:val="none"/>
        </w:rPr>
        <w:t>   En aktieägare som inte är personligen närvarande vid bolagsstämman får utöva sin rätt vid stämman genom ett ombud med skriftlig, av aktieägaren undertecknad och daterad fullmakt. Om bolaget är ett avstämningsbolag, får aktieägaren utse två eller flera ombud, varvid varje ombud får utöva den rätt som hänför sig till en viss i fullmakten angiven andel av aktierna.</w:t>
      </w:r>
    </w:p>
    <w:p w14:paraId="6FC0F7D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24" w:name="K7P3S2"/>
      <w:bookmarkEnd w:id="624"/>
      <w:r w:rsidRPr="002B29C5">
        <w:rPr>
          <w:rFonts w:ascii="Open Sans" w:eastAsia="Times New Roman" w:hAnsi="Open Sans" w:cs="Open Sans"/>
          <w:color w:val="1B1B1B"/>
          <w:kern w:val="0"/>
          <w:sz w:val="27"/>
          <w:szCs w:val="27"/>
          <w:shd w:val="clear" w:color="auto" w:fill="FFFFFF"/>
          <w:lang w:eastAsia="sv-SE"/>
          <w14:ligatures w14:val="none"/>
        </w:rPr>
        <w:lastRenderedPageBreak/>
        <w:t>En fullmakt gäller högst ett år från utfärdandet. Om bolaget är ett avstämningsbolag, får det i fullmakten anges en längre giltighetstid, dock längst fem år från utfärdandet.</w:t>
      </w:r>
    </w:p>
    <w:p w14:paraId="58F0A53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25" w:name="K7P3S3"/>
      <w:bookmarkEnd w:id="625"/>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även 54 a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22FFB63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26" w:name="K7P3S4"/>
      <w:bookmarkStart w:id="627" w:name="Insamling_av_fullmakter"/>
      <w:bookmarkEnd w:id="626"/>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Insamling av fullmakter</w:t>
      </w:r>
      <w:bookmarkEnd w:id="627"/>
    </w:p>
    <w:p w14:paraId="46FDC6B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28" w:name="K7P3S5"/>
      <w:bookmarkStart w:id="629" w:name="K7P4"/>
      <w:bookmarkEnd w:id="6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629"/>
      <w:r w:rsidRPr="002B29C5">
        <w:rPr>
          <w:rFonts w:ascii="Open Sans" w:eastAsia="Times New Roman" w:hAnsi="Open Sans" w:cs="Open Sans"/>
          <w:color w:val="1B1B1B"/>
          <w:kern w:val="0"/>
          <w:sz w:val="27"/>
          <w:szCs w:val="27"/>
          <w:shd w:val="clear" w:color="auto" w:fill="FFFFFF"/>
          <w:lang w:eastAsia="sv-SE"/>
          <w14:ligatures w14:val="none"/>
        </w:rPr>
        <w:t>   Fullmakter får inte samlas in av bolaget. I bolagsordningen får det dock anges att styrelsen får samla in fullmakter enligt det förfarande som anges i andra stycket.</w:t>
      </w:r>
    </w:p>
    <w:p w14:paraId="10BCAAC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30" w:name="K7P4S2"/>
      <w:bookmarkEnd w:id="630"/>
      <w:r w:rsidRPr="002B29C5">
        <w:rPr>
          <w:rFonts w:ascii="Open Sans" w:eastAsia="Times New Roman" w:hAnsi="Open Sans" w:cs="Open Sans"/>
          <w:color w:val="1B1B1B"/>
          <w:kern w:val="0"/>
          <w:sz w:val="27"/>
          <w:szCs w:val="27"/>
          <w:shd w:val="clear" w:color="auto" w:fill="FFFFFF"/>
          <w:lang w:eastAsia="sv-SE"/>
          <w14:ligatures w14:val="none"/>
        </w:rPr>
        <w:t>Innehåller bolagsordningen en sådan bestämmelse som anges i första stycket, får styrelsen i samband med kallelse till bolagsstämma tillhandahålla ett fullmaktsformulär åt aktieägarna. Formuläret ska kunna användas för att ge en person som anges i formuläret i uppdrag att företräda aktieägare vid bolagsstämman i de frågor som anges i formuläret. Det ska, med hänvisning till de framlagda förslag till beslut som anges i förslaget till dagordning för bolagsstämman, innehålla två likvärdigt presenterade svarsalternativ med rubrikerna Ja och Nej. Av formuläret ska det framgå att aktieägaren inte kan instruera ombudet på annat sätt än genom att markera ett av de angivna svarsalternativen och att det inte är tillåtet att villkora svaren. Det ska också framgå av formuläret vilken dag fullmakten ska vara ombudet tillhanda samt hur aktieägaren ska gå till väga för att återkalla fullmakten. Ombudet får inte vara styrelseledamot eller verkställande direktör i bolaget.</w:t>
      </w:r>
    </w:p>
    <w:p w14:paraId="30EF6CE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31" w:name="K7P4S3"/>
      <w:bookmarkEnd w:id="631"/>
      <w:r w:rsidRPr="002B29C5">
        <w:rPr>
          <w:rFonts w:ascii="Open Sans" w:eastAsia="Times New Roman" w:hAnsi="Open Sans" w:cs="Open Sans"/>
          <w:color w:val="1B1B1B"/>
          <w:kern w:val="0"/>
          <w:sz w:val="27"/>
          <w:szCs w:val="27"/>
          <w:shd w:val="clear" w:color="auto" w:fill="FFFFFF"/>
          <w:lang w:eastAsia="sv-SE"/>
          <w14:ligatures w14:val="none"/>
        </w:rPr>
        <w:t>Om en aktieägare som lämnar fullmakt med hjälp av ett sådant formulär som anges i andra stycket har försett formuläret med särskilda instruktioner eller villkor, är fullmakten ogiltig.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6C31BBF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32" w:name="K7P4S4"/>
      <w:bookmarkStart w:id="633" w:name="Poströstning"/>
      <w:bookmarkEnd w:id="632"/>
      <w:r w:rsidRPr="002B29C5">
        <w:rPr>
          <w:rFonts w:ascii="Open Sans" w:eastAsia="Times New Roman" w:hAnsi="Open Sans" w:cs="Open Sans"/>
          <w:b/>
          <w:bCs/>
          <w:color w:val="1B1B1B"/>
          <w:spacing w:val="2"/>
          <w:kern w:val="0"/>
          <w:sz w:val="27"/>
          <w:szCs w:val="27"/>
          <w:bdr w:val="none" w:sz="0" w:space="0" w:color="auto" w:frame="1"/>
          <w:lang w:eastAsia="sv-SE"/>
          <w14:ligatures w14:val="none"/>
        </w:rPr>
        <w:t>Poströstning</w:t>
      </w:r>
      <w:bookmarkEnd w:id="633"/>
    </w:p>
    <w:p w14:paraId="4B061CE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34" w:name="K7P4S5"/>
      <w:bookmarkStart w:id="635" w:name="K7P4a"/>
      <w:bookmarkEnd w:id="63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a §</w:t>
      </w:r>
      <w:bookmarkEnd w:id="635"/>
      <w:r w:rsidRPr="002B29C5">
        <w:rPr>
          <w:rFonts w:ascii="Open Sans" w:eastAsia="Times New Roman" w:hAnsi="Open Sans" w:cs="Open Sans"/>
          <w:color w:val="1B1B1B"/>
          <w:kern w:val="0"/>
          <w:sz w:val="27"/>
          <w:szCs w:val="27"/>
          <w:shd w:val="clear" w:color="auto" w:fill="FFFFFF"/>
          <w:lang w:eastAsia="sv-SE"/>
          <w14:ligatures w14:val="none"/>
        </w:rPr>
        <w:t>   I bolagsordningen får det anges att aktieägarna före bolagsstämman ska kunna utöva sin rösträtt per post eller att styrelsen inför en bolagsstämma får besluta att aktieägarna ska kunna göra detta.</w:t>
      </w:r>
    </w:p>
    <w:p w14:paraId="44906A2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36" w:name="K7P4aS2"/>
      <w:bookmarkEnd w:id="636"/>
      <w:r w:rsidRPr="002B29C5">
        <w:rPr>
          <w:rFonts w:ascii="Open Sans" w:eastAsia="Times New Roman" w:hAnsi="Open Sans" w:cs="Open Sans"/>
          <w:color w:val="1B1B1B"/>
          <w:kern w:val="0"/>
          <w:sz w:val="27"/>
          <w:szCs w:val="27"/>
          <w:shd w:val="clear" w:color="auto" w:fill="FFFFFF"/>
          <w:lang w:eastAsia="sv-SE"/>
          <w14:ligatures w14:val="none"/>
        </w:rPr>
        <w:t xml:space="preserve">Vid poströstning ska användas ett formulär som bolaget tillhandahåller. Formuläret ska, med hänvisning till de framlagda förslag till beslut som </w:t>
      </w:r>
      <w:r w:rsidRPr="002B29C5">
        <w:rPr>
          <w:rFonts w:ascii="Open Sans" w:eastAsia="Times New Roman" w:hAnsi="Open Sans" w:cs="Open Sans"/>
          <w:color w:val="1B1B1B"/>
          <w:kern w:val="0"/>
          <w:sz w:val="27"/>
          <w:szCs w:val="27"/>
          <w:shd w:val="clear" w:color="auto" w:fill="FFFFFF"/>
          <w:lang w:eastAsia="sv-SE"/>
          <w14:ligatures w14:val="none"/>
        </w:rPr>
        <w:lastRenderedPageBreak/>
        <w:t>anges i förslaget till dagordning för bolagsstämman, innehålla två likvärdigt presenterade svarsalternativ med rubrikerna Ja och Nej.</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7345C4B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37" w:name="K7P4aS3"/>
      <w:bookmarkStart w:id="638" w:name="Biträde_vid_bolagsstämman"/>
      <w:bookmarkEnd w:id="637"/>
      <w:r w:rsidRPr="002B29C5">
        <w:rPr>
          <w:rFonts w:ascii="Open Sans" w:eastAsia="Times New Roman" w:hAnsi="Open Sans" w:cs="Open Sans"/>
          <w:b/>
          <w:bCs/>
          <w:color w:val="1B1B1B"/>
          <w:spacing w:val="2"/>
          <w:kern w:val="0"/>
          <w:sz w:val="27"/>
          <w:szCs w:val="27"/>
          <w:bdr w:val="none" w:sz="0" w:space="0" w:color="auto" w:frame="1"/>
          <w:lang w:eastAsia="sv-SE"/>
          <w14:ligatures w14:val="none"/>
        </w:rPr>
        <w:t>Biträde vid bolagsstämman</w:t>
      </w:r>
      <w:bookmarkEnd w:id="638"/>
    </w:p>
    <w:p w14:paraId="5697A8A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39" w:name="K7P4aS4"/>
      <w:bookmarkStart w:id="640" w:name="K7P5"/>
      <w:bookmarkEnd w:id="63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640"/>
      <w:r w:rsidRPr="002B29C5">
        <w:rPr>
          <w:rFonts w:ascii="Open Sans" w:eastAsia="Times New Roman" w:hAnsi="Open Sans" w:cs="Open Sans"/>
          <w:color w:val="1B1B1B"/>
          <w:kern w:val="0"/>
          <w:sz w:val="27"/>
          <w:szCs w:val="27"/>
          <w:shd w:val="clear" w:color="auto" w:fill="FFFFFF"/>
          <w:lang w:eastAsia="sv-SE"/>
          <w14:ligatures w14:val="none"/>
        </w:rPr>
        <w:t>   En aktieägare eller ett ombud får ha med sig högst två biträden vid bolagsstämman. Biträden får yttra sig vid bolagsstämman.</w:t>
      </w:r>
    </w:p>
    <w:p w14:paraId="132E97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41" w:name="K7P5S2"/>
      <w:bookmarkEnd w:id="641"/>
      <w:r w:rsidRPr="002B29C5">
        <w:rPr>
          <w:rFonts w:ascii="Open Sans" w:eastAsia="Times New Roman" w:hAnsi="Open Sans" w:cs="Open Sans"/>
          <w:color w:val="1B1B1B"/>
          <w:kern w:val="0"/>
          <w:sz w:val="27"/>
          <w:szCs w:val="27"/>
          <w:shd w:val="clear" w:color="auto" w:fill="FFFFFF"/>
          <w:lang w:eastAsia="sv-SE"/>
          <w14:ligatures w14:val="none"/>
        </w:rPr>
        <w:t>I bolagsordningen får det föreskrivas att en aktieägare får ha med sig biträden vid bolagsstämman endast om han eller hon anmäler antalet biträden till bolaget på det sätt som anges i 2 § andra stycket.</w:t>
      </w:r>
    </w:p>
    <w:p w14:paraId="7D72A70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42" w:name="K7P5S3"/>
      <w:bookmarkStart w:id="643" w:name="Utomståendes_närvaro_vid_bolagsstämman"/>
      <w:bookmarkEnd w:id="642"/>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Utomståendes närvaro vid bolagsstämman</w:t>
      </w:r>
      <w:bookmarkEnd w:id="643"/>
    </w:p>
    <w:p w14:paraId="327F81C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44" w:name="K7P5S4"/>
      <w:bookmarkStart w:id="645" w:name="K7P6"/>
      <w:bookmarkEnd w:id="6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645"/>
      <w:r w:rsidRPr="002B29C5">
        <w:rPr>
          <w:rFonts w:ascii="Open Sans" w:eastAsia="Times New Roman" w:hAnsi="Open Sans" w:cs="Open Sans"/>
          <w:color w:val="1B1B1B"/>
          <w:kern w:val="0"/>
          <w:sz w:val="27"/>
          <w:szCs w:val="27"/>
          <w:shd w:val="clear" w:color="auto" w:fill="FFFFFF"/>
          <w:lang w:eastAsia="sv-SE"/>
          <w14:ligatures w14:val="none"/>
        </w:rPr>
        <w:t>   Bolagsstämman får besluta att den som inte är aktieägare skall ha rätt att närvara eller på annat sätt följa förhandlingarna vid bolagsstämman. Ett sådant beslut är giltigt endast om det biträds av samtliga aktieägare som är närvarande vid bolagsstämman.</w:t>
      </w:r>
    </w:p>
    <w:p w14:paraId="60A18F7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46" w:name="K7P6S2"/>
      <w:bookmarkEnd w:id="646"/>
      <w:r w:rsidRPr="002B29C5">
        <w:rPr>
          <w:rFonts w:ascii="Open Sans" w:eastAsia="Times New Roman" w:hAnsi="Open Sans" w:cs="Open Sans"/>
          <w:color w:val="1B1B1B"/>
          <w:kern w:val="0"/>
          <w:sz w:val="27"/>
          <w:szCs w:val="27"/>
          <w:shd w:val="clear" w:color="auto" w:fill="FFFFFF"/>
          <w:lang w:eastAsia="sv-SE"/>
          <w14:ligatures w14:val="none"/>
        </w:rPr>
        <w:t>I bolagsordningen får det föreskrivas att den som inte är aktieägare skall ha rätt att närvara eller på annat sätt följa förhandlingarna vid bolagsstämman även om något sådant beslut som anges i första stycket inte fattas.</w:t>
      </w:r>
    </w:p>
    <w:p w14:paraId="3109DDF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47" w:name="K7P6S3"/>
      <w:bookmarkEnd w:id="647"/>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55 § i stället för första stycket andra meningen.</w:t>
      </w:r>
    </w:p>
    <w:p w14:paraId="629416E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48" w:name="K7P6S4"/>
      <w:bookmarkStart w:id="649" w:name="Egna_aktiers_ställning_vid_bolagsstämman"/>
      <w:bookmarkEnd w:id="648"/>
      <w:r w:rsidRPr="002B29C5">
        <w:rPr>
          <w:rFonts w:ascii="Open Sans" w:eastAsia="Times New Roman" w:hAnsi="Open Sans" w:cs="Open Sans"/>
          <w:b/>
          <w:bCs/>
          <w:color w:val="1B1B1B"/>
          <w:spacing w:val="2"/>
          <w:kern w:val="0"/>
          <w:sz w:val="27"/>
          <w:szCs w:val="27"/>
          <w:bdr w:val="none" w:sz="0" w:space="0" w:color="auto" w:frame="1"/>
          <w:lang w:eastAsia="sv-SE"/>
          <w14:ligatures w14:val="none"/>
        </w:rPr>
        <w:t>Egna aktiers ställning vid bolagsstämman</w:t>
      </w:r>
      <w:bookmarkEnd w:id="649"/>
    </w:p>
    <w:p w14:paraId="663E95A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50" w:name="K7P6S5"/>
      <w:bookmarkStart w:id="651" w:name="K7P7"/>
      <w:bookmarkEnd w:id="6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651"/>
      <w:r w:rsidRPr="002B29C5">
        <w:rPr>
          <w:rFonts w:ascii="Open Sans" w:eastAsia="Times New Roman" w:hAnsi="Open Sans" w:cs="Open Sans"/>
          <w:color w:val="1B1B1B"/>
          <w:kern w:val="0"/>
          <w:sz w:val="27"/>
          <w:szCs w:val="27"/>
          <w:shd w:val="clear" w:color="auto" w:fill="FFFFFF"/>
          <w:lang w:eastAsia="sv-SE"/>
          <w14:ligatures w14:val="none"/>
        </w:rPr>
        <w:t>   En aktie som innehas av bolaget självt eller av dess dotterföretag kan inte företrädas vid bolagsstämman.</w:t>
      </w:r>
    </w:p>
    <w:p w14:paraId="09FFC7F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52" w:name="K7P7S2"/>
      <w:bookmarkStart w:id="653" w:name="Aktieägares_rösträtt"/>
      <w:bookmarkEnd w:id="652"/>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Aktieägares rösträtt</w:t>
      </w:r>
      <w:bookmarkEnd w:id="653"/>
    </w:p>
    <w:p w14:paraId="34A70D3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54" w:name="K7P7S3"/>
      <w:bookmarkStart w:id="655" w:name="K7P8"/>
      <w:bookmarkEnd w:id="6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655"/>
      <w:r w:rsidRPr="002B29C5">
        <w:rPr>
          <w:rFonts w:ascii="Open Sans" w:eastAsia="Times New Roman" w:hAnsi="Open Sans" w:cs="Open Sans"/>
          <w:color w:val="1B1B1B"/>
          <w:kern w:val="0"/>
          <w:sz w:val="27"/>
          <w:szCs w:val="27"/>
          <w:shd w:val="clear" w:color="auto" w:fill="FFFFFF"/>
          <w:lang w:eastAsia="sv-SE"/>
          <w14:ligatures w14:val="none"/>
        </w:rPr>
        <w:t>   En aktieägare får rösta för samtliga aktier som han eller hon äger eller företräder, om inte annat föreskrivs i bolagsordningen.</w:t>
      </w:r>
    </w:p>
    <w:p w14:paraId="07B309E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56" w:name="K7P8S2"/>
      <w:bookmarkStart w:id="657" w:name="K7P9"/>
      <w:bookmarkEnd w:id="65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r w:rsidRPr="002B29C5">
        <w:rPr>
          <w:rFonts w:ascii="Open Sans" w:eastAsia="Times New Roman" w:hAnsi="Open Sans" w:cs="Open Sans"/>
          <w:color w:val="1B1B1B"/>
          <w:kern w:val="0"/>
          <w:sz w:val="27"/>
          <w:szCs w:val="27"/>
          <w:shd w:val="clear" w:color="auto" w:fill="FFFFFF"/>
          <w:lang w:eastAsia="sv-SE"/>
          <w14:ligatures w14:val="none"/>
        </w:rPr>
        <w: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/Upphör att gälla U:2026-01-01/</w:t>
      </w:r>
      <w:r w:rsidRPr="002B29C5">
        <w:rPr>
          <w:rFonts w:ascii="Open Sans" w:eastAsia="Times New Roman" w:hAnsi="Open Sans" w:cs="Open Sans"/>
          <w:color w:val="1B1B1B"/>
          <w:kern w:val="0"/>
          <w:sz w:val="27"/>
          <w:szCs w:val="27"/>
          <w:shd w:val="clear" w:color="auto" w:fill="FFFFFF"/>
          <w:lang w:eastAsia="sv-SE"/>
          <w14:ligatures w14:val="none"/>
        </w:rPr>
        <w:t> Om två eller flera allmänna pensionsfonder enligt lagen (2000:192) om allmänna pensionsfonder (AP-fonder) och lagen (2000:193) om Sjätte AP-fonden förvaltar aktier i bolaget, får varje fond för sig utöva rösträtt för de aktier fonden förvaltar.</w:t>
      </w:r>
    </w:p>
    <w:p w14:paraId="7A90376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58" w:name="K7P9S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9 §</w:t>
      </w:r>
      <w:bookmarkEnd w:id="657"/>
      <w:r w:rsidRPr="002B29C5">
        <w:rPr>
          <w:rFonts w:ascii="Open Sans" w:eastAsia="Times New Roman" w:hAnsi="Open Sans" w:cs="Open Sans"/>
          <w:color w:val="1B1B1B"/>
          <w:kern w:val="0"/>
          <w:sz w:val="27"/>
          <w:szCs w:val="27"/>
          <w:shd w:val="clear" w:color="auto" w:fill="FFFFFF"/>
          <w:lang w:eastAsia="sv-SE"/>
          <w14:ligatures w14:val="none"/>
        </w:rPr>
        <w: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/Träder i kraft I:2026-01-01/</w:t>
      </w:r>
      <w:r w:rsidRPr="002B29C5">
        <w:rPr>
          <w:rFonts w:ascii="Open Sans" w:eastAsia="Times New Roman" w:hAnsi="Open Sans" w:cs="Open Sans"/>
          <w:color w:val="1B1B1B"/>
          <w:kern w:val="0"/>
          <w:sz w:val="27"/>
          <w:szCs w:val="27"/>
          <w:shd w:val="clear" w:color="auto" w:fill="FFFFFF"/>
          <w:lang w:eastAsia="sv-SE"/>
          <w14:ligatures w14:val="none"/>
        </w:rPr>
        <w:t> Om två eller flera allmänna pensionsfonder enligt lagen (2000:192) om allmänna pensionsfonder (AP-fonder) förvaltar aktier i bolaget, får varje fond för sig utöva rösträtt för de aktier fonden förvaltar.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(2025:384)</w:t>
      </w:r>
      <w:r w:rsidRPr="002B29C5">
        <w:rPr>
          <w:rFonts w:ascii="Open Sans" w:eastAsia="Times New Roman" w:hAnsi="Open Sans" w:cs="Open Sans"/>
          <w:color w:val="1B1B1B"/>
          <w:kern w:val="0"/>
          <w:sz w:val="27"/>
          <w:szCs w:val="27"/>
          <w:shd w:val="clear" w:color="auto" w:fill="FFFFFF"/>
          <w:lang w:eastAsia="sv-SE"/>
          <w14:ligatures w14:val="none"/>
        </w:rPr>
        <w:t>.</w:t>
      </w:r>
    </w:p>
    <w:p w14:paraId="09AABC7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59" w:name="Ordinarie_bolagsstämma"/>
      <w:bookmarkEnd w:id="658"/>
      <w:r w:rsidRPr="002B29C5">
        <w:rPr>
          <w:rFonts w:ascii="Open Sans" w:eastAsia="Times New Roman" w:hAnsi="Open Sans" w:cs="Open Sans"/>
          <w:b/>
          <w:bCs/>
          <w:color w:val="1B1B1B"/>
          <w:spacing w:val="2"/>
          <w:kern w:val="0"/>
          <w:sz w:val="27"/>
          <w:szCs w:val="27"/>
          <w:bdr w:val="none" w:sz="0" w:space="0" w:color="auto" w:frame="1"/>
          <w:lang w:eastAsia="sv-SE"/>
          <w14:ligatures w14:val="none"/>
        </w:rPr>
        <w:t>Ordinarie bolagsstämma</w:t>
      </w:r>
    </w:p>
    <w:p w14:paraId="760C1A4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60" w:name="K7P9S3"/>
      <w:bookmarkStart w:id="661" w:name="K7P10"/>
      <w:bookmarkEnd w:id="6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661"/>
      <w:r w:rsidRPr="002B29C5">
        <w:rPr>
          <w:rFonts w:ascii="Open Sans" w:eastAsia="Times New Roman" w:hAnsi="Open Sans" w:cs="Open Sans"/>
          <w:color w:val="1B1B1B"/>
          <w:kern w:val="0"/>
          <w:sz w:val="27"/>
          <w:szCs w:val="27"/>
          <w:shd w:val="clear" w:color="auto" w:fill="FFFFFF"/>
          <w:lang w:eastAsia="sv-SE"/>
          <w14:ligatures w14:val="none"/>
        </w:rPr>
        <w:t>   Inom sex månader från utgången av varje räkenskapsår ska aktieägarna hålla en ordinarie bolagsstämma där styrelsen ska lägga fram årsredovisningen och revisionsberättelsen samt, i ett moderbolag som är skyldigt att upprätta koncernredovisning, koncernredovisningen och koncernrevisionsberättelsen (årsstämma).</w:t>
      </w:r>
    </w:p>
    <w:p w14:paraId="495937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62" w:name="K7P10S2"/>
      <w:bookmarkEnd w:id="662"/>
      <w:r w:rsidRPr="002B29C5">
        <w:rPr>
          <w:rFonts w:ascii="Open Sans" w:eastAsia="Times New Roman" w:hAnsi="Open Sans" w:cs="Open Sans"/>
          <w:color w:val="1B1B1B"/>
          <w:kern w:val="0"/>
          <w:sz w:val="27"/>
          <w:szCs w:val="27"/>
          <w:shd w:val="clear" w:color="auto" w:fill="FFFFFF"/>
          <w:lang w:eastAsia="sv-SE"/>
          <w14:ligatures w14:val="none"/>
        </w:rPr>
        <w:t>Om bolaget omfattas av bestämmelserna om hållbarhetsrapport i 6 kap. årsredovisningslagen (1995:1554), ska styrelsen på årsstämman även lägga fram den granskningsberättelse som har lämnats över hållbarhetsrapporten. Om bolaget är ett moderbolag som är skyldigt att upprätta en hållbarhetsrapport för koncernen, ska styrelsen också lägga fram den granskningsberättelse som har lämnats över hållbarhetsrapporten för koncernen.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7EA7100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63" w:name="K7P10S3"/>
      <w:bookmarkStart w:id="664" w:name="K7P11"/>
      <w:bookmarkEnd w:id="6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664"/>
      <w:r w:rsidRPr="002B29C5">
        <w:rPr>
          <w:rFonts w:ascii="Open Sans" w:eastAsia="Times New Roman" w:hAnsi="Open Sans" w:cs="Open Sans"/>
          <w:color w:val="1B1B1B"/>
          <w:kern w:val="0"/>
          <w:sz w:val="27"/>
          <w:szCs w:val="27"/>
          <w:shd w:val="clear" w:color="auto" w:fill="FFFFFF"/>
          <w:lang w:eastAsia="sv-SE"/>
          <w14:ligatures w14:val="none"/>
        </w:rPr>
        <w:t>   Vid årsstämman skall beslut fattas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om fastställelse av resultaträkningen och balansräkningen samt, i ett moderbolag som är skyldigt att upprätta koncernredovisning, koncernresultaträkningen och koncernbalansräkningen,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om dispositioner beträffande bolagets vinst eller förlust enligt den fastställda balansräkningen,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om ansvarsfrihet gentemot bolaget för styrelseledamöterna och den verkställande direktören,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i annat ärende som bolagsstämman enligt denna lag eller bolagsordningen skall behandla.</w:t>
      </w:r>
    </w:p>
    <w:p w14:paraId="6A1E52A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65" w:name="K7P11S2"/>
      <w:bookmarkEnd w:id="665"/>
      <w:r w:rsidRPr="002B29C5">
        <w:rPr>
          <w:rFonts w:ascii="Open Sans" w:eastAsia="Times New Roman" w:hAnsi="Open Sans" w:cs="Open Sans"/>
          <w:color w:val="1B1B1B"/>
          <w:kern w:val="0"/>
          <w:sz w:val="27"/>
          <w:szCs w:val="27"/>
          <w:shd w:val="clear" w:color="auto" w:fill="FFFFFF"/>
          <w:lang w:eastAsia="sv-SE"/>
          <w14:ligatures w14:val="none"/>
        </w:rPr>
        <w:t>I fråga om vissa publika aktiebolag gäller även 61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(2006:562)</w:t>
      </w:r>
      <w:r w:rsidRPr="002B29C5">
        <w:rPr>
          <w:rFonts w:ascii="Open Sans" w:eastAsia="Times New Roman" w:hAnsi="Open Sans" w:cs="Open Sans"/>
          <w:color w:val="1B1B1B"/>
          <w:kern w:val="0"/>
          <w:sz w:val="27"/>
          <w:szCs w:val="27"/>
          <w:shd w:val="clear" w:color="auto" w:fill="FFFFFF"/>
          <w:lang w:eastAsia="sv-SE"/>
          <w14:ligatures w14:val="none"/>
        </w:rPr>
        <w:t>.</w:t>
      </w:r>
    </w:p>
    <w:p w14:paraId="2855AB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66" w:name="K7P11S3"/>
      <w:bookmarkStart w:id="667" w:name="K7P12"/>
      <w:bookmarkEnd w:id="6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667"/>
      <w:r w:rsidRPr="002B29C5">
        <w:rPr>
          <w:rFonts w:ascii="Open Sans" w:eastAsia="Times New Roman" w:hAnsi="Open Sans" w:cs="Open Sans"/>
          <w:color w:val="1B1B1B"/>
          <w:kern w:val="0"/>
          <w:sz w:val="27"/>
          <w:szCs w:val="27"/>
          <w:shd w:val="clear" w:color="auto" w:fill="FFFFFF"/>
          <w:lang w:eastAsia="sv-SE"/>
          <w14:ligatures w14:val="none"/>
        </w:rPr>
        <w:t>   I bolagsordningen får det föreskrivas att aktieägarna varje år skall hålla ytterligare en eller flera ordinarie bolagsstämmor.</w:t>
      </w:r>
    </w:p>
    <w:p w14:paraId="799D8D5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68" w:name="K7P12S2"/>
      <w:bookmarkStart w:id="669" w:name="Extra_bolagsstämma"/>
      <w:bookmarkEnd w:id="6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Extra bolagsstämma</w:t>
      </w:r>
      <w:bookmarkEnd w:id="669"/>
    </w:p>
    <w:p w14:paraId="2C445DA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70" w:name="K7P12S3"/>
      <w:bookmarkStart w:id="671" w:name="K7P13"/>
      <w:bookmarkEnd w:id="67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671"/>
      <w:r w:rsidRPr="002B29C5">
        <w:rPr>
          <w:rFonts w:ascii="Open Sans" w:eastAsia="Times New Roman" w:hAnsi="Open Sans" w:cs="Open Sans"/>
          <w:color w:val="1B1B1B"/>
          <w:kern w:val="0"/>
          <w:sz w:val="27"/>
          <w:szCs w:val="27"/>
          <w:shd w:val="clear" w:color="auto" w:fill="FFFFFF"/>
          <w:lang w:eastAsia="sv-SE"/>
          <w14:ligatures w14:val="none"/>
        </w:rPr>
        <w:t>   Om styrelsen anser att det finns skäl att hålla bolagsstämma före nästa ordinarie bolagsstämma, skall den kalla till extra bolagsstämma.</w:t>
      </w:r>
    </w:p>
    <w:p w14:paraId="55C8E2A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72" w:name="K7P13S2"/>
      <w:bookmarkEnd w:id="672"/>
      <w:r w:rsidRPr="002B29C5">
        <w:rPr>
          <w:rFonts w:ascii="Open Sans" w:eastAsia="Times New Roman" w:hAnsi="Open Sans" w:cs="Open Sans"/>
          <w:color w:val="1B1B1B"/>
          <w:kern w:val="0"/>
          <w:sz w:val="27"/>
          <w:szCs w:val="27"/>
          <w:shd w:val="clear" w:color="auto" w:fill="FFFFFF"/>
          <w:lang w:eastAsia="sv-SE"/>
          <w14:ligatures w14:val="none"/>
        </w:rPr>
        <w:lastRenderedPageBreak/>
        <w:t>Styrelsen skall även kalla till extra bolagsstämma, om en revisor i bolaget eller ägare till minst en tiondel av samtliga aktier i bolaget skriftligen begär att en sådan bolagsstämma sammankallas för att behandla ett angivet ärende. Kallelsen skall i så fall utfärdas inom två veckor från det att begäran kom in till bolaget.</w:t>
      </w:r>
    </w:p>
    <w:p w14:paraId="16ABC92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73" w:name="K7P13S3"/>
      <w:bookmarkStart w:id="674" w:name="Fortsatt_bolagsstämma"/>
      <w:bookmarkEnd w:id="673"/>
      <w:r w:rsidRPr="002B29C5">
        <w:rPr>
          <w:rFonts w:ascii="Open Sans" w:eastAsia="Times New Roman" w:hAnsi="Open Sans" w:cs="Open Sans"/>
          <w:b/>
          <w:bCs/>
          <w:color w:val="1B1B1B"/>
          <w:spacing w:val="2"/>
          <w:kern w:val="0"/>
          <w:sz w:val="27"/>
          <w:szCs w:val="27"/>
          <w:bdr w:val="none" w:sz="0" w:space="0" w:color="auto" w:frame="1"/>
          <w:lang w:eastAsia="sv-SE"/>
          <w14:ligatures w14:val="none"/>
        </w:rPr>
        <w:t>Fortsatt bolagsstämma</w:t>
      </w:r>
    </w:p>
    <w:p w14:paraId="574FD42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75" w:name="K7P13S4"/>
      <w:bookmarkStart w:id="676" w:name="K7P14"/>
      <w:bookmarkEnd w:id="67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676"/>
      <w:r w:rsidRPr="002B29C5">
        <w:rPr>
          <w:rFonts w:ascii="Open Sans" w:eastAsia="Times New Roman" w:hAnsi="Open Sans" w:cs="Open Sans"/>
          <w:color w:val="1B1B1B"/>
          <w:kern w:val="0"/>
          <w:sz w:val="27"/>
          <w:szCs w:val="27"/>
          <w:shd w:val="clear" w:color="auto" w:fill="FFFFFF"/>
          <w:lang w:eastAsia="sv-SE"/>
          <w14:ligatures w14:val="none"/>
        </w:rPr>
        <w:t>   Vid en bolagsstämma får det beslutas att fortsatt bolagsstämma skall hållas en senare dag.</w:t>
      </w:r>
    </w:p>
    <w:p w14:paraId="2C89A10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77" w:name="K7P14S2"/>
      <w:bookmarkEnd w:id="677"/>
      <w:r w:rsidRPr="002B29C5">
        <w:rPr>
          <w:rFonts w:ascii="Open Sans" w:eastAsia="Times New Roman" w:hAnsi="Open Sans" w:cs="Open Sans"/>
          <w:color w:val="1B1B1B"/>
          <w:kern w:val="0"/>
          <w:sz w:val="27"/>
          <w:szCs w:val="27"/>
          <w:shd w:val="clear" w:color="auto" w:fill="FFFFFF"/>
          <w:lang w:eastAsia="sv-SE"/>
          <w14:ligatures w14:val="none"/>
        </w:rPr>
        <w:t>Ett beslut i en fråga som avses i 11 § 1-3 skall anstå till fortsatt bolagsstämma, om bolagsstämman beslutar om det eller ägare till minst en tiondel av samtliga aktier i bolaget begär det. En sådan bolagsstämma skall hållas minst fyra veckor och högst åtta veckor därefter. Ytterligare uppskov är inte tillåtet.</w:t>
      </w:r>
    </w:p>
    <w:p w14:paraId="36F23A8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78" w:name="K7P14S3"/>
      <w:bookmarkEnd w:id="678"/>
      <w:r w:rsidRPr="002B29C5">
        <w:rPr>
          <w:rFonts w:ascii="Open Sans" w:eastAsia="Times New Roman" w:hAnsi="Open Sans" w:cs="Open Sans"/>
          <w:color w:val="1B1B1B"/>
          <w:kern w:val="0"/>
          <w:sz w:val="27"/>
          <w:szCs w:val="27"/>
          <w:shd w:val="clear" w:color="auto" w:fill="FFFFFF"/>
          <w:lang w:eastAsia="sv-SE"/>
          <w14:ligatures w14:val="none"/>
        </w:rPr>
        <w:t>Om ett beslut som avses i 11 § 1 eller 2 skall anstå till fortsatt bolagsstämma, skall styrelsen anmäla detta för registrering i aktiebolagsregistret. Anmälan skall göras inom fyra veckor efter det att beslut om fortsatt bolagsstämma fattades.</w:t>
      </w:r>
    </w:p>
    <w:p w14:paraId="05BBB8A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79" w:name="K7P14S4"/>
      <w:bookmarkStart w:id="680" w:name="Ort_för_bolagsstämma"/>
      <w:bookmarkEnd w:id="679"/>
      <w:r w:rsidRPr="002B29C5">
        <w:rPr>
          <w:rFonts w:ascii="Open Sans" w:eastAsia="Times New Roman" w:hAnsi="Open Sans" w:cs="Open Sans"/>
          <w:b/>
          <w:bCs/>
          <w:color w:val="1B1B1B"/>
          <w:spacing w:val="2"/>
          <w:kern w:val="0"/>
          <w:sz w:val="27"/>
          <w:szCs w:val="27"/>
          <w:bdr w:val="none" w:sz="0" w:space="0" w:color="auto" w:frame="1"/>
          <w:lang w:eastAsia="sv-SE"/>
          <w14:ligatures w14:val="none"/>
        </w:rPr>
        <w:t>Ort för bolagsstämma</w:t>
      </w:r>
      <w:bookmarkEnd w:id="680"/>
    </w:p>
    <w:p w14:paraId="0DA81C0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81" w:name="K7P14S5"/>
      <w:bookmarkStart w:id="682" w:name="K7P15"/>
      <w:bookmarkEnd w:id="68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682"/>
      <w:r w:rsidRPr="002B29C5">
        <w:rPr>
          <w:rFonts w:ascii="Open Sans" w:eastAsia="Times New Roman" w:hAnsi="Open Sans" w:cs="Open Sans"/>
          <w:color w:val="1B1B1B"/>
          <w:kern w:val="0"/>
          <w:sz w:val="27"/>
          <w:szCs w:val="27"/>
          <w:shd w:val="clear" w:color="auto" w:fill="FFFFFF"/>
          <w:lang w:eastAsia="sv-SE"/>
          <w14:ligatures w14:val="none"/>
        </w:rPr>
        <w:t>   Bolagsstämman ska hållas på den ort där styrelsen har sitt säte. I bolagsordningen får det dock bestämmas att stämman ska eller får hållas på en annan angiven ort i Sverige eller digitalt.</w:t>
      </w:r>
    </w:p>
    <w:p w14:paraId="0547792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83" w:name="K7P15S2"/>
      <w:bookmarkEnd w:id="683"/>
      <w:r w:rsidRPr="002B29C5">
        <w:rPr>
          <w:rFonts w:ascii="Open Sans" w:eastAsia="Times New Roman" w:hAnsi="Open Sans" w:cs="Open Sans"/>
          <w:color w:val="1B1B1B"/>
          <w:kern w:val="0"/>
          <w:sz w:val="27"/>
          <w:szCs w:val="27"/>
          <w:shd w:val="clear" w:color="auto" w:fill="FFFFFF"/>
          <w:lang w:eastAsia="sv-SE"/>
          <w14:ligatures w14:val="none"/>
        </w:rPr>
        <w:t>Bolagsstämman får hållas på någon annan ort än den som följer av första stycket eller digitalt, om extraordinära omständigheter kräver det.</w:t>
      </w:r>
    </w:p>
    <w:p w14:paraId="21FFB3B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84" w:name="K7P15S3"/>
      <w:bookmarkEnd w:id="684"/>
      <w:r w:rsidRPr="002B29C5">
        <w:rPr>
          <w:rFonts w:ascii="Open Sans" w:eastAsia="Times New Roman" w:hAnsi="Open Sans" w:cs="Open Sans"/>
          <w:color w:val="1B1B1B"/>
          <w:kern w:val="0"/>
          <w:sz w:val="27"/>
          <w:szCs w:val="27"/>
          <w:shd w:val="clear" w:color="auto" w:fill="FFFFFF"/>
          <w:lang w:eastAsia="sv-SE"/>
          <w14:ligatures w14:val="none"/>
        </w:rPr>
        <w:t>En bolagsstämma som Bolagsverket ska kalla till enligt 17 § andra stycket får alltid hållas på den ort som följer av första stycket. Detsamma gäller en bolagsstämma som en likvidator ska kalla till enligt 25 kap. 44 § andra stycket eller 46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(2023:774)</w:t>
      </w:r>
      <w:r w:rsidRPr="002B29C5">
        <w:rPr>
          <w:rFonts w:ascii="Open Sans" w:eastAsia="Times New Roman" w:hAnsi="Open Sans" w:cs="Open Sans"/>
          <w:color w:val="1B1B1B"/>
          <w:kern w:val="0"/>
          <w:sz w:val="27"/>
          <w:szCs w:val="27"/>
          <w:shd w:val="clear" w:color="auto" w:fill="FFFFFF"/>
          <w:lang w:eastAsia="sv-SE"/>
          <w14:ligatures w14:val="none"/>
        </w:rPr>
        <w:t>.</w:t>
      </w:r>
    </w:p>
    <w:p w14:paraId="699F736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85" w:name="K7P15S4"/>
      <w:bookmarkStart w:id="686" w:name="Aktieägares_initiativrätt"/>
      <w:bookmarkEnd w:id="685"/>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Aktieägares initiativrätt</w:t>
      </w:r>
      <w:bookmarkEnd w:id="686"/>
    </w:p>
    <w:p w14:paraId="251B78D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87" w:name="K7P15S5"/>
      <w:bookmarkStart w:id="688" w:name="K7P16"/>
      <w:bookmarkEnd w:id="68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688"/>
      <w:r w:rsidRPr="002B29C5">
        <w:rPr>
          <w:rFonts w:ascii="Open Sans" w:eastAsia="Times New Roman" w:hAnsi="Open Sans" w:cs="Open Sans"/>
          <w:color w:val="1B1B1B"/>
          <w:kern w:val="0"/>
          <w:sz w:val="27"/>
          <w:szCs w:val="27"/>
          <w:shd w:val="clear" w:color="auto" w:fill="FFFFFF"/>
          <w:lang w:eastAsia="sv-SE"/>
          <w14:ligatures w14:val="none"/>
        </w:rPr>
        <w:t>   En aktieägare som vill få ett ärende behandlat vid en bolagsstämma skall begära detta skriftligen hos styrelsen.</w:t>
      </w:r>
    </w:p>
    <w:p w14:paraId="29F8511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89" w:name="K7P16S2"/>
      <w:bookmarkEnd w:id="689"/>
      <w:r w:rsidRPr="002B29C5">
        <w:rPr>
          <w:rFonts w:ascii="Open Sans" w:eastAsia="Times New Roman" w:hAnsi="Open Sans" w:cs="Open Sans"/>
          <w:color w:val="1B1B1B"/>
          <w:kern w:val="0"/>
          <w:sz w:val="27"/>
          <w:szCs w:val="27"/>
          <w:shd w:val="clear" w:color="auto" w:fill="FFFFFF"/>
          <w:lang w:eastAsia="sv-SE"/>
          <w14:ligatures w14:val="none"/>
        </w:rPr>
        <w:t>Ärendet skall tas upp vid bolagsstämman, om begäran har kommit in till styrelsen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1. senast en vecka före den tidpunkt då enligt 18-20 §§ kallelse tidigast får utfärdas,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efter den tidpunkt som anges i 1 men i sådan tid att ärendet kan tas upp i kallelsen till bolagsstämman.</w:t>
      </w:r>
    </w:p>
    <w:p w14:paraId="364C7A1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90" w:name="K7P16S3"/>
      <w:bookmarkStart w:id="691" w:name="Sammankallande_av_bolagsstämma"/>
      <w:bookmarkEnd w:id="690"/>
      <w:r w:rsidRPr="002B29C5">
        <w:rPr>
          <w:rFonts w:ascii="Open Sans" w:eastAsia="Times New Roman" w:hAnsi="Open Sans" w:cs="Open Sans"/>
          <w:b/>
          <w:bCs/>
          <w:color w:val="1B1B1B"/>
          <w:spacing w:val="2"/>
          <w:kern w:val="0"/>
          <w:sz w:val="27"/>
          <w:szCs w:val="27"/>
          <w:bdr w:val="none" w:sz="0" w:space="0" w:color="auto" w:frame="1"/>
          <w:lang w:eastAsia="sv-SE"/>
          <w14:ligatures w14:val="none"/>
        </w:rPr>
        <w:t>Sammankallande av bolagsstämma</w:t>
      </w:r>
      <w:bookmarkEnd w:id="691"/>
    </w:p>
    <w:p w14:paraId="2EF377F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92" w:name="K7P16S4"/>
      <w:bookmarkStart w:id="693" w:name="K7P17"/>
      <w:bookmarkEnd w:id="6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693"/>
      <w:r w:rsidRPr="002B29C5">
        <w:rPr>
          <w:rFonts w:ascii="Open Sans" w:eastAsia="Times New Roman" w:hAnsi="Open Sans" w:cs="Open Sans"/>
          <w:color w:val="1B1B1B"/>
          <w:kern w:val="0"/>
          <w:sz w:val="27"/>
          <w:szCs w:val="27"/>
          <w:shd w:val="clear" w:color="auto" w:fill="FFFFFF"/>
          <w:lang w:eastAsia="sv-SE"/>
          <w14:ligatures w14:val="none"/>
        </w:rPr>
        <w:t>   Styrelsen kallar till bolagsstämma.</w:t>
      </w:r>
    </w:p>
    <w:p w14:paraId="4D4D91B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94" w:name="K7P17S2"/>
      <w:bookmarkEnd w:id="694"/>
      <w:r w:rsidRPr="002B29C5">
        <w:rPr>
          <w:rFonts w:ascii="Open Sans" w:eastAsia="Times New Roman" w:hAnsi="Open Sans" w:cs="Open Sans"/>
          <w:color w:val="1B1B1B"/>
          <w:kern w:val="0"/>
          <w:sz w:val="27"/>
          <w:szCs w:val="27"/>
          <w:shd w:val="clear" w:color="auto" w:fill="FFFFFF"/>
          <w:lang w:eastAsia="sv-SE"/>
          <w14:ligatures w14:val="none"/>
        </w:rPr>
        <w:t>Om en bolagsstämma som ska hållas enligt denna lag, bolagsordningen eller ett stämmobeslut inte sammankallas på föreskrivet sätt, ska Bolagsverket efter ansökan genast kalla till bolagsstämma i enlighet med 18-24 §§. Om kallelse inte kan ske på det sätt som anges i 23 §, får Bolagsverket kalla till bolagsstämma på något annat lämpligt sätt. En ansökan får göras av en styrelseledamot, den verkställande direktören, en revisor eller en aktieägare. Bolaget ska ersätta kostnaderna för kallelsen.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(2013:737)</w:t>
      </w:r>
      <w:r w:rsidRPr="002B29C5">
        <w:rPr>
          <w:rFonts w:ascii="Open Sans" w:eastAsia="Times New Roman" w:hAnsi="Open Sans" w:cs="Open Sans"/>
          <w:color w:val="1B1B1B"/>
          <w:kern w:val="0"/>
          <w:sz w:val="27"/>
          <w:szCs w:val="27"/>
          <w:shd w:val="clear" w:color="auto" w:fill="FFFFFF"/>
          <w:lang w:eastAsia="sv-SE"/>
          <w14:ligatures w14:val="none"/>
        </w:rPr>
        <w:t>.</w:t>
      </w:r>
    </w:p>
    <w:p w14:paraId="33DB538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95" w:name="K7P17S3"/>
      <w:bookmarkStart w:id="696" w:name="Tid_för_kallelse"/>
      <w:bookmarkEnd w:id="695"/>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Tid för kallelse</w:t>
      </w:r>
      <w:bookmarkEnd w:id="696"/>
    </w:p>
    <w:p w14:paraId="001F165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97" w:name="K7P17S4"/>
      <w:bookmarkEnd w:id="6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Ordinarie bolagsstämma</w:t>
      </w:r>
      <w:bookmarkEnd w:id="659"/>
    </w:p>
    <w:p w14:paraId="43A7D97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98" w:name="K7P17S5"/>
      <w:bookmarkStart w:id="699" w:name="K7P18"/>
      <w:bookmarkEnd w:id="69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699"/>
      <w:r w:rsidRPr="002B29C5">
        <w:rPr>
          <w:rFonts w:ascii="Open Sans" w:eastAsia="Times New Roman" w:hAnsi="Open Sans" w:cs="Open Sans"/>
          <w:color w:val="1B1B1B"/>
          <w:kern w:val="0"/>
          <w:sz w:val="27"/>
          <w:szCs w:val="27"/>
          <w:shd w:val="clear" w:color="auto" w:fill="FFFFFF"/>
          <w:lang w:eastAsia="sv-SE"/>
          <w14:ligatures w14:val="none"/>
        </w:rPr>
        <w:t>   Kallelse till ordinarie bolagsstämma skall utfärdas tidigast sex veckor och senast fyra veckor före bolagsstämman.</w:t>
      </w:r>
    </w:p>
    <w:p w14:paraId="194ECBB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00" w:name="K7P18S2"/>
      <w:bookmarkEnd w:id="700"/>
      <w:r w:rsidRPr="002B29C5">
        <w:rPr>
          <w:rFonts w:ascii="Open Sans" w:eastAsia="Times New Roman" w:hAnsi="Open Sans" w:cs="Open Sans"/>
          <w:color w:val="1B1B1B"/>
          <w:kern w:val="0"/>
          <w:sz w:val="27"/>
          <w:szCs w:val="27"/>
          <w:shd w:val="clear" w:color="auto" w:fill="FFFFFF"/>
          <w:lang w:eastAsia="sv-SE"/>
          <w14:ligatures w14:val="none"/>
        </w:rPr>
        <w:t>I bolagsordningen får det föreskrivas att kallelse till en ordinarie bolagsstämma får utfärdas senare än vad som anges i första stycket, dock senast två veckor före bolagsstämman.</w:t>
      </w:r>
    </w:p>
    <w:p w14:paraId="7EE98AF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01" w:name="K7P18S3"/>
      <w:bookmarkEnd w:id="701"/>
      <w:r w:rsidRPr="002B29C5">
        <w:rPr>
          <w:rFonts w:ascii="Open Sans" w:eastAsia="Times New Roman" w:hAnsi="Open Sans" w:cs="Open Sans"/>
          <w:color w:val="1B1B1B"/>
          <w:kern w:val="0"/>
          <w:sz w:val="27"/>
          <w:szCs w:val="27"/>
          <w:shd w:val="clear" w:color="auto" w:fill="FFFFFF"/>
          <w:lang w:eastAsia="sv-SE"/>
          <w14:ligatures w14:val="none"/>
        </w:rPr>
        <w:t>Andra stycket gäller inte i fråga om publika aktiebolag.</w:t>
      </w:r>
    </w:p>
    <w:p w14:paraId="6084DFA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02" w:name="K7P18S4"/>
      <w:bookmarkStart w:id="703" w:name="Extra_bolagsstämma_där_ändring_av_bolags"/>
      <w:bookmarkEnd w:id="7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Extra bolagsstämma där ändring av bolagsordningen kommer att behandlas</w:t>
      </w:r>
      <w:bookmarkEnd w:id="703"/>
    </w:p>
    <w:p w14:paraId="6484CCE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04" w:name="K7P18S5"/>
      <w:bookmarkStart w:id="705" w:name="K7P19"/>
      <w:bookmarkEnd w:id="7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705"/>
      <w:r w:rsidRPr="002B29C5">
        <w:rPr>
          <w:rFonts w:ascii="Open Sans" w:eastAsia="Times New Roman" w:hAnsi="Open Sans" w:cs="Open Sans"/>
          <w:color w:val="1B1B1B"/>
          <w:kern w:val="0"/>
          <w:sz w:val="27"/>
          <w:szCs w:val="27"/>
          <w:shd w:val="clear" w:color="auto" w:fill="FFFFFF"/>
          <w:lang w:eastAsia="sv-SE"/>
          <w14:ligatures w14:val="none"/>
        </w:rPr>
        <w:t>   Kallelse till extra bolagsstämma där en fråga om ändring av bolagsordningen kommer att behandlas skall utfärdas tidigast sex veckor och senast fyra veckor före bolagsstämman.</w:t>
      </w:r>
    </w:p>
    <w:p w14:paraId="55B4AAF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06" w:name="K7P19S2"/>
      <w:bookmarkEnd w:id="706"/>
      <w:r w:rsidRPr="002B29C5">
        <w:rPr>
          <w:rFonts w:ascii="Open Sans" w:eastAsia="Times New Roman" w:hAnsi="Open Sans" w:cs="Open Sans"/>
          <w:color w:val="1B1B1B"/>
          <w:kern w:val="0"/>
          <w:sz w:val="27"/>
          <w:szCs w:val="27"/>
          <w:shd w:val="clear" w:color="auto" w:fill="FFFFFF"/>
          <w:lang w:eastAsia="sv-SE"/>
          <w14:ligatures w14:val="none"/>
        </w:rPr>
        <w:t>I bolagsordningen får det föreskrivas att kallelse till en sådan bolagsstämma som avses i första stycket får utfärdas senare än vad som anges där, dock senast två veckor före bolagsstämman.</w:t>
      </w:r>
    </w:p>
    <w:p w14:paraId="0F0F3CF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07" w:name="K7P19S3"/>
      <w:bookmarkEnd w:id="707"/>
      <w:r w:rsidRPr="002B29C5">
        <w:rPr>
          <w:rFonts w:ascii="Open Sans" w:eastAsia="Times New Roman" w:hAnsi="Open Sans" w:cs="Open Sans"/>
          <w:color w:val="1B1B1B"/>
          <w:kern w:val="0"/>
          <w:sz w:val="27"/>
          <w:szCs w:val="27"/>
          <w:shd w:val="clear" w:color="auto" w:fill="FFFFFF"/>
          <w:lang w:eastAsia="sv-SE"/>
          <w14:ligatures w14:val="none"/>
        </w:rPr>
        <w:t>Andra stycket gäller inte i fråga om publika aktiebolag.</w:t>
      </w:r>
    </w:p>
    <w:p w14:paraId="56A29FE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08" w:name="K7P19S4"/>
      <w:bookmarkStart w:id="709" w:name="Annan_extra_bolagsstämma"/>
      <w:bookmarkEnd w:id="708"/>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Annan extra bolagsstämma</w:t>
      </w:r>
      <w:bookmarkEnd w:id="709"/>
    </w:p>
    <w:p w14:paraId="37DD48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10" w:name="K7P19S5"/>
      <w:bookmarkStart w:id="711" w:name="K7P20"/>
      <w:bookmarkEnd w:id="71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711"/>
      <w:r w:rsidRPr="002B29C5">
        <w:rPr>
          <w:rFonts w:ascii="Open Sans" w:eastAsia="Times New Roman" w:hAnsi="Open Sans" w:cs="Open Sans"/>
          <w:color w:val="1B1B1B"/>
          <w:kern w:val="0"/>
          <w:sz w:val="27"/>
          <w:szCs w:val="27"/>
          <w:shd w:val="clear" w:color="auto" w:fill="FFFFFF"/>
          <w:lang w:eastAsia="sv-SE"/>
          <w14:ligatures w14:val="none"/>
        </w:rPr>
        <w:t>   Kallelse till annan extra bolagsstämma än en sådan som avses i 19 § ska utfärdas tidigast sex veckor och senast två veckor före bolagsstämman.</w:t>
      </w:r>
    </w:p>
    <w:p w14:paraId="3F2F1E9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12" w:name="K7P20S2"/>
      <w:bookmarkEnd w:id="712"/>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55 a § i stället för denna paragraf.</w:t>
      </w:r>
    </w:p>
    <w:p w14:paraId="0DB631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13" w:name="K7P20S3"/>
      <w:bookmarkEnd w:id="713"/>
      <w:r w:rsidRPr="002B29C5">
        <w:rPr>
          <w:rFonts w:ascii="Open Sans" w:eastAsia="Times New Roman" w:hAnsi="Open Sans" w:cs="Open Sans"/>
          <w:color w:val="1B1B1B"/>
          <w:kern w:val="0"/>
          <w:sz w:val="27"/>
          <w:szCs w:val="27"/>
          <w:shd w:val="clear" w:color="auto" w:fill="FFFFFF"/>
          <w:lang w:eastAsia="sv-SE"/>
          <w14:ligatures w14:val="none"/>
        </w:rPr>
        <w:t>När Finansinspektionen anser att det finns skäl att anta att aktiebolaget kan komma att omfattas av resolution enligt lagen (2015:1016) om resolution, får kallelse till extra bolagsstämma för att pröva en fråga om en ökning av aktiekapitalet utfärdas senare än som anges i första stycket, dock inte senare än tio dagar före stämman. Bestämmelserna i 16 § andra stycket om aktieägares initiativrätt och 28 § tredje stycket om tillhandahållande av aktiebok gäller inte när kallelse sker enligt det här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(2015:1030)</w:t>
      </w:r>
      <w:r w:rsidRPr="002B29C5">
        <w:rPr>
          <w:rFonts w:ascii="Open Sans" w:eastAsia="Times New Roman" w:hAnsi="Open Sans" w:cs="Open Sans"/>
          <w:color w:val="1B1B1B"/>
          <w:kern w:val="0"/>
          <w:sz w:val="27"/>
          <w:szCs w:val="27"/>
          <w:shd w:val="clear" w:color="auto" w:fill="FFFFFF"/>
          <w:lang w:eastAsia="sv-SE"/>
          <w14:ligatures w14:val="none"/>
        </w:rPr>
        <w:t>.</w:t>
      </w:r>
    </w:p>
    <w:p w14:paraId="218DF64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14" w:name="K7P20S4"/>
      <w:bookmarkEnd w:id="714"/>
      <w:r w:rsidRPr="002B29C5">
        <w:rPr>
          <w:rFonts w:ascii="Open Sans" w:eastAsia="Times New Roman" w:hAnsi="Open Sans" w:cs="Open Sans"/>
          <w:b/>
          <w:bCs/>
          <w:color w:val="1B1B1B"/>
          <w:spacing w:val="2"/>
          <w:kern w:val="0"/>
          <w:sz w:val="27"/>
          <w:szCs w:val="27"/>
          <w:bdr w:val="none" w:sz="0" w:space="0" w:color="auto" w:frame="1"/>
          <w:lang w:eastAsia="sv-SE"/>
          <w14:ligatures w14:val="none"/>
        </w:rPr>
        <w:t>Fortsatt bolagsstämma</w:t>
      </w:r>
      <w:bookmarkEnd w:id="674"/>
    </w:p>
    <w:p w14:paraId="5E2E723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15" w:name="K7P20S5"/>
      <w:bookmarkStart w:id="716" w:name="K7P21"/>
      <w:bookmarkEnd w:id="71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716"/>
      <w:r w:rsidRPr="002B29C5">
        <w:rPr>
          <w:rFonts w:ascii="Open Sans" w:eastAsia="Times New Roman" w:hAnsi="Open Sans" w:cs="Open Sans"/>
          <w:color w:val="1B1B1B"/>
          <w:kern w:val="0"/>
          <w:sz w:val="27"/>
          <w:szCs w:val="27"/>
          <w:shd w:val="clear" w:color="auto" w:fill="FFFFFF"/>
          <w:lang w:eastAsia="sv-SE"/>
          <w14:ligatures w14:val="none"/>
        </w:rPr>
        <w:t>   Om fortsatt bolagsstämma skall hållas fyra veckor eller senare räknat från och med bolagsstämmans första dag, skall det utfärdas en särskild kallelse till den fortsatta bolagsstämman.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I så fall skall bestämmelserna i 19 och 20 §§ om tid för kallelse till extra bolagsstämma tillämpas.</w:t>
      </w:r>
    </w:p>
    <w:p w14:paraId="36E1639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17" w:name="K7P21S2"/>
      <w:bookmarkStart w:id="718" w:name="Kallelse_när_beslut_skall_fattas_vid_två"/>
      <w:bookmarkEnd w:id="717"/>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 när beslut skall fattas vid två bolagsstämmor</w:t>
      </w:r>
      <w:bookmarkEnd w:id="718"/>
    </w:p>
    <w:p w14:paraId="7FB601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19" w:name="K7P21S3"/>
      <w:bookmarkStart w:id="720" w:name="K7P22"/>
      <w:bookmarkEnd w:id="7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720"/>
      <w:r w:rsidRPr="002B29C5">
        <w:rPr>
          <w:rFonts w:ascii="Open Sans" w:eastAsia="Times New Roman" w:hAnsi="Open Sans" w:cs="Open Sans"/>
          <w:color w:val="1B1B1B"/>
          <w:kern w:val="0"/>
          <w:sz w:val="27"/>
          <w:szCs w:val="27"/>
          <w:shd w:val="clear" w:color="auto" w:fill="FFFFFF"/>
          <w:lang w:eastAsia="sv-SE"/>
          <w14:ligatures w14:val="none"/>
        </w:rPr>
        <w:t>   Om det enligt bolagsordningen krävs att ett bolagsstämmobeslut fattas vid två bolagsstämmor för att bli giltigt, får kallelse till den andra bolagsstämman inte utfärdas innan den första bolagsstämman har hållits. I kallelsen till den andra bolagsstämman skall styrelsen ange det beslut som den första bolagsstämman har fattat.</w:t>
      </w:r>
    </w:p>
    <w:p w14:paraId="045CCD5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21" w:name="K7P22S2"/>
      <w:bookmarkStart w:id="722" w:name="Kallelsesätt"/>
      <w:bookmarkEnd w:id="721"/>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Kallelsesätt</w:t>
      </w:r>
    </w:p>
    <w:p w14:paraId="773DC7A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23" w:name="K7P22S3"/>
      <w:bookmarkStart w:id="724" w:name="K7P23"/>
      <w:bookmarkEnd w:id="7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724"/>
      <w:r w:rsidRPr="002B29C5">
        <w:rPr>
          <w:rFonts w:ascii="Open Sans" w:eastAsia="Times New Roman" w:hAnsi="Open Sans" w:cs="Open Sans"/>
          <w:color w:val="1B1B1B"/>
          <w:kern w:val="0"/>
          <w:sz w:val="27"/>
          <w:szCs w:val="27"/>
          <w:shd w:val="clear" w:color="auto" w:fill="FFFFFF"/>
          <w:lang w:eastAsia="sv-SE"/>
          <w14:ligatures w14:val="none"/>
        </w:rPr>
        <w:t>   Aktieägarna ska kallas till bolagsstämma på det sätt som anges i bolagsordningen. Kallelse ska även skickas med post till varje aktieägare vars postadress är känd för bolaget,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1. ordinarie bolagsstämma ska hållas på annan tid än som anges i bolagsordningen,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bolagsstämman ska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a) behandla en fråga om sådan ändring av bolagsordningen som avses i 43-45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b) ta ställning till om bolaget ska gå i likvidation,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c) granska likvidators slutredovisning,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d) behandla en fråga om att bolagets likvidation ska upphöra.</w:t>
      </w:r>
    </w:p>
    <w:p w14:paraId="182093E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25" w:name="K7P23S2"/>
      <w:bookmarkEnd w:id="725"/>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56 §. I fråga om publika aktiebolag, vars aktier är upptagna till handel på en reglerad marknad eller en motsvarande marknad utanför Europeiska ekonomiska samarbetsområdet, gäller 56 a § och 64-67 §§ i stället för denna paragraf.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34D7D18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26" w:name="K7P23S3"/>
      <w:bookmarkStart w:id="727" w:name="Kallelsens_innehåll"/>
      <w:bookmarkEnd w:id="726"/>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Kallelsens innehåll</w:t>
      </w:r>
    </w:p>
    <w:p w14:paraId="568DE72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28" w:name="K7P23S4"/>
      <w:bookmarkStart w:id="729" w:name="K7P24"/>
      <w:bookmarkEnd w:id="7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729"/>
      <w:r w:rsidRPr="002B29C5">
        <w:rPr>
          <w:rFonts w:ascii="Open Sans" w:eastAsia="Times New Roman" w:hAnsi="Open Sans" w:cs="Open Sans"/>
          <w:color w:val="1B1B1B"/>
          <w:kern w:val="0"/>
          <w:sz w:val="27"/>
          <w:szCs w:val="27"/>
          <w:shd w:val="clear" w:color="auto" w:fill="FFFFFF"/>
          <w:lang w:eastAsia="sv-SE"/>
          <w14:ligatures w14:val="none"/>
        </w:rPr>
        <w:t>   Kallelsen ska innehålla uppgift om tid och plats för bolagsstämman samt uppgift om förutsättningarna enligt 2 § för aktieägares rätt att delta i stämman. Om bolagsstämman ska hållas digitalt ska kallelsen innehålla uppgift om hur aktieägarna ska gå till väga för att delta. Kallelsen ska också innehålla ett förslag till dagordning för bolagsstämman. I förslaget till dagordning ska styrelsen tydligt ange de ärenden som ska behandlas vid bolagsstämman. Ärendena ska vara numrerade.</w:t>
      </w:r>
    </w:p>
    <w:p w14:paraId="1CE8DAF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30" w:name="K7P24S2"/>
      <w:bookmarkEnd w:id="730"/>
      <w:r w:rsidRPr="002B29C5">
        <w:rPr>
          <w:rFonts w:ascii="Open Sans" w:eastAsia="Times New Roman" w:hAnsi="Open Sans" w:cs="Open Sans"/>
          <w:color w:val="1B1B1B"/>
          <w:kern w:val="0"/>
          <w:sz w:val="27"/>
          <w:szCs w:val="27"/>
          <w:shd w:val="clear" w:color="auto" w:fill="FFFFFF"/>
          <w:lang w:eastAsia="sv-SE"/>
          <w14:ligatures w14:val="none"/>
        </w:rPr>
        <w:t>Det huvudsakliga innehållet i varje framlagt förslag ska anges, om förslaget inte rör en fråga av mindre betydelse för bolaget. Avser ett ärende en ändring av bolagsordningen, ska det huvudsakliga innehållet i förslaget till ändring alltid anges.</w:t>
      </w:r>
    </w:p>
    <w:p w14:paraId="2C24365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31" w:name="K7P24S3"/>
      <w:bookmarkEnd w:id="731"/>
      <w:r w:rsidRPr="002B29C5">
        <w:rPr>
          <w:rFonts w:ascii="Open Sans" w:eastAsia="Times New Roman" w:hAnsi="Open Sans" w:cs="Open Sans"/>
          <w:color w:val="1B1B1B"/>
          <w:kern w:val="0"/>
          <w:sz w:val="27"/>
          <w:szCs w:val="27"/>
          <w:shd w:val="clear" w:color="auto" w:fill="FFFFFF"/>
          <w:lang w:eastAsia="sv-SE"/>
          <w14:ligatures w14:val="none"/>
        </w:rPr>
        <w:t>Om aktieägarna ska kunna utöva rösträtt vid bolagsstämman med användning av en sådan fullmakt som avses i 4 § andra stycket, genom poströstning eller med användning av elektroniska hjälpmedel, ska det framgå av kallelsen hur de ska gå till väga.</w:t>
      </w:r>
    </w:p>
    <w:p w14:paraId="0445FCA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32" w:name="K7P24S4"/>
      <w:bookmarkEnd w:id="732"/>
      <w:r w:rsidRPr="002B29C5">
        <w:rPr>
          <w:rFonts w:ascii="Open Sans" w:eastAsia="Times New Roman" w:hAnsi="Open Sans" w:cs="Open Sans"/>
          <w:color w:val="1B1B1B"/>
          <w:kern w:val="0"/>
          <w:sz w:val="27"/>
          <w:szCs w:val="27"/>
          <w:shd w:val="clear" w:color="auto" w:fill="FFFFFF"/>
          <w:lang w:eastAsia="sv-SE"/>
          <w14:ligatures w14:val="none"/>
        </w:rPr>
        <w:t>Särskilda bestämmelser om innehållet i en kallelse finns i följande paragrafer: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 § detta kapitel (deltagande i stämma),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- 13 kap. 10, 33 och 36 §§ (nyemission av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- 14 kap. 12, 26 och 29 §§ (emission av teckningsoptioner),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- 15 kap. 12, 31 och 34 §§ (emission av konvertibler),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- 16 kap. 3-5 och 7 §§ (vissa riktade emissioner m.m.),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- 18 kap. 8 § (vinstutdelning),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- 19 kap. 26 och 35 §§ (förvärv eller överlåtelse av egna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- 20 kap. 16 § (minskning av aktiekapitalet),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- 25 kap. 5 § (likvidation).</w:t>
      </w:r>
    </w:p>
    <w:p w14:paraId="0BF96F7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33" w:name="K7P24S5"/>
      <w:bookmarkEnd w:id="733"/>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även 63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(2023:774)</w:t>
      </w:r>
      <w:r w:rsidRPr="002B29C5">
        <w:rPr>
          <w:rFonts w:ascii="Open Sans" w:eastAsia="Times New Roman" w:hAnsi="Open Sans" w:cs="Open Sans"/>
          <w:color w:val="1B1B1B"/>
          <w:kern w:val="0"/>
          <w:sz w:val="27"/>
          <w:szCs w:val="27"/>
          <w:shd w:val="clear" w:color="auto" w:fill="FFFFFF"/>
          <w:lang w:eastAsia="sv-SE"/>
          <w14:ligatures w14:val="none"/>
        </w:rPr>
        <w:t>.</w:t>
      </w:r>
    </w:p>
    <w:p w14:paraId="7B365DA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34" w:name="K7P24S6"/>
      <w:bookmarkStart w:id="735" w:name="Tillhandahållande_av_handlingar_inför_år"/>
      <w:bookmarkEnd w:id="734"/>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handlingar inför årsstämman</w:t>
      </w:r>
    </w:p>
    <w:p w14:paraId="6FB2E02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36" w:name="K7P24S7"/>
      <w:bookmarkStart w:id="737" w:name="K7P25"/>
      <w:bookmarkEnd w:id="7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737"/>
      <w:r w:rsidRPr="002B29C5">
        <w:rPr>
          <w:rFonts w:ascii="Open Sans" w:eastAsia="Times New Roman" w:hAnsi="Open Sans" w:cs="Open Sans"/>
          <w:color w:val="1B1B1B"/>
          <w:kern w:val="0"/>
          <w:sz w:val="27"/>
          <w:szCs w:val="27"/>
          <w:shd w:val="clear" w:color="auto" w:fill="FFFFFF"/>
          <w:lang w:eastAsia="sv-SE"/>
          <w14:ligatures w14:val="none"/>
        </w:rPr>
        <w:t>   Styrelsen ska hålla redovisningshandlingar och revisionsberättelse eller kopior av dessa handlingar tillgängliga hos bolaget för aktieägarna under minst två veckor närmast före årsstämman. Kopior av handlingarna ska genast och utan kostnad för mottagaren sändas till de aktieägare som begär det och uppger sin postadress.</w:t>
      </w:r>
    </w:p>
    <w:p w14:paraId="3C4EED6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38" w:name="K7P25S2"/>
      <w:bookmarkEnd w:id="738"/>
      <w:r w:rsidRPr="002B29C5">
        <w:rPr>
          <w:rFonts w:ascii="Open Sans" w:eastAsia="Times New Roman" w:hAnsi="Open Sans" w:cs="Open Sans"/>
          <w:color w:val="1B1B1B"/>
          <w:kern w:val="0"/>
          <w:sz w:val="27"/>
          <w:szCs w:val="27"/>
          <w:shd w:val="clear" w:color="auto" w:fill="FFFFFF"/>
          <w:lang w:eastAsia="sv-SE"/>
          <w14:ligatures w14:val="none"/>
        </w:rPr>
        <w:t>Om bolaget omfattas av bestämmelserna om hållbarhetsrapport i 6 eller 7 kap. årsredovisningslagen (1995:1554), gäller det som sägs i första stycket också den granskningsberättelse som har lämnats över hållbarhetsrapporten.</w:t>
      </w:r>
    </w:p>
    <w:p w14:paraId="3AF62DC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39" w:name="K7P25S3"/>
      <w:bookmarkEnd w:id="739"/>
      <w:r w:rsidRPr="002B29C5">
        <w:rPr>
          <w:rFonts w:ascii="Open Sans" w:eastAsia="Times New Roman" w:hAnsi="Open Sans" w:cs="Open Sans"/>
          <w:color w:val="1B1B1B"/>
          <w:kern w:val="0"/>
          <w:sz w:val="27"/>
          <w:szCs w:val="27"/>
          <w:shd w:val="clear" w:color="auto" w:fill="FFFFFF"/>
          <w:lang w:eastAsia="sv-SE"/>
          <w14:ligatures w14:val="none"/>
        </w:rPr>
        <w:t>Handlingarna ska läggas fram på stämman.</w:t>
      </w:r>
    </w:p>
    <w:p w14:paraId="11482A2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40" w:name="K7P25S4"/>
      <w:bookmarkEnd w:id="740"/>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56 b § i stället för denna paragraf.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1886E13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41" w:name="K7P25S5"/>
      <w:bookmarkStart w:id="742" w:name="Fel_i_kallelse_m.m."/>
      <w:bookmarkEnd w:id="741"/>
      <w:r w:rsidRPr="002B29C5">
        <w:rPr>
          <w:rFonts w:ascii="Open Sans" w:eastAsia="Times New Roman" w:hAnsi="Open Sans" w:cs="Open Sans"/>
          <w:b/>
          <w:bCs/>
          <w:color w:val="1B1B1B"/>
          <w:spacing w:val="2"/>
          <w:kern w:val="0"/>
          <w:sz w:val="27"/>
          <w:szCs w:val="27"/>
          <w:bdr w:val="none" w:sz="0" w:space="0" w:color="auto" w:frame="1"/>
          <w:lang w:eastAsia="sv-SE"/>
          <w14:ligatures w14:val="none"/>
        </w:rPr>
        <w:t>Fel i kallelse m.m.</w:t>
      </w:r>
      <w:bookmarkEnd w:id="742"/>
    </w:p>
    <w:p w14:paraId="097B68F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43" w:name="K7P25S6"/>
      <w:bookmarkStart w:id="744" w:name="K7P26"/>
      <w:bookmarkEnd w:id="74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744"/>
      <w:r w:rsidRPr="002B29C5">
        <w:rPr>
          <w:rFonts w:ascii="Open Sans" w:eastAsia="Times New Roman" w:hAnsi="Open Sans" w:cs="Open Sans"/>
          <w:color w:val="1B1B1B"/>
          <w:kern w:val="0"/>
          <w:sz w:val="27"/>
          <w:szCs w:val="27"/>
          <w:shd w:val="clear" w:color="auto" w:fill="FFFFFF"/>
          <w:lang w:eastAsia="sv-SE"/>
          <w14:ligatures w14:val="none"/>
        </w:rPr>
        <w:t>   Om en bestämmelse i denna lag eller bolagsordningen som rör kallelse till bolagsstämman eller tillhandahållande av handlingar har åsidosatts i något ärende, får bolagsstämman inte besluta i ärendet utan samtycke av de aktieägare som berörs av felet. Även utan sådant samtycke får dock bolagsstämman avgöra ett ärende som inte har tagits upp i kallelsen, om ärendet enligt lag eller bolagsordningen skall tas upp vid bolagsstämman eller omedelbart föranleds av ett annat ärende som skall avgöras. Den får också besluta att en extra bolagsstämma skall sammankallas för att behandla ärendet.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5E762E4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45" w:name="K7P26S2"/>
      <w:bookmarkStart w:id="746" w:name="Bolagsstämmans_öppnande"/>
      <w:bookmarkEnd w:id="745"/>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Bolagsstämmans öppnande</w:t>
      </w:r>
      <w:bookmarkEnd w:id="746"/>
    </w:p>
    <w:p w14:paraId="76DA719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47" w:name="K7P26S3"/>
      <w:bookmarkStart w:id="748" w:name="K7P27"/>
      <w:bookmarkEnd w:id="74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748"/>
      <w:r w:rsidRPr="002B29C5">
        <w:rPr>
          <w:rFonts w:ascii="Open Sans" w:eastAsia="Times New Roman" w:hAnsi="Open Sans" w:cs="Open Sans"/>
          <w:color w:val="1B1B1B"/>
          <w:kern w:val="0"/>
          <w:sz w:val="27"/>
          <w:szCs w:val="27"/>
          <w:shd w:val="clear" w:color="auto" w:fill="FFFFFF"/>
          <w:lang w:eastAsia="sv-SE"/>
          <w14:ligatures w14:val="none"/>
        </w:rPr>
        <w:t>   Bolagsstämman öppnas av styrelsens ordförande eller av den som styrelsen har utsett. Om det i bolagsordningen har föreskrivits vem som skall vara ordförande vid bolagsstämman, öppnas dock bolagsstämman alltid av denne.</w:t>
      </w:r>
    </w:p>
    <w:p w14:paraId="3544D49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49" w:name="K7P27S2"/>
      <w:bookmarkStart w:id="750" w:name="Tillhandahållande_av_aktiebok"/>
      <w:bookmarkEnd w:id="749"/>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aktiebok</w:t>
      </w:r>
      <w:bookmarkEnd w:id="750"/>
    </w:p>
    <w:p w14:paraId="2C9BC4B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51" w:name="K7P27S3"/>
      <w:bookmarkStart w:id="752" w:name="K7P28"/>
      <w:bookmarkEnd w:id="75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752"/>
      <w:r w:rsidRPr="002B29C5">
        <w:rPr>
          <w:rFonts w:ascii="Open Sans" w:eastAsia="Times New Roman" w:hAnsi="Open Sans" w:cs="Open Sans"/>
          <w:color w:val="1B1B1B"/>
          <w:kern w:val="0"/>
          <w:sz w:val="27"/>
          <w:szCs w:val="27"/>
          <w:shd w:val="clear" w:color="auto" w:fill="FFFFFF"/>
          <w:lang w:eastAsia="sv-SE"/>
          <w14:ligatures w14:val="none"/>
        </w:rPr>
        <w:t>   Vid bolagsstämman ska innehållet i aktieboken hållas tillgängligt för aktieägarna enligt andra eller tredje stycket.</w:t>
      </w:r>
    </w:p>
    <w:p w14:paraId="6ED6C5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53" w:name="K7P28S2"/>
      <w:bookmarkEnd w:id="753"/>
      <w:r w:rsidRPr="002B29C5">
        <w:rPr>
          <w:rFonts w:ascii="Open Sans" w:eastAsia="Times New Roman" w:hAnsi="Open Sans" w:cs="Open Sans"/>
          <w:color w:val="1B1B1B"/>
          <w:kern w:val="0"/>
          <w:sz w:val="27"/>
          <w:szCs w:val="27"/>
          <w:shd w:val="clear" w:color="auto" w:fill="FFFFFF"/>
          <w:lang w:eastAsia="sv-SE"/>
          <w14:ligatures w14:val="none"/>
        </w:rPr>
        <w:t>I bolag som inte är avstämningsbolag ska hela aktieboken hållas tillgänglig. Om aktieboken förs med automatiserad behandling, ska en utskrift eller annan framställning av hela aktieboken hållas tillgänglig. Framställningen ska avse förhållandena på dagen för stämman.</w:t>
      </w:r>
    </w:p>
    <w:p w14:paraId="405CCC0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54" w:name="K7P28S3"/>
      <w:bookmarkEnd w:id="754"/>
      <w:r w:rsidRPr="002B29C5">
        <w:rPr>
          <w:rFonts w:ascii="Open Sans" w:eastAsia="Times New Roman" w:hAnsi="Open Sans" w:cs="Open Sans"/>
          <w:color w:val="1B1B1B"/>
          <w:kern w:val="0"/>
          <w:sz w:val="27"/>
          <w:szCs w:val="27"/>
          <w:shd w:val="clear" w:color="auto" w:fill="FFFFFF"/>
          <w:lang w:eastAsia="sv-SE"/>
          <w14:ligatures w14:val="none"/>
        </w:rPr>
        <w:t>I avstämningsbolag ska en utskrift eller annan framställning av hela aktieboken hållas tillgänglig. Framställningen ska gälla förhållandena sex bankdagar före bolagsstämman, och beakta rösträttsregistreringar enligt 5 kap. 15 § som har gjorts senast fyra bankdagar före 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430B2DE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55" w:name="K7P28S4"/>
      <w:bookmarkStart w:id="756" w:name="Röstlängd"/>
      <w:bookmarkEnd w:id="755"/>
      <w:r w:rsidRPr="002B29C5">
        <w:rPr>
          <w:rFonts w:ascii="Open Sans" w:eastAsia="Times New Roman" w:hAnsi="Open Sans" w:cs="Open Sans"/>
          <w:b/>
          <w:bCs/>
          <w:color w:val="1B1B1B"/>
          <w:spacing w:val="2"/>
          <w:kern w:val="0"/>
          <w:sz w:val="27"/>
          <w:szCs w:val="27"/>
          <w:bdr w:val="none" w:sz="0" w:space="0" w:color="auto" w:frame="1"/>
          <w:lang w:eastAsia="sv-SE"/>
          <w14:ligatures w14:val="none"/>
        </w:rPr>
        <w:t>Röstlängd</w:t>
      </w:r>
      <w:bookmarkEnd w:id="756"/>
    </w:p>
    <w:p w14:paraId="1EEC2A0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57" w:name="K7P28S5"/>
      <w:bookmarkStart w:id="758" w:name="K7P29"/>
      <w:bookmarkEnd w:id="75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758"/>
      <w:r w:rsidRPr="002B29C5">
        <w:rPr>
          <w:rFonts w:ascii="Open Sans" w:eastAsia="Times New Roman" w:hAnsi="Open Sans" w:cs="Open Sans"/>
          <w:color w:val="1B1B1B"/>
          <w:kern w:val="0"/>
          <w:sz w:val="27"/>
          <w:szCs w:val="27"/>
          <w:shd w:val="clear" w:color="auto" w:fill="FFFFFF"/>
          <w:lang w:eastAsia="sv-SE"/>
          <w14:ligatures w14:val="none"/>
        </w:rPr>
        <w:t>   Vid bolagsstämman ska det upprättas en förteckning över närvarande aktieägare, ombud och biträden (röstlängd). En aktieägare som har poströstat ska anses som närvarande. I röstlängden ska anges hur många aktier och röster varje aktieägare och ombud företräder vid bolagsstämman. Röstlängden ska upprättas av bolagsstämmans ordförande, om denne har valts av bolagsstämman utan omröstning. I annat fall ska röstlängden upprättas av den som har öppnat bolagsstämman.</w:t>
      </w:r>
    </w:p>
    <w:p w14:paraId="6515B3E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59" w:name="K7P29S2"/>
      <w:bookmarkEnd w:id="759"/>
      <w:r w:rsidRPr="002B29C5">
        <w:rPr>
          <w:rFonts w:ascii="Open Sans" w:eastAsia="Times New Roman" w:hAnsi="Open Sans" w:cs="Open Sans"/>
          <w:color w:val="1B1B1B"/>
          <w:kern w:val="0"/>
          <w:sz w:val="27"/>
          <w:szCs w:val="27"/>
          <w:shd w:val="clear" w:color="auto" w:fill="FFFFFF"/>
          <w:lang w:eastAsia="sv-SE"/>
          <w14:ligatures w14:val="none"/>
        </w:rPr>
        <w:t>Röstlängden ska godkännas av bolagsstämman. Den gäller till dess att bolagsstämman har beslutat att ändra den.</w:t>
      </w:r>
    </w:p>
    <w:p w14:paraId="0CA3587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60" w:name="K7P29S3"/>
      <w:bookmarkEnd w:id="760"/>
      <w:r w:rsidRPr="002B29C5">
        <w:rPr>
          <w:rFonts w:ascii="Open Sans" w:eastAsia="Times New Roman" w:hAnsi="Open Sans" w:cs="Open Sans"/>
          <w:color w:val="1B1B1B"/>
          <w:kern w:val="0"/>
          <w:sz w:val="27"/>
          <w:szCs w:val="27"/>
          <w:shd w:val="clear" w:color="auto" w:fill="FFFFFF"/>
          <w:lang w:eastAsia="sv-SE"/>
          <w14:ligatures w14:val="none"/>
        </w:rPr>
        <w:t>Om bolagsstämman skjuts upp till en senare dag än närmast följande vardag, ska en ny röstlängd upprättas.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7185CC3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61" w:name="K7P29S4"/>
      <w:bookmarkStart w:id="762" w:name="Hur_bolagsstämmans_ordförande_utses"/>
      <w:bookmarkEnd w:id="761"/>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bolagsstämmans ordförande utses</w:t>
      </w:r>
      <w:bookmarkEnd w:id="762"/>
    </w:p>
    <w:p w14:paraId="34F8EF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63" w:name="K7P29S5"/>
      <w:bookmarkStart w:id="764" w:name="K7P30"/>
      <w:bookmarkEnd w:id="7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30 §</w:t>
      </w:r>
      <w:bookmarkEnd w:id="764"/>
      <w:r w:rsidRPr="002B29C5">
        <w:rPr>
          <w:rFonts w:ascii="Open Sans" w:eastAsia="Times New Roman" w:hAnsi="Open Sans" w:cs="Open Sans"/>
          <w:color w:val="1B1B1B"/>
          <w:kern w:val="0"/>
          <w:sz w:val="27"/>
          <w:szCs w:val="27"/>
          <w:shd w:val="clear" w:color="auto" w:fill="FFFFFF"/>
          <w:lang w:eastAsia="sv-SE"/>
          <w14:ligatures w14:val="none"/>
        </w:rPr>
        <w:t>   Ordföranden vid bolagsstämman skall utses av bolagsstämman, om inte annat föreskrivs i bolagsordningen.</w:t>
      </w:r>
    </w:p>
    <w:p w14:paraId="4CF82DC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65" w:name="K7P30S2"/>
      <w:bookmarkStart w:id="766" w:name="Dagordning"/>
      <w:bookmarkEnd w:id="765"/>
      <w:r w:rsidRPr="002B29C5">
        <w:rPr>
          <w:rFonts w:ascii="Open Sans" w:eastAsia="Times New Roman" w:hAnsi="Open Sans" w:cs="Open Sans"/>
          <w:b/>
          <w:bCs/>
          <w:color w:val="1B1B1B"/>
          <w:spacing w:val="2"/>
          <w:kern w:val="0"/>
          <w:sz w:val="27"/>
          <w:szCs w:val="27"/>
          <w:bdr w:val="none" w:sz="0" w:space="0" w:color="auto" w:frame="1"/>
          <w:lang w:eastAsia="sv-SE"/>
          <w14:ligatures w14:val="none"/>
        </w:rPr>
        <w:t>Dagordning</w:t>
      </w:r>
      <w:bookmarkEnd w:id="766"/>
    </w:p>
    <w:p w14:paraId="6800F38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67" w:name="K7P30S3"/>
      <w:bookmarkStart w:id="768" w:name="K7P31"/>
      <w:bookmarkEnd w:id="76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768"/>
      <w:r w:rsidRPr="002B29C5">
        <w:rPr>
          <w:rFonts w:ascii="Open Sans" w:eastAsia="Times New Roman" w:hAnsi="Open Sans" w:cs="Open Sans"/>
          <w:color w:val="1B1B1B"/>
          <w:kern w:val="0"/>
          <w:sz w:val="27"/>
          <w:szCs w:val="27"/>
          <w:shd w:val="clear" w:color="auto" w:fill="FFFFFF"/>
          <w:lang w:eastAsia="sv-SE"/>
          <w14:ligatures w14:val="none"/>
        </w:rPr>
        <w:t>   Det förslag till dagordning som har bifogats kallelsen skall läggas fram för bolagsstämmans godkännande. Ärendenas numrering får inte ändras.</w:t>
      </w:r>
    </w:p>
    <w:p w14:paraId="078B396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69" w:name="K7P31S2"/>
      <w:bookmarkStart w:id="770" w:name="Styrelsens_och_den_verkställande_direktö"/>
      <w:bookmarkEnd w:id="769"/>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Styrelsens och den verkställande direktörens upplysningsplikt</w:t>
      </w:r>
    </w:p>
    <w:p w14:paraId="03267A4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71" w:name="K7P31S3"/>
      <w:bookmarkStart w:id="772" w:name="Vilka_upplysningar_som_skall_lämnas"/>
      <w:bookmarkEnd w:id="771"/>
      <w:r w:rsidRPr="002B29C5">
        <w:rPr>
          <w:rFonts w:ascii="Open Sans" w:eastAsia="Times New Roman" w:hAnsi="Open Sans" w:cs="Open Sans"/>
          <w:b/>
          <w:bCs/>
          <w:color w:val="1B1B1B"/>
          <w:spacing w:val="2"/>
          <w:kern w:val="0"/>
          <w:sz w:val="27"/>
          <w:szCs w:val="27"/>
          <w:bdr w:val="none" w:sz="0" w:space="0" w:color="auto" w:frame="1"/>
          <w:lang w:eastAsia="sv-SE"/>
          <w14:ligatures w14:val="none"/>
        </w:rPr>
        <w:t>Vilka upplysningar som skall lämnas</w:t>
      </w:r>
      <w:bookmarkEnd w:id="772"/>
    </w:p>
    <w:p w14:paraId="762D45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73" w:name="K7P31S4"/>
      <w:bookmarkStart w:id="774" w:name="K7P32"/>
      <w:bookmarkEnd w:id="77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774"/>
      <w:r w:rsidRPr="002B29C5">
        <w:rPr>
          <w:rFonts w:ascii="Open Sans" w:eastAsia="Times New Roman" w:hAnsi="Open Sans" w:cs="Open Sans"/>
          <w:color w:val="1B1B1B"/>
          <w:kern w:val="0"/>
          <w:sz w:val="27"/>
          <w:szCs w:val="27"/>
          <w:shd w:val="clear" w:color="auto" w:fill="FFFFFF"/>
          <w:lang w:eastAsia="sv-SE"/>
          <w14:ligatures w14:val="none"/>
        </w:rPr>
        <w:t>   Styrelsen och den verkställande direktören skall, om någon aktieägare begär det och styrelsen anser att det kan ske utan väsentlig skada för bolaget, vid bolagsstämman lämna upplysningar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förhållanden som kan inverka på bedömningen av ett ärende på dagordningen,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förhållanden som kan inverka på bedömningen av bolagets ekonomiska situation.</w:t>
      </w:r>
    </w:p>
    <w:p w14:paraId="41D479B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75" w:name="K7P32S2"/>
      <w:bookmarkEnd w:id="775"/>
      <w:r w:rsidRPr="002B29C5">
        <w:rPr>
          <w:rFonts w:ascii="Open Sans" w:eastAsia="Times New Roman" w:hAnsi="Open Sans" w:cs="Open Sans"/>
          <w:color w:val="1B1B1B"/>
          <w:kern w:val="0"/>
          <w:sz w:val="27"/>
          <w:szCs w:val="27"/>
          <w:shd w:val="clear" w:color="auto" w:fill="FFFFFF"/>
          <w:lang w:eastAsia="sv-SE"/>
          <w14:ligatures w14:val="none"/>
        </w:rPr>
        <w:t>I bolag som ingår i en koncern avser upplysningsplikten även bolagets förhållande till annat koncernföretag. Om bolaget är moderbolag, avser upplysningsplikten också koncernredovisningen samt sådana förhållanden beträffande dotterföretag som avses i första stycket.</w:t>
      </w:r>
    </w:p>
    <w:p w14:paraId="0F4F596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76" w:name="K7P32S3"/>
      <w:bookmarkEnd w:id="776"/>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57 §.</w:t>
      </w:r>
    </w:p>
    <w:p w14:paraId="72255CB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77" w:name="K7P32S4"/>
      <w:bookmarkStart w:id="778" w:name="K7P33"/>
      <w:bookmarkEnd w:id="77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778"/>
      <w:r w:rsidRPr="002B29C5">
        <w:rPr>
          <w:rFonts w:ascii="Open Sans" w:eastAsia="Times New Roman" w:hAnsi="Open Sans" w:cs="Open Sans"/>
          <w:color w:val="1B1B1B"/>
          <w:kern w:val="0"/>
          <w:sz w:val="27"/>
          <w:szCs w:val="27"/>
          <w:shd w:val="clear" w:color="auto" w:fill="FFFFFF"/>
          <w:lang w:eastAsia="sv-SE"/>
          <w14:ligatures w14:val="none"/>
        </w:rPr>
        <w:t>   Om en upplysning som har begärts enligt 32 § kan lämnas endast med stöd av uppgifter som inte är tillgängliga vid bolagsstämman, skall upplysningen inom två veckor därefter hållas tillgänglig i skriftlig form hos bolaget för aktieägarna samt sändas till den aktieägare som har begärt upplysningen.</w:t>
      </w:r>
    </w:p>
    <w:p w14:paraId="1E61ECD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79" w:name="K7P33S2"/>
      <w:bookmarkStart w:id="780" w:name="Upplysningar_som_kan_medföra_väsentlig_s"/>
      <w:bookmarkEnd w:id="779"/>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Upplysningar som kan medföra väsentlig skada för bolaget</w:t>
      </w:r>
      <w:bookmarkEnd w:id="780"/>
    </w:p>
    <w:p w14:paraId="2DC69A7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81" w:name="K7P33S3"/>
      <w:bookmarkStart w:id="782" w:name="K7P34"/>
      <w:bookmarkEnd w:id="78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782"/>
      <w:r w:rsidRPr="002B29C5">
        <w:rPr>
          <w:rFonts w:ascii="Open Sans" w:eastAsia="Times New Roman" w:hAnsi="Open Sans" w:cs="Open Sans"/>
          <w:color w:val="1B1B1B"/>
          <w:kern w:val="0"/>
          <w:sz w:val="27"/>
          <w:szCs w:val="27"/>
          <w:shd w:val="clear" w:color="auto" w:fill="FFFFFF"/>
          <w:lang w:eastAsia="sv-SE"/>
          <w14:ligatures w14:val="none"/>
        </w:rPr>
        <w:t>   Om styrelsen finner att en upplysning som har begärts enligt 32 § inte kan lämnas till aktieägarna utan väsentlig skada för bolaget, ska den aktieägare som har begärt upplysningen omedelbart underrättas om det.</w:t>
      </w:r>
    </w:p>
    <w:p w14:paraId="371FA1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83" w:name="K7P34S2"/>
      <w:bookmarkEnd w:id="783"/>
      <w:r w:rsidRPr="002B29C5">
        <w:rPr>
          <w:rFonts w:ascii="Open Sans" w:eastAsia="Times New Roman" w:hAnsi="Open Sans" w:cs="Open Sans"/>
          <w:color w:val="1B1B1B"/>
          <w:kern w:val="0"/>
          <w:sz w:val="27"/>
          <w:szCs w:val="27"/>
          <w:shd w:val="clear" w:color="auto" w:fill="FFFFFF"/>
          <w:lang w:eastAsia="sv-SE"/>
          <w14:ligatures w14:val="none"/>
        </w:rPr>
        <w:t xml:space="preserve">Styrelsen ska lämna upplysningen till bolagets revisor, om aktieägaren begär det inom två veckor från underrättelsen enligt första stycket. </w:t>
      </w:r>
      <w:r w:rsidRPr="002B29C5">
        <w:rPr>
          <w:rFonts w:ascii="Open Sans" w:eastAsia="Times New Roman" w:hAnsi="Open Sans" w:cs="Open Sans"/>
          <w:color w:val="1B1B1B"/>
          <w:kern w:val="0"/>
          <w:sz w:val="27"/>
          <w:szCs w:val="27"/>
          <w:shd w:val="clear" w:color="auto" w:fill="FFFFFF"/>
          <w:lang w:eastAsia="sv-SE"/>
          <w14:ligatures w14:val="none"/>
        </w:rPr>
        <w:lastRenderedPageBreak/>
        <w:t>Upplysningen ska lämnas till revisorn inom två veckor efter aktieägarens begäran om det.</w:t>
      </w:r>
    </w:p>
    <w:p w14:paraId="537D5A9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84" w:name="K7P34S3"/>
      <w:bookmarkEnd w:id="784"/>
      <w:r w:rsidRPr="002B29C5">
        <w:rPr>
          <w:rFonts w:ascii="Open Sans" w:eastAsia="Times New Roman" w:hAnsi="Open Sans" w:cs="Open Sans"/>
          <w:color w:val="1B1B1B"/>
          <w:kern w:val="0"/>
          <w:sz w:val="27"/>
          <w:szCs w:val="27"/>
          <w:shd w:val="clear" w:color="auto" w:fill="FFFFFF"/>
          <w:lang w:eastAsia="sv-SE"/>
          <w14:ligatures w14:val="none"/>
        </w:rPr>
        <w:t>Om bolaget i fall som avses i 9 kap. 1 § andra stycket inte har någon revisor, ska styrelsen i stället informera aktieägaren om möjligheten att föreslå att en revisor utses enligt 9 kap. 9 a §. Om en revisor utses enligt 9 kap. 9 a §, ska styrelsen omedelbart lämna upplysningen till honom eller henne.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(2010:834)</w:t>
      </w:r>
      <w:r w:rsidRPr="002B29C5">
        <w:rPr>
          <w:rFonts w:ascii="Open Sans" w:eastAsia="Times New Roman" w:hAnsi="Open Sans" w:cs="Open Sans"/>
          <w:color w:val="1B1B1B"/>
          <w:kern w:val="0"/>
          <w:sz w:val="27"/>
          <w:szCs w:val="27"/>
          <w:shd w:val="clear" w:color="auto" w:fill="FFFFFF"/>
          <w:lang w:eastAsia="sv-SE"/>
          <w14:ligatures w14:val="none"/>
        </w:rPr>
        <w:t>.</w:t>
      </w:r>
    </w:p>
    <w:p w14:paraId="0B09912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85" w:name="K7P34S4"/>
      <w:bookmarkStart w:id="786" w:name="K7P35"/>
      <w:bookmarkEnd w:id="78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786"/>
      <w:r w:rsidRPr="002B29C5">
        <w:rPr>
          <w:rFonts w:ascii="Open Sans" w:eastAsia="Times New Roman" w:hAnsi="Open Sans" w:cs="Open Sans"/>
          <w:color w:val="1B1B1B"/>
          <w:kern w:val="0"/>
          <w:sz w:val="27"/>
          <w:szCs w:val="27"/>
          <w:shd w:val="clear" w:color="auto" w:fill="FFFFFF"/>
          <w:lang w:eastAsia="sv-SE"/>
          <w14:ligatures w14:val="none"/>
        </w:rPr>
        <w:t>   I det fall som avses i 34 § skall revisorn inom två veckor efter det att den begärda upplysningen lämnades till honom eller henne avge ett skriftligt yttrande till styrelsen. Av yttrandet skall det framgå om upplysningen enligt revisorns mening borde ha föranlett någon ändring i revisionsberättelsen eller, i förekommande fall, koncernrevisionsberättelsen eller på annat sätt ger anledning till erinran. Om så är fallet, skall ändringen eller erinran anges i yttrandet.</w:t>
      </w:r>
    </w:p>
    <w:p w14:paraId="09132CE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87" w:name="K7P35S2"/>
      <w:bookmarkEnd w:id="787"/>
      <w:r w:rsidRPr="002B29C5">
        <w:rPr>
          <w:rFonts w:ascii="Open Sans" w:eastAsia="Times New Roman" w:hAnsi="Open Sans" w:cs="Open Sans"/>
          <w:color w:val="1B1B1B"/>
          <w:kern w:val="0"/>
          <w:sz w:val="27"/>
          <w:szCs w:val="27"/>
          <w:shd w:val="clear" w:color="auto" w:fill="FFFFFF"/>
          <w:lang w:eastAsia="sv-SE"/>
          <w14:ligatures w14:val="none"/>
        </w:rPr>
        <w:t>Styrelsen skall hålla revisorns yttrande tillgängligt för aktieägarna hos bolaget och sända en kopia av det till den aktieägare som har begärt upplysningen.</w:t>
      </w:r>
    </w:p>
    <w:p w14:paraId="3FAEBE0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88" w:name="K7P35S3"/>
      <w:bookmarkStart w:id="789" w:name="Aktieägares_rätt_till_insyn_i_aktiebolag"/>
      <w:bookmarkEnd w:id="788"/>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Aktieägares rätt till insyn i aktiebolag med högst tio aktieägare</w:t>
      </w:r>
      <w:bookmarkEnd w:id="789"/>
    </w:p>
    <w:p w14:paraId="2DBC4AF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90" w:name="K7P35S4"/>
      <w:bookmarkStart w:id="791" w:name="K7P36"/>
      <w:bookmarkEnd w:id="79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791"/>
      <w:r w:rsidRPr="002B29C5">
        <w:rPr>
          <w:rFonts w:ascii="Open Sans" w:eastAsia="Times New Roman" w:hAnsi="Open Sans" w:cs="Open Sans"/>
          <w:color w:val="1B1B1B"/>
          <w:kern w:val="0"/>
          <w:sz w:val="27"/>
          <w:szCs w:val="27"/>
          <w:shd w:val="clear" w:color="auto" w:fill="FFFFFF"/>
          <w:lang w:eastAsia="sv-SE"/>
          <w14:ligatures w14:val="none"/>
        </w:rPr>
        <w:t>   I ett aktiebolag med högst tio aktieägare gäller, utöver vad som följer av 32-35 §§, att varje aktieägare och ombud eller biträde som denne anlitar skall ges tillfälle att ta del av räkenskaper och andra handlingar som rör bolagets verksamhet, i den omfattning det behövs för att aktieägaren skall kunna bedöma bolagets ställning och resultat eller ett visst ärende som skall behandlas vid bolagsstämman.</w:t>
      </w:r>
    </w:p>
    <w:p w14:paraId="2B9593D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92" w:name="K7P36S2"/>
      <w:bookmarkEnd w:id="792"/>
      <w:r w:rsidRPr="002B29C5">
        <w:rPr>
          <w:rFonts w:ascii="Open Sans" w:eastAsia="Times New Roman" w:hAnsi="Open Sans" w:cs="Open Sans"/>
          <w:color w:val="1B1B1B"/>
          <w:kern w:val="0"/>
          <w:sz w:val="27"/>
          <w:szCs w:val="27"/>
          <w:shd w:val="clear" w:color="auto" w:fill="FFFFFF"/>
          <w:lang w:eastAsia="sv-SE"/>
          <w14:ligatures w14:val="none"/>
        </w:rPr>
        <w:t>Om det kan ske utan oskäliga kostnader eller besvär, skall styrelsen och den verkställande direktören dessutom på begäran hjälpa aktieägaren med den utredning som behövs för ändamålet och tillhandahålla behövliga kopior.</w:t>
      </w:r>
    </w:p>
    <w:p w14:paraId="2455875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93" w:name="K7P36S3"/>
      <w:bookmarkEnd w:id="793"/>
      <w:r w:rsidRPr="002B29C5">
        <w:rPr>
          <w:rFonts w:ascii="Open Sans" w:eastAsia="Times New Roman" w:hAnsi="Open Sans" w:cs="Open Sans"/>
          <w:color w:val="1B1B1B"/>
          <w:kern w:val="0"/>
          <w:sz w:val="27"/>
          <w:szCs w:val="27"/>
          <w:shd w:val="clear" w:color="auto" w:fill="FFFFFF"/>
          <w:lang w:eastAsia="sv-SE"/>
          <w14:ligatures w14:val="none"/>
        </w:rPr>
        <w:t>Första och andra styckena gäller inte, om det skulle medföra en påtaglig risk för allvarlig skada för bolaget att aktieägaren får del av uppgifter om bolagets verksamhet.</w:t>
      </w:r>
    </w:p>
    <w:p w14:paraId="003594C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94" w:name="K7P36S4"/>
      <w:bookmarkStart w:id="795" w:name="Omröstning"/>
      <w:bookmarkEnd w:id="794"/>
      <w:r w:rsidRPr="002B29C5">
        <w:rPr>
          <w:rFonts w:ascii="Open Sans" w:eastAsia="Times New Roman" w:hAnsi="Open Sans" w:cs="Open Sans"/>
          <w:b/>
          <w:bCs/>
          <w:color w:val="1B1B1B"/>
          <w:spacing w:val="2"/>
          <w:kern w:val="0"/>
          <w:sz w:val="27"/>
          <w:szCs w:val="27"/>
          <w:bdr w:val="none" w:sz="0" w:space="0" w:color="auto" w:frame="1"/>
          <w:lang w:eastAsia="sv-SE"/>
          <w14:ligatures w14:val="none"/>
        </w:rPr>
        <w:t>Omröstning</w:t>
      </w:r>
    </w:p>
    <w:p w14:paraId="229897E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96" w:name="K7P36S5"/>
      <w:bookmarkStart w:id="797" w:name="K7P37"/>
      <w:bookmarkEnd w:id="79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797"/>
      <w:r w:rsidRPr="002B29C5">
        <w:rPr>
          <w:rFonts w:ascii="Open Sans" w:eastAsia="Times New Roman" w:hAnsi="Open Sans" w:cs="Open Sans"/>
          <w:color w:val="1B1B1B"/>
          <w:kern w:val="0"/>
          <w:sz w:val="27"/>
          <w:szCs w:val="27"/>
          <w:shd w:val="clear" w:color="auto" w:fill="FFFFFF"/>
          <w:lang w:eastAsia="sv-SE"/>
          <w14:ligatures w14:val="none"/>
        </w:rPr>
        <w:t>   Omröstning skall ske om någon av aktieägarna begär det.</w:t>
      </w:r>
    </w:p>
    <w:p w14:paraId="5307CF4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98" w:name="K7P37S2"/>
      <w:bookmarkStart w:id="799" w:name="K7P38"/>
      <w:bookmarkEnd w:id="79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799"/>
      <w:r w:rsidRPr="002B29C5">
        <w:rPr>
          <w:rFonts w:ascii="Open Sans" w:eastAsia="Times New Roman" w:hAnsi="Open Sans" w:cs="Open Sans"/>
          <w:color w:val="1B1B1B"/>
          <w:kern w:val="0"/>
          <w:sz w:val="27"/>
          <w:szCs w:val="27"/>
          <w:shd w:val="clear" w:color="auto" w:fill="FFFFFF"/>
          <w:lang w:eastAsia="sv-SE"/>
          <w14:ligatures w14:val="none"/>
        </w:rPr>
        <w:t>   Omröstning som avser andra beslut än val skall ske öppet, om bolagsstämman inte beslutar om sluten omröstning.</w:t>
      </w:r>
    </w:p>
    <w:p w14:paraId="6DA6FF8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00" w:name="K7P38S2"/>
      <w:bookmarkEnd w:id="800"/>
      <w:r w:rsidRPr="002B29C5">
        <w:rPr>
          <w:rFonts w:ascii="Open Sans" w:eastAsia="Times New Roman" w:hAnsi="Open Sans" w:cs="Open Sans"/>
          <w:color w:val="1B1B1B"/>
          <w:kern w:val="0"/>
          <w:sz w:val="27"/>
          <w:szCs w:val="27"/>
          <w:shd w:val="clear" w:color="auto" w:fill="FFFFFF"/>
          <w:lang w:eastAsia="sv-SE"/>
          <w14:ligatures w14:val="none"/>
        </w:rPr>
        <w:lastRenderedPageBreak/>
        <w:t>Om det uppkommer lika röstetal och ordföranden enligt 40 § har utslagsröst, är han eller hon skyldig att tillkännage vilken mening han eller hon biträder.</w:t>
      </w:r>
    </w:p>
    <w:p w14:paraId="3AA4BA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01" w:name="K7P38S3"/>
      <w:bookmarkStart w:id="802" w:name="K7P39"/>
      <w:bookmarkEnd w:id="80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802"/>
      <w:r w:rsidRPr="002B29C5">
        <w:rPr>
          <w:rFonts w:ascii="Open Sans" w:eastAsia="Times New Roman" w:hAnsi="Open Sans" w:cs="Open Sans"/>
          <w:color w:val="1B1B1B"/>
          <w:kern w:val="0"/>
          <w:sz w:val="27"/>
          <w:szCs w:val="27"/>
          <w:shd w:val="clear" w:color="auto" w:fill="FFFFFF"/>
          <w:lang w:eastAsia="sv-SE"/>
          <w14:ligatures w14:val="none"/>
        </w:rPr>
        <w:t>   Vid val skall omröstning ske öppet. Omröstningen skall dock vara sluten, om någon röstberättigad begär det.</w:t>
      </w:r>
    </w:p>
    <w:p w14:paraId="5C8A008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03" w:name="K7P39S2"/>
      <w:bookmarkEnd w:id="803"/>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58 § i stället för första stycket andra meningen.</w:t>
      </w:r>
    </w:p>
    <w:p w14:paraId="35439F6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04" w:name="K7P39S3"/>
      <w:bookmarkStart w:id="805" w:name="Majoritetskrav_vid_andra_beslut_än_val"/>
      <w:bookmarkEnd w:id="804"/>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 vid andra beslut än val</w:t>
      </w:r>
      <w:bookmarkEnd w:id="805"/>
    </w:p>
    <w:p w14:paraId="7E47E4A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06" w:name="K7P39S4"/>
      <w:bookmarkStart w:id="807" w:name="K7P40"/>
      <w:bookmarkEnd w:id="80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807"/>
      <w:r w:rsidRPr="002B29C5">
        <w:rPr>
          <w:rFonts w:ascii="Open Sans" w:eastAsia="Times New Roman" w:hAnsi="Open Sans" w:cs="Open Sans"/>
          <w:color w:val="1B1B1B"/>
          <w:kern w:val="0"/>
          <w:sz w:val="27"/>
          <w:szCs w:val="27"/>
          <w:shd w:val="clear" w:color="auto" w:fill="FFFFFF"/>
          <w:lang w:eastAsia="sv-SE"/>
          <w14:ligatures w14:val="none"/>
        </w:rPr>
        <w:t>   I ärenden som inte avser val utgörs bolagsstämmans beslut av den mening som har fått mer än hälften av de avgivna rösterna. Vid lika röstetal har ordföranden utslagsröst.</w:t>
      </w:r>
    </w:p>
    <w:p w14:paraId="271B9C2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08" w:name="K7P40S2"/>
      <w:bookmarkEnd w:id="808"/>
      <w:r w:rsidRPr="002B29C5">
        <w:rPr>
          <w:rFonts w:ascii="Open Sans" w:eastAsia="Times New Roman" w:hAnsi="Open Sans" w:cs="Open Sans"/>
          <w:color w:val="1B1B1B"/>
          <w:kern w:val="0"/>
          <w:sz w:val="27"/>
          <w:szCs w:val="27"/>
          <w:shd w:val="clear" w:color="auto" w:fill="FFFFFF"/>
          <w:lang w:eastAsia="sv-SE"/>
          <w14:ligatures w14:val="none"/>
        </w:rPr>
        <w:t>Första stycket gäller inte, om annat följer av denna lag eller föreskrivs i bolagsordningen. I fall som avses i 42-45 §§ detta kapitel, 13 kap. 2 §, 14 kap. 2 §, 15 kap. 2 §, 16 kap. 8 §, 19 kap. 18 och 33 §§, 20 kap. 5 §, 23 kap. 17 §, 24 kap. 19 §, 24 a kap. 20 § samt 26 kap. 1 och 6 §§ får det dock i bolagsordningen endast föreskrivas längre gående villkor än som anges i nämnda bestämmelser.</w:t>
      </w:r>
    </w:p>
    <w:p w14:paraId="69427AE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09" w:name="K7P40S3"/>
      <w:bookmarkEnd w:id="809"/>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59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672D27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10" w:name="K7P40S4"/>
      <w:bookmarkStart w:id="811" w:name="Majoritetskrav_vid_val"/>
      <w:bookmarkEnd w:id="810"/>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 vid val</w:t>
      </w:r>
      <w:bookmarkEnd w:id="811"/>
    </w:p>
    <w:p w14:paraId="6E01803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12" w:name="K7P40S5"/>
      <w:bookmarkStart w:id="813" w:name="K7P41"/>
      <w:bookmarkEnd w:id="81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813"/>
      <w:r w:rsidRPr="002B29C5">
        <w:rPr>
          <w:rFonts w:ascii="Open Sans" w:eastAsia="Times New Roman" w:hAnsi="Open Sans" w:cs="Open Sans"/>
          <w:color w:val="1B1B1B"/>
          <w:kern w:val="0"/>
          <w:sz w:val="27"/>
          <w:szCs w:val="27"/>
          <w:shd w:val="clear" w:color="auto" w:fill="FFFFFF"/>
          <w:lang w:eastAsia="sv-SE"/>
          <w14:ligatures w14:val="none"/>
        </w:rPr>
        <w:t>   Vid val anses den vald som har fått de flesta rösterna.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Vid lika röstetal avgörs valet genom lottdragning, om bolagsstämman inte före valet beslutar att en ny omröstning skall genomföras i händelse av lika röstetal.</w:t>
      </w:r>
    </w:p>
    <w:p w14:paraId="4AA18FE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14" w:name="K7P41S2"/>
      <w:bookmarkEnd w:id="814"/>
      <w:r w:rsidRPr="002B29C5">
        <w:rPr>
          <w:rFonts w:ascii="Open Sans" w:eastAsia="Times New Roman" w:hAnsi="Open Sans" w:cs="Open Sans"/>
          <w:color w:val="1B1B1B"/>
          <w:kern w:val="0"/>
          <w:sz w:val="27"/>
          <w:szCs w:val="27"/>
          <w:shd w:val="clear" w:color="auto" w:fill="FFFFFF"/>
          <w:lang w:eastAsia="sv-SE"/>
          <w14:ligatures w14:val="none"/>
        </w:rPr>
        <w:t>Första stycket gäller inte om annat föreskrivs i bolagsordningen. I bolagsordningen får dock inte föreskrivas att det för giltigt val fordras fler röster än som anges i första stycket.</w:t>
      </w:r>
    </w:p>
    <w:p w14:paraId="331A98C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15" w:name="K7P41S3"/>
      <w:bookmarkStart w:id="816" w:name="Majoritetskrav_vid_beslut_om_ändring_av_"/>
      <w:bookmarkEnd w:id="815"/>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 vid beslut om ändring av bolagsordningen</w:t>
      </w:r>
      <w:bookmarkEnd w:id="816"/>
    </w:p>
    <w:p w14:paraId="1E6356B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17" w:name="K7P41S4"/>
      <w:bookmarkStart w:id="818" w:name="K7P42"/>
      <w:bookmarkEnd w:id="81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818"/>
      <w:r w:rsidRPr="002B29C5">
        <w:rPr>
          <w:rFonts w:ascii="Open Sans" w:eastAsia="Times New Roman" w:hAnsi="Open Sans" w:cs="Open Sans"/>
          <w:color w:val="1B1B1B"/>
          <w:kern w:val="0"/>
          <w:sz w:val="27"/>
          <w:szCs w:val="27"/>
          <w:shd w:val="clear" w:color="auto" w:fill="FFFFFF"/>
          <w:lang w:eastAsia="sv-SE"/>
          <w14:ligatures w14:val="none"/>
        </w:rPr>
        <w:t>   Ett beslut om ändring av bolagsordningen är giltigt om det har biträtts av aktieägare med minst två tredjedelar av såväl de avgivna rösterna som de aktier som är företrädda vid bolagsstämman, om inte annat följer av 43-45 §§.</w:t>
      </w:r>
    </w:p>
    <w:p w14:paraId="6403920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19" w:name="K7P42S2"/>
      <w:bookmarkStart w:id="820" w:name="K7P43"/>
      <w:bookmarkEnd w:id="8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43 §</w:t>
      </w:r>
      <w:bookmarkEnd w:id="820"/>
      <w:r w:rsidRPr="002B29C5">
        <w:rPr>
          <w:rFonts w:ascii="Open Sans" w:eastAsia="Times New Roman" w:hAnsi="Open Sans" w:cs="Open Sans"/>
          <w:color w:val="1B1B1B"/>
          <w:kern w:val="0"/>
          <w:sz w:val="27"/>
          <w:szCs w:val="27"/>
          <w:shd w:val="clear" w:color="auto" w:fill="FFFFFF"/>
          <w:lang w:eastAsia="sv-SE"/>
          <w14:ligatures w14:val="none"/>
        </w:rPr>
        <w:t>   I följande fall är ett beslut om ändring av bolagsordningen giltigt endast om det har biträtts av samtliga aktieägare som är närvarande vid bolagsstämman och dessa tillsammans företräder minst nio tiondelar av samtliga aktier i bolaget, nämligen om beslutet när det gäller redan utgivna aktier innebär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aktieägarnas rätt till bolagets vinst eller övriga tillgångar minskas genom en föreskrift enligt 3 kap. 3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rätten att överlåta eller förvärva aktier i bolaget inskränks genom förbehåll enligt 4 kap. 8, 18 eller 27 §,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rättsförhållandet mellan aktier rubbas.</w:t>
      </w:r>
    </w:p>
    <w:p w14:paraId="78073DE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21" w:name="K7P43S2"/>
      <w:bookmarkStart w:id="822" w:name="K7P44"/>
      <w:bookmarkEnd w:id="82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44 §</w:t>
      </w:r>
      <w:bookmarkEnd w:id="822"/>
      <w:r w:rsidRPr="002B29C5">
        <w:rPr>
          <w:rFonts w:ascii="Open Sans" w:eastAsia="Times New Roman" w:hAnsi="Open Sans" w:cs="Open Sans"/>
          <w:color w:val="1B1B1B"/>
          <w:kern w:val="0"/>
          <w:sz w:val="27"/>
          <w:szCs w:val="27"/>
          <w:shd w:val="clear" w:color="auto" w:fill="FFFFFF"/>
          <w:lang w:eastAsia="sv-SE"/>
          <w14:ligatures w14:val="none"/>
        </w:rPr>
        <w:t>   I följande fall är ett beslut om ändring av bolagsordningen giltigt endast om det har biträtts av aktieägare med minst två tredjedelar av de avgivna rösterna och nio tiondelar av de aktier som är företrädda vid bolagsstämman, nämligen om beslutet innebär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antal aktier för vilka aktieägarna får rösta vid bolagsstämman begränsas,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av nettovinsten för räkenskapsåret, efter avdrag för vad som går åt för att täcka balanserad förlust, viss del skall avsättas till en bunden fond,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användningen av bolagets vinst eller dess behållna tillgångar vid dess upplösning begränsas på annat sätt än som avses i 43 § 1 eller punkten 2 i denna paragraf.</w:t>
      </w:r>
    </w:p>
    <w:p w14:paraId="48DE11A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23" w:name="K7P44S2"/>
      <w:bookmarkStart w:id="824" w:name="K7P45"/>
      <w:bookmarkEnd w:id="8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w:t>
      </w:r>
      <w:bookmarkEnd w:id="824"/>
      <w:r w:rsidRPr="002B29C5">
        <w:rPr>
          <w:rFonts w:ascii="Open Sans" w:eastAsia="Times New Roman" w:hAnsi="Open Sans" w:cs="Open Sans"/>
          <w:color w:val="1B1B1B"/>
          <w:kern w:val="0"/>
          <w:sz w:val="27"/>
          <w:szCs w:val="27"/>
          <w:shd w:val="clear" w:color="auto" w:fill="FFFFFF"/>
          <w:lang w:eastAsia="sv-SE"/>
          <w14:ligatures w14:val="none"/>
        </w:rPr>
        <w:t>   I följande fall är ett beslut om en sådan ändring av bolagsordningen som avses i 43 och 44 §§, trots vad som sägs där, giltigt, om det har biträtts av aktieägare med minst två tredjedelar av såväl de avgivna rösterna som de aktier som är företrädda vid bolagsstämman, nämligen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ändringen försämrar endast viss eller vissa aktiers rätt och samtycke till ändringen lämnas av samtliga vid bolagsstämman närvarande ägare av sådana aktier och dessa ägare tillsammans företräder minst nio tiondelar av alla aktier vars rätt försämras,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ändringen försämrar endast ett helt aktieslags rätt och ägare till hälften av alla aktier av detta slag och nio tiondelar av de vid bolagsstämman företrädda aktierna av detta slag samtycker till ändringen.</w:t>
      </w:r>
    </w:p>
    <w:p w14:paraId="0A57BB3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25" w:name="K7P45S2"/>
      <w:bookmarkStart w:id="826" w:name="Jäv"/>
      <w:bookmarkEnd w:id="825"/>
      <w:r w:rsidRPr="002B29C5">
        <w:rPr>
          <w:rFonts w:ascii="Open Sans" w:eastAsia="Times New Roman" w:hAnsi="Open Sans" w:cs="Open Sans"/>
          <w:b/>
          <w:bCs/>
          <w:color w:val="1B1B1B"/>
          <w:spacing w:val="2"/>
          <w:kern w:val="0"/>
          <w:sz w:val="27"/>
          <w:szCs w:val="27"/>
          <w:bdr w:val="none" w:sz="0" w:space="0" w:color="auto" w:frame="1"/>
          <w:lang w:eastAsia="sv-SE"/>
          <w14:ligatures w14:val="none"/>
        </w:rPr>
        <w:t>Jäv</w:t>
      </w:r>
    </w:p>
    <w:p w14:paraId="62B6D3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27" w:name="K7P45S3"/>
      <w:bookmarkStart w:id="828" w:name="K7P46"/>
      <w:bookmarkEnd w:id="82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46 §</w:t>
      </w:r>
      <w:bookmarkEnd w:id="828"/>
      <w:r w:rsidRPr="002B29C5">
        <w:rPr>
          <w:rFonts w:ascii="Open Sans" w:eastAsia="Times New Roman" w:hAnsi="Open Sans" w:cs="Open Sans"/>
          <w:color w:val="1B1B1B"/>
          <w:kern w:val="0"/>
          <w:sz w:val="27"/>
          <w:szCs w:val="27"/>
          <w:shd w:val="clear" w:color="auto" w:fill="FFFFFF"/>
          <w:lang w:eastAsia="sv-SE"/>
          <w14:ligatures w14:val="none"/>
        </w:rPr>
        <w:t>   En aktieägare får inte själv eller genom ombud rösta i fråga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talan mot honom eller henne,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hans eller hennes befrielse från skadeståndsansvar eller någon annan förpliktelse mot bolaget,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talan eller befrielse som avses i 1 och 2 och som gäller någon annan, om aktieägaren i frågan har ett väsentligt intresse som kan strida mot bolagets.</w:t>
      </w:r>
    </w:p>
    <w:p w14:paraId="1AEBF60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29" w:name="K7P46S2"/>
      <w:bookmarkEnd w:id="829"/>
      <w:r w:rsidRPr="002B29C5">
        <w:rPr>
          <w:rFonts w:ascii="Open Sans" w:eastAsia="Times New Roman" w:hAnsi="Open Sans" w:cs="Open Sans"/>
          <w:color w:val="1B1B1B"/>
          <w:kern w:val="0"/>
          <w:sz w:val="27"/>
          <w:szCs w:val="27"/>
          <w:shd w:val="clear" w:color="auto" w:fill="FFFFFF"/>
          <w:lang w:eastAsia="sv-SE"/>
          <w14:ligatures w14:val="none"/>
        </w:rPr>
        <w:t>Bestämmelserna i första stycket om aktieägare tillämpas också på ombud för aktieägare.</w:t>
      </w:r>
    </w:p>
    <w:p w14:paraId="6949108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30" w:name="K7P46S3"/>
      <w:bookmarkStart w:id="831" w:name="Generell_inskränkning_i_bolagsstämmans_b"/>
      <w:bookmarkEnd w:id="830"/>
      <w:r w:rsidRPr="002B29C5">
        <w:rPr>
          <w:rFonts w:ascii="Open Sans" w:eastAsia="Times New Roman" w:hAnsi="Open Sans" w:cs="Open Sans"/>
          <w:b/>
          <w:bCs/>
          <w:color w:val="1B1B1B"/>
          <w:spacing w:val="2"/>
          <w:kern w:val="0"/>
          <w:sz w:val="27"/>
          <w:szCs w:val="27"/>
          <w:bdr w:val="none" w:sz="0" w:space="0" w:color="auto" w:frame="1"/>
          <w:lang w:eastAsia="sv-SE"/>
          <w14:ligatures w14:val="none"/>
        </w:rPr>
        <w:t>Generell inskränkning i bolagsstämmans beslutanderätt</w:t>
      </w:r>
      <w:bookmarkEnd w:id="831"/>
    </w:p>
    <w:p w14:paraId="330AE8A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32" w:name="K7P46S4"/>
      <w:bookmarkStart w:id="833" w:name="K7P47"/>
      <w:bookmarkEnd w:id="83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47 §</w:t>
      </w:r>
      <w:bookmarkEnd w:id="833"/>
      <w:r w:rsidRPr="002B29C5">
        <w:rPr>
          <w:rFonts w:ascii="Open Sans" w:eastAsia="Times New Roman" w:hAnsi="Open Sans" w:cs="Open Sans"/>
          <w:color w:val="1B1B1B"/>
          <w:kern w:val="0"/>
          <w:sz w:val="27"/>
          <w:szCs w:val="27"/>
          <w:shd w:val="clear" w:color="auto" w:fill="FFFFFF"/>
          <w:lang w:eastAsia="sv-SE"/>
          <w14:ligatures w14:val="none"/>
        </w:rPr>
        <w:t>   Bolagsstämman får inte fatta ett beslut som är ägnat att ge en otillbörlig fördel åt en aktieägare eller någon annan till nackdel för bolaget eller någon annan aktieägare.</w:t>
      </w:r>
    </w:p>
    <w:p w14:paraId="448CF71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34" w:name="K7P47S2"/>
      <w:bookmarkStart w:id="835" w:name="Stämmoprotokoll"/>
      <w:bookmarkEnd w:id="834"/>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Stämmoprotokoll</w:t>
      </w:r>
      <w:bookmarkEnd w:id="835"/>
    </w:p>
    <w:p w14:paraId="6EEFD05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36" w:name="K7P47S3"/>
      <w:bookmarkStart w:id="837" w:name="K7P48"/>
      <w:bookmarkEnd w:id="8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48 §</w:t>
      </w:r>
      <w:bookmarkEnd w:id="837"/>
      <w:r w:rsidRPr="002B29C5">
        <w:rPr>
          <w:rFonts w:ascii="Open Sans" w:eastAsia="Times New Roman" w:hAnsi="Open Sans" w:cs="Open Sans"/>
          <w:color w:val="1B1B1B"/>
          <w:kern w:val="0"/>
          <w:sz w:val="27"/>
          <w:szCs w:val="27"/>
          <w:shd w:val="clear" w:color="auto" w:fill="FFFFFF"/>
          <w:lang w:eastAsia="sv-SE"/>
          <w14:ligatures w14:val="none"/>
        </w:rPr>
        <w:t>   Ordföranden ska se till att det förs protokoll vid bolagsstämman.</w:t>
      </w:r>
    </w:p>
    <w:p w14:paraId="0118B98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38" w:name="K7P48S2"/>
      <w:bookmarkEnd w:id="838"/>
      <w:r w:rsidRPr="002B29C5">
        <w:rPr>
          <w:rFonts w:ascii="Open Sans" w:eastAsia="Times New Roman" w:hAnsi="Open Sans" w:cs="Open Sans"/>
          <w:color w:val="1B1B1B"/>
          <w:kern w:val="0"/>
          <w:sz w:val="27"/>
          <w:szCs w:val="27"/>
          <w:shd w:val="clear" w:color="auto" w:fill="FFFFFF"/>
          <w:lang w:eastAsia="sv-SE"/>
          <w14:ligatures w14:val="none"/>
        </w:rPr>
        <w:t>I protokollet ska det antecknas dag och ort för bolagsstämman, eller att stämman hållits digitalt, samt vilka beslut som bolagsstämman har fattat. Om ett beslut har fattats genom omröstning, ska det i protokollet antecknas vad som har yrkats och utfallet av omröstningen. Röstlängden ska tas in i eller läggas som en bilaga till protokollet.</w:t>
      </w:r>
    </w:p>
    <w:p w14:paraId="2C91552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39" w:name="K7P48S3"/>
      <w:bookmarkEnd w:id="839"/>
      <w:r w:rsidRPr="002B29C5">
        <w:rPr>
          <w:rFonts w:ascii="Open Sans" w:eastAsia="Times New Roman" w:hAnsi="Open Sans" w:cs="Open Sans"/>
          <w:color w:val="1B1B1B"/>
          <w:kern w:val="0"/>
          <w:sz w:val="27"/>
          <w:szCs w:val="27"/>
          <w:shd w:val="clear" w:color="auto" w:fill="FFFFFF"/>
          <w:lang w:eastAsia="sv-SE"/>
          <w14:ligatures w14:val="none"/>
        </w:rPr>
        <w:t>Protokollet ska undertecknas av protokollföraren. Det ska justeras av ordföranden, om han eller hon inte har fört protokollet, och av minst en justerare som bolagsstämman har utsett. Om ordföranden eller protokollföraren ensam eller de två tillsammans företräder samtliga aktier i bolaget, behöver någon justerare inte utses.</w:t>
      </w:r>
    </w:p>
    <w:p w14:paraId="5E7D1B2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40" w:name="K7P48S4"/>
      <w:bookmarkEnd w:id="840"/>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även 68 § andra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(2023:774)</w:t>
      </w:r>
      <w:r w:rsidRPr="002B29C5">
        <w:rPr>
          <w:rFonts w:ascii="Open Sans" w:eastAsia="Times New Roman" w:hAnsi="Open Sans" w:cs="Open Sans"/>
          <w:color w:val="1B1B1B"/>
          <w:kern w:val="0"/>
          <w:sz w:val="27"/>
          <w:szCs w:val="27"/>
          <w:shd w:val="clear" w:color="auto" w:fill="FFFFFF"/>
          <w:lang w:eastAsia="sv-SE"/>
          <w14:ligatures w14:val="none"/>
        </w:rPr>
        <w:t>.</w:t>
      </w:r>
    </w:p>
    <w:p w14:paraId="008785E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41" w:name="K7P48S5"/>
      <w:bookmarkStart w:id="842" w:name="K7P48a"/>
      <w:bookmarkEnd w:id="84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48 a §</w:t>
      </w:r>
      <w:bookmarkEnd w:id="842"/>
      <w:r w:rsidRPr="002B29C5">
        <w:rPr>
          <w:rFonts w:ascii="Open Sans" w:eastAsia="Times New Roman" w:hAnsi="Open Sans" w:cs="Open Sans"/>
          <w:color w:val="1B1B1B"/>
          <w:kern w:val="0"/>
          <w:sz w:val="27"/>
          <w:szCs w:val="27"/>
          <w:shd w:val="clear" w:color="auto" w:fill="FFFFFF"/>
          <w:lang w:eastAsia="sv-SE"/>
          <w14:ligatures w14:val="none"/>
        </w:rPr>
        <w:t>   Vid ett beslut av bolagsstämman att godkänna en fusions-, delnings- eller ombildningsplan som avser ett gränsöverskridande förfarande ska bolaget i protokollet eller i en bilaga till protokollet anteckna vilka aktieägare som har röstat mot förslaget att godkänna 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A2942F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43" w:name="K7P48aS2"/>
      <w:bookmarkStart w:id="844" w:name="K7P49"/>
      <w:bookmarkEnd w:id="84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49 §</w:t>
      </w:r>
      <w:bookmarkEnd w:id="844"/>
      <w:r w:rsidRPr="002B29C5">
        <w:rPr>
          <w:rFonts w:ascii="Open Sans" w:eastAsia="Times New Roman" w:hAnsi="Open Sans" w:cs="Open Sans"/>
          <w:color w:val="1B1B1B"/>
          <w:kern w:val="0"/>
          <w:sz w:val="27"/>
          <w:szCs w:val="27"/>
          <w:shd w:val="clear" w:color="auto" w:fill="FFFFFF"/>
          <w:lang w:eastAsia="sv-SE"/>
          <w14:ligatures w14:val="none"/>
        </w:rPr>
        <w:t>   Senast två veckor efter bolagsstämman ska protokollet hållas tillgängligt hos bolaget för aktieägarna. En kopia av protokollet ska sändas till de aktieägare som begär det och uppger sin postadress.</w:t>
      </w:r>
    </w:p>
    <w:p w14:paraId="4BFAD93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45" w:name="K7P49S2"/>
      <w:bookmarkEnd w:id="845"/>
      <w:r w:rsidRPr="002B29C5">
        <w:rPr>
          <w:rFonts w:ascii="Open Sans" w:eastAsia="Times New Roman" w:hAnsi="Open Sans" w:cs="Open Sans"/>
          <w:color w:val="1B1B1B"/>
          <w:kern w:val="0"/>
          <w:sz w:val="27"/>
          <w:szCs w:val="27"/>
          <w:shd w:val="clear" w:color="auto" w:fill="FFFFFF"/>
          <w:lang w:eastAsia="sv-SE"/>
          <w14:ligatures w14:val="none"/>
        </w:rPr>
        <w:t>Protokollen ska förvaras på ett betryggande sätt.</w:t>
      </w:r>
    </w:p>
    <w:p w14:paraId="716C165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46" w:name="K7P49S3"/>
      <w:bookmarkEnd w:id="846"/>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även 61 § andra stycket och 68 § tredje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5AA17E5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47" w:name="K7P49S4"/>
      <w:bookmarkStart w:id="848" w:name="Talan_mot_bolagsstämmobeslut"/>
      <w:bookmarkEnd w:id="847"/>
      <w:r w:rsidRPr="002B29C5">
        <w:rPr>
          <w:rFonts w:ascii="Open Sans" w:eastAsia="Times New Roman" w:hAnsi="Open Sans" w:cs="Open Sans"/>
          <w:b/>
          <w:bCs/>
          <w:color w:val="1B1B1B"/>
          <w:spacing w:val="2"/>
          <w:kern w:val="0"/>
          <w:sz w:val="27"/>
          <w:szCs w:val="27"/>
          <w:bdr w:val="none" w:sz="0" w:space="0" w:color="auto" w:frame="1"/>
          <w:lang w:eastAsia="sv-SE"/>
          <w14:ligatures w14:val="none"/>
        </w:rPr>
        <w:t>Talan mot bolagsstämmobeslut</w:t>
      </w:r>
      <w:bookmarkEnd w:id="848"/>
    </w:p>
    <w:p w14:paraId="0077AF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49" w:name="K7P49S5"/>
      <w:bookmarkStart w:id="850" w:name="K7P50"/>
      <w:bookmarkEnd w:id="8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50 §</w:t>
      </w:r>
      <w:bookmarkEnd w:id="850"/>
      <w:r w:rsidRPr="002B29C5">
        <w:rPr>
          <w:rFonts w:ascii="Open Sans" w:eastAsia="Times New Roman" w:hAnsi="Open Sans" w:cs="Open Sans"/>
          <w:color w:val="1B1B1B"/>
          <w:kern w:val="0"/>
          <w:sz w:val="27"/>
          <w:szCs w:val="27"/>
          <w:shd w:val="clear" w:color="auto" w:fill="FFFFFF"/>
          <w:lang w:eastAsia="sv-SE"/>
          <w14:ligatures w14:val="none"/>
        </w:rPr>
        <w:t>   Om ett bolagsstämmobeslut inte har kommit till i behörig ordning eller på annat sätt strider mot denna lag, tillämplig lag om årsredovisning eller bolagsordningen, får en aktieägare, styrelsen, en styrelseledamot eller den verkställande direktören föra talan mot bolaget vid allmän domstol om att beslutet skall upphävas eller ändras. Även den som styrelsen obehörigen har vägrat att föra in som aktieägare i aktieboken har rätt att föra en sådan talan.</w:t>
      </w:r>
    </w:p>
    <w:p w14:paraId="0A887C0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51" w:name="K7P50S2"/>
      <w:bookmarkStart w:id="852" w:name="K7P51"/>
      <w:bookmarkEnd w:id="85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51 §</w:t>
      </w:r>
      <w:bookmarkEnd w:id="852"/>
      <w:r w:rsidRPr="002B29C5">
        <w:rPr>
          <w:rFonts w:ascii="Open Sans" w:eastAsia="Times New Roman" w:hAnsi="Open Sans" w:cs="Open Sans"/>
          <w:color w:val="1B1B1B"/>
          <w:kern w:val="0"/>
          <w:sz w:val="27"/>
          <w:szCs w:val="27"/>
          <w:shd w:val="clear" w:color="auto" w:fill="FFFFFF"/>
          <w:lang w:eastAsia="sv-SE"/>
          <w14:ligatures w14:val="none"/>
        </w:rPr>
        <w:t>   En talan enligt 50 § ska väckas inom tre månader från dagen för beslutet. Om talan inte väcks inom denna tid, är rätten att föra talan förlorad.</w:t>
      </w:r>
    </w:p>
    <w:p w14:paraId="310B369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53" w:name="K7P51S2"/>
      <w:bookmarkEnd w:id="853"/>
      <w:r w:rsidRPr="002B29C5">
        <w:rPr>
          <w:rFonts w:ascii="Open Sans" w:eastAsia="Times New Roman" w:hAnsi="Open Sans" w:cs="Open Sans"/>
          <w:color w:val="1B1B1B"/>
          <w:kern w:val="0"/>
          <w:sz w:val="27"/>
          <w:szCs w:val="27"/>
          <w:shd w:val="clear" w:color="auto" w:fill="FFFFFF"/>
          <w:lang w:eastAsia="sv-SE"/>
          <w14:ligatures w14:val="none"/>
        </w:rPr>
        <w:t>Talan får väckas senare när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beslutet är sådant att det inte kan fattas ens med samtliga aktieägares samtycke,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samtycke till beslutet krävs av samtliga eller vissa aktieägare och något sådant samtycke inte har getts,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kallelse till bolagsstämman inte har skett eller de bestämmelser om kallelse som gäller för bolaget i väsentliga delar inte har följts.</w:t>
      </w:r>
    </w:p>
    <w:p w14:paraId="1639411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54" w:name="K7P51S3"/>
      <w:bookmarkEnd w:id="854"/>
      <w:r w:rsidRPr="002B29C5">
        <w:rPr>
          <w:rFonts w:ascii="Open Sans" w:eastAsia="Times New Roman" w:hAnsi="Open Sans" w:cs="Open Sans"/>
          <w:color w:val="1B1B1B"/>
          <w:kern w:val="0"/>
          <w:sz w:val="27"/>
          <w:szCs w:val="27"/>
          <w:shd w:val="clear" w:color="auto" w:fill="FFFFFF"/>
          <w:lang w:eastAsia="sv-SE"/>
          <w14:ligatures w14:val="none"/>
        </w:rPr>
        <w:t>Bestämmelserna i andra stycket om tiden för att väcka talan gäller inte i de fall som avses i 23 kap. 56 § första och tredje styckena, 24 kap. 61 § första och tredje styckena och 24 a kap. 38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2D82DA7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55" w:name="K7P51S4"/>
      <w:bookmarkStart w:id="856" w:name="K7P52"/>
      <w:bookmarkEnd w:id="85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52 §</w:t>
      </w:r>
      <w:bookmarkEnd w:id="856"/>
      <w:r w:rsidRPr="002B29C5">
        <w:rPr>
          <w:rFonts w:ascii="Open Sans" w:eastAsia="Times New Roman" w:hAnsi="Open Sans" w:cs="Open Sans"/>
          <w:color w:val="1B1B1B"/>
          <w:kern w:val="0"/>
          <w:sz w:val="27"/>
          <w:szCs w:val="27"/>
          <w:shd w:val="clear" w:color="auto" w:fill="FFFFFF"/>
          <w:lang w:eastAsia="sv-SE"/>
          <w14:ligatures w14:val="none"/>
        </w:rPr>
        <w:t>   Om bolagsstämmans beslut upphävs eller ändras genom dom, gäller domen även för de aktieägare som inte har fört talan.</w:t>
      </w:r>
    </w:p>
    <w:p w14:paraId="10041E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57" w:name="K7P52S2"/>
      <w:bookmarkEnd w:id="857"/>
      <w:r w:rsidRPr="002B29C5">
        <w:rPr>
          <w:rFonts w:ascii="Open Sans" w:eastAsia="Times New Roman" w:hAnsi="Open Sans" w:cs="Open Sans"/>
          <w:color w:val="1B1B1B"/>
          <w:kern w:val="0"/>
          <w:sz w:val="27"/>
          <w:szCs w:val="27"/>
          <w:shd w:val="clear" w:color="auto" w:fill="FFFFFF"/>
          <w:lang w:eastAsia="sv-SE"/>
          <w14:ligatures w14:val="none"/>
        </w:rPr>
        <w:t>Domstolen får ändra bolagsstämmans beslut endast om det kan fastställas vilket innehåll beslutet rätteligen borde ha haft.</w:t>
      </w:r>
    </w:p>
    <w:p w14:paraId="0909479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58" w:name="K7P52S3"/>
      <w:bookmarkStart w:id="859" w:name="Styrelsens_talan_mot_bolaget"/>
      <w:bookmarkEnd w:id="858"/>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Styrelsens talan mot bolaget</w:t>
      </w:r>
      <w:bookmarkEnd w:id="859"/>
    </w:p>
    <w:p w14:paraId="440D49B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60" w:name="K7P52S4"/>
      <w:bookmarkStart w:id="861" w:name="K7P53"/>
      <w:bookmarkEnd w:id="8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53 §</w:t>
      </w:r>
      <w:bookmarkEnd w:id="861"/>
      <w:r w:rsidRPr="002B29C5">
        <w:rPr>
          <w:rFonts w:ascii="Open Sans" w:eastAsia="Times New Roman" w:hAnsi="Open Sans" w:cs="Open Sans"/>
          <w:color w:val="1B1B1B"/>
          <w:kern w:val="0"/>
          <w:sz w:val="27"/>
          <w:szCs w:val="27"/>
          <w:shd w:val="clear" w:color="auto" w:fill="FFFFFF"/>
          <w:lang w:eastAsia="sv-SE"/>
          <w14:ligatures w14:val="none"/>
        </w:rPr>
        <w:t>   Om styrelsen vill väcka talan mot bolaget, skall en bolagsstämma sammankallas för val av ställföreträdare som skall föra bolagets talan i tvisten. Stämningen skall delges den valde ställföreträdaren.</w:t>
      </w:r>
    </w:p>
    <w:p w14:paraId="4CD27E8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62" w:name="K7P53S2"/>
      <w:bookmarkStart w:id="863" w:name="Skiljeförfarande"/>
      <w:bookmarkEnd w:id="862"/>
      <w:r w:rsidRPr="002B29C5">
        <w:rPr>
          <w:rFonts w:ascii="Open Sans" w:eastAsia="Times New Roman" w:hAnsi="Open Sans" w:cs="Open Sans"/>
          <w:b/>
          <w:bCs/>
          <w:color w:val="1B1B1B"/>
          <w:spacing w:val="2"/>
          <w:kern w:val="0"/>
          <w:sz w:val="27"/>
          <w:szCs w:val="27"/>
          <w:bdr w:val="none" w:sz="0" w:space="0" w:color="auto" w:frame="1"/>
          <w:lang w:eastAsia="sv-SE"/>
          <w14:ligatures w14:val="none"/>
        </w:rPr>
        <w:t>Skiljeförfarande</w:t>
      </w:r>
      <w:bookmarkEnd w:id="863"/>
    </w:p>
    <w:p w14:paraId="424C353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64" w:name="K7P53S3"/>
      <w:bookmarkStart w:id="865" w:name="K7P54"/>
      <w:bookmarkEnd w:id="86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54 §</w:t>
      </w:r>
      <w:bookmarkEnd w:id="865"/>
      <w:r w:rsidRPr="002B29C5">
        <w:rPr>
          <w:rFonts w:ascii="Open Sans" w:eastAsia="Times New Roman" w:hAnsi="Open Sans" w:cs="Open Sans"/>
          <w:color w:val="1B1B1B"/>
          <w:kern w:val="0"/>
          <w:sz w:val="27"/>
          <w:szCs w:val="27"/>
          <w:shd w:val="clear" w:color="auto" w:fill="FFFFFF"/>
          <w:lang w:eastAsia="sv-SE"/>
          <w14:ligatures w14:val="none"/>
        </w:rPr>
        <w:t>   En föreskrift i bolagsordningen att en tvist mellan bolaget och styrelsen, en styrelseledamot, den verkställande direktören, en likvidator eller en aktieägare skall avgöras av en eller flera skiljemän har samma verkan som ett skiljeavtal.</w:t>
      </w:r>
    </w:p>
    <w:p w14:paraId="00A25FB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66" w:name="K7P54S2"/>
      <w:bookmarkEnd w:id="866"/>
      <w:r w:rsidRPr="002B29C5">
        <w:rPr>
          <w:rFonts w:ascii="Open Sans" w:eastAsia="Times New Roman" w:hAnsi="Open Sans" w:cs="Open Sans"/>
          <w:color w:val="1B1B1B"/>
          <w:kern w:val="0"/>
          <w:sz w:val="27"/>
          <w:szCs w:val="27"/>
          <w:shd w:val="clear" w:color="auto" w:fill="FFFFFF"/>
          <w:lang w:eastAsia="sv-SE"/>
          <w14:ligatures w14:val="none"/>
        </w:rPr>
        <w:t>Om styrelsen begär skiljeförfarande mot bolaget, tillämpas 53 §. Är det fråga om talan enligt 50 § av styrelsen mot bolagsstämmans beslut, är rätten till talan inte förlorad enligt 51 § första stycket, om styrelsen inom där angiven tid har kallat till bolagsstämma enligt 53 §.</w:t>
      </w:r>
    </w:p>
    <w:p w14:paraId="703EB60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67" w:name="K7P54S3"/>
      <w:bookmarkEnd w:id="867"/>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60 §.</w:t>
      </w:r>
    </w:p>
    <w:p w14:paraId="30DB61B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68" w:name="K7P54S4"/>
      <w:bookmarkEnd w:id="8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för publika aktiebolag</w:t>
      </w:r>
    </w:p>
    <w:p w14:paraId="6B3FE5D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69" w:name="K7P54S5"/>
      <w:bookmarkStart w:id="870" w:name="Fullmaktsformulär"/>
      <w:bookmarkEnd w:id="869"/>
      <w:r w:rsidRPr="002B29C5">
        <w:rPr>
          <w:rFonts w:ascii="Open Sans" w:eastAsia="Times New Roman" w:hAnsi="Open Sans" w:cs="Open Sans"/>
          <w:b/>
          <w:bCs/>
          <w:color w:val="1B1B1B"/>
          <w:spacing w:val="2"/>
          <w:kern w:val="0"/>
          <w:sz w:val="27"/>
          <w:szCs w:val="27"/>
          <w:bdr w:val="none" w:sz="0" w:space="0" w:color="auto" w:frame="1"/>
          <w:lang w:eastAsia="sv-SE"/>
          <w14:ligatures w14:val="none"/>
        </w:rPr>
        <w:t>Fullmaktsformulär</w:t>
      </w:r>
      <w:bookmarkEnd w:id="870"/>
    </w:p>
    <w:p w14:paraId="0D60824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71" w:name="K7P54S6"/>
      <w:bookmarkStart w:id="872" w:name="K7P54a"/>
      <w:bookmarkEnd w:id="87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54 a §</w:t>
      </w:r>
      <w:bookmarkEnd w:id="872"/>
      <w:r w:rsidRPr="002B29C5">
        <w:rPr>
          <w:rFonts w:ascii="Open Sans" w:eastAsia="Times New Roman" w:hAnsi="Open Sans" w:cs="Open Sans"/>
          <w:color w:val="1B1B1B"/>
          <w:kern w:val="0"/>
          <w:sz w:val="27"/>
          <w:szCs w:val="27"/>
          <w:shd w:val="clear" w:color="auto" w:fill="FFFFFF"/>
          <w:lang w:eastAsia="sv-SE"/>
          <w14:ligatures w14:val="none"/>
        </w:rPr>
        <w:t>   Ett publikt aktiebolag, vars aktier är upptagna till handel på en reglerad marknad eller en motsvarande marknad utanför Europeiska ekonomiska samarbetsområdet, skall inför en bolagsstämma tillhandahålla aktieägarna ett fullmaktsformulär.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Formuläret skall tillhandahållas tillsammans med kallelsen till bolagsstämman, om kallelsen sänds till aktieägarna. Om kallelse sker på något annat sätt, skall fullmaktsformuläret tillhandahållas aktieägarna på begäran efter det att bolagsstämman har tillkännagetts.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Formuläret får inte innehålla namn på ombud eller ange hur ombudet skall rösta.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Bestämmelserna i denna paragraf hindrar inte bolaget att tillhandahålla sådana fullmaktsformulär som avses i 4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(2007:566)</w:t>
      </w:r>
      <w:r w:rsidRPr="002B29C5">
        <w:rPr>
          <w:rFonts w:ascii="Open Sans" w:eastAsia="Times New Roman" w:hAnsi="Open Sans" w:cs="Open Sans"/>
          <w:color w:val="1B1B1B"/>
          <w:kern w:val="0"/>
          <w:sz w:val="27"/>
          <w:szCs w:val="27"/>
          <w:shd w:val="clear" w:color="auto" w:fill="FFFFFF"/>
          <w:lang w:eastAsia="sv-SE"/>
          <w14:ligatures w14:val="none"/>
        </w:rPr>
        <w:t>.</w:t>
      </w:r>
    </w:p>
    <w:p w14:paraId="4A73BC1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73" w:name="K7P54aS2"/>
      <w:bookmarkStart w:id="874" w:name="Utomståendes_närvaro_vid_bolagsstämma"/>
      <w:bookmarkEnd w:id="873"/>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Utomståendes närvaro vid bolagsstämma</w:t>
      </w:r>
      <w:bookmarkEnd w:id="874"/>
    </w:p>
    <w:p w14:paraId="550351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75" w:name="K7P54aS3"/>
      <w:bookmarkStart w:id="876" w:name="K7P55"/>
      <w:bookmarkEnd w:id="87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55 §</w:t>
      </w:r>
      <w:bookmarkEnd w:id="876"/>
      <w:r w:rsidRPr="002B29C5">
        <w:rPr>
          <w:rFonts w:ascii="Open Sans" w:eastAsia="Times New Roman" w:hAnsi="Open Sans" w:cs="Open Sans"/>
          <w:color w:val="1B1B1B"/>
          <w:kern w:val="0"/>
          <w:sz w:val="27"/>
          <w:szCs w:val="27"/>
          <w:shd w:val="clear" w:color="auto" w:fill="FFFFFF"/>
          <w:lang w:eastAsia="sv-SE"/>
          <w14:ligatures w14:val="none"/>
        </w:rPr>
        <w:t>   I ett publikt aktiebolag skall ett beslut enligt 6 § första stycket fattas med tillämpning av 40 § första stycket.</w:t>
      </w:r>
    </w:p>
    <w:p w14:paraId="7B6D210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77" w:name="K7P55S2"/>
      <w:bookmarkStart w:id="878" w:name="Tid_för_kallelse_i_vissa_publika_aktiebo"/>
      <w:bookmarkEnd w:id="877"/>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Tid för kallelse i vissa publika aktiebolag</w:t>
      </w:r>
      <w:bookmarkEnd w:id="878"/>
    </w:p>
    <w:p w14:paraId="2498629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79" w:name="K7P55S3"/>
      <w:bookmarkStart w:id="880" w:name="K7P55a"/>
      <w:bookmarkEnd w:id="8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55 a §</w:t>
      </w:r>
      <w:bookmarkEnd w:id="880"/>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kallelse till annan extra bolagsstämma än en sådan som avses i 19 § utfärdas tidigast sex veckor och senast tre veckor före bolagsstämman.</w:t>
      </w:r>
    </w:p>
    <w:p w14:paraId="050AB69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81" w:name="K7P55aS2"/>
      <w:bookmarkEnd w:id="881"/>
      <w:r w:rsidRPr="002B29C5">
        <w:rPr>
          <w:rFonts w:ascii="Open Sans" w:eastAsia="Times New Roman" w:hAnsi="Open Sans" w:cs="Open Sans"/>
          <w:color w:val="1B1B1B"/>
          <w:kern w:val="0"/>
          <w:sz w:val="27"/>
          <w:szCs w:val="27"/>
          <w:shd w:val="clear" w:color="auto" w:fill="FFFFFF"/>
          <w:lang w:eastAsia="sv-SE"/>
          <w14:ligatures w14:val="none"/>
        </w:rPr>
        <w:t>När Finansinspektionen anser att det finns skäl att anta att aktiebolaget kan komma att omfattas av resolution enligt lagen (2015:1016) om resolution, får kallelse till extra bolagsstämma för att pröva en fråga om en ökning av aktiekapitalet utfärdas senare än som anges i första stycket, dock inte senare än tio dagar före stämman. Bestämmelserna i 16 § andra stycket om aktieägares initiativrätt och 28 § tredje stycket om tillhandahållande av aktiebok gäller inte när kallelse sker enligt det här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(2015:1030)</w:t>
      </w:r>
      <w:r w:rsidRPr="002B29C5">
        <w:rPr>
          <w:rFonts w:ascii="Open Sans" w:eastAsia="Times New Roman" w:hAnsi="Open Sans" w:cs="Open Sans"/>
          <w:color w:val="1B1B1B"/>
          <w:kern w:val="0"/>
          <w:sz w:val="27"/>
          <w:szCs w:val="27"/>
          <w:shd w:val="clear" w:color="auto" w:fill="FFFFFF"/>
          <w:lang w:eastAsia="sv-SE"/>
          <w14:ligatures w14:val="none"/>
        </w:rPr>
        <w:t>.</w:t>
      </w:r>
    </w:p>
    <w:p w14:paraId="070B64C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82" w:name="K7P55aS3"/>
      <w:bookmarkEnd w:id="882"/>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Kallelsesätt</w:t>
      </w:r>
      <w:bookmarkEnd w:id="722"/>
    </w:p>
    <w:p w14:paraId="5B25AFF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83" w:name="K7P55aS4"/>
      <w:bookmarkStart w:id="884" w:name="K7P56"/>
      <w:bookmarkEnd w:id="88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56 §</w:t>
      </w:r>
      <w:bookmarkEnd w:id="884"/>
      <w:r w:rsidRPr="002B29C5">
        <w:rPr>
          <w:rFonts w:ascii="Open Sans" w:eastAsia="Times New Roman" w:hAnsi="Open Sans" w:cs="Open Sans"/>
          <w:color w:val="1B1B1B"/>
          <w:kern w:val="0"/>
          <w:sz w:val="27"/>
          <w:szCs w:val="27"/>
          <w:shd w:val="clear" w:color="auto" w:fill="FFFFFF"/>
          <w:lang w:eastAsia="sv-SE"/>
          <w14:ligatures w14:val="none"/>
        </w:rPr>
        <w:t>   I ett annat publikt aktiebolag än som avses i 56 a § ska kallelse till bolagsstämma, utöver vad som följer av 23 §, ske genom annonsering i Post- och Inrikes Tidningar och minst en i bolagsordningen angiven rikstäckande dagstidning.</w:t>
      </w:r>
    </w:p>
    <w:p w14:paraId="4FDC346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85" w:name="K7P56S2"/>
      <w:bookmarkEnd w:id="885"/>
      <w:r w:rsidRPr="002B29C5">
        <w:rPr>
          <w:rFonts w:ascii="Open Sans" w:eastAsia="Times New Roman" w:hAnsi="Open Sans" w:cs="Open Sans"/>
          <w:color w:val="1B1B1B"/>
          <w:kern w:val="0"/>
          <w:sz w:val="27"/>
          <w:szCs w:val="27"/>
          <w:shd w:val="clear" w:color="auto" w:fill="FFFFFF"/>
          <w:lang w:eastAsia="sv-SE"/>
          <w14:ligatures w14:val="none"/>
        </w:rPr>
        <w:t>I bolagsordningen får det anges att kallelse i stället ska ske på det sätt som avses i 56 a §. I så fall ska 56 b § tillämpas i stället för 25 §. Vidare ska 56 c § och 63 § andra stycket tillämpas.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4DD32A8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86" w:name="K7P56S3"/>
      <w:bookmarkStart w:id="887" w:name="Kallelsesätt_i_vissa_publika_aktiebolag"/>
      <w:bookmarkEnd w:id="886"/>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Kallelsesätt i vissa publika aktiebolag</w:t>
      </w:r>
      <w:bookmarkEnd w:id="887"/>
    </w:p>
    <w:p w14:paraId="391493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88" w:name="K7P56S4"/>
      <w:bookmarkStart w:id="889" w:name="K7P56a"/>
      <w:bookmarkEnd w:id="88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56 a §</w:t>
      </w:r>
      <w:bookmarkEnd w:id="889"/>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kallelse till bolagsstämma ske genom annonsering i Post- och Inrikes Tidningar och genom att kallelsen hålls tillgänglig på bolagets webbplats. Kallelse ska, i förekommande fall, också ske på annat i bolagsordningen angivet sätt.</w:t>
      </w:r>
    </w:p>
    <w:p w14:paraId="6563EBA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90" w:name="K7P56aS2"/>
      <w:bookmarkEnd w:id="890"/>
      <w:r w:rsidRPr="002B29C5">
        <w:rPr>
          <w:rFonts w:ascii="Open Sans" w:eastAsia="Times New Roman" w:hAnsi="Open Sans" w:cs="Open Sans"/>
          <w:color w:val="1B1B1B"/>
          <w:kern w:val="0"/>
          <w:sz w:val="27"/>
          <w:szCs w:val="27"/>
          <w:shd w:val="clear" w:color="auto" w:fill="FFFFFF"/>
          <w:lang w:eastAsia="sv-SE"/>
          <w14:ligatures w14:val="none"/>
        </w:rPr>
        <w:t>Kallelsen ska genast och utan kostnad för mottagaren skickas med post till de aktieägare som begär det och uppger sin postadress. Om ordinarie bolagsstämma ska hållas på annan tid än den som anges i bolagsordningen, ska kallelsen utan kostnad för mottagaren skickas med post till varje aktieägare vars postadress är känd för bolaget.</w:t>
      </w:r>
    </w:p>
    <w:p w14:paraId="4553669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91" w:name="K7P56aS3"/>
      <w:bookmarkEnd w:id="891"/>
      <w:r w:rsidRPr="002B29C5">
        <w:rPr>
          <w:rFonts w:ascii="Open Sans" w:eastAsia="Times New Roman" w:hAnsi="Open Sans" w:cs="Open Sans"/>
          <w:color w:val="1B1B1B"/>
          <w:kern w:val="0"/>
          <w:sz w:val="27"/>
          <w:szCs w:val="27"/>
          <w:shd w:val="clear" w:color="auto" w:fill="FFFFFF"/>
          <w:lang w:eastAsia="sv-SE"/>
          <w14:ligatures w14:val="none"/>
        </w:rPr>
        <w:lastRenderedPageBreak/>
        <w:t>Samtidigt som kallelse sker ska bolaget genom annonsering i minst en i bolagsordningen angiven rikstäckande dagstidning upplysa om att kallelse har skett och då ange bolagets namn och organisationsnummer, vilket slag av bolagsstämma som ska hållas, tid och plats för stämman samt förutsättningarna enligt 2 § för aktieägarnas rätt att delta i stämman. I annonsen ska det anges hur en aktieägare kan ta del av kallelsen på bolagets webbplats eller få den skickad till sig.</w:t>
      </w:r>
    </w:p>
    <w:p w14:paraId="2B9386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92" w:name="K7P56aS4"/>
      <w:bookmarkEnd w:id="892"/>
      <w:r w:rsidRPr="002B29C5">
        <w:rPr>
          <w:rFonts w:ascii="Open Sans" w:eastAsia="Times New Roman" w:hAnsi="Open Sans" w:cs="Open Sans"/>
          <w:color w:val="1B1B1B"/>
          <w:kern w:val="0"/>
          <w:sz w:val="27"/>
          <w:szCs w:val="27"/>
          <w:shd w:val="clear" w:color="auto" w:fill="FFFFFF"/>
          <w:lang w:eastAsia="sv-SE"/>
          <w14:ligatures w14:val="none"/>
        </w:rPr>
        <w:t>Av annonsen ska det även framgå om bolagsstämman ska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behandla en fråga om sådan ändring av bolagsordningen som avses i 43-45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ta ställning till om bolaget ska gå i likvidation,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granska likvidators slutredovisning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behandla en fråga om att bolagets likvidation ska upphöra.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5593EA7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93" w:name="K7P56aS5"/>
      <w:bookmarkEnd w:id="893"/>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handlingar inför årsstämman i vissa publika aktiebolag</w:t>
      </w:r>
      <w:bookmarkEnd w:id="735"/>
    </w:p>
    <w:p w14:paraId="26970E2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94" w:name="K7P56aS6"/>
      <w:bookmarkStart w:id="895" w:name="K7P56b"/>
      <w:bookmarkEnd w:id="8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56 b §</w:t>
      </w:r>
      <w:bookmarkEnd w:id="895"/>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styrelsen hålla redovisningshandlingar, revisionsberättelse och, i förekommande fall, granskningsberättelse, eller kopior av dessa handlingar, tillgängliga hos bolaget för aktieägarna under minst tre veckor närmast före årsstämman. Detsamma gäller styrelsens rapport enligt 8 kap. 53 a § och, i förekommande fall, revisorns yttrande enligt 8 kap. 54 §. Kopior av handlingarna ska genast och utan kostnad för mottagaren sändas till de aktieägare som begär det och som uppger sin postadress.</w:t>
      </w:r>
    </w:p>
    <w:p w14:paraId="0C05F09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96" w:name="K7P56bS2"/>
      <w:bookmarkEnd w:id="896"/>
      <w:r w:rsidRPr="002B29C5">
        <w:rPr>
          <w:rFonts w:ascii="Open Sans" w:eastAsia="Times New Roman" w:hAnsi="Open Sans" w:cs="Open Sans"/>
          <w:color w:val="1B1B1B"/>
          <w:kern w:val="0"/>
          <w:sz w:val="27"/>
          <w:szCs w:val="27"/>
          <w:shd w:val="clear" w:color="auto" w:fill="FFFFFF"/>
          <w:lang w:eastAsia="sv-SE"/>
          <w14:ligatures w14:val="none"/>
        </w:rPr>
        <w:t>Handlingarna ska hållas tillgängliga på bolagets webbplats under minst tre veckor fram till och med dagen för årsstämman. De ska vidare läggas fram på 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5AEB9A3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97" w:name="K7P56bS3"/>
      <w:bookmarkStart w:id="898" w:name="Tillhandahållande_av_formulär_inför_bola"/>
      <w:bookmarkEnd w:id="8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formulär inför bolagsstämman i vissa publika aktiebolag</w:t>
      </w:r>
      <w:bookmarkEnd w:id="898"/>
    </w:p>
    <w:p w14:paraId="1B87DCC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99" w:name="K7P56bS4"/>
      <w:bookmarkStart w:id="900" w:name="K7P56c"/>
      <w:bookmarkEnd w:id="8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56 c §</w:t>
      </w:r>
      <w:bookmarkEnd w:id="900"/>
      <w:r w:rsidRPr="002B29C5">
        <w:rPr>
          <w:rFonts w:ascii="Open Sans" w:eastAsia="Times New Roman" w:hAnsi="Open Sans" w:cs="Open Sans"/>
          <w:color w:val="1B1B1B"/>
          <w:kern w:val="0"/>
          <w:sz w:val="27"/>
          <w:szCs w:val="27"/>
          <w:shd w:val="clear" w:color="auto" w:fill="FFFFFF"/>
          <w:lang w:eastAsia="sv-SE"/>
          <w14:ligatures w14:val="none"/>
        </w:rPr>
        <w:t xml:space="preserve">   I ett publikt aktiebolag, vars aktier är upptagna till handel på en reglerad marknad eller en motsvarande marknad utanför Europeiska ekonomiska samarbetsområdet, ska fullmaktsformulär och formulär för </w:t>
      </w:r>
      <w:r w:rsidRPr="002B29C5">
        <w:rPr>
          <w:rFonts w:ascii="Open Sans" w:eastAsia="Times New Roman" w:hAnsi="Open Sans" w:cs="Open Sans"/>
          <w:color w:val="1B1B1B"/>
          <w:kern w:val="0"/>
          <w:sz w:val="27"/>
          <w:szCs w:val="27"/>
          <w:shd w:val="clear" w:color="auto" w:fill="FFFFFF"/>
          <w:lang w:eastAsia="sv-SE"/>
          <w14:ligatures w14:val="none"/>
        </w:rPr>
        <w:lastRenderedPageBreak/>
        <w:t>poströstning hållas tillgängliga på bolagets webbplats under minst tre veckor närmast före bolagsstämman och dagen för stämman.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462DFCB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01" w:name="K7P56cS2"/>
      <w:bookmarkEnd w:id="901"/>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Styrelsens och den verkställande direktörens upplysningsplikt</w:t>
      </w:r>
      <w:bookmarkEnd w:id="770"/>
    </w:p>
    <w:p w14:paraId="6D43B47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02" w:name="K7P56cS3"/>
      <w:bookmarkStart w:id="903" w:name="K7P57"/>
      <w:bookmarkEnd w:id="90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57 §</w:t>
      </w:r>
      <w:bookmarkEnd w:id="903"/>
      <w:r w:rsidRPr="002B29C5">
        <w:rPr>
          <w:rFonts w:ascii="Open Sans" w:eastAsia="Times New Roman" w:hAnsi="Open Sans" w:cs="Open Sans"/>
          <w:color w:val="1B1B1B"/>
          <w:kern w:val="0"/>
          <w:sz w:val="27"/>
          <w:szCs w:val="27"/>
          <w:shd w:val="clear" w:color="auto" w:fill="FFFFFF"/>
          <w:lang w:eastAsia="sv-SE"/>
          <w14:ligatures w14:val="none"/>
        </w:rPr>
        <w:t>   I ett publikt aktiebolag är styrelsen och den verkställande direktören skyldiga att lämna upplysningar enligt 32 § första stycket 2 endast vid en bolagsstämma där årsredovisningen eller, i förekommande fall, koncernredovisningen behandlas.</w:t>
      </w:r>
    </w:p>
    <w:p w14:paraId="596F32D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04" w:name="K7P57S2"/>
      <w:bookmarkEnd w:id="904"/>
      <w:r w:rsidRPr="002B29C5">
        <w:rPr>
          <w:rFonts w:ascii="Open Sans" w:eastAsia="Times New Roman" w:hAnsi="Open Sans" w:cs="Open Sans"/>
          <w:b/>
          <w:bCs/>
          <w:color w:val="1B1B1B"/>
          <w:spacing w:val="2"/>
          <w:kern w:val="0"/>
          <w:sz w:val="27"/>
          <w:szCs w:val="27"/>
          <w:bdr w:val="none" w:sz="0" w:space="0" w:color="auto" w:frame="1"/>
          <w:lang w:eastAsia="sv-SE"/>
          <w14:ligatures w14:val="none"/>
        </w:rPr>
        <w:t>Omröstning</w:t>
      </w:r>
      <w:bookmarkEnd w:id="795"/>
    </w:p>
    <w:p w14:paraId="19FE347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05" w:name="K7P57S3"/>
      <w:bookmarkStart w:id="906" w:name="K7P58"/>
      <w:bookmarkEnd w:id="90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58 §</w:t>
      </w:r>
      <w:bookmarkEnd w:id="906"/>
      <w:r w:rsidRPr="002B29C5">
        <w:rPr>
          <w:rFonts w:ascii="Open Sans" w:eastAsia="Times New Roman" w:hAnsi="Open Sans" w:cs="Open Sans"/>
          <w:color w:val="1B1B1B"/>
          <w:kern w:val="0"/>
          <w:sz w:val="27"/>
          <w:szCs w:val="27"/>
          <w:shd w:val="clear" w:color="auto" w:fill="FFFFFF"/>
          <w:lang w:eastAsia="sv-SE"/>
          <w14:ligatures w14:val="none"/>
        </w:rPr>
        <w:t>   I ett publikt aktiebolag skall omröstning som avser val vara sluten enbart om bolagsstämman beslutar om detta.</w:t>
      </w:r>
    </w:p>
    <w:p w14:paraId="482F118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07" w:name="K7P58S2"/>
      <w:bookmarkStart w:id="908" w:name="Majoritetskrav"/>
      <w:bookmarkEnd w:id="907"/>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w:t>
      </w:r>
    </w:p>
    <w:p w14:paraId="50BFEAD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09" w:name="K7P58S3"/>
      <w:bookmarkStart w:id="910" w:name="K7P59"/>
      <w:bookmarkEnd w:id="9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59 §</w:t>
      </w:r>
      <w:bookmarkEnd w:id="910"/>
      <w:r w:rsidRPr="002B29C5">
        <w:rPr>
          <w:rFonts w:ascii="Open Sans" w:eastAsia="Times New Roman" w:hAnsi="Open Sans" w:cs="Open Sans"/>
          <w:color w:val="1B1B1B"/>
          <w:kern w:val="0"/>
          <w:sz w:val="27"/>
          <w:szCs w:val="27"/>
          <w:shd w:val="clear" w:color="auto" w:fill="FFFFFF"/>
          <w:lang w:eastAsia="sv-SE"/>
          <w14:ligatures w14:val="none"/>
        </w:rPr>
        <w:t>   I bolagsordningen för ett publikt aktiebolag får, beträffande beslut om att entlediga en styrelseledamot som har utsetts av bolagsstämman, inte förekomma längre gående villkor än som anges i 40 § första stycket.</w:t>
      </w:r>
    </w:p>
    <w:p w14:paraId="6DA0230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11" w:name="K7P59S2"/>
      <w:bookmarkStart w:id="912" w:name="Ansvaret_för_ersättningen_till_skiljemän"/>
      <w:bookmarkEnd w:id="911"/>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Ansvaret för ersättningen till skiljemän</w:t>
      </w:r>
      <w:bookmarkEnd w:id="912"/>
    </w:p>
    <w:p w14:paraId="336D7C5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13" w:name="K7P59S3"/>
      <w:bookmarkStart w:id="914" w:name="K7P60"/>
      <w:bookmarkEnd w:id="91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60 §</w:t>
      </w:r>
      <w:bookmarkEnd w:id="914"/>
      <w:r w:rsidRPr="002B29C5">
        <w:rPr>
          <w:rFonts w:ascii="Open Sans" w:eastAsia="Times New Roman" w:hAnsi="Open Sans" w:cs="Open Sans"/>
          <w:color w:val="1B1B1B"/>
          <w:kern w:val="0"/>
          <w:sz w:val="27"/>
          <w:szCs w:val="27"/>
          <w:shd w:val="clear" w:color="auto" w:fill="FFFFFF"/>
          <w:lang w:eastAsia="sv-SE"/>
          <w14:ligatures w14:val="none"/>
        </w:rPr>
        <w:t>   Om bolaget är ett publikt aktiebolag, skall detta vid ett skiljeförfarande enligt 54 § svara för ersättningen till skiljemännen. Skiljemännen får dock på yrkande av bolaget besluta att bolagets motpart helt eller delvis skall ersätta bolaget för dessa kostnader, om det finns särskilda skäl för det.</w:t>
      </w:r>
    </w:p>
    <w:p w14:paraId="0A49097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15" w:name="K7P60S2"/>
      <w:bookmarkStart w:id="916" w:name="Beslut_vid_årsstämman_i_vissa_publika_ak"/>
      <w:bookmarkEnd w:id="915"/>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Beslut vid årsstämman i vissa publika aktiebolag</w:t>
      </w:r>
      <w:bookmarkEnd w:id="916"/>
    </w:p>
    <w:p w14:paraId="2EFD53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17" w:name="K7P60S3"/>
      <w:bookmarkStart w:id="918" w:name="K7P61"/>
      <w:bookmarkEnd w:id="91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61 §</w:t>
      </w:r>
      <w:bookmarkEnd w:id="918"/>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det vid årsstämman fattas beslut om riktlinjer för ersättning till ledande befattningshavare, om det har lämnats ett förslag till sådana.</w:t>
      </w:r>
    </w:p>
    <w:p w14:paraId="4771A3D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19" w:name="K7P61S2"/>
      <w:bookmarkEnd w:id="919"/>
      <w:r w:rsidRPr="002B29C5">
        <w:rPr>
          <w:rFonts w:ascii="Open Sans" w:eastAsia="Times New Roman" w:hAnsi="Open Sans" w:cs="Open Sans"/>
          <w:color w:val="1B1B1B"/>
          <w:kern w:val="0"/>
          <w:sz w:val="27"/>
          <w:szCs w:val="27"/>
          <w:shd w:val="clear" w:color="auto" w:fill="FFFFFF"/>
          <w:lang w:eastAsia="sv-SE"/>
          <w14:ligatures w14:val="none"/>
        </w:rPr>
        <w:lastRenderedPageBreak/>
        <w:t>Riktlinjerna ska hållas tillgängliga utan kostnad på bolagets webbplats senast två veckor efter årsstämman och så länge riktlinjerna gäller. Detsamma gäller stämmoprotokollet utom röstlängden.</w:t>
      </w:r>
    </w:p>
    <w:p w14:paraId="6DA7340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20" w:name="K7P61S3"/>
      <w:bookmarkEnd w:id="920"/>
      <w:r w:rsidRPr="002B29C5">
        <w:rPr>
          <w:rFonts w:ascii="Open Sans" w:eastAsia="Times New Roman" w:hAnsi="Open Sans" w:cs="Open Sans"/>
          <w:color w:val="1B1B1B"/>
          <w:kern w:val="0"/>
          <w:sz w:val="27"/>
          <w:szCs w:val="27"/>
          <w:shd w:val="clear" w:color="auto" w:fill="FFFFFF"/>
          <w:lang w:eastAsia="sv-SE"/>
          <w14:ligatures w14:val="none"/>
        </w:rPr>
        <w:t>I 8 kap. 51 och 52 §§ finns bestämmelser om styrelsens skyldighet att upprätta förslag till riktlinjer, vad riktlinjerna ska innehålla och vad som gäller om stämman inte godtar förslaget.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428441A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21" w:name="K7P61S4"/>
      <w:bookmarkStart w:id="922" w:name="K7P62"/>
      <w:bookmarkEnd w:id="92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62 §</w:t>
      </w:r>
      <w:bookmarkEnd w:id="922"/>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den rapport om ersättningar som avses i 8 kap. 53 a § läggas fram på årsstämman för godkännande.</w:t>
      </w:r>
    </w:p>
    <w:p w14:paraId="66D8157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23" w:name="K7P62S2"/>
      <w:bookmarkEnd w:id="923"/>
      <w:r w:rsidRPr="002B29C5">
        <w:rPr>
          <w:rFonts w:ascii="Open Sans" w:eastAsia="Times New Roman" w:hAnsi="Open Sans" w:cs="Open Sans"/>
          <w:color w:val="1B1B1B"/>
          <w:kern w:val="0"/>
          <w:sz w:val="27"/>
          <w:szCs w:val="27"/>
          <w:shd w:val="clear" w:color="auto" w:fill="FFFFFF"/>
          <w:lang w:eastAsia="sv-SE"/>
          <w14:ligatures w14:val="none"/>
        </w:rPr>
        <w:t>Rapporten ska hållas tillgänglig utan kostnad på bolagets webbplats under tio år från årsstämman. Om rapporten hålls tillgänglig där längre tid än tio år, ska personuppgifter avlägsnas från 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0ABC2FA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24" w:name="K7P62S3"/>
      <w:bookmarkStart w:id="925" w:name="Kallelsens_innehåll_i_vissa_publika_akti"/>
      <w:bookmarkEnd w:id="924"/>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Kallelsens innehåll i vissa publika aktiebolag</w:t>
      </w:r>
      <w:bookmarkEnd w:id="925"/>
    </w:p>
    <w:p w14:paraId="707BEC3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26" w:name="K7P62S4"/>
      <w:bookmarkStart w:id="927" w:name="K7P63"/>
      <w:bookmarkEnd w:id="9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63 §</w:t>
      </w:r>
      <w:bookmarkEnd w:id="927"/>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en kallelse till en bolagsstämma, utöver det som anges i 24 §, även innehålla uppgift om det totala antalet aktier och röster i bolaget samt, i förekommande fall, uppgift om bolagets innehav av egna aktier. Uppgifterna ska avse förhållandena vid den tidpunkt då kallelsen utfärdas och vara fördelade på aktieslag.</w:t>
      </w:r>
    </w:p>
    <w:p w14:paraId="5D219A5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28" w:name="K7P63S2"/>
      <w:bookmarkEnd w:id="928"/>
      <w:r w:rsidRPr="002B29C5">
        <w:rPr>
          <w:rFonts w:ascii="Open Sans" w:eastAsia="Times New Roman" w:hAnsi="Open Sans" w:cs="Open Sans"/>
          <w:color w:val="1B1B1B"/>
          <w:kern w:val="0"/>
          <w:sz w:val="27"/>
          <w:szCs w:val="27"/>
          <w:shd w:val="clear" w:color="auto" w:fill="FFFFFF"/>
          <w:lang w:eastAsia="sv-SE"/>
          <w14:ligatures w14:val="none"/>
        </w:rPr>
        <w:t>Kallelsen ska innehålla uppgift om på vilken webbplats som bolaget tillhandahåller de fullmaktsformulär och formulär för poströstning som ska hållas tillgängliga inför stämman och de handlingar som ska läggas fram på stämman. I kallelsen ska det också informeras om aktieägarnas rätt att begära upplysningar enligt 32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6D2B342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29" w:name="K7P63S3"/>
      <w:bookmarkStart w:id="930" w:name="Information_till_aktieägare_i_vissa_publ"/>
      <w:bookmarkEnd w:id="929"/>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Information till aktieägare i vissa publika aktiebolag</w:t>
      </w:r>
      <w:bookmarkEnd w:id="930"/>
    </w:p>
    <w:p w14:paraId="2D7CA49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31" w:name="K7P63S4"/>
      <w:bookmarkStart w:id="932" w:name="K7P64"/>
      <w:bookmarkEnd w:id="9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64 §</w:t>
      </w:r>
      <w:bookmarkEnd w:id="932"/>
      <w:r w:rsidRPr="002B29C5">
        <w:rPr>
          <w:rFonts w:ascii="Open Sans" w:eastAsia="Times New Roman" w:hAnsi="Open Sans" w:cs="Open Sans"/>
          <w:color w:val="1B1B1B"/>
          <w:kern w:val="0"/>
          <w:sz w:val="27"/>
          <w:szCs w:val="27"/>
          <w:shd w:val="clear" w:color="auto" w:fill="FFFFFF"/>
          <w:lang w:eastAsia="sv-SE"/>
          <w14:ligatures w14:val="none"/>
        </w:rPr>
        <w:t>   Under de förutsättningar som anges i 65-67 §§ får ett publikt aktiebolag vars aktier är upptagna till handel på en reglerad marknad eller en motsvarande marknad utanför Europeiska ekonomiska samarbetsområdet, lämna information till aktieägare med elektroniska hjälpmedel även när det i lagen anges att informationen skall lämnas på något annat sätt.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(2007:566)</w:t>
      </w:r>
      <w:r w:rsidRPr="002B29C5">
        <w:rPr>
          <w:rFonts w:ascii="Open Sans" w:eastAsia="Times New Roman" w:hAnsi="Open Sans" w:cs="Open Sans"/>
          <w:color w:val="1B1B1B"/>
          <w:kern w:val="0"/>
          <w:sz w:val="27"/>
          <w:szCs w:val="27"/>
          <w:shd w:val="clear" w:color="auto" w:fill="FFFFFF"/>
          <w:lang w:eastAsia="sv-SE"/>
          <w14:ligatures w14:val="none"/>
        </w:rPr>
        <w:t>.</w:t>
      </w:r>
    </w:p>
    <w:p w14:paraId="21C4232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33" w:name="K7P64S2"/>
      <w:bookmarkStart w:id="934" w:name="K7P65"/>
      <w:bookmarkEnd w:id="9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65 §</w:t>
      </w:r>
      <w:bookmarkEnd w:id="934"/>
      <w:r w:rsidRPr="002B29C5">
        <w:rPr>
          <w:rFonts w:ascii="Open Sans" w:eastAsia="Times New Roman" w:hAnsi="Open Sans" w:cs="Open Sans"/>
          <w:color w:val="1B1B1B"/>
          <w:kern w:val="0"/>
          <w:sz w:val="27"/>
          <w:szCs w:val="27"/>
          <w:shd w:val="clear" w:color="auto" w:fill="FFFFFF"/>
          <w:lang w:eastAsia="sv-SE"/>
          <w14:ligatures w14:val="none"/>
        </w:rPr>
        <w:t>   Ett beslut om att använda elektroniska hjälpmedel för information till aktieägare fattas av bolagsstämman.</w:t>
      </w:r>
    </w:p>
    <w:p w14:paraId="7C86771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35" w:name="K7P65S2"/>
      <w:bookmarkEnd w:id="935"/>
      <w:r w:rsidRPr="002B29C5">
        <w:rPr>
          <w:rFonts w:ascii="Open Sans" w:eastAsia="Times New Roman" w:hAnsi="Open Sans" w:cs="Open Sans"/>
          <w:color w:val="1B1B1B"/>
          <w:kern w:val="0"/>
          <w:sz w:val="27"/>
          <w:szCs w:val="27"/>
          <w:shd w:val="clear" w:color="auto" w:fill="FFFFFF"/>
          <w:lang w:eastAsia="sv-SE"/>
          <w14:ligatures w14:val="none"/>
        </w:rPr>
        <w:t>Elektroniska hjälpmedel får användas endast om bolaget har tillförlitliga rutiner för att identifiera aktieägarna.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(2007:373)</w:t>
      </w:r>
      <w:r w:rsidRPr="002B29C5">
        <w:rPr>
          <w:rFonts w:ascii="Open Sans" w:eastAsia="Times New Roman" w:hAnsi="Open Sans" w:cs="Open Sans"/>
          <w:color w:val="1B1B1B"/>
          <w:kern w:val="0"/>
          <w:sz w:val="27"/>
          <w:szCs w:val="27"/>
          <w:shd w:val="clear" w:color="auto" w:fill="FFFFFF"/>
          <w:lang w:eastAsia="sv-SE"/>
          <w14:ligatures w14:val="none"/>
        </w:rPr>
        <w:t>.</w:t>
      </w:r>
    </w:p>
    <w:p w14:paraId="4D94D12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36" w:name="K7P65S3"/>
      <w:bookmarkStart w:id="937" w:name="K7P66"/>
      <w:bookmarkEnd w:id="9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66 §</w:t>
      </w:r>
      <w:bookmarkEnd w:id="937"/>
      <w:r w:rsidRPr="002B29C5">
        <w:rPr>
          <w:rFonts w:ascii="Open Sans" w:eastAsia="Times New Roman" w:hAnsi="Open Sans" w:cs="Open Sans"/>
          <w:color w:val="1B1B1B"/>
          <w:kern w:val="0"/>
          <w:sz w:val="27"/>
          <w:szCs w:val="27"/>
          <w:shd w:val="clear" w:color="auto" w:fill="FFFFFF"/>
          <w:lang w:eastAsia="sv-SE"/>
          <w14:ligatures w14:val="none"/>
        </w:rPr>
        <w:t>   Bolaget får informera en aktieägare med elektroniska hjälpmedel endast om aktieägaren efter en förfrågan som skickats med post har godtagit ett sådant förfarande. En aktieägare som inte inom två veckor från det att förfrågan sändes har motsatt sig användningen av elektroniska hjälpmedel skall anses ha godtagit förfarandet. Av förfrågan skall det framgå att framtida information kan komma att lämnas med elektroniska hjälpmedel, om inte aktieägaren uttryckligen motsätter sig detta.</w:t>
      </w:r>
    </w:p>
    <w:p w14:paraId="6129A15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38" w:name="K7P66S2"/>
      <w:bookmarkEnd w:id="938"/>
      <w:r w:rsidRPr="002B29C5">
        <w:rPr>
          <w:rFonts w:ascii="Open Sans" w:eastAsia="Times New Roman" w:hAnsi="Open Sans" w:cs="Open Sans"/>
          <w:color w:val="1B1B1B"/>
          <w:kern w:val="0"/>
          <w:sz w:val="27"/>
          <w:szCs w:val="27"/>
          <w:shd w:val="clear" w:color="auto" w:fill="FFFFFF"/>
          <w:lang w:eastAsia="sv-SE"/>
          <w14:ligatures w14:val="none"/>
        </w:rPr>
        <w:t>En aktieägare som har godtagit att information lämnas med elektroniska hjälpmedel kan när som helst återta sitt godtagande.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(2007:373)</w:t>
      </w:r>
      <w:r w:rsidRPr="002B29C5">
        <w:rPr>
          <w:rFonts w:ascii="Open Sans" w:eastAsia="Times New Roman" w:hAnsi="Open Sans" w:cs="Open Sans"/>
          <w:color w:val="1B1B1B"/>
          <w:kern w:val="0"/>
          <w:sz w:val="27"/>
          <w:szCs w:val="27"/>
          <w:shd w:val="clear" w:color="auto" w:fill="FFFFFF"/>
          <w:lang w:eastAsia="sv-SE"/>
          <w14:ligatures w14:val="none"/>
        </w:rPr>
        <w:t>.</w:t>
      </w:r>
    </w:p>
    <w:p w14:paraId="1520237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39" w:name="K7P66S3"/>
      <w:bookmarkStart w:id="940" w:name="K7P67"/>
      <w:bookmarkEnd w:id="93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67 §</w:t>
      </w:r>
      <w:bookmarkEnd w:id="940"/>
      <w:r w:rsidRPr="002B29C5">
        <w:rPr>
          <w:rFonts w:ascii="Open Sans" w:eastAsia="Times New Roman" w:hAnsi="Open Sans" w:cs="Open Sans"/>
          <w:color w:val="1B1B1B"/>
          <w:kern w:val="0"/>
          <w:sz w:val="27"/>
          <w:szCs w:val="27"/>
          <w:shd w:val="clear" w:color="auto" w:fill="FFFFFF"/>
          <w:lang w:eastAsia="sv-SE"/>
          <w14:ligatures w14:val="none"/>
        </w:rPr>
        <w:t>   Det som föreskrivs i fråga om aktieägare i 64-66 §§ skall också tillämpas på den som har rätt att utöva en aktieägares rättigheter i dennes ställe.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(2007:373)</w:t>
      </w:r>
      <w:r w:rsidRPr="002B29C5">
        <w:rPr>
          <w:rFonts w:ascii="Open Sans" w:eastAsia="Times New Roman" w:hAnsi="Open Sans" w:cs="Open Sans"/>
          <w:color w:val="1B1B1B"/>
          <w:kern w:val="0"/>
          <w:sz w:val="27"/>
          <w:szCs w:val="27"/>
          <w:shd w:val="clear" w:color="auto" w:fill="FFFFFF"/>
          <w:lang w:eastAsia="sv-SE"/>
          <w14:ligatures w14:val="none"/>
        </w:rPr>
        <w:t>.</w:t>
      </w:r>
    </w:p>
    <w:p w14:paraId="0CFE167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41" w:name="K7P67S2"/>
      <w:bookmarkStart w:id="942" w:name="Stämmoprotokoll_i_vissa_publika_aktiebol"/>
      <w:bookmarkEnd w:id="941"/>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Stämmoprotokoll i vissa publika aktiebolag</w:t>
      </w:r>
      <w:bookmarkEnd w:id="942"/>
    </w:p>
    <w:p w14:paraId="0AB021C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43" w:name="K7P67S3"/>
      <w:bookmarkStart w:id="944" w:name="K7P68"/>
      <w:bookmarkEnd w:id="94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68 §</w:t>
      </w:r>
      <w:bookmarkEnd w:id="944"/>
      <w:r w:rsidRPr="002B29C5">
        <w:rPr>
          <w:rFonts w:ascii="Open Sans" w:eastAsia="Times New Roman" w:hAnsi="Open Sans" w:cs="Open Sans"/>
          <w:color w:val="1B1B1B"/>
          <w:kern w:val="0"/>
          <w:sz w:val="27"/>
          <w:szCs w:val="27"/>
          <w:shd w:val="clear" w:color="auto" w:fill="FFFFFF"/>
          <w:lang w:eastAsia="sv-SE"/>
          <w14:ligatures w14:val="none"/>
        </w:rPr>
        <w:t>   Utöver det som anges i 48 och 49 §§, gäller i fråga om ett publikt aktiebolag, vars aktier är upptagna till handel på en reglerad marknad eller en motsvarande marknad utanför Europeiska ekonomiska samarbetsområdet, följande.</w:t>
      </w:r>
    </w:p>
    <w:p w14:paraId="220CADA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45" w:name="K7P68S2"/>
      <w:bookmarkEnd w:id="945"/>
      <w:r w:rsidRPr="002B29C5">
        <w:rPr>
          <w:rFonts w:ascii="Open Sans" w:eastAsia="Times New Roman" w:hAnsi="Open Sans" w:cs="Open Sans"/>
          <w:color w:val="1B1B1B"/>
          <w:kern w:val="0"/>
          <w:sz w:val="27"/>
          <w:szCs w:val="27"/>
          <w:shd w:val="clear" w:color="auto" w:fill="FFFFFF"/>
          <w:lang w:eastAsia="sv-SE"/>
          <w14:ligatures w14:val="none"/>
        </w:rPr>
        <w:t>Om en aktieägare begär det inför en omröstning, ska aktiebolaget i stämmoprotokollet eller i en bilaga till protokollet redovisa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antalet röster för och mot förslaget till beslut,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antalet röster som närvarande aktieägare har avstått från att avge,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det antal aktier för vilka röster har avgetts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den andel av aktiekapitalet som dessa röster representerar.</w:t>
      </w:r>
    </w:p>
    <w:p w14:paraId="5B6DC74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46" w:name="K7P68S3"/>
      <w:bookmarkEnd w:id="946"/>
      <w:r w:rsidRPr="002B29C5">
        <w:rPr>
          <w:rFonts w:ascii="Open Sans" w:eastAsia="Times New Roman" w:hAnsi="Open Sans" w:cs="Open Sans"/>
          <w:color w:val="1B1B1B"/>
          <w:kern w:val="0"/>
          <w:sz w:val="27"/>
          <w:szCs w:val="27"/>
          <w:shd w:val="clear" w:color="auto" w:fill="FFFFFF"/>
          <w:lang w:eastAsia="sv-SE"/>
          <w14:ligatures w14:val="none"/>
        </w:rPr>
        <w:t>Protokollet, utom röstlängden, ska hållas tillgängligt på bolagets webbplats senast två veckor efter bolagsstämman och under minst tre år.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1D82440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47" w:name="K7P68S4"/>
      <w:bookmarkStart w:id="948" w:name="Bekräftelser_i_vissa_publika_aktiebolag"/>
      <w:bookmarkEnd w:id="947"/>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Bekräftelser i vissa publika aktiebolag</w:t>
      </w:r>
      <w:bookmarkEnd w:id="948"/>
    </w:p>
    <w:p w14:paraId="2977E56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49" w:name="K7P68S5"/>
      <w:bookmarkStart w:id="950" w:name="K7P69"/>
      <w:bookmarkEnd w:id="9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69 §</w:t>
      </w:r>
      <w:bookmarkEnd w:id="950"/>
      <w:r w:rsidRPr="002B29C5">
        <w:rPr>
          <w:rFonts w:ascii="Open Sans" w:eastAsia="Times New Roman" w:hAnsi="Open Sans" w:cs="Open Sans"/>
          <w:color w:val="1B1B1B"/>
          <w:kern w:val="0"/>
          <w:sz w:val="27"/>
          <w:szCs w:val="27"/>
          <w:shd w:val="clear" w:color="auto" w:fill="FFFFFF"/>
          <w:lang w:eastAsia="sv-SE"/>
          <w14:ligatures w14:val="none"/>
        </w:rPr>
        <w:t>   Ett publikt aktiebolag vars aktier är upptagna till handel på en reglerad marknad ska bekräfta elektroniskt att en elektronisk röst har tagits emot.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77A98B9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51" w:name="K7P69S2"/>
      <w:bookmarkStart w:id="952" w:name="K7P70"/>
      <w:bookmarkEnd w:id="95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70 §</w:t>
      </w:r>
      <w:bookmarkEnd w:id="952"/>
      <w:r w:rsidRPr="002B29C5">
        <w:rPr>
          <w:rFonts w:ascii="Open Sans" w:eastAsia="Times New Roman" w:hAnsi="Open Sans" w:cs="Open Sans"/>
          <w:color w:val="1B1B1B"/>
          <w:kern w:val="0"/>
          <w:sz w:val="27"/>
          <w:szCs w:val="27"/>
          <w:shd w:val="clear" w:color="auto" w:fill="FFFFFF"/>
          <w:lang w:eastAsia="sv-SE"/>
          <w14:ligatures w14:val="none"/>
        </w:rPr>
        <w:t>   Efter en bolagsstämma ska ett publikt aktiebolag vars aktier är upptagna till handel på en reglerad marknad på begäran av en aktieägare bekräfta att aktieägarens röst har räknats och registrerats i en omröstning. Om ingen aktieägare har begärt att omröstningens utfall ska redovisas enligt 68 § andra stycket, eller beslutet har fattats utan omröstning, ska bolaget i stället bekräfta att aktieägaren har förts in i röstlängden.</w:t>
      </w:r>
    </w:p>
    <w:p w14:paraId="3E5D2FD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53" w:name="K7P70S2"/>
      <w:bookmarkEnd w:id="953"/>
      <w:r w:rsidRPr="002B29C5">
        <w:rPr>
          <w:rFonts w:ascii="Open Sans" w:eastAsia="Times New Roman" w:hAnsi="Open Sans" w:cs="Open Sans"/>
          <w:color w:val="1B1B1B"/>
          <w:kern w:val="0"/>
          <w:sz w:val="27"/>
          <w:szCs w:val="27"/>
          <w:shd w:val="clear" w:color="auto" w:fill="FFFFFF"/>
          <w:lang w:eastAsia="sv-SE"/>
          <w14:ligatures w14:val="none"/>
        </w:rPr>
        <w:t>En sådan begäran som avses i första stycket första meningen ska ha kommit in till bolaget senast fyra veckor från det att stämman avslutades.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180235D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54" w:name="K7P70S3"/>
      <w:bookmarkStart w:id="955" w:name="Ytterligare_bestämmelser_i_kommissionens"/>
      <w:bookmarkEnd w:id="954"/>
      <w:r w:rsidRPr="002B29C5">
        <w:rPr>
          <w:rFonts w:ascii="Open Sans" w:eastAsia="Times New Roman" w:hAnsi="Open Sans" w:cs="Open Sans"/>
          <w:b/>
          <w:bCs/>
          <w:color w:val="1B1B1B"/>
          <w:spacing w:val="2"/>
          <w:kern w:val="0"/>
          <w:sz w:val="27"/>
          <w:szCs w:val="27"/>
          <w:bdr w:val="none" w:sz="0" w:space="0" w:color="auto" w:frame="1"/>
          <w:lang w:eastAsia="sv-SE"/>
          <w14:ligatures w14:val="none"/>
        </w:rPr>
        <w:t>Ytterligare bestämmelser i kommissionens genomförandeförordning</w:t>
      </w:r>
      <w:bookmarkEnd w:id="955"/>
    </w:p>
    <w:p w14:paraId="27D8129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56" w:name="K7P70S4"/>
      <w:bookmarkStart w:id="957" w:name="K7P71"/>
      <w:bookmarkEnd w:id="95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71 §</w:t>
      </w:r>
      <w:bookmarkEnd w:id="957"/>
      <w:r w:rsidRPr="002B29C5">
        <w:rPr>
          <w:rFonts w:ascii="Open Sans" w:eastAsia="Times New Roman" w:hAnsi="Open Sans" w:cs="Open Sans"/>
          <w:color w:val="1B1B1B"/>
          <w:kern w:val="0"/>
          <w:sz w:val="27"/>
          <w:szCs w:val="27"/>
          <w:shd w:val="clear" w:color="auto" w:fill="FFFFFF"/>
          <w:lang w:eastAsia="sv-SE"/>
          <w14:ligatures w14:val="none"/>
        </w:rPr>
        <w:t>   För aktiebolag vars aktier är upptagna till handel på en reglerad marknad finns ytterligare bestämmelser om information som ska överföras till aktieägarna i kommissionens genomförandeförordning (EU) 2018/1212 av den 3 september 2018 om fastställande av minimikrav för genomförandet av bestämmelserna i Europaparlamentets och rådets direktiv 2007/36/EG vad gäller identifiering av aktieägare, överföring av information och underlättande av utövandet av aktieägarrättigheter.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274DAEA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58" w:name="K7P71S2"/>
      <w:r w:rsidRPr="002B29C5">
        <w:rPr>
          <w:rFonts w:ascii="Open Sans" w:eastAsia="Times New Roman" w:hAnsi="Open Sans" w:cs="Open Sans"/>
          <w:color w:val="1B1B1B"/>
          <w:kern w:val="0"/>
          <w:sz w:val="27"/>
          <w:szCs w:val="27"/>
          <w:lang w:eastAsia="sv-SE"/>
          <w14:ligatures w14:val="none"/>
        </w:rPr>
        <w:br/>
      </w:r>
    </w:p>
    <w:p w14:paraId="6A3306CD"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959" w:name="K8"/>
      <w:r w:rsidRPr="002B29C5">
        <w:rPr>
          <w:rFonts w:ascii="Open Sans" w:eastAsia="Times New Roman" w:hAnsi="Open Sans" w:cs="Open Sans"/>
          <w:b/>
          <w:bCs/>
          <w:color w:val="1B1B1B"/>
          <w:kern w:val="0"/>
          <w:sz w:val="32"/>
          <w:szCs w:val="32"/>
          <w:bdr w:val="none" w:sz="0" w:space="0" w:color="auto" w:frame="1"/>
          <w:lang w:eastAsia="sv-SE"/>
          <w14:ligatures w14:val="none"/>
        </w:rPr>
        <w:t>8 kap. Bolagets ledning</w:t>
      </w:r>
      <w:bookmarkEnd w:id="959"/>
    </w:p>
    <w:p w14:paraId="4298CC2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60" w:name="Styrelsen"/>
      <w:bookmarkEnd w:id="958"/>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Styrelsen</w:t>
      </w:r>
      <w:bookmarkEnd w:id="960"/>
    </w:p>
    <w:p w14:paraId="7ADCBA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61" w:name="K7P71S3"/>
      <w:bookmarkStart w:id="962" w:name="K8P1"/>
      <w:bookmarkEnd w:id="96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962"/>
      <w:r w:rsidRPr="002B29C5">
        <w:rPr>
          <w:rFonts w:ascii="Open Sans" w:eastAsia="Times New Roman" w:hAnsi="Open Sans" w:cs="Open Sans"/>
          <w:color w:val="1B1B1B"/>
          <w:kern w:val="0"/>
          <w:sz w:val="27"/>
          <w:szCs w:val="27"/>
          <w:shd w:val="clear" w:color="auto" w:fill="FFFFFF"/>
          <w:lang w:eastAsia="sv-SE"/>
          <w14:ligatures w14:val="none"/>
        </w:rPr>
        <w:t>   Ett aktiebolag skall ha en styrelse med en eller flera ledamöter. Av 3 kap. 1 § första stycket framgår att antalet styrelseledamöter eller lägsta och högsta antalet styrelseledamöter skall anges i bolagsordningen.</w:t>
      </w:r>
    </w:p>
    <w:p w14:paraId="00E3F66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63" w:name="K8P1S2"/>
      <w:bookmarkEnd w:id="963"/>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46 §.</w:t>
      </w:r>
    </w:p>
    <w:p w14:paraId="4470FD4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64" w:name="K8P1S3"/>
      <w:bookmarkStart w:id="965" w:name="K8P2"/>
      <w:bookmarkEnd w:id="96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965"/>
      <w:r w:rsidRPr="002B29C5">
        <w:rPr>
          <w:rFonts w:ascii="Open Sans" w:eastAsia="Times New Roman" w:hAnsi="Open Sans" w:cs="Open Sans"/>
          <w:color w:val="1B1B1B"/>
          <w:kern w:val="0"/>
          <w:sz w:val="27"/>
          <w:szCs w:val="27"/>
          <w:shd w:val="clear" w:color="auto" w:fill="FFFFFF"/>
          <w:lang w:eastAsia="sv-SE"/>
          <w14:ligatures w14:val="none"/>
        </w:rPr>
        <w:t xml:space="preserve">   Bestämmelser om arbetstagarrepresentanter i styrelsen finns i lagen (1987:1245) om styrelserepresentation för de privatanställda och i lagen (2008:9) om arbetstagares medverkan vid gränsöverskridande </w:t>
      </w:r>
      <w:r w:rsidRPr="002B29C5">
        <w:rPr>
          <w:rFonts w:ascii="Open Sans" w:eastAsia="Times New Roman" w:hAnsi="Open Sans" w:cs="Open Sans"/>
          <w:color w:val="1B1B1B"/>
          <w:kern w:val="0"/>
          <w:sz w:val="27"/>
          <w:szCs w:val="27"/>
          <w:shd w:val="clear" w:color="auto" w:fill="FFFFFF"/>
          <w:lang w:eastAsia="sv-SE"/>
          <w14:ligatures w14:val="none"/>
        </w:rPr>
        <w:lastRenderedPageBreak/>
        <w:t>fusioner, delningar och ombildningar. Om inte något annat följer av dessa lagar eller föreskrivs i denna lag, ska arbetstagarrepresentanter vid tillämpningen av denna lag jämställas med styrelseledamöter.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DB14C2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66" w:name="K8P2S2"/>
      <w:bookmarkStart w:id="967" w:name="Styrelsesuppleanter"/>
      <w:bookmarkEnd w:id="966"/>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Styrelsesuppleanter</w:t>
      </w:r>
      <w:bookmarkEnd w:id="967"/>
    </w:p>
    <w:p w14:paraId="55C47FA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68" w:name="K8P2S3"/>
      <w:bookmarkStart w:id="969" w:name="K8P3"/>
      <w:bookmarkEnd w:id="96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969"/>
      <w:r w:rsidRPr="002B29C5">
        <w:rPr>
          <w:rFonts w:ascii="Open Sans" w:eastAsia="Times New Roman" w:hAnsi="Open Sans" w:cs="Open Sans"/>
          <w:color w:val="1B1B1B"/>
          <w:kern w:val="0"/>
          <w:sz w:val="27"/>
          <w:szCs w:val="27"/>
          <w:shd w:val="clear" w:color="auto" w:fill="FFFFFF"/>
          <w:lang w:eastAsia="sv-SE"/>
          <w14:ligatures w14:val="none"/>
        </w:rPr>
        <w:t>   För styrelseledamöter får utses suppleanter. Om styrelsen har färre än tre ledamöter, skall det finnas minst en suppleant. Av 3 kap. 1 § första stycket framgår att antalet suppleanter eller lägsta och högsta antalet suppleanter skall anges i bolagsordningen.</w:t>
      </w:r>
    </w:p>
    <w:p w14:paraId="6E6184E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70" w:name="K8P3S2"/>
      <w:bookmarkEnd w:id="970"/>
      <w:r w:rsidRPr="002B29C5">
        <w:rPr>
          <w:rFonts w:ascii="Open Sans" w:eastAsia="Times New Roman" w:hAnsi="Open Sans" w:cs="Open Sans"/>
          <w:color w:val="1B1B1B"/>
          <w:kern w:val="0"/>
          <w:sz w:val="27"/>
          <w:szCs w:val="27"/>
          <w:shd w:val="clear" w:color="auto" w:fill="FFFFFF"/>
          <w:lang w:eastAsia="sv-SE"/>
          <w14:ligatures w14:val="none"/>
        </w:rPr>
        <w:t>Bestämmelserna i denna lag om styrelseledamot gäller i tillämpliga delar även suppleant.</w:t>
      </w:r>
    </w:p>
    <w:p w14:paraId="2E337E7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71" w:name="K8P3S3"/>
      <w:bookmarkStart w:id="972" w:name="Styrelsens_uppgifter"/>
      <w:bookmarkEnd w:id="971"/>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Styrelsens uppgifter</w:t>
      </w:r>
      <w:bookmarkEnd w:id="972"/>
    </w:p>
    <w:p w14:paraId="08873CB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73" w:name="K8P3S4"/>
      <w:bookmarkStart w:id="974" w:name="Huvuduppgifter"/>
      <w:bookmarkEnd w:id="973"/>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Huvuduppgifter</w:t>
      </w:r>
      <w:bookmarkEnd w:id="974"/>
    </w:p>
    <w:p w14:paraId="4731667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75" w:name="K8P3S5"/>
      <w:bookmarkStart w:id="976" w:name="K8P4"/>
      <w:bookmarkEnd w:id="97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976"/>
      <w:r w:rsidRPr="002B29C5">
        <w:rPr>
          <w:rFonts w:ascii="Open Sans" w:eastAsia="Times New Roman" w:hAnsi="Open Sans" w:cs="Open Sans"/>
          <w:color w:val="1B1B1B"/>
          <w:kern w:val="0"/>
          <w:sz w:val="27"/>
          <w:szCs w:val="27"/>
          <w:shd w:val="clear" w:color="auto" w:fill="FFFFFF"/>
          <w:lang w:eastAsia="sv-SE"/>
          <w14:ligatures w14:val="none"/>
        </w:rPr>
        <w:t>   Styrelsen svarar för bolagets organisation och förvaltningen av bolagets angelägenheter.</w:t>
      </w:r>
    </w:p>
    <w:p w14:paraId="4D34B43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77" w:name="K8P4S2"/>
      <w:bookmarkEnd w:id="977"/>
      <w:r w:rsidRPr="002B29C5">
        <w:rPr>
          <w:rFonts w:ascii="Open Sans" w:eastAsia="Times New Roman" w:hAnsi="Open Sans" w:cs="Open Sans"/>
          <w:color w:val="1B1B1B"/>
          <w:kern w:val="0"/>
          <w:sz w:val="27"/>
          <w:szCs w:val="27"/>
          <w:shd w:val="clear" w:color="auto" w:fill="FFFFFF"/>
          <w:lang w:eastAsia="sv-SE"/>
          <w14:ligatures w14:val="none"/>
        </w:rPr>
        <w:t>Styrelsen skall fortlöpande bedöma bolagets och, om bolaget är moderbolag i en koncern, koncernens ekonomiska situation.</w:t>
      </w:r>
    </w:p>
    <w:p w14:paraId="79F2FC7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78" w:name="K8P4S3"/>
      <w:bookmarkEnd w:id="978"/>
      <w:r w:rsidRPr="002B29C5">
        <w:rPr>
          <w:rFonts w:ascii="Open Sans" w:eastAsia="Times New Roman" w:hAnsi="Open Sans" w:cs="Open Sans"/>
          <w:color w:val="1B1B1B"/>
          <w:kern w:val="0"/>
          <w:sz w:val="27"/>
          <w:szCs w:val="27"/>
          <w:shd w:val="clear" w:color="auto" w:fill="FFFFFF"/>
          <w:lang w:eastAsia="sv-SE"/>
          <w14:ligatures w14:val="none"/>
        </w:rPr>
        <w:t>Styrelsen skall se till att bolagets organisation är utformad så att bokföringen, medelsförvaltningen och bolagets ekonomiska förhållanden i övrigt kontrolleras på ett betryggande sätt.</w:t>
      </w:r>
    </w:p>
    <w:p w14:paraId="79CC7AE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79" w:name="K8P4S4"/>
      <w:bookmarkEnd w:id="979"/>
      <w:r w:rsidRPr="002B29C5">
        <w:rPr>
          <w:rFonts w:ascii="Open Sans" w:eastAsia="Times New Roman" w:hAnsi="Open Sans" w:cs="Open Sans"/>
          <w:color w:val="1B1B1B"/>
          <w:kern w:val="0"/>
          <w:sz w:val="27"/>
          <w:szCs w:val="27"/>
          <w:shd w:val="clear" w:color="auto" w:fill="FFFFFF"/>
          <w:lang w:eastAsia="sv-SE"/>
          <w14:ligatures w14:val="none"/>
        </w:rPr>
        <w:t>Om vissa uppgifter delegeras till en eller flera av styrelsens ledamöter eller till andra, skall styrelsen handla med omsorg och fortlöpande kontrollera om delegationen kan upprätthållas.</w:t>
      </w:r>
    </w:p>
    <w:p w14:paraId="3494051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80" w:name="K8P4S5"/>
      <w:bookmarkStart w:id="981" w:name="Instruktioner_om_rapportering_till_styre"/>
      <w:bookmarkEnd w:id="980"/>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Instruktioner om rapportering till styrelsen</w:t>
      </w:r>
      <w:bookmarkEnd w:id="981"/>
    </w:p>
    <w:p w14:paraId="2D9482C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82" w:name="K8P4S6"/>
      <w:bookmarkStart w:id="983" w:name="K8P5"/>
      <w:bookmarkEnd w:id="9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983"/>
      <w:r w:rsidRPr="002B29C5">
        <w:rPr>
          <w:rFonts w:ascii="Open Sans" w:eastAsia="Times New Roman" w:hAnsi="Open Sans" w:cs="Open Sans"/>
          <w:color w:val="1B1B1B"/>
          <w:kern w:val="0"/>
          <w:sz w:val="27"/>
          <w:szCs w:val="27"/>
          <w:shd w:val="clear" w:color="auto" w:fill="FFFFFF"/>
          <w:lang w:eastAsia="sv-SE"/>
          <w14:ligatures w14:val="none"/>
        </w:rPr>
        <w:t>   Styrelsen skall meddela skriftliga instruktioner för när och hur sådana uppgifter som behövs för styrelsens bedömning enligt 4 § andra stycket skall samlas in och rapporteras till styrelsen. Instruktioner behöver dock inte meddelas om dessa med hänsyn till bolagets begränsade storlek och verksamhet skulle sakna betydelse för rapporteringen till styrelsen.</w:t>
      </w:r>
    </w:p>
    <w:p w14:paraId="356AA97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84" w:name="K8P5S2"/>
      <w:bookmarkStart w:id="985" w:name="K8P6"/>
      <w:bookmarkEnd w:id="98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985"/>
      <w:r w:rsidRPr="002B29C5">
        <w:rPr>
          <w:rFonts w:ascii="Open Sans" w:eastAsia="Times New Roman" w:hAnsi="Open Sans" w:cs="Open Sans"/>
          <w:color w:val="1B1B1B"/>
          <w:kern w:val="0"/>
          <w:sz w:val="27"/>
          <w:szCs w:val="27"/>
          <w:shd w:val="clear" w:color="auto" w:fill="FFFFFF"/>
          <w:lang w:eastAsia="sv-SE"/>
          <w14:ligatures w14:val="none"/>
        </w:rPr>
        <w:t>   Har upphävts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57F446D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86" w:name="K8P6S2"/>
      <w:bookmarkStart w:id="987" w:name="K8P7"/>
      <w:bookmarkEnd w:id="9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987"/>
      <w:r w:rsidRPr="002B29C5">
        <w:rPr>
          <w:rFonts w:ascii="Open Sans" w:eastAsia="Times New Roman" w:hAnsi="Open Sans" w:cs="Open Sans"/>
          <w:color w:val="1B1B1B"/>
          <w:kern w:val="0"/>
          <w:sz w:val="27"/>
          <w:szCs w:val="27"/>
          <w:shd w:val="clear" w:color="auto" w:fill="FFFFFF"/>
          <w:lang w:eastAsia="sv-SE"/>
          <w14:ligatures w14:val="none"/>
        </w:rPr>
        <w:t>   Har upphävts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514FB08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88" w:name="K8P7S2"/>
      <w:bookmarkStart w:id="989" w:name="Hur_styrelsen_utses"/>
      <w:bookmarkEnd w:id="988"/>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Hur styrelsen utses</w:t>
      </w:r>
      <w:bookmarkEnd w:id="989"/>
    </w:p>
    <w:p w14:paraId="79340AE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90" w:name="K8P7S3"/>
      <w:bookmarkStart w:id="991" w:name="K8P8"/>
      <w:bookmarkEnd w:id="99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991"/>
      <w:r w:rsidRPr="002B29C5">
        <w:rPr>
          <w:rFonts w:ascii="Open Sans" w:eastAsia="Times New Roman" w:hAnsi="Open Sans" w:cs="Open Sans"/>
          <w:color w:val="1B1B1B"/>
          <w:kern w:val="0"/>
          <w:sz w:val="27"/>
          <w:szCs w:val="27"/>
          <w:shd w:val="clear" w:color="auto" w:fill="FFFFFF"/>
          <w:lang w:eastAsia="sv-SE"/>
          <w14:ligatures w14:val="none"/>
        </w:rPr>
        <w:t>   Styrelsen skall utses av bolagsstämman. I bolagsordningen får det föreskrivas att en eller flera styrelseledamöter skall utses på annat sätt. Styrelsen eller en styrelseledamot får inte ges rätt att utse styrelseledamöter.</w:t>
      </w:r>
    </w:p>
    <w:p w14:paraId="5C92196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92" w:name="K8P8S2"/>
      <w:bookmarkEnd w:id="992"/>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47 och 48 §§.</w:t>
      </w:r>
    </w:p>
    <w:p w14:paraId="6BE6539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93" w:name="K8P8S3"/>
      <w:bookmarkStart w:id="994" w:name="Bosättningskrav"/>
      <w:bookmarkEnd w:id="993"/>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Bosättningskrav</w:t>
      </w:r>
      <w:bookmarkEnd w:id="994"/>
    </w:p>
    <w:p w14:paraId="7E20F43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95" w:name="K8P8S4"/>
      <w:bookmarkStart w:id="996" w:name="K8P9"/>
      <w:bookmarkEnd w:id="99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996"/>
      <w:r w:rsidRPr="002B29C5">
        <w:rPr>
          <w:rFonts w:ascii="Open Sans" w:eastAsia="Times New Roman" w:hAnsi="Open Sans" w:cs="Open Sans"/>
          <w:color w:val="1B1B1B"/>
          <w:kern w:val="0"/>
          <w:sz w:val="27"/>
          <w:szCs w:val="27"/>
          <w:shd w:val="clear" w:color="auto" w:fill="FFFFFF"/>
          <w:lang w:eastAsia="sv-SE"/>
          <w14:ligatures w14:val="none"/>
        </w:rPr>
        <w:t>   Minst hälften av styrelseledamöterna ska vara bosatta inom Europeiska ekonomiska samarbetsområdet. Om det finns särskilda skäl, får Bolagsverket i ett enskilt fall besluta om undantag från bosättningskravet.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514686B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97" w:name="K8P9S2"/>
      <w:bookmarkStart w:id="998" w:name="Hinder_mot_att_vara_styrelseledamot"/>
      <w:bookmarkEnd w:id="9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Hinder mot att vara styrelseledamot</w:t>
      </w:r>
      <w:bookmarkEnd w:id="998"/>
    </w:p>
    <w:p w14:paraId="19AB5AD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99" w:name="K8P9S3"/>
      <w:bookmarkStart w:id="1000" w:name="K8P10"/>
      <w:bookmarkEnd w:id="9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000"/>
      <w:r w:rsidRPr="002B29C5">
        <w:rPr>
          <w:rFonts w:ascii="Open Sans" w:eastAsia="Times New Roman" w:hAnsi="Open Sans" w:cs="Open Sans"/>
          <w:color w:val="1B1B1B"/>
          <w:kern w:val="0"/>
          <w:sz w:val="27"/>
          <w:szCs w:val="27"/>
          <w:shd w:val="clear" w:color="auto" w:fill="FFFFFF"/>
          <w:lang w:eastAsia="sv-SE"/>
          <w14:ligatures w14:val="none"/>
        </w:rPr>
        <w:t>   En juridisk person kan inte vara styrelseledamot.</w:t>
      </w:r>
    </w:p>
    <w:p w14:paraId="5DC80E8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01" w:name="K8P10S2"/>
      <w:bookmarkStart w:id="1002" w:name="K8P11"/>
      <w:bookmarkEnd w:id="100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002"/>
      <w:r w:rsidRPr="002B29C5">
        <w:rPr>
          <w:rFonts w:ascii="Open Sans" w:eastAsia="Times New Roman" w:hAnsi="Open Sans" w:cs="Open Sans"/>
          <w:color w:val="1B1B1B"/>
          <w:kern w:val="0"/>
          <w:sz w:val="27"/>
          <w:szCs w:val="27"/>
          <w:shd w:val="clear" w:color="auto" w:fill="FFFFFF"/>
          <w:lang w:eastAsia="sv-SE"/>
          <w14:ligatures w14:val="none"/>
        </w:rPr>
        <w:t>   Den som är underårig eller i konkurs eller som har en förvaltare enligt 11 kap. 7 § föräldrabalken kan inte vara styrelseledamot. Att detsamma gäller den som har näringsförbud följer av 11 § lagen (2014:836) om näringsförbud.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(2014:848)</w:t>
      </w:r>
      <w:r w:rsidRPr="002B29C5">
        <w:rPr>
          <w:rFonts w:ascii="Open Sans" w:eastAsia="Times New Roman" w:hAnsi="Open Sans" w:cs="Open Sans"/>
          <w:color w:val="1B1B1B"/>
          <w:kern w:val="0"/>
          <w:sz w:val="27"/>
          <w:szCs w:val="27"/>
          <w:shd w:val="clear" w:color="auto" w:fill="FFFFFF"/>
          <w:lang w:eastAsia="sv-SE"/>
          <w14:ligatures w14:val="none"/>
        </w:rPr>
        <w:t>.</w:t>
      </w:r>
    </w:p>
    <w:p w14:paraId="5EE2C5A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03" w:name="K8P11S2"/>
      <w:bookmarkStart w:id="1004" w:name="K8P12"/>
      <w:bookmarkEnd w:id="100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1004"/>
      <w:r w:rsidRPr="002B29C5">
        <w:rPr>
          <w:rFonts w:ascii="Open Sans" w:eastAsia="Times New Roman" w:hAnsi="Open Sans" w:cs="Open Sans"/>
          <w:color w:val="1B1B1B"/>
          <w:kern w:val="0"/>
          <w:sz w:val="27"/>
          <w:szCs w:val="27"/>
          <w:shd w:val="clear" w:color="auto" w:fill="FFFFFF"/>
          <w:lang w:eastAsia="sv-SE"/>
          <w14:ligatures w14:val="none"/>
        </w:rPr>
        <w:t>   Till styrelseledamot får inte utan godtagbara skäl utses någon som inte avser att ta del i sådan verksamhet som enligt denna lag ankommer på styrelsen.</w:t>
      </w:r>
    </w:p>
    <w:p w14:paraId="3CC6A69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05" w:name="K8P12S2"/>
      <w:bookmarkStart w:id="1006" w:name="Styrelseledamots_mandattid"/>
      <w:bookmarkEnd w:id="1005"/>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Styrelseledamots mandattid</w:t>
      </w:r>
      <w:bookmarkEnd w:id="1006"/>
    </w:p>
    <w:p w14:paraId="2BF1A46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07" w:name="K8P12S3"/>
      <w:bookmarkStart w:id="1008" w:name="K8P13"/>
      <w:bookmarkEnd w:id="10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008"/>
      <w:r w:rsidRPr="002B29C5">
        <w:rPr>
          <w:rFonts w:ascii="Open Sans" w:eastAsia="Times New Roman" w:hAnsi="Open Sans" w:cs="Open Sans"/>
          <w:color w:val="1B1B1B"/>
          <w:kern w:val="0"/>
          <w:sz w:val="27"/>
          <w:szCs w:val="27"/>
          <w:shd w:val="clear" w:color="auto" w:fill="FFFFFF"/>
          <w:lang w:eastAsia="sv-SE"/>
          <w14:ligatures w14:val="none"/>
        </w:rPr>
        <w:t>   Ett uppdrag som styrelseledamot gäller till slutet av den första årsstämma som hålls efter det år då styrelseledamoten utsågs. Ändringar i styrelsens sammansättning har dock verkan först från den tidpunkt då anmälan om ändringen kom in till Bolagsverket eller från den senare tidpunkt som anges i det beslut som anmälan grundar sig på.</w:t>
      </w:r>
    </w:p>
    <w:p w14:paraId="703DE4E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09" w:name="K8P13S2"/>
      <w:bookmarkEnd w:id="1009"/>
      <w:r w:rsidRPr="002B29C5">
        <w:rPr>
          <w:rFonts w:ascii="Open Sans" w:eastAsia="Times New Roman" w:hAnsi="Open Sans" w:cs="Open Sans"/>
          <w:color w:val="1B1B1B"/>
          <w:kern w:val="0"/>
          <w:sz w:val="27"/>
          <w:szCs w:val="27"/>
          <w:shd w:val="clear" w:color="auto" w:fill="FFFFFF"/>
          <w:lang w:eastAsia="sv-SE"/>
          <w14:ligatures w14:val="none"/>
        </w:rPr>
        <w:t>I bolagsordningen får föreskrivas att uppdraget som styrelseledamot skall gälla för en längre tid än som anges i första stycket första meningen. Uppdragstiden skall dock upphöra senast vid slutet av den årsstämma som hålls under det fjärde räkenskapsåret efter det då styrelseledamoten utsågs.</w:t>
      </w:r>
    </w:p>
    <w:p w14:paraId="1184578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10" w:name="K8P13S3"/>
      <w:bookmarkStart w:id="1011" w:name="Styrelseledamots_förtida_avgång"/>
      <w:bookmarkEnd w:id="1010"/>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Styrelseledamots förtida avgång</w:t>
      </w:r>
      <w:bookmarkEnd w:id="1011"/>
    </w:p>
    <w:p w14:paraId="1D1F950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12" w:name="K8P13S4"/>
      <w:bookmarkStart w:id="1013" w:name="K8P14"/>
      <w:bookmarkEnd w:id="101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1013"/>
      <w:r w:rsidRPr="002B29C5">
        <w:rPr>
          <w:rFonts w:ascii="Open Sans" w:eastAsia="Times New Roman" w:hAnsi="Open Sans" w:cs="Open Sans"/>
          <w:color w:val="1B1B1B"/>
          <w:kern w:val="0"/>
          <w:sz w:val="27"/>
          <w:szCs w:val="27"/>
          <w:shd w:val="clear" w:color="auto" w:fill="FFFFFF"/>
          <w:lang w:eastAsia="sv-SE"/>
          <w14:ligatures w14:val="none"/>
        </w:rPr>
        <w:t>   Ett uppdrag som styrelseledamot upphör i förtid, om styrelseledamoten eller den som har utsett honom eller henne anmäler att uppdraget skall upphöra. Anmälan skall göras hos styrelsen. Om en styrelseledamot som inte är vald av bolagsstämman vill avgå, skall anmälan också göras hos den som har utsett honom eller henne.</w:t>
      </w:r>
    </w:p>
    <w:p w14:paraId="5FA4774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14" w:name="K8P14S2"/>
      <w:bookmarkEnd w:id="1014"/>
      <w:r w:rsidRPr="002B29C5">
        <w:rPr>
          <w:rFonts w:ascii="Open Sans" w:eastAsia="Times New Roman" w:hAnsi="Open Sans" w:cs="Open Sans"/>
          <w:color w:val="1B1B1B"/>
          <w:kern w:val="0"/>
          <w:sz w:val="27"/>
          <w:szCs w:val="27"/>
          <w:shd w:val="clear" w:color="auto" w:fill="FFFFFF"/>
          <w:lang w:eastAsia="sv-SE"/>
          <w14:ligatures w14:val="none"/>
        </w:rPr>
        <w:t>I fråga om verkan av styrelseledamotens avgång gäller 13 § första stycket andra meningen.</w:t>
      </w:r>
    </w:p>
    <w:p w14:paraId="438164F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15" w:name="K8P14S3"/>
      <w:bookmarkStart w:id="1016" w:name="K8P15"/>
      <w:bookmarkEnd w:id="101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1016"/>
      <w:r w:rsidRPr="002B29C5">
        <w:rPr>
          <w:rFonts w:ascii="Open Sans" w:eastAsia="Times New Roman" w:hAnsi="Open Sans" w:cs="Open Sans"/>
          <w:color w:val="1B1B1B"/>
          <w:kern w:val="0"/>
          <w:sz w:val="27"/>
          <w:szCs w:val="27"/>
          <w:shd w:val="clear" w:color="auto" w:fill="FFFFFF"/>
          <w:lang w:eastAsia="sv-SE"/>
          <w14:ligatures w14:val="none"/>
        </w:rPr>
        <w:t>   Om en styrelseledamots uppdrag upphör i förtid eller om bestämmelserna i 11 § hindrar honom eller henne att vara styrelseledamot och det inte finns någon suppleant som kan träda in i hans eller hennes ställe, skall övriga styrelseledamöter vidta åtgärder för att en ny styrelseledamot utses för den återstående mandattiden. Sådana åtgärder behöver dock inte vidtas, om den förutvarande styrelseledamoten var en arbetstagarrepresentant. Skall styrelseledamoten väljas av bolagsstämman, får valet anstå till nästa årsstämma, om styrelsen är beslutför med kvarstående ledamöter och suppleanter.</w:t>
      </w:r>
    </w:p>
    <w:p w14:paraId="560B471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17" w:name="K8P15S2"/>
      <w:bookmarkStart w:id="1018" w:name="Bolagsverkets_beslut_om_ersättare_för_en"/>
      <w:bookmarkEnd w:id="1017"/>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Bolagsverkets beslut om ersättare för en styrelseledamot</w:t>
      </w:r>
      <w:bookmarkEnd w:id="1018"/>
    </w:p>
    <w:p w14:paraId="09B27A9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19" w:name="K8P15S3"/>
      <w:bookmarkStart w:id="1020" w:name="K8P16"/>
      <w:bookmarkEnd w:id="10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1020"/>
      <w:r w:rsidRPr="002B29C5">
        <w:rPr>
          <w:rFonts w:ascii="Open Sans" w:eastAsia="Times New Roman" w:hAnsi="Open Sans" w:cs="Open Sans"/>
          <w:color w:val="1B1B1B"/>
          <w:kern w:val="0"/>
          <w:sz w:val="27"/>
          <w:szCs w:val="27"/>
          <w:shd w:val="clear" w:color="auto" w:fill="FFFFFF"/>
          <w:lang w:eastAsia="sv-SE"/>
          <w14:ligatures w14:val="none"/>
        </w:rPr>
        <w:t>   Om en styrelseledamot som enligt bolagsordningen ska utses på ett annat sätt än genom val av bolagsstämman inte har utsetts, ska Bolagsverket på ansökan utse en ersättare.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Ansökan får göras av en styrelseledamot, en aktieägare, en borgenär eller någon annan vars rätt kan vara beroende av att det finns någon som kan företräda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(2011:899)</w:t>
      </w:r>
      <w:r w:rsidRPr="002B29C5">
        <w:rPr>
          <w:rFonts w:ascii="Open Sans" w:eastAsia="Times New Roman" w:hAnsi="Open Sans" w:cs="Open Sans"/>
          <w:color w:val="1B1B1B"/>
          <w:kern w:val="0"/>
          <w:sz w:val="27"/>
          <w:szCs w:val="27"/>
          <w:shd w:val="clear" w:color="auto" w:fill="FFFFFF"/>
          <w:lang w:eastAsia="sv-SE"/>
          <w14:ligatures w14:val="none"/>
        </w:rPr>
        <w:t>.</w:t>
      </w:r>
    </w:p>
    <w:p w14:paraId="1F15F92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21" w:name="K8P16S2"/>
      <w:bookmarkStart w:id="1022" w:name="Styrelsens_ordförande"/>
      <w:bookmarkEnd w:id="1021"/>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Styrelsens ordförande</w:t>
      </w:r>
      <w:bookmarkEnd w:id="1022"/>
    </w:p>
    <w:p w14:paraId="29032DA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23" w:name="K8P16S3"/>
      <w:bookmarkStart w:id="1024" w:name="K8P17"/>
      <w:bookmarkEnd w:id="10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1024"/>
      <w:r w:rsidRPr="002B29C5">
        <w:rPr>
          <w:rFonts w:ascii="Open Sans" w:eastAsia="Times New Roman" w:hAnsi="Open Sans" w:cs="Open Sans"/>
          <w:color w:val="1B1B1B"/>
          <w:kern w:val="0"/>
          <w:sz w:val="27"/>
          <w:szCs w:val="27"/>
          <w:shd w:val="clear" w:color="auto" w:fill="FFFFFF"/>
          <w:lang w:eastAsia="sv-SE"/>
          <w14:ligatures w14:val="none"/>
        </w:rPr>
        <w:t>   I en styrelse som har mer än en ledamot ska en av ledamöterna vara ordförande. Ordföranden ska leda styrelsens arbete och bevaka att styrelsen fullgör de uppgifter som anges i 4 och 5 §§.</w:t>
      </w:r>
    </w:p>
    <w:p w14:paraId="79FAF7C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25" w:name="K8P17S2"/>
      <w:bookmarkEnd w:id="1025"/>
      <w:r w:rsidRPr="002B29C5">
        <w:rPr>
          <w:rFonts w:ascii="Open Sans" w:eastAsia="Times New Roman" w:hAnsi="Open Sans" w:cs="Open Sans"/>
          <w:color w:val="1B1B1B"/>
          <w:kern w:val="0"/>
          <w:sz w:val="27"/>
          <w:szCs w:val="27"/>
          <w:shd w:val="clear" w:color="auto" w:fill="FFFFFF"/>
          <w:lang w:eastAsia="sv-SE"/>
          <w14:ligatures w14:val="none"/>
        </w:rPr>
        <w:t>Om annat inte föreskrivs i bolagsordningen eller har beslutats av bolagsstämman, väljer styrelsen ordförande. Vid lika röstetal avgörs valet genom lottning.</w:t>
      </w:r>
    </w:p>
    <w:p w14:paraId="2C0113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26" w:name="K8P17S3"/>
      <w:bookmarkEnd w:id="1026"/>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404EEBE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27" w:name="K8P17S4"/>
      <w:bookmarkStart w:id="1028" w:name="Styrelsens_sammanträden"/>
      <w:bookmarkEnd w:id="1027"/>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Styrelsens sammanträden</w:t>
      </w:r>
      <w:bookmarkEnd w:id="1028"/>
    </w:p>
    <w:p w14:paraId="2EBD092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29" w:name="K8P17S5"/>
      <w:bookmarkStart w:id="1030" w:name="K8P18"/>
      <w:bookmarkEnd w:id="102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1030"/>
      <w:r w:rsidRPr="002B29C5">
        <w:rPr>
          <w:rFonts w:ascii="Open Sans" w:eastAsia="Times New Roman" w:hAnsi="Open Sans" w:cs="Open Sans"/>
          <w:color w:val="1B1B1B"/>
          <w:kern w:val="0"/>
          <w:sz w:val="27"/>
          <w:szCs w:val="27"/>
          <w:shd w:val="clear" w:color="auto" w:fill="FFFFFF"/>
          <w:lang w:eastAsia="sv-SE"/>
          <w14:ligatures w14:val="none"/>
        </w:rPr>
        <w:t>   Styrelsens ordförande skall se till att sammanträden hålls när det behövs. Styrelsen skall alltid sammankallas om en styrelseledamot eller den verkställande direktören begär det.</w:t>
      </w:r>
    </w:p>
    <w:p w14:paraId="25162B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31" w:name="K8P18S2"/>
      <w:bookmarkStart w:id="1032" w:name="K8P19"/>
      <w:bookmarkEnd w:id="10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1032"/>
      <w:r w:rsidRPr="002B29C5">
        <w:rPr>
          <w:rFonts w:ascii="Open Sans" w:eastAsia="Times New Roman" w:hAnsi="Open Sans" w:cs="Open Sans"/>
          <w:color w:val="1B1B1B"/>
          <w:kern w:val="0"/>
          <w:sz w:val="27"/>
          <w:szCs w:val="27"/>
          <w:shd w:val="clear" w:color="auto" w:fill="FFFFFF"/>
          <w:lang w:eastAsia="sv-SE"/>
          <w14:ligatures w14:val="none"/>
        </w:rPr>
        <w:t>   Den verkställande direktören har rätt att närvara och yttra sig vid styrelsens sammanträden, om styrelsen inte i ett särskilt fall bestämmer något annat.</w:t>
      </w:r>
    </w:p>
    <w:p w14:paraId="5E80C5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33" w:name="K8P19S2"/>
      <w:bookmarkStart w:id="1034" w:name="K8P20"/>
      <w:bookmarkEnd w:id="10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1034"/>
      <w:r w:rsidRPr="002B29C5">
        <w:rPr>
          <w:rFonts w:ascii="Open Sans" w:eastAsia="Times New Roman" w:hAnsi="Open Sans" w:cs="Open Sans"/>
          <w:color w:val="1B1B1B"/>
          <w:kern w:val="0"/>
          <w:sz w:val="27"/>
          <w:szCs w:val="27"/>
          <w:shd w:val="clear" w:color="auto" w:fill="FFFFFF"/>
          <w:lang w:eastAsia="sv-SE"/>
          <w14:ligatures w14:val="none"/>
        </w:rPr>
        <w:t>   Om en styrelseledamot inte kan närvara vid ett sammanträde och det finns en suppleant som skall träda in i hans eller hennes ställe, skall denne ges tillfälle till det.</w:t>
      </w:r>
    </w:p>
    <w:p w14:paraId="0D29D5D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35" w:name="K8P20S2"/>
      <w:bookmarkEnd w:id="1035"/>
      <w:r w:rsidRPr="002B29C5">
        <w:rPr>
          <w:rFonts w:ascii="Open Sans" w:eastAsia="Times New Roman" w:hAnsi="Open Sans" w:cs="Open Sans"/>
          <w:color w:val="1B1B1B"/>
          <w:kern w:val="0"/>
          <w:sz w:val="27"/>
          <w:szCs w:val="27"/>
          <w:shd w:val="clear" w:color="auto" w:fill="FFFFFF"/>
          <w:lang w:eastAsia="sv-SE"/>
          <w14:ligatures w14:val="none"/>
        </w:rPr>
        <w:t>En sådan suppleant för arbetstagarledamot som har utsetts enligt lagen (1987:1245) om styrelserepresentation för de privatanställda skall alltid få underlag och ges tillfälle att delta i behandlingen av styrelsens ärenden på samma sätt som en styrelseledamot.</w:t>
      </w:r>
    </w:p>
    <w:p w14:paraId="18FDE06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36" w:name="K8P20S3"/>
      <w:bookmarkStart w:id="1037" w:name="Styrelsens_beslutförhet"/>
      <w:bookmarkEnd w:id="1036"/>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Styrelsens beslutförhet</w:t>
      </w:r>
      <w:bookmarkEnd w:id="1037"/>
    </w:p>
    <w:p w14:paraId="5E9722A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38" w:name="K8P20S4"/>
      <w:bookmarkStart w:id="1039" w:name="K8P21"/>
      <w:bookmarkEnd w:id="103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1039"/>
      <w:r w:rsidRPr="002B29C5">
        <w:rPr>
          <w:rFonts w:ascii="Open Sans" w:eastAsia="Times New Roman" w:hAnsi="Open Sans" w:cs="Open Sans"/>
          <w:color w:val="1B1B1B"/>
          <w:kern w:val="0"/>
          <w:sz w:val="27"/>
          <w:szCs w:val="27"/>
          <w:shd w:val="clear" w:color="auto" w:fill="FFFFFF"/>
          <w:lang w:eastAsia="sv-SE"/>
          <w14:ligatures w14:val="none"/>
        </w:rPr>
        <w:t>   Styrelsen är beslutför, om mer än hälften av hela antalet styrelseledamöter eller det högre antal som föreskrivs i bolagsordningen är närvarande. Vid bedömningen av om styrelsen är beslutför skall styrelseledamöter som är jäviga enligt 23 § anses som inte närvarande.</w:t>
      </w:r>
    </w:p>
    <w:p w14:paraId="6718C92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40" w:name="K8P21S2"/>
      <w:bookmarkEnd w:id="1040"/>
      <w:r w:rsidRPr="002B29C5">
        <w:rPr>
          <w:rFonts w:ascii="Open Sans" w:eastAsia="Times New Roman" w:hAnsi="Open Sans" w:cs="Open Sans"/>
          <w:color w:val="1B1B1B"/>
          <w:kern w:val="0"/>
          <w:sz w:val="27"/>
          <w:szCs w:val="27"/>
          <w:shd w:val="clear" w:color="auto" w:fill="FFFFFF"/>
          <w:lang w:eastAsia="sv-SE"/>
          <w14:ligatures w14:val="none"/>
        </w:rPr>
        <w:t>Beslut får inte fattas i ett ärende, om inte såvitt möjligt samtliga styrelseledamöter har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fått tillfälle att delta i ärendets behandling,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fått ett tillfredsställande underlag för att avgöra ärendet.</w:t>
      </w:r>
    </w:p>
    <w:p w14:paraId="3CE9429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41" w:name="K8P21S3"/>
      <w:bookmarkStart w:id="1042" w:name="Majoritetskrav_vid_styrelsebeslut"/>
      <w:bookmarkEnd w:id="1041"/>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 vid styrelsebeslut</w:t>
      </w:r>
      <w:bookmarkEnd w:id="1042"/>
    </w:p>
    <w:p w14:paraId="5BABA25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43" w:name="K8P21S4"/>
      <w:bookmarkStart w:id="1044" w:name="K8P22"/>
      <w:bookmarkEnd w:id="104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1044"/>
      <w:r w:rsidRPr="002B29C5">
        <w:rPr>
          <w:rFonts w:ascii="Open Sans" w:eastAsia="Times New Roman" w:hAnsi="Open Sans" w:cs="Open Sans"/>
          <w:color w:val="1B1B1B"/>
          <w:kern w:val="0"/>
          <w:sz w:val="27"/>
          <w:szCs w:val="27"/>
          <w:shd w:val="clear" w:color="auto" w:fill="FFFFFF"/>
          <w:lang w:eastAsia="sv-SE"/>
          <w14:ligatures w14:val="none"/>
        </w:rPr>
        <w:t>   Som styrelsens beslut gäller, om bolagsordningen inte föreskriver särskild röstmajoritet, den mening som mer än hälften av de närvarande röstar för vid sammanträdet. Vid lika röstetal har ordföranden utslagsröst. Är styrelsen inte fulltalig, skall de som röstar för beslutet dock utgöra mer än en tredjedel av hela antalet styrelseledamöter, om inte annat föreskrivs i bolagsordningen.</w:t>
      </w:r>
    </w:p>
    <w:p w14:paraId="6280ED5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45" w:name="K8P22S2"/>
      <w:bookmarkStart w:id="1046" w:name="Jäv_för_styrelseledamot"/>
      <w:bookmarkEnd w:id="1045"/>
      <w:r w:rsidRPr="002B29C5">
        <w:rPr>
          <w:rFonts w:ascii="Open Sans" w:eastAsia="Times New Roman" w:hAnsi="Open Sans" w:cs="Open Sans"/>
          <w:b/>
          <w:bCs/>
          <w:color w:val="1B1B1B"/>
          <w:spacing w:val="2"/>
          <w:kern w:val="0"/>
          <w:sz w:val="27"/>
          <w:szCs w:val="27"/>
          <w:bdr w:val="none" w:sz="0" w:space="0" w:color="auto" w:frame="1"/>
          <w:lang w:eastAsia="sv-SE"/>
          <w14:ligatures w14:val="none"/>
        </w:rPr>
        <w:t>Jäv för styrelseledamot</w:t>
      </w:r>
      <w:bookmarkEnd w:id="1046"/>
    </w:p>
    <w:p w14:paraId="071E838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47" w:name="K8P22S3"/>
      <w:bookmarkStart w:id="1048" w:name="K8P23"/>
      <w:bookmarkEnd w:id="104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23 §</w:t>
      </w:r>
      <w:bookmarkEnd w:id="1048"/>
      <w:r w:rsidRPr="002B29C5">
        <w:rPr>
          <w:rFonts w:ascii="Open Sans" w:eastAsia="Times New Roman" w:hAnsi="Open Sans" w:cs="Open Sans"/>
          <w:color w:val="1B1B1B"/>
          <w:kern w:val="0"/>
          <w:sz w:val="27"/>
          <w:szCs w:val="27"/>
          <w:shd w:val="clear" w:color="auto" w:fill="FFFFFF"/>
          <w:lang w:eastAsia="sv-SE"/>
          <w14:ligatures w14:val="none"/>
        </w:rPr>
        <w:t>   En styrelseledamot får inte handlägga en fråga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avtal mellan styrelseledamoten och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avtal mellan bolaget och en tredje man, om styrelseledamoten i frågan har ett väsentligt intresse som kan strida mot bolagets,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avtal mellan bolaget och en juridisk person som styrelseledamoten ensam eller tillsammans med någon annan får företräda.</w:t>
      </w:r>
    </w:p>
    <w:p w14:paraId="38A929E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49" w:name="K8P23S2"/>
      <w:bookmarkEnd w:id="1049"/>
      <w:r w:rsidRPr="002B29C5">
        <w:rPr>
          <w:rFonts w:ascii="Open Sans" w:eastAsia="Times New Roman" w:hAnsi="Open Sans" w:cs="Open Sans"/>
          <w:color w:val="1B1B1B"/>
          <w:kern w:val="0"/>
          <w:sz w:val="27"/>
          <w:szCs w:val="27"/>
          <w:shd w:val="clear" w:color="auto" w:fill="FFFFFF"/>
          <w:lang w:eastAsia="sv-SE"/>
          <w14:ligatures w14:val="none"/>
        </w:rPr>
        <w:t>Bestämmelserna i första stycket gäller inte om styrelseledamoten, direkt eller indirekt genom en juridisk person, äger samtliga aktier i bolaget. Bestämmelsen i första stycket 3 gäller inte heller om bolagets motpart är ett företag i samma koncern eller i en företagsgrupp av motsvarande slag.</w:t>
      </w:r>
    </w:p>
    <w:p w14:paraId="4CB9B53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50" w:name="K8P23S3"/>
      <w:bookmarkEnd w:id="1050"/>
      <w:r w:rsidRPr="002B29C5">
        <w:rPr>
          <w:rFonts w:ascii="Open Sans" w:eastAsia="Times New Roman" w:hAnsi="Open Sans" w:cs="Open Sans"/>
          <w:color w:val="1B1B1B"/>
          <w:kern w:val="0"/>
          <w:sz w:val="27"/>
          <w:szCs w:val="27"/>
          <w:shd w:val="clear" w:color="auto" w:fill="FFFFFF"/>
          <w:lang w:eastAsia="sv-SE"/>
          <w14:ligatures w14:val="none"/>
        </w:rPr>
        <w:t>Med avtal som avses i första stycket jämställs rättegång eller annan talan.</w:t>
      </w:r>
    </w:p>
    <w:p w14:paraId="0B6B176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51" w:name="K8P23S4"/>
      <w:bookmarkStart w:id="1052" w:name="Arvoden_och_annan_ersättning_till_styrel"/>
      <w:bookmarkEnd w:id="1051"/>
      <w:r w:rsidRPr="002B29C5">
        <w:rPr>
          <w:rFonts w:ascii="Open Sans" w:eastAsia="Times New Roman" w:hAnsi="Open Sans" w:cs="Open Sans"/>
          <w:b/>
          <w:bCs/>
          <w:color w:val="1B1B1B"/>
          <w:spacing w:val="2"/>
          <w:kern w:val="0"/>
          <w:sz w:val="27"/>
          <w:szCs w:val="27"/>
          <w:bdr w:val="none" w:sz="0" w:space="0" w:color="auto" w:frame="1"/>
          <w:lang w:eastAsia="sv-SE"/>
          <w14:ligatures w14:val="none"/>
        </w:rPr>
        <w:t>Arvoden och annan ersättning till styrelseledamot</w:t>
      </w:r>
      <w:bookmarkEnd w:id="1052"/>
    </w:p>
    <w:p w14:paraId="266E1C1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53" w:name="K8P23S5"/>
      <w:bookmarkStart w:id="1054" w:name="K8P23a"/>
      <w:bookmarkEnd w:id="105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a §</w:t>
      </w:r>
      <w:bookmarkEnd w:id="1054"/>
      <w:r w:rsidRPr="002B29C5">
        <w:rPr>
          <w:rFonts w:ascii="Open Sans" w:eastAsia="Times New Roman" w:hAnsi="Open Sans" w:cs="Open Sans"/>
          <w:color w:val="1B1B1B"/>
          <w:kern w:val="0"/>
          <w:sz w:val="27"/>
          <w:szCs w:val="27"/>
          <w:shd w:val="clear" w:color="auto" w:fill="FFFFFF"/>
          <w:lang w:eastAsia="sv-SE"/>
          <w14:ligatures w14:val="none"/>
        </w:rPr>
        <w:t>   Bolagsstämman skall besluta om arvode och annan ersättning för styrelseuppdrag till var och en av styrelseledamöterna.</w:t>
      </w:r>
    </w:p>
    <w:p w14:paraId="69379AD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55" w:name="K8P23aS2"/>
      <w:bookmarkEnd w:id="1055"/>
      <w:r w:rsidRPr="002B29C5">
        <w:rPr>
          <w:rFonts w:ascii="Open Sans" w:eastAsia="Times New Roman" w:hAnsi="Open Sans" w:cs="Open Sans"/>
          <w:color w:val="1B1B1B"/>
          <w:kern w:val="0"/>
          <w:sz w:val="27"/>
          <w:szCs w:val="27"/>
          <w:shd w:val="clear" w:color="auto" w:fill="FFFFFF"/>
          <w:lang w:eastAsia="sv-SE"/>
          <w14:ligatures w14:val="none"/>
        </w:rPr>
        <w:t>Första stycket gäller inte sådana emissioner och överlåtelser som omfattas av 16 kap.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(2006:562)</w:t>
      </w:r>
      <w:r w:rsidRPr="002B29C5">
        <w:rPr>
          <w:rFonts w:ascii="Open Sans" w:eastAsia="Times New Roman" w:hAnsi="Open Sans" w:cs="Open Sans"/>
          <w:color w:val="1B1B1B"/>
          <w:kern w:val="0"/>
          <w:sz w:val="27"/>
          <w:szCs w:val="27"/>
          <w:shd w:val="clear" w:color="auto" w:fill="FFFFFF"/>
          <w:lang w:eastAsia="sv-SE"/>
          <w14:ligatures w14:val="none"/>
        </w:rPr>
        <w:t>.</w:t>
      </w:r>
    </w:p>
    <w:p w14:paraId="153CA5D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56" w:name="K8P23aS3"/>
      <w:bookmarkStart w:id="1057" w:name="Styrelseprotokoll"/>
      <w:bookmarkEnd w:id="10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Styrelseprotokoll</w:t>
      </w:r>
      <w:bookmarkEnd w:id="1057"/>
    </w:p>
    <w:p w14:paraId="52B3F5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58" w:name="K8P23aS4"/>
      <w:bookmarkStart w:id="1059" w:name="K8P24"/>
      <w:bookmarkEnd w:id="10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1059"/>
      <w:r w:rsidRPr="002B29C5">
        <w:rPr>
          <w:rFonts w:ascii="Open Sans" w:eastAsia="Times New Roman" w:hAnsi="Open Sans" w:cs="Open Sans"/>
          <w:color w:val="1B1B1B"/>
          <w:kern w:val="0"/>
          <w:sz w:val="27"/>
          <w:szCs w:val="27"/>
          <w:shd w:val="clear" w:color="auto" w:fill="FFFFFF"/>
          <w:lang w:eastAsia="sv-SE"/>
          <w14:ligatures w14:val="none"/>
        </w:rPr>
        <w:t>   Vid styrelsens sammanträden skall det föras protokoll. I protokollet skall de beslut som styrelsen har fattat antecknas.</w:t>
      </w:r>
    </w:p>
    <w:p w14:paraId="5CCF2D9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60" w:name="K8P24S2"/>
      <w:bookmarkEnd w:id="1060"/>
      <w:r w:rsidRPr="002B29C5">
        <w:rPr>
          <w:rFonts w:ascii="Open Sans" w:eastAsia="Times New Roman" w:hAnsi="Open Sans" w:cs="Open Sans"/>
          <w:color w:val="1B1B1B"/>
          <w:kern w:val="0"/>
          <w:sz w:val="27"/>
          <w:szCs w:val="27"/>
          <w:shd w:val="clear" w:color="auto" w:fill="FFFFFF"/>
          <w:lang w:eastAsia="sv-SE"/>
          <w14:ligatures w14:val="none"/>
        </w:rPr>
        <w:t>Protokollet skall undertecknas av den som har varit protokollförare. Det skall justeras av ordföranden, om denne inte har fört protokollet. Om styrelsen har flera ledamöter, skall det justeras även av en ledamot som utses av styrelsen.</w:t>
      </w:r>
    </w:p>
    <w:p w14:paraId="1315658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61" w:name="K8P24S3"/>
      <w:bookmarkEnd w:id="1061"/>
      <w:r w:rsidRPr="002B29C5">
        <w:rPr>
          <w:rFonts w:ascii="Open Sans" w:eastAsia="Times New Roman" w:hAnsi="Open Sans" w:cs="Open Sans"/>
          <w:color w:val="1B1B1B"/>
          <w:kern w:val="0"/>
          <w:sz w:val="27"/>
          <w:szCs w:val="27"/>
          <w:shd w:val="clear" w:color="auto" w:fill="FFFFFF"/>
          <w:lang w:eastAsia="sv-SE"/>
          <w14:ligatures w14:val="none"/>
        </w:rPr>
        <w:t>Styrelseledamöterna och den verkställande direktören har rätt att få en avvikande mening antecknad till protokollet.</w:t>
      </w:r>
    </w:p>
    <w:p w14:paraId="36E3E9A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62" w:name="K8P24S4"/>
      <w:bookmarkStart w:id="1063" w:name="K8P25"/>
      <w:bookmarkEnd w:id="10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1063"/>
      <w:r w:rsidRPr="002B29C5">
        <w:rPr>
          <w:rFonts w:ascii="Open Sans" w:eastAsia="Times New Roman" w:hAnsi="Open Sans" w:cs="Open Sans"/>
          <w:color w:val="1B1B1B"/>
          <w:kern w:val="0"/>
          <w:sz w:val="27"/>
          <w:szCs w:val="27"/>
          <w:shd w:val="clear" w:color="auto" w:fill="FFFFFF"/>
          <w:lang w:eastAsia="sv-SE"/>
          <w14:ligatures w14:val="none"/>
        </w:rPr>
        <w:t>   Om ett bolag har endast en aktieägare, skall alla avtal mellan aktieägaren och bolaget, som inte avser löpande affärstransaktioner på sedvanliga villkor, antecknas i eller läggas till styrelsens protokoll.</w:t>
      </w:r>
    </w:p>
    <w:p w14:paraId="60881CD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64" w:name="K8P25S2"/>
      <w:bookmarkStart w:id="1065" w:name="K8P26"/>
      <w:bookmarkEnd w:id="106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1065"/>
      <w:r w:rsidRPr="002B29C5">
        <w:rPr>
          <w:rFonts w:ascii="Open Sans" w:eastAsia="Times New Roman" w:hAnsi="Open Sans" w:cs="Open Sans"/>
          <w:color w:val="1B1B1B"/>
          <w:kern w:val="0"/>
          <w:sz w:val="27"/>
          <w:szCs w:val="27"/>
          <w:shd w:val="clear" w:color="auto" w:fill="FFFFFF"/>
          <w:lang w:eastAsia="sv-SE"/>
          <w14:ligatures w14:val="none"/>
        </w:rPr>
        <w:t>   Styrelsens protokoll skall föras i nummerföljd och förvaras på ett betryggande sätt.</w:t>
      </w:r>
    </w:p>
    <w:p w14:paraId="60C818A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66" w:name="K8P26S2"/>
      <w:bookmarkStart w:id="1067" w:name="Verkställande_direktör"/>
      <w:bookmarkEnd w:id="1066"/>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Verkställande direktör</w:t>
      </w:r>
    </w:p>
    <w:p w14:paraId="7766E51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68" w:name="K8P26S3"/>
      <w:bookmarkStart w:id="1069" w:name="K8P27"/>
      <w:bookmarkEnd w:id="106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27 §</w:t>
      </w:r>
      <w:bookmarkEnd w:id="1069"/>
      <w:r w:rsidRPr="002B29C5">
        <w:rPr>
          <w:rFonts w:ascii="Open Sans" w:eastAsia="Times New Roman" w:hAnsi="Open Sans" w:cs="Open Sans"/>
          <w:color w:val="1B1B1B"/>
          <w:kern w:val="0"/>
          <w:sz w:val="27"/>
          <w:szCs w:val="27"/>
          <w:shd w:val="clear" w:color="auto" w:fill="FFFFFF"/>
          <w:lang w:eastAsia="sv-SE"/>
          <w14:ligatures w14:val="none"/>
        </w:rPr>
        <w:t>   Styrelsen får utse en verkställande direktör att fullgöra de uppgifter som anges i 29 §.</w:t>
      </w:r>
    </w:p>
    <w:p w14:paraId="416F40B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70" w:name="K8P27S2"/>
      <w:bookmarkEnd w:id="1070"/>
      <w:r w:rsidRPr="002B29C5">
        <w:rPr>
          <w:rFonts w:ascii="Open Sans" w:eastAsia="Times New Roman" w:hAnsi="Open Sans" w:cs="Open Sans"/>
          <w:color w:val="1B1B1B"/>
          <w:kern w:val="0"/>
          <w:sz w:val="27"/>
          <w:szCs w:val="27"/>
          <w:shd w:val="clear" w:color="auto" w:fill="FFFFFF"/>
          <w:lang w:eastAsia="sv-SE"/>
          <w14:ligatures w14:val="none"/>
        </w:rPr>
        <w:t>För publika aktiebolag gäller även 50 §.</w:t>
      </w:r>
    </w:p>
    <w:p w14:paraId="6413013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71" w:name="K8P27S3"/>
      <w:bookmarkStart w:id="1072" w:name="Vice_verkställande_direktör"/>
      <w:bookmarkEnd w:id="1071"/>
      <w:r w:rsidRPr="002B29C5">
        <w:rPr>
          <w:rFonts w:ascii="Open Sans" w:eastAsia="Times New Roman" w:hAnsi="Open Sans" w:cs="Open Sans"/>
          <w:b/>
          <w:bCs/>
          <w:color w:val="1B1B1B"/>
          <w:spacing w:val="2"/>
          <w:kern w:val="0"/>
          <w:sz w:val="27"/>
          <w:szCs w:val="27"/>
          <w:bdr w:val="none" w:sz="0" w:space="0" w:color="auto" w:frame="1"/>
          <w:lang w:eastAsia="sv-SE"/>
          <w14:ligatures w14:val="none"/>
        </w:rPr>
        <w:t>Vice verkställande direktör</w:t>
      </w:r>
      <w:bookmarkEnd w:id="1072"/>
    </w:p>
    <w:p w14:paraId="4821F55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73" w:name="K8P27S4"/>
      <w:bookmarkStart w:id="1074" w:name="K8P28"/>
      <w:bookmarkEnd w:id="107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1074"/>
      <w:r w:rsidRPr="002B29C5">
        <w:rPr>
          <w:rFonts w:ascii="Open Sans" w:eastAsia="Times New Roman" w:hAnsi="Open Sans" w:cs="Open Sans"/>
          <w:color w:val="1B1B1B"/>
          <w:kern w:val="0"/>
          <w:sz w:val="27"/>
          <w:szCs w:val="27"/>
          <w:shd w:val="clear" w:color="auto" w:fill="FFFFFF"/>
          <w:lang w:eastAsia="sv-SE"/>
          <w14:ligatures w14:val="none"/>
        </w:rPr>
        <w:t>   Om bolaget har en verkställande direktör, får styrelsen utse en eller flera vice verkställande direktörer.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Bestämmelserna i denna lag om den verkställande direktören skall i tillämpliga delar gälla även en vice verkställande direktör.</w:t>
      </w:r>
    </w:p>
    <w:p w14:paraId="59CEE9F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75" w:name="K8P28S2"/>
      <w:bookmarkEnd w:id="1075"/>
      <w:r w:rsidRPr="002B29C5">
        <w:rPr>
          <w:rFonts w:ascii="Open Sans" w:eastAsia="Times New Roman" w:hAnsi="Open Sans" w:cs="Open Sans"/>
          <w:color w:val="1B1B1B"/>
          <w:kern w:val="0"/>
          <w:sz w:val="27"/>
          <w:szCs w:val="27"/>
          <w:shd w:val="clear" w:color="auto" w:fill="FFFFFF"/>
          <w:lang w:eastAsia="sv-SE"/>
          <w14:ligatures w14:val="none"/>
        </w:rPr>
        <w:t>Om styrelsen har utsett flera vice verkställande direktörer, skall den meddela skriftliga instruktioner om i vilken inbördes ordning dessa skall träda in i den verkställande direktörens ställe.</w:t>
      </w:r>
    </w:p>
    <w:p w14:paraId="71F1B7B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76" w:name="K8P28S3"/>
      <w:bookmarkStart w:id="1077" w:name="Den_verkställande_direktörens_uppgifter"/>
      <w:bookmarkEnd w:id="1076"/>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Den verkställande direktörens uppgifter</w:t>
      </w:r>
      <w:bookmarkEnd w:id="1077"/>
    </w:p>
    <w:p w14:paraId="6122AAC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78" w:name="K8P28S4"/>
      <w:bookmarkStart w:id="1079" w:name="K8P29"/>
      <w:bookmarkEnd w:id="107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1079"/>
      <w:r w:rsidRPr="002B29C5">
        <w:rPr>
          <w:rFonts w:ascii="Open Sans" w:eastAsia="Times New Roman" w:hAnsi="Open Sans" w:cs="Open Sans"/>
          <w:color w:val="1B1B1B"/>
          <w:kern w:val="0"/>
          <w:sz w:val="27"/>
          <w:szCs w:val="27"/>
          <w:shd w:val="clear" w:color="auto" w:fill="FFFFFF"/>
          <w:lang w:eastAsia="sv-SE"/>
          <w14:ligatures w14:val="none"/>
        </w:rPr>
        <w:t>   Den verkställande direktören skall sköta den löpande förvaltningen enligt styrelsens riktlinjer och anvisningar.</w:t>
      </w:r>
    </w:p>
    <w:p w14:paraId="09FF25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80" w:name="K8P29S2"/>
      <w:bookmarkEnd w:id="1080"/>
      <w:r w:rsidRPr="002B29C5">
        <w:rPr>
          <w:rFonts w:ascii="Open Sans" w:eastAsia="Times New Roman" w:hAnsi="Open Sans" w:cs="Open Sans"/>
          <w:color w:val="1B1B1B"/>
          <w:kern w:val="0"/>
          <w:sz w:val="27"/>
          <w:szCs w:val="27"/>
          <w:shd w:val="clear" w:color="auto" w:fill="FFFFFF"/>
          <w:lang w:eastAsia="sv-SE"/>
          <w14:ligatures w14:val="none"/>
        </w:rPr>
        <w:t>Den verkställande direktören får dessutom utan styrelsens bemyndigande vidta åtgärder som med hänsyn till omfattningen och arten av bolagets verksamhet är av ovanligt slag eller av stor betydelse, om styrelsens beslut inte kan avvaktas utan väsentlig olägenhet för bolagets verksamhet. I sådana fall skall styrelsen så snart som möjligt underrättas om åtgärden.</w:t>
      </w:r>
    </w:p>
    <w:p w14:paraId="1C50A37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81" w:name="K8P29S3"/>
      <w:bookmarkEnd w:id="1081"/>
      <w:r w:rsidRPr="002B29C5">
        <w:rPr>
          <w:rFonts w:ascii="Open Sans" w:eastAsia="Times New Roman" w:hAnsi="Open Sans" w:cs="Open Sans"/>
          <w:color w:val="1B1B1B"/>
          <w:kern w:val="0"/>
          <w:sz w:val="27"/>
          <w:szCs w:val="27"/>
          <w:shd w:val="clear" w:color="auto" w:fill="FFFFFF"/>
          <w:lang w:eastAsia="sv-SE"/>
          <w14:ligatures w14:val="none"/>
        </w:rPr>
        <w:t>Den verkställande direktören skall vidta de åtgärder som är nödvändiga för att bolagets bokföring skall fullgöras i överensstämmelse med lag och för att medelsförvaltningen skall skötas på ett betryggande sätt.</w:t>
      </w:r>
    </w:p>
    <w:p w14:paraId="5C9AB3E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82" w:name="K8P29S4"/>
      <w:bookmarkStart w:id="1083" w:name="Bosättningskrav_för_den_verkställande_di"/>
      <w:bookmarkEnd w:id="1082"/>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Bosättningskrav för den verkställande direktören</w:t>
      </w:r>
      <w:bookmarkEnd w:id="1083"/>
    </w:p>
    <w:p w14:paraId="35F4E2A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84" w:name="K8P29S5"/>
      <w:bookmarkStart w:id="1085" w:name="K8P30"/>
      <w:bookmarkEnd w:id="108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1085"/>
      <w:r w:rsidRPr="002B29C5">
        <w:rPr>
          <w:rFonts w:ascii="Open Sans" w:eastAsia="Times New Roman" w:hAnsi="Open Sans" w:cs="Open Sans"/>
          <w:color w:val="1B1B1B"/>
          <w:kern w:val="0"/>
          <w:sz w:val="27"/>
          <w:szCs w:val="27"/>
          <w:shd w:val="clear" w:color="auto" w:fill="FFFFFF"/>
          <w:lang w:eastAsia="sv-SE"/>
          <w14:ligatures w14:val="none"/>
        </w:rPr>
        <w:t>   Den verkställande direktören ska vara bosatt inom Europeiska ekonomiska samarbetsområdet. Om det finns särskilda skäl, får Bolagsverket i ett enskilt fall besluta om undantag från bosättningskravet.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0EA75DC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86" w:name="K8P30S2"/>
      <w:bookmarkStart w:id="1087" w:name="Hinder_att_vara_verkställande_direktör"/>
      <w:bookmarkEnd w:id="1086"/>
      <w:r w:rsidRPr="002B29C5">
        <w:rPr>
          <w:rFonts w:ascii="Open Sans" w:eastAsia="Times New Roman" w:hAnsi="Open Sans" w:cs="Open Sans"/>
          <w:b/>
          <w:bCs/>
          <w:color w:val="1B1B1B"/>
          <w:spacing w:val="2"/>
          <w:kern w:val="0"/>
          <w:sz w:val="27"/>
          <w:szCs w:val="27"/>
          <w:bdr w:val="none" w:sz="0" w:space="0" w:color="auto" w:frame="1"/>
          <w:lang w:eastAsia="sv-SE"/>
          <w14:ligatures w14:val="none"/>
        </w:rPr>
        <w:t>Hinder att vara verkställande direktör</w:t>
      </w:r>
      <w:bookmarkEnd w:id="1087"/>
    </w:p>
    <w:p w14:paraId="45C4AD7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88" w:name="K8P30S3"/>
      <w:bookmarkStart w:id="1089" w:name="K8P31"/>
      <w:bookmarkEnd w:id="108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1089"/>
      <w:r w:rsidRPr="002B29C5">
        <w:rPr>
          <w:rFonts w:ascii="Open Sans" w:eastAsia="Times New Roman" w:hAnsi="Open Sans" w:cs="Open Sans"/>
          <w:color w:val="1B1B1B"/>
          <w:kern w:val="0"/>
          <w:sz w:val="27"/>
          <w:szCs w:val="27"/>
          <w:shd w:val="clear" w:color="auto" w:fill="FFFFFF"/>
          <w:lang w:eastAsia="sv-SE"/>
          <w14:ligatures w14:val="none"/>
        </w:rPr>
        <w:t xml:space="preserve">   Den som är underårig eller i konkurs eller som har en förvaltare enligt 11 kap. 7 § föräldrabalken kan inte vara verkställande direktör. Att </w:t>
      </w:r>
      <w:r w:rsidRPr="002B29C5">
        <w:rPr>
          <w:rFonts w:ascii="Open Sans" w:eastAsia="Times New Roman" w:hAnsi="Open Sans" w:cs="Open Sans"/>
          <w:color w:val="1B1B1B"/>
          <w:kern w:val="0"/>
          <w:sz w:val="27"/>
          <w:szCs w:val="27"/>
          <w:shd w:val="clear" w:color="auto" w:fill="FFFFFF"/>
          <w:lang w:eastAsia="sv-SE"/>
          <w14:ligatures w14:val="none"/>
        </w:rPr>
        <w:lastRenderedPageBreak/>
        <w:t>detsamma gäller den som har näringsförbud följer av 11 § lagen (2014:836) om näringsförbud.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(2014:848)</w:t>
      </w:r>
      <w:r w:rsidRPr="002B29C5">
        <w:rPr>
          <w:rFonts w:ascii="Open Sans" w:eastAsia="Times New Roman" w:hAnsi="Open Sans" w:cs="Open Sans"/>
          <w:color w:val="1B1B1B"/>
          <w:kern w:val="0"/>
          <w:sz w:val="27"/>
          <w:szCs w:val="27"/>
          <w:shd w:val="clear" w:color="auto" w:fill="FFFFFF"/>
          <w:lang w:eastAsia="sv-SE"/>
          <w14:ligatures w14:val="none"/>
        </w:rPr>
        <w:t>.</w:t>
      </w:r>
    </w:p>
    <w:p w14:paraId="253EE3A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90" w:name="K8P31S2"/>
      <w:bookmarkStart w:id="1091" w:name="K8P32"/>
      <w:bookmarkEnd w:id="109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1091"/>
      <w:r w:rsidRPr="002B29C5">
        <w:rPr>
          <w:rFonts w:ascii="Open Sans" w:eastAsia="Times New Roman" w:hAnsi="Open Sans" w:cs="Open Sans"/>
          <w:color w:val="1B1B1B"/>
          <w:kern w:val="0"/>
          <w:sz w:val="27"/>
          <w:szCs w:val="27"/>
          <w:shd w:val="clear" w:color="auto" w:fill="FFFFFF"/>
          <w:lang w:eastAsia="sv-SE"/>
          <w14:ligatures w14:val="none"/>
        </w:rPr>
        <w:t>   Till verkställande direktör får inte utses någon som inte avser att ta del i sådan verksamhet som enligt denna lag ankommer på den verkställande direktören.</w:t>
      </w:r>
    </w:p>
    <w:p w14:paraId="78B147F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92" w:name="K8P32S2"/>
      <w:bookmarkStart w:id="1093" w:name="Verkställande_direktörs_mandattid"/>
      <w:bookmarkEnd w:id="1092"/>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Verkställande direktörs mandattid</w:t>
      </w:r>
      <w:bookmarkEnd w:id="1093"/>
    </w:p>
    <w:p w14:paraId="442228E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94" w:name="K8P32S3"/>
      <w:bookmarkStart w:id="1095" w:name="K8P33"/>
      <w:bookmarkEnd w:id="10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1095"/>
      <w:r w:rsidRPr="002B29C5">
        <w:rPr>
          <w:rFonts w:ascii="Open Sans" w:eastAsia="Times New Roman" w:hAnsi="Open Sans" w:cs="Open Sans"/>
          <w:color w:val="1B1B1B"/>
          <w:kern w:val="0"/>
          <w:sz w:val="27"/>
          <w:szCs w:val="27"/>
          <w:shd w:val="clear" w:color="auto" w:fill="FFFFFF"/>
          <w:lang w:eastAsia="sv-SE"/>
          <w14:ligatures w14:val="none"/>
        </w:rPr>
        <w:t>   Ett beslut att utse en verkställande direktör i bolaget samt beslut om den verkställande direktörens avgång eller entledigande har verkan från den tidpunkt då anmälan om registrering kom in till Bolagsverket eller från den senare tidpunkt som har angetts i beslutet.</w:t>
      </w:r>
    </w:p>
    <w:p w14:paraId="6D87972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96" w:name="K8P33S2"/>
      <w:bookmarkStart w:id="1097" w:name="Jäv_för_den_verkställande_direktören"/>
      <w:bookmarkEnd w:id="1096"/>
      <w:r w:rsidRPr="002B29C5">
        <w:rPr>
          <w:rFonts w:ascii="Open Sans" w:eastAsia="Times New Roman" w:hAnsi="Open Sans" w:cs="Open Sans"/>
          <w:b/>
          <w:bCs/>
          <w:color w:val="1B1B1B"/>
          <w:spacing w:val="2"/>
          <w:kern w:val="0"/>
          <w:sz w:val="27"/>
          <w:szCs w:val="27"/>
          <w:bdr w:val="none" w:sz="0" w:space="0" w:color="auto" w:frame="1"/>
          <w:lang w:eastAsia="sv-SE"/>
          <w14:ligatures w14:val="none"/>
        </w:rPr>
        <w:t>Jäv för den verkställande direktören</w:t>
      </w:r>
      <w:bookmarkEnd w:id="1097"/>
    </w:p>
    <w:p w14:paraId="05BEBBB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98" w:name="K8P33S3"/>
      <w:bookmarkStart w:id="1099" w:name="K8P34"/>
      <w:bookmarkEnd w:id="109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1099"/>
      <w:r w:rsidRPr="002B29C5">
        <w:rPr>
          <w:rFonts w:ascii="Open Sans" w:eastAsia="Times New Roman" w:hAnsi="Open Sans" w:cs="Open Sans"/>
          <w:color w:val="1B1B1B"/>
          <w:kern w:val="0"/>
          <w:sz w:val="27"/>
          <w:szCs w:val="27"/>
          <w:shd w:val="clear" w:color="auto" w:fill="FFFFFF"/>
          <w:lang w:eastAsia="sv-SE"/>
          <w14:ligatures w14:val="none"/>
        </w:rPr>
        <w:t>   Den verkställande direktören får inte handlägga en fråga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avtal mellan den verkställande direktören och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avtal mellan bolaget och tredje man, om den verkställande direktören i frågan har ett väsentligt intresse som kan strida mot bolagets,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avtal mellan bolaget och en juridisk person som den verkställande direktören ensam eller tillsammans med någon annan får företräda.</w:t>
      </w:r>
    </w:p>
    <w:p w14:paraId="013326D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00" w:name="K8P34S2"/>
      <w:bookmarkEnd w:id="1100"/>
      <w:r w:rsidRPr="002B29C5">
        <w:rPr>
          <w:rFonts w:ascii="Open Sans" w:eastAsia="Times New Roman" w:hAnsi="Open Sans" w:cs="Open Sans"/>
          <w:color w:val="1B1B1B"/>
          <w:kern w:val="0"/>
          <w:sz w:val="27"/>
          <w:szCs w:val="27"/>
          <w:shd w:val="clear" w:color="auto" w:fill="FFFFFF"/>
          <w:lang w:eastAsia="sv-SE"/>
          <w14:ligatures w14:val="none"/>
        </w:rPr>
        <w:t>Bestämmelserna i första stycket gäller inte om den verkställande direktören, direkt eller indirekt genom en juridisk person, äger samtliga aktier i bolaget. Bestämmelsen i första stycket 3 gäller inte heller om bolagets motpart är ett företag i samma koncern eller i en företagsgrupp av motsvarande slag.</w:t>
      </w:r>
    </w:p>
    <w:p w14:paraId="22656F5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01" w:name="K8P34S3"/>
      <w:bookmarkEnd w:id="1101"/>
      <w:r w:rsidRPr="002B29C5">
        <w:rPr>
          <w:rFonts w:ascii="Open Sans" w:eastAsia="Times New Roman" w:hAnsi="Open Sans" w:cs="Open Sans"/>
          <w:color w:val="1B1B1B"/>
          <w:kern w:val="0"/>
          <w:sz w:val="27"/>
          <w:szCs w:val="27"/>
          <w:shd w:val="clear" w:color="auto" w:fill="FFFFFF"/>
          <w:lang w:eastAsia="sv-SE"/>
          <w14:ligatures w14:val="none"/>
        </w:rPr>
        <w:t>Med sådana avtal som avses i första stycket jämställs rättegång eller annan talan.</w:t>
      </w:r>
    </w:p>
    <w:p w14:paraId="286CBAF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02" w:name="K8P34S4"/>
      <w:bookmarkStart w:id="1103" w:name="Styrelsen_som_bolagets_ställföreträdare"/>
      <w:bookmarkEnd w:id="11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Styrelsen som bolagets ställföreträdare</w:t>
      </w:r>
      <w:bookmarkEnd w:id="1103"/>
    </w:p>
    <w:p w14:paraId="6E4D65B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04" w:name="K8P34S5"/>
      <w:bookmarkStart w:id="1105" w:name="K8P35"/>
      <w:bookmarkEnd w:id="11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1105"/>
      <w:r w:rsidRPr="002B29C5">
        <w:rPr>
          <w:rFonts w:ascii="Open Sans" w:eastAsia="Times New Roman" w:hAnsi="Open Sans" w:cs="Open Sans"/>
          <w:color w:val="1B1B1B"/>
          <w:kern w:val="0"/>
          <w:sz w:val="27"/>
          <w:szCs w:val="27"/>
          <w:shd w:val="clear" w:color="auto" w:fill="FFFFFF"/>
          <w:lang w:eastAsia="sv-SE"/>
          <w14:ligatures w14:val="none"/>
        </w:rPr>
        <w:t>   Styrelsen företräder bolaget och tecknar dess firma.</w:t>
      </w:r>
    </w:p>
    <w:p w14:paraId="2A4406B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06" w:name="K8P35S2"/>
      <w:bookmarkEnd w:id="1106"/>
      <w:r w:rsidRPr="002B29C5">
        <w:rPr>
          <w:rFonts w:ascii="Open Sans" w:eastAsia="Times New Roman" w:hAnsi="Open Sans" w:cs="Open Sans"/>
          <w:color w:val="1B1B1B"/>
          <w:kern w:val="0"/>
          <w:sz w:val="27"/>
          <w:szCs w:val="27"/>
          <w:shd w:val="clear" w:color="auto" w:fill="FFFFFF"/>
          <w:lang w:eastAsia="sv-SE"/>
          <w14:ligatures w14:val="none"/>
        </w:rPr>
        <w:t>Handlingar som enligt denna lag skall undertecknas av styrelsen skall skrivas under av minst hälften av hela antalet styrelseledamöter.</w:t>
      </w:r>
    </w:p>
    <w:p w14:paraId="0EC28BD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07" w:name="K8P35S3"/>
      <w:bookmarkStart w:id="1108" w:name="Den_verkställande_direktören_som_bolaget"/>
      <w:bookmarkEnd w:id="1107"/>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Den verkställande direktören som bolagets ställföreträdare</w:t>
      </w:r>
      <w:bookmarkEnd w:id="1108"/>
    </w:p>
    <w:p w14:paraId="587BD6D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09" w:name="K8P35S4"/>
      <w:bookmarkStart w:id="1110" w:name="K8P36"/>
      <w:bookmarkEnd w:id="11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36 §</w:t>
      </w:r>
      <w:bookmarkEnd w:id="1110"/>
      <w:r w:rsidRPr="002B29C5">
        <w:rPr>
          <w:rFonts w:ascii="Open Sans" w:eastAsia="Times New Roman" w:hAnsi="Open Sans" w:cs="Open Sans"/>
          <w:color w:val="1B1B1B"/>
          <w:kern w:val="0"/>
          <w:sz w:val="27"/>
          <w:szCs w:val="27"/>
          <w:shd w:val="clear" w:color="auto" w:fill="FFFFFF"/>
          <w:lang w:eastAsia="sv-SE"/>
          <w14:ligatures w14:val="none"/>
        </w:rPr>
        <w:t>   Den verkställande direktören får alltid företräda bolaget och teckna dess firma när det gäller uppgifter som han eller hon får sköta enligt 29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21EE4CE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11" w:name="K8P36S2"/>
      <w:bookmarkStart w:id="1112" w:name="Särskild_firmatecknare"/>
      <w:bookmarkEnd w:id="1111"/>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 firmatecknare</w:t>
      </w:r>
      <w:bookmarkEnd w:id="1112"/>
    </w:p>
    <w:p w14:paraId="4E09F0D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13" w:name="K8P36S3"/>
      <w:bookmarkStart w:id="1114" w:name="K8P37"/>
      <w:bookmarkEnd w:id="111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1114"/>
      <w:r w:rsidRPr="002B29C5">
        <w:rPr>
          <w:rFonts w:ascii="Open Sans" w:eastAsia="Times New Roman" w:hAnsi="Open Sans" w:cs="Open Sans"/>
          <w:color w:val="1B1B1B"/>
          <w:kern w:val="0"/>
          <w:sz w:val="27"/>
          <w:szCs w:val="27"/>
          <w:shd w:val="clear" w:color="auto" w:fill="FFFFFF"/>
          <w:lang w:eastAsia="sv-SE"/>
          <w14:ligatures w14:val="none"/>
        </w:rPr>
        <w:t>   Styrelsen får bemyndiga en styrelseledamot, den verkställande direktören eller någon annan att företräda bolaget och teckna dess firma (särskild firmatecknare).</w:t>
      </w:r>
    </w:p>
    <w:p w14:paraId="6E6A6D8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15" w:name="K8P37S2"/>
      <w:bookmarkEnd w:id="1115"/>
      <w:r w:rsidRPr="002B29C5">
        <w:rPr>
          <w:rFonts w:ascii="Open Sans" w:eastAsia="Times New Roman" w:hAnsi="Open Sans" w:cs="Open Sans"/>
          <w:color w:val="1B1B1B"/>
          <w:kern w:val="0"/>
          <w:sz w:val="27"/>
          <w:szCs w:val="27"/>
          <w:shd w:val="clear" w:color="auto" w:fill="FFFFFF"/>
          <w:lang w:eastAsia="sv-SE"/>
          <w14:ligatures w14:val="none"/>
        </w:rPr>
        <w:t>Minst en av de särskilda firmatecknarna ska vara bosatt inom Europeiska ekonomiska samarbetsområdet. Om det finns särskilda skäl, får Bolagsverket i ett enskilt fall besluta om undantag från bosättningskravet. I övrigt ska bestämmelserna i 31 och 34 §§ tillämpas på en firmatecknare som inte är styrelseledamot eller verkställande direktör.</w:t>
      </w:r>
    </w:p>
    <w:p w14:paraId="03F7ED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16" w:name="K8P37S3"/>
      <w:bookmarkEnd w:id="1116"/>
      <w:r w:rsidRPr="002B29C5">
        <w:rPr>
          <w:rFonts w:ascii="Open Sans" w:eastAsia="Times New Roman" w:hAnsi="Open Sans" w:cs="Open Sans"/>
          <w:color w:val="1B1B1B"/>
          <w:kern w:val="0"/>
          <w:sz w:val="27"/>
          <w:szCs w:val="27"/>
          <w:shd w:val="clear" w:color="auto" w:fill="FFFFFF"/>
          <w:lang w:eastAsia="sv-SE"/>
          <w14:ligatures w14:val="none"/>
        </w:rPr>
        <w:t>Styrelsen får när som helst återkalla ett bemyndigande som avses i första stycket.</w:t>
      </w:r>
    </w:p>
    <w:p w14:paraId="5960B4C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17" w:name="K8P37S4"/>
      <w:bookmarkEnd w:id="1117"/>
      <w:r w:rsidRPr="002B29C5">
        <w:rPr>
          <w:rFonts w:ascii="Open Sans" w:eastAsia="Times New Roman" w:hAnsi="Open Sans" w:cs="Open Sans"/>
          <w:color w:val="1B1B1B"/>
          <w:kern w:val="0"/>
          <w:sz w:val="27"/>
          <w:szCs w:val="27"/>
          <w:shd w:val="clear" w:color="auto" w:fill="FFFFFF"/>
          <w:lang w:eastAsia="sv-SE"/>
          <w14:ligatures w14:val="none"/>
        </w:rPr>
        <w:t>I bolagsordningen får det föreskrivas att styrelsen inte får lämna ett sådant bemyndigande som avses i första stycket eller att ett sådant bemyndigande får lämnas endast på vissa villkor.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6E031F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18" w:name="K8P37S5"/>
      <w:bookmarkStart w:id="1119" w:name="K8P38"/>
      <w:bookmarkEnd w:id="11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1119"/>
      <w:r w:rsidRPr="002B29C5">
        <w:rPr>
          <w:rFonts w:ascii="Open Sans" w:eastAsia="Times New Roman" w:hAnsi="Open Sans" w:cs="Open Sans"/>
          <w:color w:val="1B1B1B"/>
          <w:kern w:val="0"/>
          <w:sz w:val="27"/>
          <w:szCs w:val="27"/>
          <w:shd w:val="clear" w:color="auto" w:fill="FFFFFF"/>
          <w:lang w:eastAsia="sv-SE"/>
          <w14:ligatures w14:val="none"/>
        </w:rPr>
        <w:t>   Ett bemyndigande som avses i 37 § eller en återkallelse av ett sådant bemyndigande har verkan från den tidpunkt då anmälan om bemyndigandet eller återkallelsen kom in till Bolagsverket eller från den senare tidpunkt som har angetts i bemyndigandet eller beslutet om återkallelse.</w:t>
      </w:r>
    </w:p>
    <w:p w14:paraId="08EEF88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20" w:name="K8P38S2"/>
      <w:bookmarkStart w:id="1121" w:name="Inskränkningar_i_firmateckningsrätt"/>
      <w:bookmarkEnd w:id="11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Inskränkningar i firmateckningsrätt</w:t>
      </w:r>
      <w:bookmarkEnd w:id="1121"/>
    </w:p>
    <w:p w14:paraId="52C09E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22" w:name="K8P38S3"/>
      <w:bookmarkStart w:id="1123" w:name="K8P39"/>
      <w:bookmarkEnd w:id="11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1123"/>
      <w:r w:rsidRPr="002B29C5">
        <w:rPr>
          <w:rFonts w:ascii="Open Sans" w:eastAsia="Times New Roman" w:hAnsi="Open Sans" w:cs="Open Sans"/>
          <w:color w:val="1B1B1B"/>
          <w:kern w:val="0"/>
          <w:sz w:val="27"/>
          <w:szCs w:val="27"/>
          <w:shd w:val="clear" w:color="auto" w:fill="FFFFFF"/>
          <w:lang w:eastAsia="sv-SE"/>
          <w14:ligatures w14:val="none"/>
        </w:rPr>
        <w:t>   Styrelsen får föreskriva att rätten att företräda bolaget och teckna dess firma får utövas endast av två eller flera personer i förening. Någon annan inskränkning i en firmatecknares rätt att teckna bolagets firma får inte registreras.</w:t>
      </w:r>
    </w:p>
    <w:p w14:paraId="427CE24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24" w:name="K8P39S2"/>
      <w:bookmarkStart w:id="1125" w:name="Särskild_delgivningsmottagare"/>
      <w:bookmarkEnd w:id="1124"/>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 delgivningsmottagare</w:t>
      </w:r>
      <w:bookmarkEnd w:id="1125"/>
    </w:p>
    <w:p w14:paraId="4C0140B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26" w:name="K8P39S3"/>
      <w:bookmarkStart w:id="1127" w:name="K8P40"/>
      <w:bookmarkEnd w:id="11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1127"/>
      <w:r w:rsidRPr="002B29C5">
        <w:rPr>
          <w:rFonts w:ascii="Open Sans" w:eastAsia="Times New Roman" w:hAnsi="Open Sans" w:cs="Open Sans"/>
          <w:color w:val="1B1B1B"/>
          <w:kern w:val="0"/>
          <w:sz w:val="27"/>
          <w:szCs w:val="27"/>
          <w:shd w:val="clear" w:color="auto" w:fill="FFFFFF"/>
          <w:lang w:eastAsia="sv-SE"/>
          <w14:ligatures w14:val="none"/>
        </w:rPr>
        <w:t xml:space="preserve">   Om bolaget inte har någon behörig ställföreträdare som är bosatt i Sverige, skall styrelsen bemyndiga en person som är bosatt här att på bolagets vägnar ta emot delgivning (särskild delgivningsmottagare). Ett </w:t>
      </w:r>
      <w:r w:rsidRPr="002B29C5">
        <w:rPr>
          <w:rFonts w:ascii="Open Sans" w:eastAsia="Times New Roman" w:hAnsi="Open Sans" w:cs="Open Sans"/>
          <w:color w:val="1B1B1B"/>
          <w:kern w:val="0"/>
          <w:sz w:val="27"/>
          <w:szCs w:val="27"/>
          <w:shd w:val="clear" w:color="auto" w:fill="FFFFFF"/>
          <w:lang w:eastAsia="sv-SE"/>
          <w14:ligatures w14:val="none"/>
        </w:rPr>
        <w:lastRenderedPageBreak/>
        <w:t>sådant bemyndigande får inte lämnas till någon som är underårig eller som har förvaltare enligt 11 kap. 7 § föräldrabalken.</w:t>
      </w:r>
    </w:p>
    <w:p w14:paraId="671C898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28" w:name="K8P40S2"/>
      <w:bookmarkStart w:id="1129" w:name="Generella_inskränkningar_i_ställföreträd"/>
      <w:bookmarkEnd w:id="1128"/>
      <w:r w:rsidRPr="002B29C5">
        <w:rPr>
          <w:rFonts w:ascii="Open Sans" w:eastAsia="Times New Roman" w:hAnsi="Open Sans" w:cs="Open Sans"/>
          <w:b/>
          <w:bCs/>
          <w:color w:val="1B1B1B"/>
          <w:spacing w:val="2"/>
          <w:kern w:val="0"/>
          <w:sz w:val="27"/>
          <w:szCs w:val="27"/>
          <w:bdr w:val="none" w:sz="0" w:space="0" w:color="auto" w:frame="1"/>
          <w:lang w:eastAsia="sv-SE"/>
          <w14:ligatures w14:val="none"/>
        </w:rPr>
        <w:t>Generella inskränkningar i ställföreträdares kompetens</w:t>
      </w:r>
      <w:bookmarkEnd w:id="1129"/>
    </w:p>
    <w:p w14:paraId="4CD563E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30" w:name="K8P40S3"/>
      <w:bookmarkStart w:id="1131" w:name="K8P41"/>
      <w:bookmarkEnd w:id="113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1131"/>
      <w:r w:rsidRPr="002B29C5">
        <w:rPr>
          <w:rFonts w:ascii="Open Sans" w:eastAsia="Times New Roman" w:hAnsi="Open Sans" w:cs="Open Sans"/>
          <w:color w:val="1B1B1B"/>
          <w:kern w:val="0"/>
          <w:sz w:val="27"/>
          <w:szCs w:val="27"/>
          <w:shd w:val="clear" w:color="auto" w:fill="FFFFFF"/>
          <w:lang w:eastAsia="sv-SE"/>
          <w14:ligatures w14:val="none"/>
        </w:rPr>
        <w:t>   Styrelsen eller någon annan ställföreträdare för bolaget får inte företa en rättshandling eller någon annan åtgärd som är ägnad att ge en otillbörlig fördel åt en aktieägare eller någon annan till nackdel för bolaget eller någon annan aktieägare.</w:t>
      </w:r>
    </w:p>
    <w:p w14:paraId="3166568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32" w:name="K8P41S2"/>
      <w:bookmarkEnd w:id="1132"/>
      <w:r w:rsidRPr="002B29C5">
        <w:rPr>
          <w:rFonts w:ascii="Open Sans" w:eastAsia="Times New Roman" w:hAnsi="Open Sans" w:cs="Open Sans"/>
          <w:color w:val="1B1B1B"/>
          <w:kern w:val="0"/>
          <w:sz w:val="27"/>
          <w:szCs w:val="27"/>
          <w:shd w:val="clear" w:color="auto" w:fill="FFFFFF"/>
          <w:lang w:eastAsia="sv-SE"/>
          <w14:ligatures w14:val="none"/>
        </w:rPr>
        <w:t>En ställföreträdare för bolaget får inte heller följa en anvisning av bolagsstämman eller något annat bolagsorgan, om anvisningen inte gäller därför att den strider mot denna lag, tillämplig lag om årsredovisning eller bolagsordningen.</w:t>
      </w:r>
    </w:p>
    <w:p w14:paraId="3E1363E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33" w:name="K8P41S3"/>
      <w:bookmarkStart w:id="1134" w:name="Kompetensöverskridande"/>
      <w:bookmarkEnd w:id="1133"/>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Kompetensöverskridande</w:t>
      </w:r>
      <w:bookmarkEnd w:id="1134"/>
    </w:p>
    <w:p w14:paraId="08ED228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35" w:name="K8P41S4"/>
      <w:bookmarkStart w:id="1136" w:name="K8P42"/>
      <w:bookmarkEnd w:id="113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1136"/>
      <w:r w:rsidRPr="002B29C5">
        <w:rPr>
          <w:rFonts w:ascii="Open Sans" w:eastAsia="Times New Roman" w:hAnsi="Open Sans" w:cs="Open Sans"/>
          <w:color w:val="1B1B1B"/>
          <w:kern w:val="0"/>
          <w:sz w:val="27"/>
          <w:szCs w:val="27"/>
          <w:shd w:val="clear" w:color="auto" w:fill="FFFFFF"/>
          <w:lang w:eastAsia="sv-SE"/>
          <w14:ligatures w14:val="none"/>
        </w:rPr>
        <w:t>   Om styrelsen eller en särskild firmatecknare har företagit en rättshandling för bolaget och då har handlat i strid med bestämmelserna i denna lag om bolagsorganens behörighet, gäller rättshandlingen inte mot bolaget. Detsamma är fallet om en verkställande direktör när en rättshandling företogs överskred sin behörighet enligt 29 § och bolaget visar att motparten insåg eller bort inse behörighetsöverskridandet.</w:t>
      </w:r>
    </w:p>
    <w:p w14:paraId="0C51C3E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37" w:name="K8P42S2"/>
      <w:bookmarkEnd w:id="1137"/>
      <w:r w:rsidRPr="002B29C5">
        <w:rPr>
          <w:rFonts w:ascii="Open Sans" w:eastAsia="Times New Roman" w:hAnsi="Open Sans" w:cs="Open Sans"/>
          <w:color w:val="1B1B1B"/>
          <w:kern w:val="0"/>
          <w:sz w:val="27"/>
          <w:szCs w:val="27"/>
          <w:shd w:val="clear" w:color="auto" w:fill="FFFFFF"/>
          <w:lang w:eastAsia="sv-SE"/>
          <w14:ligatures w14:val="none"/>
        </w:rPr>
        <w:t>En rättshandling gäller inte heller mot bolaget om styrelsen, den verkställande direktören eller en särskild firmatecknare har överskridit sin befogenhet och bolaget visar att motparten insåg eller bort inse befogenhetsöverskridandet. Detta gäller dock inte när styrelsen eller den verkställande direktören har överträtt en föreskrift om föremålet för bolagets verksamhet eller andra föreskrifter som har meddelats i bolagsordningen eller av ett annat bolagsorgan.</w:t>
      </w:r>
    </w:p>
    <w:p w14:paraId="37D50CE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38" w:name="K8P42S3"/>
      <w:bookmarkStart w:id="1139" w:name="Registrering"/>
      <w:bookmarkEnd w:id="1138"/>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w:t>
      </w:r>
    </w:p>
    <w:p w14:paraId="035C8BD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40" w:name="K8P42S4"/>
      <w:bookmarkStart w:id="1141" w:name="K8P43"/>
      <w:bookmarkEnd w:id="11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43 §</w:t>
      </w:r>
      <w:bookmarkEnd w:id="1141"/>
      <w:r w:rsidRPr="002B29C5">
        <w:rPr>
          <w:rFonts w:ascii="Open Sans" w:eastAsia="Times New Roman" w:hAnsi="Open Sans" w:cs="Open Sans"/>
          <w:color w:val="1B1B1B"/>
          <w:kern w:val="0"/>
          <w:sz w:val="27"/>
          <w:szCs w:val="27"/>
          <w:shd w:val="clear" w:color="auto" w:fill="FFFFFF"/>
          <w:lang w:eastAsia="sv-SE"/>
          <w14:ligatures w14:val="none"/>
        </w:rPr>
        <w:t>   Bolaget ska för registrering i aktiebolagsregistret anmäla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bolagets postadress,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vem som har utsetts till styrelseledamot, styrelsesuppleant, styrelsens ordförande, verkställande direktör, vice verkställande direktör och särskild delgivningsmottagare,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av vilka och hur bolagets firma tecknas.</w:t>
      </w:r>
    </w:p>
    <w:p w14:paraId="106D07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42" w:name="K8P43S2"/>
      <w:bookmarkEnd w:id="1142"/>
      <w:r w:rsidRPr="002B29C5">
        <w:rPr>
          <w:rFonts w:ascii="Open Sans" w:eastAsia="Times New Roman" w:hAnsi="Open Sans" w:cs="Open Sans"/>
          <w:color w:val="1B1B1B"/>
          <w:kern w:val="0"/>
          <w:sz w:val="27"/>
          <w:szCs w:val="27"/>
          <w:shd w:val="clear" w:color="auto" w:fill="FFFFFF"/>
          <w:lang w:eastAsia="sv-SE"/>
          <w14:ligatures w14:val="none"/>
        </w:rPr>
        <w:lastRenderedPageBreak/>
        <w:t>Anmälan ska innehålla uppgifter om postadress för de personer som anges i första stycket 2 och 3. Om postadressen avviker från personernas hemvist, ska även hemvisten anges. Anmälan ska vidare innehålla en uppgift om de angivna personernas personnummer eller, om sådant saknas, födelsedatum. Om en styrelseledamot eller en styrelsesuppleant har utsetts enligt lagen (1987:1245) om styrelserepresentation för de privatanställda eller lagen (2008:9) om arbetstagares medverkan vid gränsöverskridande fusioner, delningar och ombildningar, ska detta anges.</w:t>
      </w:r>
    </w:p>
    <w:p w14:paraId="41BDF32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43" w:name="K8P43S3"/>
      <w:bookmarkEnd w:id="1143"/>
      <w:r w:rsidRPr="002B29C5">
        <w:rPr>
          <w:rFonts w:ascii="Open Sans" w:eastAsia="Times New Roman" w:hAnsi="Open Sans" w:cs="Open Sans"/>
          <w:color w:val="1B1B1B"/>
          <w:kern w:val="0"/>
          <w:sz w:val="27"/>
          <w:szCs w:val="27"/>
          <w:shd w:val="clear" w:color="auto" w:fill="FFFFFF"/>
          <w:lang w:eastAsia="sv-SE"/>
          <w14:ligatures w14:val="none"/>
        </w:rPr>
        <w:t>Även den som anmälan gäller har rätt att göra anmälan enligt första stycket. Den som har utsetts till en sådan befattning som avses i första stycket 2 har även rätt att anmäla företrädarens avgång.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2F262BB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44" w:name="K8P43S4"/>
      <w:bookmarkStart w:id="1145" w:name="K8P44"/>
      <w:bookmarkEnd w:id="11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44 §</w:t>
      </w:r>
      <w:bookmarkEnd w:id="1145"/>
      <w:r w:rsidRPr="002B29C5">
        <w:rPr>
          <w:rFonts w:ascii="Open Sans" w:eastAsia="Times New Roman" w:hAnsi="Open Sans" w:cs="Open Sans"/>
          <w:color w:val="1B1B1B"/>
          <w:kern w:val="0"/>
          <w:sz w:val="27"/>
          <w:szCs w:val="27"/>
          <w:shd w:val="clear" w:color="auto" w:fill="FFFFFF"/>
          <w:lang w:eastAsia="sv-SE"/>
          <w14:ligatures w14:val="none"/>
        </w:rPr>
        <w:t>   Anmälan enligt 43 § skall göras första gången när bolaget enligt 2 kap. 22 § anmäls för registrering och därefter genast när ett förhållande som har anmälts eller skall anmälas för registrering har ändrats.</w:t>
      </w:r>
    </w:p>
    <w:p w14:paraId="66689BD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46" w:name="K8P44S2"/>
      <w:bookmarkStart w:id="1147" w:name="Anmälan_av_aktieinnehav"/>
      <w:bookmarkEnd w:id="1146"/>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Anmälan av aktieinnehav</w:t>
      </w:r>
      <w:bookmarkEnd w:id="1147"/>
    </w:p>
    <w:p w14:paraId="562F916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48" w:name="K8P44S3"/>
      <w:bookmarkStart w:id="1149" w:name="K8P45"/>
      <w:bookmarkEnd w:id="114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w:t>
      </w:r>
      <w:bookmarkEnd w:id="1149"/>
      <w:r w:rsidRPr="002B29C5">
        <w:rPr>
          <w:rFonts w:ascii="Open Sans" w:eastAsia="Times New Roman" w:hAnsi="Open Sans" w:cs="Open Sans"/>
          <w:color w:val="1B1B1B"/>
          <w:kern w:val="0"/>
          <w:sz w:val="27"/>
          <w:szCs w:val="27"/>
          <w:shd w:val="clear" w:color="auto" w:fill="FFFFFF"/>
          <w:lang w:eastAsia="sv-SE"/>
          <w14:ligatures w14:val="none"/>
        </w:rPr>
        <w:t>   En styrelseledamot och en verkställande direktör ska när de tillträder sitt uppdrag till bolaget anmäla sitt innehav av aktier i bolaget och i andra bolag inom samma koncern, om det inte har skett dessförinnan. Förändringar i aktieinnehavet ska anmälas inom en månad. De anmälda uppgifterna ska antecknas i aktieboken.</w:t>
      </w:r>
    </w:p>
    <w:p w14:paraId="79EAC1E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50" w:name="K8P45S2"/>
      <w:bookmarkEnd w:id="1150"/>
      <w:r w:rsidRPr="002B29C5">
        <w:rPr>
          <w:rFonts w:ascii="Open Sans" w:eastAsia="Times New Roman" w:hAnsi="Open Sans" w:cs="Open Sans"/>
          <w:color w:val="1B1B1B"/>
          <w:kern w:val="0"/>
          <w:sz w:val="27"/>
          <w:szCs w:val="27"/>
          <w:shd w:val="clear" w:color="auto" w:fill="FFFFFF"/>
          <w:lang w:eastAsia="sv-SE"/>
          <w14:ligatures w14:val="none"/>
        </w:rPr>
        <w:t>Första stycket gäller inte i den utsträckning styrelseledamoten eller den verkställande direktören är anmälningsskyldig enligt artikel 19 i Europaparlamentets och rådets förordning (EU) nr 596/2014 av den 16 april 2014 om marknadsmissbruk (marknadsmissbruksförordning) och om upphävande av Europaparlamentets och rådets direktiv 2003/6/EG och kommissionens direktiv 2003/124/EG, 2003/125/EG och 2004/72/EG.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(2016:719)</w:t>
      </w:r>
      <w:r w:rsidRPr="002B29C5">
        <w:rPr>
          <w:rFonts w:ascii="Open Sans" w:eastAsia="Times New Roman" w:hAnsi="Open Sans" w:cs="Open Sans"/>
          <w:color w:val="1B1B1B"/>
          <w:kern w:val="0"/>
          <w:sz w:val="27"/>
          <w:szCs w:val="27"/>
          <w:shd w:val="clear" w:color="auto" w:fill="FFFFFF"/>
          <w:lang w:eastAsia="sv-SE"/>
          <w14:ligatures w14:val="none"/>
        </w:rPr>
        <w:t>.</w:t>
      </w:r>
    </w:p>
    <w:p w14:paraId="3E1DF42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51" w:name="K8P45S3"/>
      <w:bookmarkEnd w:id="1151"/>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för publika aktiebolag</w:t>
      </w:r>
    </w:p>
    <w:p w14:paraId="1E2BE38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52" w:name="K8P45S4"/>
      <w:bookmarkStart w:id="1153" w:name="Antalet_styrelseledamöter"/>
      <w:bookmarkEnd w:id="1152"/>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Antalet styrelseledamöter</w:t>
      </w:r>
      <w:bookmarkEnd w:id="1153"/>
    </w:p>
    <w:p w14:paraId="14C4220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54" w:name="K8P45S5"/>
      <w:bookmarkStart w:id="1155" w:name="K8P46"/>
      <w:bookmarkEnd w:id="11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46 §</w:t>
      </w:r>
      <w:bookmarkEnd w:id="1155"/>
      <w:r w:rsidRPr="002B29C5">
        <w:rPr>
          <w:rFonts w:ascii="Open Sans" w:eastAsia="Times New Roman" w:hAnsi="Open Sans" w:cs="Open Sans"/>
          <w:color w:val="1B1B1B"/>
          <w:kern w:val="0"/>
          <w:sz w:val="27"/>
          <w:szCs w:val="27"/>
          <w:shd w:val="clear" w:color="auto" w:fill="FFFFFF"/>
          <w:lang w:eastAsia="sv-SE"/>
          <w14:ligatures w14:val="none"/>
        </w:rPr>
        <w:t>   I ett publikt aktiebolag skall styrelsen ha minst tre ledamöter.</w:t>
      </w:r>
    </w:p>
    <w:p w14:paraId="4359858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56" w:name="K8P46S2"/>
      <w:bookmarkStart w:id="1157" w:name="Arbetsordning"/>
      <w:bookmarkEnd w:id="11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Arbetsordning</w:t>
      </w:r>
      <w:bookmarkEnd w:id="1157"/>
    </w:p>
    <w:p w14:paraId="5C63C3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58" w:name="K8P46S3"/>
      <w:bookmarkStart w:id="1159" w:name="K8P46a"/>
      <w:bookmarkEnd w:id="11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46 a §</w:t>
      </w:r>
      <w:bookmarkEnd w:id="1159"/>
      <w:r w:rsidRPr="002B29C5">
        <w:rPr>
          <w:rFonts w:ascii="Open Sans" w:eastAsia="Times New Roman" w:hAnsi="Open Sans" w:cs="Open Sans"/>
          <w:color w:val="1B1B1B"/>
          <w:kern w:val="0"/>
          <w:sz w:val="27"/>
          <w:szCs w:val="27"/>
          <w:shd w:val="clear" w:color="auto" w:fill="FFFFFF"/>
          <w:lang w:eastAsia="sv-SE"/>
          <w14:ligatures w14:val="none"/>
        </w:rPr>
        <w:t>   Styrelsen i ett publikt aktiebolag ska årligen fastställa en skriftlig arbetsordning för sitt arbete. I arbetsordningen ska det anges hur arbetet i förekommande fall ska fördelas mellan styrelsens ledamöter, hur ofta styrelsen ska sammanträda och i vilken utsträckning suppleanterna ska delta i styrelsens arbete och kallas till dess sammanträden.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7A5BD88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60" w:name="K8P46aS2"/>
      <w:bookmarkStart w:id="1161" w:name="Instruktioner_om_arbetsfördelningen_mell"/>
      <w:bookmarkEnd w:id="1160"/>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Instruktioner om arbetsfördelningen mellan bolagsorganen</w:t>
      </w:r>
      <w:bookmarkEnd w:id="1161"/>
    </w:p>
    <w:p w14:paraId="308DB3D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62" w:name="K8P46aS3"/>
      <w:bookmarkStart w:id="1163" w:name="K8P46b"/>
      <w:bookmarkEnd w:id="11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46 b §</w:t>
      </w:r>
      <w:bookmarkEnd w:id="1163"/>
      <w:r w:rsidRPr="002B29C5">
        <w:rPr>
          <w:rFonts w:ascii="Open Sans" w:eastAsia="Times New Roman" w:hAnsi="Open Sans" w:cs="Open Sans"/>
          <w:color w:val="1B1B1B"/>
          <w:kern w:val="0"/>
          <w:sz w:val="27"/>
          <w:szCs w:val="27"/>
          <w:shd w:val="clear" w:color="auto" w:fill="FFFFFF"/>
          <w:lang w:eastAsia="sv-SE"/>
          <w14:ligatures w14:val="none"/>
        </w:rPr>
        <w:t>   Styrelsen i ett publikt aktiebolag ska i skriftliga instruktioner ange arbetsfördelningen mellan å ena sidan styrelsen och å andra sidan den verkställande direktören och de andra organ som styrelsen inrättar.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4738226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64" w:name="K8P46bS2"/>
      <w:bookmarkStart w:id="1165" w:name="Vem_som_utser_styrelseledamöter"/>
      <w:bookmarkEnd w:id="1164"/>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Vem som utser styrelseledamöter</w:t>
      </w:r>
      <w:bookmarkEnd w:id="1165"/>
    </w:p>
    <w:p w14:paraId="4F8DB7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66" w:name="K8P46bS3"/>
      <w:bookmarkStart w:id="1167" w:name="K8P47"/>
      <w:bookmarkEnd w:id="11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47 §</w:t>
      </w:r>
      <w:bookmarkEnd w:id="1167"/>
      <w:r w:rsidRPr="002B29C5">
        <w:rPr>
          <w:rFonts w:ascii="Open Sans" w:eastAsia="Times New Roman" w:hAnsi="Open Sans" w:cs="Open Sans"/>
          <w:color w:val="1B1B1B"/>
          <w:kern w:val="0"/>
          <w:sz w:val="27"/>
          <w:szCs w:val="27"/>
          <w:shd w:val="clear" w:color="auto" w:fill="FFFFFF"/>
          <w:lang w:eastAsia="sv-SE"/>
          <w14:ligatures w14:val="none"/>
        </w:rPr>
        <w:t>   I ett publikt aktiebolag skall mer än hälften av styrelseledamöterna utses av bolagsstämman.</w:t>
      </w:r>
    </w:p>
    <w:p w14:paraId="0AB4F09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68" w:name="K8P47S2"/>
      <w:bookmarkStart w:id="1169" w:name="Information_inför_styrelseval"/>
      <w:bookmarkEnd w:id="11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Information inför styrelseval</w:t>
      </w:r>
      <w:bookmarkEnd w:id="1169"/>
    </w:p>
    <w:p w14:paraId="5A7F0D3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70" w:name="K8P47S3"/>
      <w:bookmarkStart w:id="1171" w:name="K8P48"/>
      <w:bookmarkEnd w:id="117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48 §</w:t>
      </w:r>
      <w:bookmarkEnd w:id="1171"/>
      <w:r w:rsidRPr="002B29C5">
        <w:rPr>
          <w:rFonts w:ascii="Open Sans" w:eastAsia="Times New Roman" w:hAnsi="Open Sans" w:cs="Open Sans"/>
          <w:color w:val="1B1B1B"/>
          <w:kern w:val="0"/>
          <w:sz w:val="27"/>
          <w:szCs w:val="27"/>
          <w:shd w:val="clear" w:color="auto" w:fill="FFFFFF"/>
          <w:lang w:eastAsia="sv-SE"/>
          <w14:ligatures w14:val="none"/>
        </w:rPr>
        <w:t>   I ett publikt aktiebolag skall bolagsstämmans ordförande, innan styrelseval förrättas, lämna uppgift till bolagsstämman om vilka uppdrag den som valet gäller innehar i andra företag.</w:t>
      </w:r>
    </w:p>
    <w:p w14:paraId="572B364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72" w:name="K8P48S2"/>
      <w:bookmarkStart w:id="1173" w:name="Särskilt_om_styrelseordföranden"/>
      <w:bookmarkEnd w:id="1172"/>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Särskilt om styrelseordföranden</w:t>
      </w:r>
      <w:bookmarkEnd w:id="1173"/>
    </w:p>
    <w:p w14:paraId="2FCDEAD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74" w:name="K8P48S3"/>
      <w:bookmarkStart w:id="1175" w:name="K8P49"/>
      <w:bookmarkEnd w:id="11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49 §</w:t>
      </w:r>
      <w:bookmarkEnd w:id="1175"/>
      <w:r w:rsidRPr="002B29C5">
        <w:rPr>
          <w:rFonts w:ascii="Open Sans" w:eastAsia="Times New Roman" w:hAnsi="Open Sans" w:cs="Open Sans"/>
          <w:color w:val="1B1B1B"/>
          <w:kern w:val="0"/>
          <w:sz w:val="27"/>
          <w:szCs w:val="27"/>
          <w:shd w:val="clear" w:color="auto" w:fill="FFFFFF"/>
          <w:lang w:eastAsia="sv-SE"/>
          <w14:ligatures w14:val="none"/>
        </w:rPr>
        <w:t>   I ett publikt aktiebolag får styrelsens ordförande inte vara verkställande direktör i bolaget.</w:t>
      </w:r>
    </w:p>
    <w:p w14:paraId="09B79BB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76" w:name="K8P49S2"/>
      <w:bookmarkEnd w:id="1176"/>
      <w:r w:rsidRPr="002B29C5">
        <w:rPr>
          <w:rFonts w:ascii="Open Sans" w:eastAsia="Times New Roman" w:hAnsi="Open Sans" w:cs="Open Sans"/>
          <w:color w:val="1B1B1B"/>
          <w:kern w:val="0"/>
          <w:sz w:val="27"/>
          <w:szCs w:val="27"/>
          <w:shd w:val="clear" w:color="auto" w:fill="FFFFFF"/>
          <w:lang w:eastAsia="sv-SE"/>
          <w14:ligatures w14:val="none"/>
        </w:rPr>
        <w:t>Styrelsens ordförande ska, utöver det som anges i 17 §, bevaka att styrelsen fullgör de uppgifter som anges i 46 a och 46 b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63DD923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77" w:name="K8P49S3"/>
      <w:bookmarkStart w:id="1178" w:name="Revisionsutskott"/>
      <w:bookmarkEnd w:id="1177"/>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Revisionsutskott</w:t>
      </w:r>
      <w:bookmarkEnd w:id="1178"/>
    </w:p>
    <w:p w14:paraId="464061C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79" w:name="K8P49S4"/>
      <w:bookmarkStart w:id="1180" w:name="K8P49a"/>
      <w:bookmarkEnd w:id="11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49 a §</w:t>
      </w:r>
      <w:bookmarkEnd w:id="1180"/>
      <w:r w:rsidRPr="002B29C5">
        <w:rPr>
          <w:rFonts w:ascii="Open Sans" w:eastAsia="Times New Roman" w:hAnsi="Open Sans" w:cs="Open Sans"/>
          <w:color w:val="1B1B1B"/>
          <w:kern w:val="0"/>
          <w:sz w:val="27"/>
          <w:szCs w:val="27"/>
          <w:shd w:val="clear" w:color="auto" w:fill="FFFFFF"/>
          <w:lang w:eastAsia="sv-SE"/>
          <w14:ligatures w14:val="none"/>
        </w:rPr>
        <w:t>   I ett aktiebolag vars överlåtbara värdepapper är upptagna till handel på en reglerad marknad ska styrelsen ha ett revisionsutskott. Utskottets ledamöter får inte vara anställda av bolaget. Minst en ledamot ska ha redovisnings- eller revisionskompetens. Utskottet ska utse en av ledamöterna att vara dess ordförande.</w:t>
      </w:r>
    </w:p>
    <w:p w14:paraId="2EF35EB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81" w:name="K8P49aS2"/>
      <w:bookmarkEnd w:id="1181"/>
      <w:r w:rsidRPr="002B29C5">
        <w:rPr>
          <w:rFonts w:ascii="Open Sans" w:eastAsia="Times New Roman" w:hAnsi="Open Sans" w:cs="Open Sans"/>
          <w:color w:val="1B1B1B"/>
          <w:kern w:val="0"/>
          <w:sz w:val="27"/>
          <w:szCs w:val="27"/>
          <w:shd w:val="clear" w:color="auto" w:fill="FFFFFF"/>
          <w:lang w:eastAsia="sv-SE"/>
          <w14:ligatures w14:val="none"/>
        </w:rPr>
        <w:lastRenderedPageBreak/>
        <w:t>Bolaget får besluta att styrelsen inte ska ha något revisionsutskott, förutsatt att styrelsen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fullgör de uppgifter som anges i 49 b § och de uppgifter som revisionsutskottet har enligt Europaparlamentets och rådets förordning (EU) nr 537/2014 av den 16 april 2014 om särskilda krav avseende lagstadgad revision av företag av allmänt intresse och om upphävande av kommissionens beslut 2005/909/EG, i den ursprungliga lydelsen,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uppfyller det krav som anges i första stycket tredje meningen.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(2016:431)</w:t>
      </w:r>
      <w:r w:rsidRPr="002B29C5">
        <w:rPr>
          <w:rFonts w:ascii="Open Sans" w:eastAsia="Times New Roman" w:hAnsi="Open Sans" w:cs="Open Sans"/>
          <w:color w:val="1B1B1B"/>
          <w:kern w:val="0"/>
          <w:sz w:val="27"/>
          <w:szCs w:val="27"/>
          <w:shd w:val="clear" w:color="auto" w:fill="FFFFFF"/>
          <w:lang w:eastAsia="sv-SE"/>
          <w14:ligatures w14:val="none"/>
        </w:rPr>
        <w:t>.</w:t>
      </w:r>
    </w:p>
    <w:p w14:paraId="49865DE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82" w:name="K8P49aS3"/>
      <w:bookmarkStart w:id="1183" w:name="K8P49b"/>
      <w:bookmarkEnd w:id="11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49 b §</w:t>
      </w:r>
      <w:bookmarkEnd w:id="1183"/>
      <w:r w:rsidRPr="002B29C5">
        <w:rPr>
          <w:rFonts w:ascii="Open Sans" w:eastAsia="Times New Roman" w:hAnsi="Open Sans" w:cs="Open Sans"/>
          <w:color w:val="1B1B1B"/>
          <w:kern w:val="0"/>
          <w:sz w:val="27"/>
          <w:szCs w:val="27"/>
          <w:shd w:val="clear" w:color="auto" w:fill="FFFFFF"/>
          <w:lang w:eastAsia="sv-SE"/>
          <w14:ligatures w14:val="none"/>
        </w:rPr>
        <w:t>   Revisionsutskottet ska, utan att det påverkar styrelsens ansvar och uppgifter i övrigt,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övervaka bolagets finansiella rapportering och hållbarhetsrapportering samt lämna rekommendationer och förslag för att säkerställa rapporteringens tillförlitlighet,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med avseende på den finansiella rapporteringen och hållbarhetsrapporteringen övervaka effektiviteten i bolagets interna kontroll, internrevision och riskhantering,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hålla sig informerat om revisionen av årsredovisningen och koncernredovisningen, om granskningen av hållbarhetsrapporten för bolaget och för koncernen samt om slutsatserna av Revisorsinspektionens kvalitetskontroll,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informera styrelsen om resultatet av revisionen och granskningen av hållbarhetsrapporteringen och om på vilket sätt revisionen och granskningen bidrog till den finansiella rapporteringens respektive hållbarhetsrapporteringens tillförlitlighet samt om vilken funktion utskottet har haft,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granska och övervaka revisorns opartiskhet och självständighet och då särskilt uppmärksamma om revisorn tillhandahåller bolaget andra tjänster än revision och granskning av hållbarhetsrapporter,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biträda vid upprättandet av förslag till bolagsstämmans beslut om revisorsval.</w:t>
      </w:r>
    </w:p>
    <w:p w14:paraId="42CCB68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84" w:name="K8P49bS2"/>
      <w:bookmarkEnd w:id="1184"/>
      <w:r w:rsidRPr="002B29C5">
        <w:rPr>
          <w:rFonts w:ascii="Open Sans" w:eastAsia="Times New Roman" w:hAnsi="Open Sans" w:cs="Open Sans"/>
          <w:color w:val="1B1B1B"/>
          <w:kern w:val="0"/>
          <w:sz w:val="27"/>
          <w:szCs w:val="27"/>
          <w:shd w:val="clear" w:color="auto" w:fill="FFFFFF"/>
          <w:lang w:eastAsia="sv-SE"/>
          <w14:ligatures w14:val="none"/>
        </w:rPr>
        <w:t>Om bolaget har en valberedning som aktieägarna har ett betydande inflytande i, får bolaget ge valberedningen i uppgift att i stället för revisionsutskottet lämna ett förslag till bolagsstämman om val av revisor.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4282B2C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85" w:name="K8P49bS3"/>
      <w:bookmarkEnd w:id="1185"/>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Verkställande direktör</w:t>
      </w:r>
      <w:bookmarkEnd w:id="1067"/>
    </w:p>
    <w:p w14:paraId="2B1076E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86" w:name="K8P49bS4"/>
      <w:bookmarkStart w:id="1187" w:name="K8P50"/>
      <w:bookmarkEnd w:id="11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50 §</w:t>
      </w:r>
      <w:bookmarkEnd w:id="1187"/>
      <w:r w:rsidRPr="002B29C5">
        <w:rPr>
          <w:rFonts w:ascii="Open Sans" w:eastAsia="Times New Roman" w:hAnsi="Open Sans" w:cs="Open Sans"/>
          <w:color w:val="1B1B1B"/>
          <w:kern w:val="0"/>
          <w:sz w:val="27"/>
          <w:szCs w:val="27"/>
          <w:shd w:val="clear" w:color="auto" w:fill="FFFFFF"/>
          <w:lang w:eastAsia="sv-SE"/>
          <w14:ligatures w14:val="none"/>
        </w:rPr>
        <w:t>   I ett publikt aktiebolag skall det alltid finnas en verkställande direktör som fullgör de uppgifter som anges i 29 §.</w:t>
      </w:r>
    </w:p>
    <w:p w14:paraId="31AF094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88" w:name="K8P50S2"/>
      <w:bookmarkStart w:id="1189" w:name="K8P50a"/>
      <w:bookmarkEnd w:id="118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50 a §</w:t>
      </w:r>
      <w:bookmarkEnd w:id="1189"/>
      <w:r w:rsidRPr="002B29C5">
        <w:rPr>
          <w:rFonts w:ascii="Open Sans" w:eastAsia="Times New Roman" w:hAnsi="Open Sans" w:cs="Open Sans"/>
          <w:color w:val="1B1B1B"/>
          <w:kern w:val="0"/>
          <w:sz w:val="27"/>
          <w:szCs w:val="27"/>
          <w:shd w:val="clear" w:color="auto" w:fill="FFFFFF"/>
          <w:lang w:eastAsia="sv-SE"/>
          <w14:ligatures w14:val="none"/>
        </w:rPr>
        <w:t>   Har upphävts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(2016:431)</w:t>
      </w:r>
      <w:r w:rsidRPr="002B29C5">
        <w:rPr>
          <w:rFonts w:ascii="Open Sans" w:eastAsia="Times New Roman" w:hAnsi="Open Sans" w:cs="Open Sans"/>
          <w:color w:val="1B1B1B"/>
          <w:kern w:val="0"/>
          <w:sz w:val="27"/>
          <w:szCs w:val="27"/>
          <w:shd w:val="clear" w:color="auto" w:fill="FFFFFF"/>
          <w:lang w:eastAsia="sv-SE"/>
          <w14:ligatures w14:val="none"/>
        </w:rPr>
        <w:t>.</w:t>
      </w:r>
    </w:p>
    <w:p w14:paraId="23040F4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90" w:name="K8P50aS2"/>
      <w:bookmarkStart w:id="1191" w:name="Riktlinjer_för_ersättning_till_ledande_b"/>
      <w:bookmarkEnd w:id="1190"/>
      <w:r w:rsidRPr="002B29C5">
        <w:rPr>
          <w:rFonts w:ascii="Open Sans" w:eastAsia="Times New Roman" w:hAnsi="Open Sans" w:cs="Open Sans"/>
          <w:b/>
          <w:bCs/>
          <w:color w:val="1B1B1B"/>
          <w:spacing w:val="2"/>
          <w:kern w:val="0"/>
          <w:sz w:val="27"/>
          <w:szCs w:val="27"/>
          <w:bdr w:val="none" w:sz="0" w:space="0" w:color="auto" w:frame="1"/>
          <w:lang w:eastAsia="sv-SE"/>
          <w14:ligatures w14:val="none"/>
        </w:rPr>
        <w:t>Riktlinjer för ersättning till ledande befattningshavare i vissa publika aktiebolag</w:t>
      </w:r>
      <w:bookmarkEnd w:id="1191"/>
    </w:p>
    <w:p w14:paraId="6DCB2E3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92" w:name="K8P50aS3"/>
      <w:bookmarkStart w:id="1193" w:name="K8P51"/>
      <w:bookmarkEnd w:id="11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51 §</w:t>
      </w:r>
      <w:bookmarkEnd w:id="1193"/>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styrelsen upprätta ett förslag till årsstämman om riktlinjer för lön och annan ersättning till styrelseledamöter, verkställande direktör och vice verkställande direktör. Med ersättning jämställs överlåtelse av värdepapper och upplåtelse av rätt att i framtiden förvärva värdepapper från bolaget. Riktlinjerna ska avse tiden från den stämma som beslutar dem.</w:t>
      </w:r>
    </w:p>
    <w:p w14:paraId="26B91E3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94" w:name="K8P51S2"/>
      <w:bookmarkEnd w:id="1194"/>
      <w:r w:rsidRPr="002B29C5">
        <w:rPr>
          <w:rFonts w:ascii="Open Sans" w:eastAsia="Times New Roman" w:hAnsi="Open Sans" w:cs="Open Sans"/>
          <w:color w:val="1B1B1B"/>
          <w:kern w:val="0"/>
          <w:sz w:val="27"/>
          <w:szCs w:val="27"/>
          <w:shd w:val="clear" w:color="auto" w:fill="FFFFFF"/>
          <w:lang w:eastAsia="sv-SE"/>
          <w14:ligatures w14:val="none"/>
        </w:rPr>
        <w:t>Styrelsen ska upprätta ett förslag till nya riktlinjer för ersättning när det uppkommer behov av väsentliga ändringar av riktlinjerna, dock minst vart fjärde år.</w:t>
      </w:r>
    </w:p>
    <w:p w14:paraId="26C9183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95" w:name="K8P51S3"/>
      <w:bookmarkEnd w:id="1195"/>
      <w:r w:rsidRPr="002B29C5">
        <w:rPr>
          <w:rFonts w:ascii="Open Sans" w:eastAsia="Times New Roman" w:hAnsi="Open Sans" w:cs="Open Sans"/>
          <w:color w:val="1B1B1B"/>
          <w:kern w:val="0"/>
          <w:sz w:val="27"/>
          <w:szCs w:val="27"/>
          <w:shd w:val="clear" w:color="auto" w:fill="FFFFFF"/>
          <w:lang w:eastAsia="sv-SE"/>
          <w14:ligatures w14:val="none"/>
        </w:rPr>
        <w:t>Om stämman inte beslutar riktlinjer med anledning av ett förslag till sådana, ska styrelsen senast inför nästa årsstämma lämna ett nytt förslag. I ett sådant fall ska ersättning utbetalas i enlighet med de riktlinjer som gäller sedan tidigare eller, om sådana inte finns, i enlighet med bolagets praxis.</w:t>
      </w:r>
    </w:p>
    <w:p w14:paraId="0BB2057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96" w:name="K8P51S4"/>
      <w:bookmarkEnd w:id="1196"/>
      <w:r w:rsidRPr="002B29C5">
        <w:rPr>
          <w:rFonts w:ascii="Open Sans" w:eastAsia="Times New Roman" w:hAnsi="Open Sans" w:cs="Open Sans"/>
          <w:color w:val="1B1B1B"/>
          <w:kern w:val="0"/>
          <w:sz w:val="27"/>
          <w:szCs w:val="27"/>
          <w:shd w:val="clear" w:color="auto" w:fill="FFFFFF"/>
          <w:lang w:eastAsia="sv-SE"/>
          <w14:ligatures w14:val="none"/>
        </w:rPr>
        <w:t>Första stycket gäller inte sådana emissioner och överlåtelser som omfattas av 16 kap. Det gäller inte heller ersättning som omfattas av 23 a § första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47877A4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97" w:name="K8P51S5"/>
      <w:bookmarkStart w:id="1198" w:name="K8P52"/>
      <w:bookmarkEnd w:id="11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52 §</w:t>
      </w:r>
      <w:bookmarkEnd w:id="1198"/>
      <w:r w:rsidRPr="002B29C5">
        <w:rPr>
          <w:rFonts w:ascii="Open Sans" w:eastAsia="Times New Roman" w:hAnsi="Open Sans" w:cs="Open Sans"/>
          <w:color w:val="1B1B1B"/>
          <w:kern w:val="0"/>
          <w:sz w:val="27"/>
          <w:szCs w:val="27"/>
          <w:shd w:val="clear" w:color="auto" w:fill="FFFFFF"/>
          <w:lang w:eastAsia="sv-SE"/>
          <w14:ligatures w14:val="none"/>
        </w:rPr>
        <w:t>   I riktlinjerna ska det förklaras hur de bidrar till bolagets affärsstrategi, långsiktiga intressen och hållbarhet.</w:t>
      </w:r>
    </w:p>
    <w:p w14:paraId="336A881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99" w:name="K8P52S2"/>
      <w:bookmarkEnd w:id="1199"/>
      <w:r w:rsidRPr="002B29C5">
        <w:rPr>
          <w:rFonts w:ascii="Open Sans" w:eastAsia="Times New Roman" w:hAnsi="Open Sans" w:cs="Open Sans"/>
          <w:color w:val="1B1B1B"/>
          <w:kern w:val="0"/>
          <w:sz w:val="27"/>
          <w:szCs w:val="27"/>
          <w:shd w:val="clear" w:color="auto" w:fill="FFFFFF"/>
          <w:lang w:eastAsia="sv-SE"/>
          <w14:ligatures w14:val="none"/>
        </w:rPr>
        <w:t>Riktlinjerna ska innehålla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beskrivning av de olika former av ersättning som kan betalas ut, med angivande av varje ersättningsforms relativa andel av den totala ersättningen,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uppgifter om hur lång tid ett avtal om ersättning gäller och om uppsägningstid, huvuddragen för villkoren för tilläggspension eller förtidspension samt villkoren för uppsägning och ersättning med anledning av en uppsägning,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3. uppgifter om de kriterier för utdelning av rörlig ersättning som ska tillämpas, den metod som ska användas för att fastställa om kriterierna </w:t>
      </w:r>
      <w:r w:rsidRPr="002B29C5">
        <w:rPr>
          <w:rFonts w:ascii="Open Sans" w:eastAsia="Times New Roman" w:hAnsi="Open Sans" w:cs="Open Sans"/>
          <w:color w:val="1B1B1B"/>
          <w:kern w:val="0"/>
          <w:sz w:val="27"/>
          <w:szCs w:val="27"/>
          <w:shd w:val="clear" w:color="auto" w:fill="FFFFFF"/>
          <w:lang w:eastAsia="sv-SE"/>
          <w14:ligatures w14:val="none"/>
        </w:rPr>
        <w:lastRenderedPageBreak/>
        <w:t>har uppfyllts och hur kriterierna bidrar till målen i första stycket samt uppgifter om eventuella uppskovsperioder och om bolagets möjlighet att enligt avtal återkräva rörlig ersättning,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i fråga om aktiebaserad ersättning, uppgifter om förvärvandeperioder, och i förekommande fall uppgifter om skyldigheten att behålla aktier under viss tid efter förvärv samt en förklaring av hur den aktiebaserade ersättningen bidrar till målen i första stycket,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en förklaring till hur lönen och anställningsvillkoren för bolagets anställda har beaktats när riktlinjerna fastställdes,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en beskrivning av den beslutsprocess som tillämpas för att fastställa, se över och genomföra riktlinjerna samt vilka åtgärder som vidtas för att undvika eller hantera intressekonflikter,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om en översyn av riktlinjerna har gjorts, en beskrivning av alla betydande förändringar och en förklaring av hur aktieägarnas synpunkter har beaktats.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18F3270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00" w:name="K8P52S3"/>
      <w:bookmarkStart w:id="1201" w:name="K8P53"/>
      <w:bookmarkEnd w:id="12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53 §</w:t>
      </w:r>
      <w:bookmarkEnd w:id="1201"/>
      <w:r w:rsidRPr="002B29C5">
        <w:rPr>
          <w:rFonts w:ascii="Open Sans" w:eastAsia="Times New Roman" w:hAnsi="Open Sans" w:cs="Open Sans"/>
          <w:color w:val="1B1B1B"/>
          <w:kern w:val="0"/>
          <w:sz w:val="27"/>
          <w:szCs w:val="27"/>
          <w:shd w:val="clear" w:color="auto" w:fill="FFFFFF"/>
          <w:lang w:eastAsia="sv-SE"/>
          <w14:ligatures w14:val="none"/>
        </w:rPr>
        <w:t>   I riktlinjerna får det bestämmas att styrelsen tillfälligt får frångå dem, om det anges vilka delar det ska vara möjligt att frångå och om ordningen för styrelsens hantering anges. Styrelsen får endast tillåtas att frångå riktlinjerna i enskilda fall där det finns särskilda skäl för det och ett avsteg är nödvändigt för att tillgodose bolagets långsiktiga intressen och hållbarhet eller för att säkerställa bolagets ekonomiska bärkraft.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432D277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02" w:name="K8P53S2"/>
      <w:bookmarkStart w:id="1203" w:name="K8P53a"/>
      <w:bookmarkEnd w:id="120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53 a §</w:t>
      </w:r>
      <w:bookmarkEnd w:id="1203"/>
      <w:r w:rsidRPr="002B29C5">
        <w:rPr>
          <w:rFonts w:ascii="Open Sans" w:eastAsia="Times New Roman" w:hAnsi="Open Sans" w:cs="Open Sans"/>
          <w:color w:val="1B1B1B"/>
          <w:kern w:val="0"/>
          <w:sz w:val="27"/>
          <w:szCs w:val="27"/>
          <w:shd w:val="clear" w:color="auto" w:fill="FFFFFF"/>
          <w:lang w:eastAsia="sv-SE"/>
          <w14:ligatures w14:val="none"/>
        </w:rPr>
        <w:t>   Styrelsen ska för varje räkenskapsår upprätta en rapport över utbetald och innestående ersättning som omfattas av riktlinjerna.</w:t>
      </w:r>
    </w:p>
    <w:p w14:paraId="3650A82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04" w:name="K8P53aS2"/>
      <w:bookmarkEnd w:id="1204"/>
      <w:r w:rsidRPr="002B29C5">
        <w:rPr>
          <w:rFonts w:ascii="Open Sans" w:eastAsia="Times New Roman" w:hAnsi="Open Sans" w:cs="Open Sans"/>
          <w:color w:val="1B1B1B"/>
          <w:kern w:val="0"/>
          <w:sz w:val="27"/>
          <w:szCs w:val="27"/>
          <w:shd w:val="clear" w:color="auto" w:fill="FFFFFF"/>
          <w:lang w:eastAsia="sv-SE"/>
          <w14:ligatures w14:val="none"/>
        </w:rPr>
        <w:t>Rapporten ska ange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 totala ersättningen till varje enskild befattningshavare uppdelad per ersättningsform, med uppgift om den relativa andelen fast och rörlig ersättning, hur kriterierna för utdelning av rörlig ersättning har tillämpats och hur den totala ersättningen förhåller sig till bolagets riktlinjer,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årliga förändringen av ersättningen till varje enskild befattningshavare, av bolagets resultat och av den genomsnittliga ersättningen i måttenheten heltidsekvivalenter för bolagets andra anställda under åtminstone de fem senaste räkenskapsåren,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ersättning till varje enskild befattningshavare från ett annat företag inom samma koncern,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4. antalet aktier och aktieoptioner som har tilldelats eller erbjudits </w:t>
      </w:r>
      <w:r w:rsidRPr="002B29C5">
        <w:rPr>
          <w:rFonts w:ascii="Open Sans" w:eastAsia="Times New Roman" w:hAnsi="Open Sans" w:cs="Open Sans"/>
          <w:color w:val="1B1B1B"/>
          <w:kern w:val="0"/>
          <w:sz w:val="27"/>
          <w:szCs w:val="27"/>
          <w:shd w:val="clear" w:color="auto" w:fill="FFFFFF"/>
          <w:lang w:eastAsia="sv-SE"/>
          <w14:ligatures w14:val="none"/>
        </w:rPr>
        <w:lastRenderedPageBreak/>
        <w:t>varje enskild befattningshavare och de huvudsakliga villkoren för att utnyttja optionerna, inklusive lösenpris och lösendatum, samt eventuella ändringar av villkoren,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om en möjlighet att enligt avtal kräva tillbaka rörlig ersättning har använts,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eventuella avvikelser som har gjorts från den beslutsprocess som enligt riktlinjerna ska tillämpas för att fastställa ersättningen,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avsteg som har gjorts från riktlinjerna av särskilda skäl, med uppgift om vilka dessa skäl har varit och vilka delar av riktlinjerna som det har gjorts avsteg från,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8. hur synpunkter som har framförts i samband med en stämmobehandling av en tidigare rapport om ersättningar har beaktats.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4F4E929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05" w:name="K8P53aS3"/>
      <w:bookmarkStart w:id="1206" w:name="K8P53b"/>
      <w:bookmarkEnd w:id="120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53 b §</w:t>
      </w:r>
      <w:bookmarkEnd w:id="1206"/>
      <w:r w:rsidRPr="002B29C5">
        <w:rPr>
          <w:rFonts w:ascii="Open Sans" w:eastAsia="Times New Roman" w:hAnsi="Open Sans" w:cs="Open Sans"/>
          <w:color w:val="1B1B1B"/>
          <w:kern w:val="0"/>
          <w:sz w:val="27"/>
          <w:szCs w:val="27"/>
          <w:shd w:val="clear" w:color="auto" w:fill="FFFFFF"/>
          <w:lang w:eastAsia="sv-SE"/>
          <w14:ligatures w14:val="none"/>
        </w:rPr>
        <w:t>   Bolaget är personuppgiftsansvarigt för den behandling av personuppgifter som rapporteringen om ersättningen innebär. Bolaget ska se till att rapporten om ersättningar inte innehåller känsliga personuppgifter i den mening som avses i artikel 9.1 i Europaparlamentets och rådets förordning (EU) 2016/679 av den 27 april 2016 om skydd för fysiska personer med avseende på behandling av personuppgifter och om det fria flödet av sådana uppgifter och om upphävande av direktiv 95/46/EG (allmän dataskyddsförordning), eller personuppgifter om enskildas familjesituation.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14598E5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07" w:name="K8P53bS2"/>
      <w:bookmarkStart w:id="1208" w:name="K8P54"/>
      <w:bookmarkEnd w:id="12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54 §</w:t>
      </w:r>
      <w:bookmarkEnd w:id="1208"/>
      <w:r w:rsidRPr="002B29C5">
        <w:rPr>
          <w:rFonts w:ascii="Open Sans" w:eastAsia="Times New Roman" w:hAnsi="Open Sans" w:cs="Open Sans"/>
          <w:color w:val="1B1B1B"/>
          <w:kern w:val="0"/>
          <w:sz w:val="27"/>
          <w:szCs w:val="27"/>
          <w:shd w:val="clear" w:color="auto" w:fill="FFFFFF"/>
          <w:lang w:eastAsia="sv-SE"/>
          <w14:ligatures w14:val="none"/>
        </w:rPr>
        <w:t>   Bolagets revisor skall senast tre veckor före årsstämman lämna ett skriftligt, undertecknat yttrande till styrelsen om huruvida de riktlinjer som avses i 51 § och som har gällt sedan föregående årsstämma har följts. Om riktlinjerna enligt revisorns mening inte har följts, skall skälen för denna bedömning framgå.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(2006:562)</w:t>
      </w:r>
      <w:r w:rsidRPr="002B29C5">
        <w:rPr>
          <w:rFonts w:ascii="Open Sans" w:eastAsia="Times New Roman" w:hAnsi="Open Sans" w:cs="Open Sans"/>
          <w:color w:val="1B1B1B"/>
          <w:kern w:val="0"/>
          <w:sz w:val="27"/>
          <w:szCs w:val="27"/>
          <w:shd w:val="clear" w:color="auto" w:fill="FFFFFF"/>
          <w:lang w:eastAsia="sv-SE"/>
          <w14:ligatures w14:val="none"/>
        </w:rPr>
        <w:t>.</w:t>
      </w:r>
    </w:p>
    <w:p w14:paraId="4AB61B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09" w:name="K8P54S2"/>
      <w:r w:rsidRPr="002B29C5">
        <w:rPr>
          <w:rFonts w:ascii="Open Sans" w:eastAsia="Times New Roman" w:hAnsi="Open Sans" w:cs="Open Sans"/>
          <w:color w:val="1B1B1B"/>
          <w:kern w:val="0"/>
          <w:sz w:val="27"/>
          <w:szCs w:val="27"/>
          <w:lang w:eastAsia="sv-SE"/>
          <w14:ligatures w14:val="none"/>
        </w:rPr>
        <w:br/>
      </w:r>
    </w:p>
    <w:p w14:paraId="474C1E22"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210" w:name="K9"/>
      <w:r w:rsidRPr="002B29C5">
        <w:rPr>
          <w:rFonts w:ascii="Open Sans" w:eastAsia="Times New Roman" w:hAnsi="Open Sans" w:cs="Open Sans"/>
          <w:b/>
          <w:bCs/>
          <w:color w:val="1B1B1B"/>
          <w:kern w:val="0"/>
          <w:sz w:val="32"/>
          <w:szCs w:val="32"/>
          <w:bdr w:val="none" w:sz="0" w:space="0" w:color="auto" w:frame="1"/>
          <w:lang w:eastAsia="sv-SE"/>
          <w14:ligatures w14:val="none"/>
        </w:rPr>
        <w:t>9 kap. Revision</w:t>
      </w:r>
      <w:bookmarkEnd w:id="1210"/>
    </w:p>
    <w:p w14:paraId="4E2CC86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11" w:name="Skyldighet_att_ha_revisor"/>
      <w:bookmarkEnd w:id="1209"/>
      <w:r w:rsidRPr="002B29C5">
        <w:rPr>
          <w:rFonts w:ascii="Open Sans" w:eastAsia="Times New Roman" w:hAnsi="Open Sans" w:cs="Open Sans"/>
          <w:b/>
          <w:bCs/>
          <w:color w:val="1B1B1B"/>
          <w:spacing w:val="2"/>
          <w:kern w:val="0"/>
          <w:sz w:val="27"/>
          <w:szCs w:val="27"/>
          <w:bdr w:val="none" w:sz="0" w:space="0" w:color="auto" w:frame="1"/>
          <w:lang w:eastAsia="sv-SE"/>
          <w14:ligatures w14:val="none"/>
        </w:rPr>
        <w:t>Skyldighet att ha revisor</w:t>
      </w:r>
      <w:bookmarkEnd w:id="1211"/>
    </w:p>
    <w:p w14:paraId="27101CC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12" w:name="K8P54S3"/>
      <w:bookmarkStart w:id="1213" w:name="K9P1"/>
      <w:bookmarkEnd w:id="121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213"/>
      <w:r w:rsidRPr="002B29C5">
        <w:rPr>
          <w:rFonts w:ascii="Open Sans" w:eastAsia="Times New Roman" w:hAnsi="Open Sans" w:cs="Open Sans"/>
          <w:color w:val="1B1B1B"/>
          <w:kern w:val="0"/>
          <w:sz w:val="27"/>
          <w:szCs w:val="27"/>
          <w:shd w:val="clear" w:color="auto" w:fill="FFFFFF"/>
          <w:lang w:eastAsia="sv-SE"/>
          <w14:ligatures w14:val="none"/>
        </w:rPr>
        <w:t>   Ett aktiebolag ska ha minst en revisor, om inte annat följer av denna paragraf.</w:t>
      </w:r>
    </w:p>
    <w:p w14:paraId="302C316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14" w:name="K9P1S2"/>
      <w:bookmarkEnd w:id="1214"/>
      <w:r w:rsidRPr="002B29C5">
        <w:rPr>
          <w:rFonts w:ascii="Open Sans" w:eastAsia="Times New Roman" w:hAnsi="Open Sans" w:cs="Open Sans"/>
          <w:color w:val="1B1B1B"/>
          <w:kern w:val="0"/>
          <w:sz w:val="27"/>
          <w:szCs w:val="27"/>
          <w:shd w:val="clear" w:color="auto" w:fill="FFFFFF"/>
          <w:lang w:eastAsia="sv-SE"/>
          <w14:ligatures w14:val="none"/>
        </w:rPr>
        <w:t>I bolagsordningen för ett privat aktiebolag får det anges att bolaget inte ska ha någon revisor.</w:t>
      </w:r>
    </w:p>
    <w:p w14:paraId="2A70A1C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15" w:name="K9P1S3"/>
      <w:bookmarkEnd w:id="1215"/>
      <w:r w:rsidRPr="002B29C5">
        <w:rPr>
          <w:rFonts w:ascii="Open Sans" w:eastAsia="Times New Roman" w:hAnsi="Open Sans" w:cs="Open Sans"/>
          <w:color w:val="1B1B1B"/>
          <w:kern w:val="0"/>
          <w:sz w:val="27"/>
          <w:szCs w:val="27"/>
          <w:shd w:val="clear" w:color="auto" w:fill="FFFFFF"/>
          <w:lang w:eastAsia="sv-SE"/>
          <w14:ligatures w14:val="none"/>
        </w:rPr>
        <w:lastRenderedPageBreak/>
        <w:t>Andra stycket gäller inte om bolaget uppfyller mer än ett av följande villkor: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medelantalet anställda i bolaget har under vart och ett av de två senaste räkenskapsåren uppgått till mer än 3,</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bolagets redovisade balansomslutning har för vart och ett av de två senaste räkenskapsåren uppgått till mer än 1,5 miljoner kronor,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bolagets redovisade nettoomsättning har för vart och ett av de två senaste räkenskapsåren uppgått till mer än 3 miljoner kronor.</w:t>
      </w:r>
    </w:p>
    <w:p w14:paraId="3DFB02D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16" w:name="K9P1S4"/>
      <w:bookmarkEnd w:id="1216"/>
      <w:r w:rsidRPr="002B29C5">
        <w:rPr>
          <w:rFonts w:ascii="Open Sans" w:eastAsia="Times New Roman" w:hAnsi="Open Sans" w:cs="Open Sans"/>
          <w:color w:val="1B1B1B"/>
          <w:kern w:val="0"/>
          <w:sz w:val="27"/>
          <w:szCs w:val="27"/>
          <w:shd w:val="clear" w:color="auto" w:fill="FFFFFF"/>
          <w:lang w:eastAsia="sv-SE"/>
          <w14:ligatures w14:val="none"/>
        </w:rPr>
        <w:t>Tredje stycket gäller även för moderbolag i en koncern, om koncernen uppfyller mer än ett av de villkor som anges där.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Vid tillämpningen ska fordringar och skulder mellan koncernföretag, liksom internvinster, elimineras. Detsamma gäller för intäkter och kostnader som hänför sig till transaktioner mellan koncernföretag, liksom förändring av internvinst.</w:t>
      </w:r>
    </w:p>
    <w:p w14:paraId="61A8F11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17" w:name="K9P1S5"/>
      <w:bookmarkEnd w:id="1217"/>
      <w:r w:rsidRPr="002B29C5">
        <w:rPr>
          <w:rFonts w:ascii="Open Sans" w:eastAsia="Times New Roman" w:hAnsi="Open Sans" w:cs="Open Sans"/>
          <w:color w:val="1B1B1B"/>
          <w:kern w:val="0"/>
          <w:sz w:val="27"/>
          <w:szCs w:val="27"/>
          <w:shd w:val="clear" w:color="auto" w:fill="FFFFFF"/>
          <w:lang w:eastAsia="sv-SE"/>
          <w14:ligatures w14:val="none"/>
        </w:rPr>
        <w:t>Om ett privat aktiebolag vid utgången av ett räkenskapsår har en revisor registrerad i aktiebolagsregistret, ska bolaget alltid ha en revisor som lämnar en revisionsberättelse för det räkenskapsåret.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(2010:834)</w:t>
      </w:r>
      <w:r w:rsidRPr="002B29C5">
        <w:rPr>
          <w:rFonts w:ascii="Open Sans" w:eastAsia="Times New Roman" w:hAnsi="Open Sans" w:cs="Open Sans"/>
          <w:color w:val="1B1B1B"/>
          <w:kern w:val="0"/>
          <w:sz w:val="27"/>
          <w:szCs w:val="27"/>
          <w:shd w:val="clear" w:color="auto" w:fill="FFFFFF"/>
          <w:lang w:eastAsia="sv-SE"/>
          <w14:ligatures w14:val="none"/>
        </w:rPr>
        <w:t>.</w:t>
      </w:r>
    </w:p>
    <w:p w14:paraId="2936947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18" w:name="K9P1S6"/>
      <w:bookmarkStart w:id="1219" w:name="K9P1a"/>
      <w:bookmarkEnd w:id="12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a §</w:t>
      </w:r>
      <w:bookmarkEnd w:id="1219"/>
      <w:r w:rsidRPr="002B29C5">
        <w:rPr>
          <w:rFonts w:ascii="Open Sans" w:eastAsia="Times New Roman" w:hAnsi="Open Sans" w:cs="Open Sans"/>
          <w:color w:val="1B1B1B"/>
          <w:kern w:val="0"/>
          <w:sz w:val="27"/>
          <w:szCs w:val="27"/>
          <w:shd w:val="clear" w:color="auto" w:fill="FFFFFF"/>
          <w:lang w:eastAsia="sv-SE"/>
          <w14:ligatures w14:val="none"/>
        </w:rPr>
        <w:t>   Även om bolaget i bolagsordningen har angett att bolaget inte ska ha någon revisor, får bolagsstämman besluta att utse en revisor.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(2010:834)</w:t>
      </w:r>
      <w:r w:rsidRPr="002B29C5">
        <w:rPr>
          <w:rFonts w:ascii="Open Sans" w:eastAsia="Times New Roman" w:hAnsi="Open Sans" w:cs="Open Sans"/>
          <w:color w:val="1B1B1B"/>
          <w:kern w:val="0"/>
          <w:sz w:val="27"/>
          <w:szCs w:val="27"/>
          <w:shd w:val="clear" w:color="auto" w:fill="FFFFFF"/>
          <w:lang w:eastAsia="sv-SE"/>
          <w14:ligatures w14:val="none"/>
        </w:rPr>
        <w:t>.</w:t>
      </w:r>
    </w:p>
    <w:p w14:paraId="2DE981A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20" w:name="K9P1aS2"/>
      <w:bookmarkStart w:id="1221" w:name="Bestämmelser_om_revision_i_EU:s_revisors"/>
      <w:bookmarkEnd w:id="12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Bestämmelser om revision i EU:s revisorsförordning</w:t>
      </w:r>
      <w:bookmarkEnd w:id="1221"/>
    </w:p>
    <w:p w14:paraId="721FAB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22" w:name="K9P1aS3"/>
      <w:bookmarkStart w:id="1223" w:name="K9P1b"/>
      <w:bookmarkEnd w:id="12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b §</w:t>
      </w:r>
      <w:bookmarkEnd w:id="1223"/>
      <w:r w:rsidRPr="002B29C5">
        <w:rPr>
          <w:rFonts w:ascii="Open Sans" w:eastAsia="Times New Roman" w:hAnsi="Open Sans" w:cs="Open Sans"/>
          <w:color w:val="1B1B1B"/>
          <w:kern w:val="0"/>
          <w:sz w:val="27"/>
          <w:szCs w:val="27"/>
          <w:shd w:val="clear" w:color="auto" w:fill="FFFFFF"/>
          <w:lang w:eastAsia="sv-SE"/>
          <w14:ligatures w14:val="none"/>
        </w:rPr>
        <w:t>   Bestämmelser om revision av aktiebolag vars överlåtbara värdepapper är upptagna till handel på en reglerad marknad finns även i Europaparlamentets och rådets förordning (EU) nr 537/2014 av den 16 april 2014 om särskilda krav avseende lagstadgad revision av företag av allmänt intresse och om upphävande av kommissionens beslut 2005/909/EG (EU:s revisorsförordning).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(2016:431)</w:t>
      </w:r>
      <w:r w:rsidRPr="002B29C5">
        <w:rPr>
          <w:rFonts w:ascii="Open Sans" w:eastAsia="Times New Roman" w:hAnsi="Open Sans" w:cs="Open Sans"/>
          <w:color w:val="1B1B1B"/>
          <w:kern w:val="0"/>
          <w:sz w:val="27"/>
          <w:szCs w:val="27"/>
          <w:shd w:val="clear" w:color="auto" w:fill="FFFFFF"/>
          <w:lang w:eastAsia="sv-SE"/>
          <w14:ligatures w14:val="none"/>
        </w:rPr>
        <w:t>.</w:t>
      </w:r>
    </w:p>
    <w:p w14:paraId="4412744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24" w:name="K9P1bS2"/>
      <w:bookmarkStart w:id="1225" w:name="Revisorssuppleanter"/>
      <w:bookmarkEnd w:id="122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Revisorssuppleanter</w:t>
      </w:r>
      <w:bookmarkEnd w:id="1225"/>
    </w:p>
    <w:p w14:paraId="13041DB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26" w:name="K9P1bS3"/>
      <w:bookmarkStart w:id="1227" w:name="K9P2"/>
      <w:bookmarkEnd w:id="12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227"/>
      <w:r w:rsidRPr="002B29C5">
        <w:rPr>
          <w:rFonts w:ascii="Open Sans" w:eastAsia="Times New Roman" w:hAnsi="Open Sans" w:cs="Open Sans"/>
          <w:color w:val="1B1B1B"/>
          <w:kern w:val="0"/>
          <w:sz w:val="27"/>
          <w:szCs w:val="27"/>
          <w:shd w:val="clear" w:color="auto" w:fill="FFFFFF"/>
          <w:lang w:eastAsia="sv-SE"/>
          <w14:ligatures w14:val="none"/>
        </w:rPr>
        <w:t>   För en revisor får utses en eller flera suppleanter.</w:t>
      </w:r>
    </w:p>
    <w:p w14:paraId="1FF4BF5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28" w:name="K9P2S2"/>
      <w:bookmarkEnd w:id="1228"/>
      <w:r w:rsidRPr="002B29C5">
        <w:rPr>
          <w:rFonts w:ascii="Open Sans" w:eastAsia="Times New Roman" w:hAnsi="Open Sans" w:cs="Open Sans"/>
          <w:color w:val="1B1B1B"/>
          <w:kern w:val="0"/>
          <w:sz w:val="27"/>
          <w:szCs w:val="27"/>
          <w:shd w:val="clear" w:color="auto" w:fill="FFFFFF"/>
          <w:lang w:eastAsia="sv-SE"/>
          <w14:ligatures w14:val="none"/>
        </w:rPr>
        <w:t>Bestämmelserna i denna lag om revisor gäller i tillämpliga delar även suppleant.</w:t>
      </w:r>
    </w:p>
    <w:p w14:paraId="0B5E0A0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29" w:name="K9P2S3"/>
      <w:bookmarkStart w:id="1230" w:name="Revisorns_uppgifter"/>
      <w:bookmarkEnd w:id="1229"/>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Revisorns uppgifter</w:t>
      </w:r>
      <w:bookmarkEnd w:id="1230"/>
    </w:p>
    <w:p w14:paraId="31B2C3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31" w:name="K9P2S4"/>
      <w:bookmarkStart w:id="1232" w:name="K9P3"/>
      <w:bookmarkEnd w:id="12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 §</w:t>
      </w:r>
      <w:bookmarkEnd w:id="1232"/>
      <w:r w:rsidRPr="002B29C5">
        <w:rPr>
          <w:rFonts w:ascii="Open Sans" w:eastAsia="Times New Roman" w:hAnsi="Open Sans" w:cs="Open Sans"/>
          <w:color w:val="1B1B1B"/>
          <w:kern w:val="0"/>
          <w:sz w:val="27"/>
          <w:szCs w:val="27"/>
          <w:shd w:val="clear" w:color="auto" w:fill="FFFFFF"/>
          <w:lang w:eastAsia="sv-SE"/>
          <w14:ligatures w14:val="none"/>
        </w:rPr>
        <w:t>   Revisorn ska granska bolagets årsredovisning och bokföring samt styrelsens och den verkställande direktörens förvaltning. Granskningen ska utföras med professionell skepticism och vara så ingående och omfattande som god revisionssed kräver.</w:t>
      </w:r>
    </w:p>
    <w:p w14:paraId="32049D0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33" w:name="K9P3S2"/>
      <w:bookmarkEnd w:id="1233"/>
      <w:r w:rsidRPr="002B29C5">
        <w:rPr>
          <w:rFonts w:ascii="Open Sans" w:eastAsia="Times New Roman" w:hAnsi="Open Sans" w:cs="Open Sans"/>
          <w:color w:val="1B1B1B"/>
          <w:kern w:val="0"/>
          <w:sz w:val="27"/>
          <w:szCs w:val="27"/>
          <w:shd w:val="clear" w:color="auto" w:fill="FFFFFF"/>
          <w:lang w:eastAsia="sv-SE"/>
          <w14:ligatures w14:val="none"/>
        </w:rPr>
        <w:t>Om bolaget är moderbolag, ska revisorn även granska koncernredovisningen, om en sådan har upprättats, samt koncernföretagens inbördes förhållanden.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(2016:431)</w:t>
      </w:r>
      <w:r w:rsidRPr="002B29C5">
        <w:rPr>
          <w:rFonts w:ascii="Open Sans" w:eastAsia="Times New Roman" w:hAnsi="Open Sans" w:cs="Open Sans"/>
          <w:color w:val="1B1B1B"/>
          <w:kern w:val="0"/>
          <w:sz w:val="27"/>
          <w:szCs w:val="27"/>
          <w:shd w:val="clear" w:color="auto" w:fill="FFFFFF"/>
          <w:lang w:eastAsia="sv-SE"/>
          <w14:ligatures w14:val="none"/>
        </w:rPr>
        <w:t>.</w:t>
      </w:r>
    </w:p>
    <w:p w14:paraId="76085D0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34" w:name="K9P3S3"/>
      <w:bookmarkStart w:id="1235" w:name="K9P3a"/>
      <w:bookmarkEnd w:id="123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a §</w:t>
      </w:r>
      <w:bookmarkEnd w:id="1235"/>
      <w:r w:rsidRPr="002B29C5">
        <w:rPr>
          <w:rFonts w:ascii="Open Sans" w:eastAsia="Times New Roman" w:hAnsi="Open Sans" w:cs="Open Sans"/>
          <w:color w:val="1B1B1B"/>
          <w:kern w:val="0"/>
          <w:sz w:val="27"/>
          <w:szCs w:val="27"/>
          <w:shd w:val="clear" w:color="auto" w:fill="FFFFFF"/>
          <w:lang w:eastAsia="sv-SE"/>
          <w14:ligatures w14:val="none"/>
        </w:rPr>
        <w:t>   Granskningen av en hållbarhetsrapport eller av en hållbarhetsrapport för en koncern ska göras enligt de standarder som har antagits med stöd av artikel 26a.3 i Europaparlamentets och rådets direktiv 2006/43/EG av den 17 maj 2006 om lagstadgad revision av årsredovisning, årsbokslut och sammanställd redovisning och om ändring av rådets direktiv 78/660/EEG och 83/349/EEG samt om upphävande av rådets direktiv 84/253/EEG, i lydelsen enligt Europaparlamentets och rådets direktiv (EU) 2022/2464.</w:t>
      </w:r>
    </w:p>
    <w:p w14:paraId="39E670D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36" w:name="K9P3aS2"/>
      <w:bookmarkEnd w:id="1236"/>
      <w:r w:rsidRPr="002B29C5">
        <w:rPr>
          <w:rFonts w:ascii="Open Sans" w:eastAsia="Times New Roman" w:hAnsi="Open Sans" w:cs="Open Sans"/>
          <w:color w:val="1B1B1B"/>
          <w:kern w:val="0"/>
          <w:sz w:val="27"/>
          <w:szCs w:val="27"/>
          <w:shd w:val="clear" w:color="auto" w:fill="FFFFFF"/>
          <w:lang w:eastAsia="sv-SE"/>
          <w14:ligatures w14:val="none"/>
        </w:rPr>
        <w:t>För granskningen gäller också det som sägs i 3 § första stycket andra meningen.</w:t>
      </w:r>
    </w:p>
    <w:p w14:paraId="5884066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37" w:name="K9P3aS3"/>
      <w:bookmarkEnd w:id="1237"/>
      <w:r w:rsidRPr="002B29C5">
        <w:rPr>
          <w:rFonts w:ascii="Open Sans" w:eastAsia="Times New Roman" w:hAnsi="Open Sans" w:cs="Open Sans"/>
          <w:color w:val="1B1B1B"/>
          <w:kern w:val="0"/>
          <w:sz w:val="27"/>
          <w:szCs w:val="27"/>
          <w:shd w:val="clear" w:color="auto" w:fill="FFFFFF"/>
          <w:lang w:eastAsia="sv-SE"/>
          <w14:ligatures w14:val="none"/>
        </w:rPr>
        <w:t>Bolaget får utse en eller flera andra revisorer än bolagets revisor att enbart granska hållbarhetsrapporten. Om bolaget är ett moderbolag, gäller detta även för granskningen av hållbarhetsrapporten för koncernen.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5BF77C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38" w:name="K9P3aS4"/>
      <w:bookmarkStart w:id="1239" w:name="K9P4"/>
      <w:bookmarkEnd w:id="123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239"/>
      <w:r w:rsidRPr="002B29C5">
        <w:rPr>
          <w:rFonts w:ascii="Open Sans" w:eastAsia="Times New Roman" w:hAnsi="Open Sans" w:cs="Open Sans"/>
          <w:color w:val="1B1B1B"/>
          <w:kern w:val="0"/>
          <w:sz w:val="27"/>
          <w:szCs w:val="27"/>
          <w:shd w:val="clear" w:color="auto" w:fill="FFFFFF"/>
          <w:lang w:eastAsia="sv-SE"/>
          <w14:ligatures w14:val="none"/>
        </w:rPr>
        <w:t>   Revisorn skall följa bolagsstämmans anvisningar, om de inte strider mot lag, bolagsordningen eller god revisionssed.</w:t>
      </w:r>
    </w:p>
    <w:p w14:paraId="406B8DF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40" w:name="K9P4S2"/>
      <w:bookmarkStart w:id="1241" w:name="K9P5"/>
      <w:bookmarkEnd w:id="12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241"/>
      <w:r w:rsidRPr="002B29C5">
        <w:rPr>
          <w:rFonts w:ascii="Open Sans" w:eastAsia="Times New Roman" w:hAnsi="Open Sans" w:cs="Open Sans"/>
          <w:color w:val="1B1B1B"/>
          <w:kern w:val="0"/>
          <w:sz w:val="27"/>
          <w:szCs w:val="27"/>
          <w:shd w:val="clear" w:color="auto" w:fill="FFFFFF"/>
          <w:lang w:eastAsia="sv-SE"/>
          <w14:ligatures w14:val="none"/>
        </w:rPr>
        <w:t>   Revisorn skall efter varje räkenskapsår lämna en revisionsberättelse till bolagsstämman. Bestämmelser om berättelsens innehåll och den tidpunkt då den skall lämnas till bolagets styrelse finns i 28-36 §§.</w:t>
      </w:r>
    </w:p>
    <w:p w14:paraId="79316EA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42" w:name="K9P5S2"/>
      <w:bookmarkEnd w:id="1242"/>
      <w:r w:rsidRPr="002B29C5">
        <w:rPr>
          <w:rFonts w:ascii="Open Sans" w:eastAsia="Times New Roman" w:hAnsi="Open Sans" w:cs="Open Sans"/>
          <w:color w:val="1B1B1B"/>
          <w:kern w:val="0"/>
          <w:sz w:val="27"/>
          <w:szCs w:val="27"/>
          <w:shd w:val="clear" w:color="auto" w:fill="FFFFFF"/>
          <w:lang w:eastAsia="sv-SE"/>
          <w14:ligatures w14:val="none"/>
        </w:rPr>
        <w:t>Om bolaget är ett moderbolag som är skyldigt att upprätta koncernredovisning, skall revisorn även lämna en koncernrevisionsberättelse enligt bestämmelserna i 38 §.</w:t>
      </w:r>
    </w:p>
    <w:p w14:paraId="786EF28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43" w:name="K9P5S3"/>
      <w:bookmarkStart w:id="1244" w:name="K9P5a"/>
      <w:bookmarkEnd w:id="124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a §</w:t>
      </w:r>
      <w:bookmarkEnd w:id="1244"/>
      <w:r w:rsidRPr="002B29C5">
        <w:rPr>
          <w:rFonts w:ascii="Open Sans" w:eastAsia="Times New Roman" w:hAnsi="Open Sans" w:cs="Open Sans"/>
          <w:color w:val="1B1B1B"/>
          <w:kern w:val="0"/>
          <w:sz w:val="27"/>
          <w:szCs w:val="27"/>
          <w:shd w:val="clear" w:color="auto" w:fill="FFFFFF"/>
          <w:lang w:eastAsia="sv-SE"/>
          <w14:ligatures w14:val="none"/>
        </w:rPr>
        <w:t>   Om bolaget omfattas av bestämmelserna om hållbarhetsrapport i 6 kap. årsredovisningslagen (1995:1554), ska revisorn lämna en granskningsberättelse över hållbarhetsrapporten till bolagsstämman. I 38 a § finns bestämmelser om vad en sådan berättelse ska innehålla.</w:t>
      </w:r>
    </w:p>
    <w:p w14:paraId="535B1A9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45" w:name="K9P5aS2"/>
      <w:bookmarkEnd w:id="1245"/>
      <w:r w:rsidRPr="002B29C5">
        <w:rPr>
          <w:rFonts w:ascii="Open Sans" w:eastAsia="Times New Roman" w:hAnsi="Open Sans" w:cs="Open Sans"/>
          <w:color w:val="1B1B1B"/>
          <w:kern w:val="0"/>
          <w:sz w:val="27"/>
          <w:szCs w:val="27"/>
          <w:shd w:val="clear" w:color="auto" w:fill="FFFFFF"/>
          <w:lang w:eastAsia="sv-SE"/>
          <w14:ligatures w14:val="none"/>
        </w:rPr>
        <w:t xml:space="preserve">Om bolaget är skyldigt att upprätta en hållbarhetsrapport för en koncern, ska revisorn även lämna en granskningsberättelse över den </w:t>
      </w:r>
      <w:r w:rsidRPr="002B29C5">
        <w:rPr>
          <w:rFonts w:ascii="Open Sans" w:eastAsia="Times New Roman" w:hAnsi="Open Sans" w:cs="Open Sans"/>
          <w:color w:val="1B1B1B"/>
          <w:kern w:val="0"/>
          <w:sz w:val="27"/>
          <w:szCs w:val="27"/>
          <w:shd w:val="clear" w:color="auto" w:fill="FFFFFF"/>
          <w:lang w:eastAsia="sv-SE"/>
          <w14:ligatures w14:val="none"/>
        </w:rPr>
        <w:lastRenderedPageBreak/>
        <w:t>rapporten. Bestämmelser om vad en sådan berättelse ska innehålla finns i 38 b §.</w:t>
      </w:r>
    </w:p>
    <w:p w14:paraId="691885F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46" w:name="K9P5aS3"/>
      <w:bookmarkEnd w:id="1246"/>
      <w:r w:rsidRPr="002B29C5">
        <w:rPr>
          <w:rFonts w:ascii="Open Sans" w:eastAsia="Times New Roman" w:hAnsi="Open Sans" w:cs="Open Sans"/>
          <w:color w:val="1B1B1B"/>
          <w:kern w:val="0"/>
          <w:sz w:val="27"/>
          <w:szCs w:val="27"/>
          <w:shd w:val="clear" w:color="auto" w:fill="FFFFFF"/>
          <w:lang w:eastAsia="sv-SE"/>
          <w14:ligatures w14:val="none"/>
        </w:rPr>
        <w:t>Om samma revisor utför revisionen av de finansiella rapporterna och granskningen av en hållbarhetsrapport, får granskningsberättelsen tas in som ett eget avsnitt i revisionsberättelsen. Detsamma gäller om den revisor som utför revisionen av koncernens finansiella rapporter även utför granskningen av hållbarhetsrapporten för koncernen.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6CD971B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47" w:name="K9P5aS4"/>
      <w:bookmarkStart w:id="1248" w:name="K9P6"/>
      <w:bookmarkEnd w:id="124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248"/>
      <w:r w:rsidRPr="002B29C5">
        <w:rPr>
          <w:rFonts w:ascii="Open Sans" w:eastAsia="Times New Roman" w:hAnsi="Open Sans" w:cs="Open Sans"/>
          <w:color w:val="1B1B1B"/>
          <w:kern w:val="0"/>
          <w:sz w:val="27"/>
          <w:szCs w:val="27"/>
          <w:shd w:val="clear" w:color="auto" w:fill="FFFFFF"/>
          <w:lang w:eastAsia="sv-SE"/>
          <w14:ligatures w14:val="none"/>
        </w:rPr>
        <w:t>   I samband med revisionen och granskningen av hållbarhetsrapporten ska revisorn till styrelsen och den verkställande direktören framställa de erinringar och göra de påpekanden som följer av god revisionssed. Bestämmelser om erinringar finns i 39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6CED1AE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49" w:name="K9P6S2"/>
      <w:bookmarkStart w:id="1250" w:name="K9P6a"/>
      <w:bookmarkEnd w:id="12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a §</w:t>
      </w:r>
      <w:bookmarkEnd w:id="1250"/>
      <w:r w:rsidRPr="002B29C5">
        <w:rPr>
          <w:rFonts w:ascii="Open Sans" w:eastAsia="Times New Roman" w:hAnsi="Open Sans" w:cs="Open Sans"/>
          <w:color w:val="1B1B1B"/>
          <w:kern w:val="0"/>
          <w:sz w:val="27"/>
          <w:szCs w:val="27"/>
          <w:shd w:val="clear" w:color="auto" w:fill="FFFFFF"/>
          <w:lang w:eastAsia="sv-SE"/>
          <w14:ligatures w14:val="none"/>
        </w:rPr>
        <w:t>   I samband med en koncernrevision ska revisorn bedöma och utvärdera det revisionsarbete som har utförts av revisorer i de övriga koncernföretagen. Revisorn ska se till att han eller hon kan få tillgång till dokumentation av det revisionsarbete som är relevant för koncernrevisionen.</w:t>
      </w:r>
    </w:p>
    <w:p w14:paraId="5F2EEA0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51" w:name="K9P6aS2"/>
      <w:bookmarkEnd w:id="1251"/>
      <w:r w:rsidRPr="002B29C5">
        <w:rPr>
          <w:rFonts w:ascii="Open Sans" w:eastAsia="Times New Roman" w:hAnsi="Open Sans" w:cs="Open Sans"/>
          <w:color w:val="1B1B1B"/>
          <w:kern w:val="0"/>
          <w:sz w:val="27"/>
          <w:szCs w:val="27"/>
          <w:shd w:val="clear" w:color="auto" w:fill="FFFFFF"/>
          <w:lang w:eastAsia="sv-SE"/>
          <w14:ligatures w14:val="none"/>
        </w:rPr>
        <w:t>Om revisorn är förhindrad att göra den bedömning och utvärdering som avses i första stycket, ska han eller hon utföra kompletterande revisionsarbete avseende dotterföretagen eller vidta andra lämpliga åtgärder. Revisorn ska också underrätta Revisorsinspektionen om hindret.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(2016:1340)</w:t>
      </w:r>
      <w:r w:rsidRPr="002B29C5">
        <w:rPr>
          <w:rFonts w:ascii="Open Sans" w:eastAsia="Times New Roman" w:hAnsi="Open Sans" w:cs="Open Sans"/>
          <w:color w:val="1B1B1B"/>
          <w:kern w:val="0"/>
          <w:sz w:val="27"/>
          <w:szCs w:val="27"/>
          <w:shd w:val="clear" w:color="auto" w:fill="FFFFFF"/>
          <w:lang w:eastAsia="sv-SE"/>
          <w14:ligatures w14:val="none"/>
        </w:rPr>
        <w:t>.</w:t>
      </w:r>
    </w:p>
    <w:p w14:paraId="25D44EE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52" w:name="K9P6aS3"/>
      <w:bookmarkStart w:id="1253" w:name="K9P6b"/>
      <w:bookmarkEnd w:id="125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b §</w:t>
      </w:r>
      <w:bookmarkEnd w:id="1253"/>
      <w:r w:rsidRPr="002B29C5">
        <w:rPr>
          <w:rFonts w:ascii="Open Sans" w:eastAsia="Times New Roman" w:hAnsi="Open Sans" w:cs="Open Sans"/>
          <w:color w:val="1B1B1B"/>
          <w:kern w:val="0"/>
          <w:sz w:val="27"/>
          <w:szCs w:val="27"/>
          <w:shd w:val="clear" w:color="auto" w:fill="FFFFFF"/>
          <w:lang w:eastAsia="sv-SE"/>
          <w14:ligatures w14:val="none"/>
        </w:rPr>
        <w:t>   I samband med granskningen av en hållbarhetsrapport för koncernen ska revisorn bedöma och utvärdera det granskningsarbete som har utförts av revisorer och andra oberoende granskare i de övriga koncernföretagen. Revisorn ska se till att han eller hon kan få tillgång till dokumentation av det granskningsarbete som är relevant för koncerngranskningen.</w:t>
      </w:r>
    </w:p>
    <w:p w14:paraId="5CE4D22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54" w:name="K9P6bS2"/>
      <w:bookmarkEnd w:id="1254"/>
      <w:r w:rsidRPr="002B29C5">
        <w:rPr>
          <w:rFonts w:ascii="Open Sans" w:eastAsia="Times New Roman" w:hAnsi="Open Sans" w:cs="Open Sans"/>
          <w:color w:val="1B1B1B"/>
          <w:kern w:val="0"/>
          <w:sz w:val="27"/>
          <w:szCs w:val="27"/>
          <w:shd w:val="clear" w:color="auto" w:fill="FFFFFF"/>
          <w:lang w:eastAsia="sv-SE"/>
          <w14:ligatures w14:val="none"/>
        </w:rPr>
        <w:t>Om revisorn är förhindrad att bedöma och utvärdera granskningsarbetet, ska han eller hon utföra kompletterande granskningsarbete för dotterföretagen eller vidta andra lämpliga åtgärder. Revisorn ska också underrätta Revisorsinspektionen om hindret.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515E3BB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55" w:name="K9P6bS3"/>
      <w:bookmarkEnd w:id="1255"/>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upplysningar m.m.</w:t>
      </w:r>
    </w:p>
    <w:p w14:paraId="2726B6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56" w:name="K9P6bS4"/>
      <w:bookmarkStart w:id="1257" w:name="K9P7"/>
      <w:bookmarkEnd w:id="125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7 §</w:t>
      </w:r>
      <w:bookmarkEnd w:id="1257"/>
      <w:r w:rsidRPr="002B29C5">
        <w:rPr>
          <w:rFonts w:ascii="Open Sans" w:eastAsia="Times New Roman" w:hAnsi="Open Sans" w:cs="Open Sans"/>
          <w:color w:val="1B1B1B"/>
          <w:kern w:val="0"/>
          <w:sz w:val="27"/>
          <w:szCs w:val="27"/>
          <w:shd w:val="clear" w:color="auto" w:fill="FFFFFF"/>
          <w:lang w:eastAsia="sv-SE"/>
          <w14:ligatures w14:val="none"/>
        </w:rPr>
        <w:t>   Bolaget ska ge revisorn tillfälle att genomföra granskningen i den omfattning som revisorn anser är nödvändig. Bolaget ska lämna de upplysningar och den hjälp som revisorn begär.</w:t>
      </w:r>
    </w:p>
    <w:p w14:paraId="132A810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58" w:name="K9P7S2"/>
      <w:bookmarkEnd w:id="1258"/>
      <w:r w:rsidRPr="002B29C5">
        <w:rPr>
          <w:rFonts w:ascii="Open Sans" w:eastAsia="Times New Roman" w:hAnsi="Open Sans" w:cs="Open Sans"/>
          <w:color w:val="1B1B1B"/>
          <w:kern w:val="0"/>
          <w:sz w:val="27"/>
          <w:szCs w:val="27"/>
          <w:shd w:val="clear" w:color="auto" w:fill="FFFFFF"/>
          <w:lang w:eastAsia="sv-SE"/>
          <w14:ligatures w14:val="none"/>
        </w:rPr>
        <w:t>Samma skyldigheter har ett dotterföretag och dess revisor gentemot en revisor i moderbolaget.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60A3CF5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59" w:name="K9P7S3"/>
      <w:bookmarkStart w:id="1260" w:name="Hur_en_revisor_utses"/>
      <w:bookmarkEnd w:id="1259"/>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en revisor utses</w:t>
      </w:r>
      <w:bookmarkEnd w:id="1260"/>
    </w:p>
    <w:p w14:paraId="07561D7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61" w:name="K9P7S4"/>
      <w:bookmarkStart w:id="1262" w:name="K9P8"/>
      <w:bookmarkEnd w:id="126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1262"/>
      <w:r w:rsidRPr="002B29C5">
        <w:rPr>
          <w:rFonts w:ascii="Open Sans" w:eastAsia="Times New Roman" w:hAnsi="Open Sans" w:cs="Open Sans"/>
          <w:color w:val="1B1B1B"/>
          <w:kern w:val="0"/>
          <w:sz w:val="27"/>
          <w:szCs w:val="27"/>
          <w:shd w:val="clear" w:color="auto" w:fill="FFFFFF"/>
          <w:lang w:eastAsia="sv-SE"/>
          <w14:ligatures w14:val="none"/>
        </w:rPr>
        <w:t>   En revisor väljs av bolagsstämman.</w:t>
      </w:r>
    </w:p>
    <w:p w14:paraId="0DB618E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63" w:name="K9P8S2"/>
      <w:bookmarkEnd w:id="1263"/>
      <w:r w:rsidRPr="002B29C5">
        <w:rPr>
          <w:rFonts w:ascii="Open Sans" w:eastAsia="Times New Roman" w:hAnsi="Open Sans" w:cs="Open Sans"/>
          <w:color w:val="1B1B1B"/>
          <w:kern w:val="0"/>
          <w:sz w:val="27"/>
          <w:szCs w:val="27"/>
          <w:shd w:val="clear" w:color="auto" w:fill="FFFFFF"/>
          <w:lang w:eastAsia="sv-SE"/>
          <w14:ligatures w14:val="none"/>
        </w:rPr>
        <w:t>Om bolaget ska ha flera revisorer, får det i bolagsordningen föreskrivas att en eller flera av dem, dock inte alla, ska utses på annat sätt än genom val på bolagsstämma.</w:t>
      </w:r>
    </w:p>
    <w:p w14:paraId="1DE7381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64" w:name="K9P8S3"/>
      <w:bookmarkEnd w:id="1264"/>
      <w:r w:rsidRPr="002B29C5">
        <w:rPr>
          <w:rFonts w:ascii="Open Sans" w:eastAsia="Times New Roman" w:hAnsi="Open Sans" w:cs="Open Sans"/>
          <w:color w:val="1B1B1B"/>
          <w:kern w:val="0"/>
          <w:sz w:val="27"/>
          <w:szCs w:val="27"/>
          <w:shd w:val="clear" w:color="auto" w:fill="FFFFFF"/>
          <w:lang w:eastAsia="sv-SE"/>
          <w14:ligatures w14:val="none"/>
        </w:rPr>
        <w:t>Av de revisorer som utses att enbart granska en hållbarhetsrapport, ska minst en väljas av bolagsstämman.</w:t>
      </w:r>
    </w:p>
    <w:p w14:paraId="4A602EE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65" w:name="K9P8S4"/>
      <w:bookmarkEnd w:id="1265"/>
      <w:r w:rsidRPr="002B29C5">
        <w:rPr>
          <w:rFonts w:ascii="Open Sans" w:eastAsia="Times New Roman" w:hAnsi="Open Sans" w:cs="Open Sans"/>
          <w:color w:val="1B1B1B"/>
          <w:kern w:val="0"/>
          <w:sz w:val="27"/>
          <w:szCs w:val="27"/>
          <w:shd w:val="clear" w:color="auto" w:fill="FFFFFF"/>
          <w:lang w:eastAsia="sv-SE"/>
          <w14:ligatures w14:val="none"/>
        </w:rPr>
        <w:t>I ett bolag som avses i 2 § 4 lagen (2002:1022) om revision av statlig verksamhet m.m. får Riksrevisionen utse en eller flera revisorer att delta i revisionen tillsammans med övriga revisorer.</w:t>
      </w:r>
    </w:p>
    <w:p w14:paraId="66F3947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66" w:name="K9P8S5"/>
      <w:bookmarkEnd w:id="1266"/>
      <w:r w:rsidRPr="002B29C5">
        <w:rPr>
          <w:rFonts w:ascii="Open Sans" w:eastAsia="Times New Roman" w:hAnsi="Open Sans" w:cs="Open Sans"/>
          <w:color w:val="1B1B1B"/>
          <w:kern w:val="0"/>
          <w:sz w:val="27"/>
          <w:szCs w:val="27"/>
          <w:shd w:val="clear" w:color="auto" w:fill="FFFFFF"/>
          <w:lang w:eastAsia="sv-SE"/>
          <w14:ligatures w14:val="none"/>
        </w:rPr>
        <w:t>I 9, 9 a, 25 och 26 §§ finns bestämmelser om att Bolagsverket i vissa fall ska utse en revisor.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299305C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67" w:name="K9P8S6"/>
      <w:bookmarkStart w:id="1268" w:name="Minoritetsrevisor"/>
      <w:bookmarkEnd w:id="1267"/>
      <w:r w:rsidRPr="002B29C5">
        <w:rPr>
          <w:rFonts w:ascii="Open Sans" w:eastAsia="Times New Roman" w:hAnsi="Open Sans" w:cs="Open Sans"/>
          <w:b/>
          <w:bCs/>
          <w:color w:val="1B1B1B"/>
          <w:spacing w:val="2"/>
          <w:kern w:val="0"/>
          <w:sz w:val="27"/>
          <w:szCs w:val="27"/>
          <w:bdr w:val="none" w:sz="0" w:space="0" w:color="auto" w:frame="1"/>
          <w:lang w:eastAsia="sv-SE"/>
          <w14:ligatures w14:val="none"/>
        </w:rPr>
        <w:t>Minoritetsrevisor</w:t>
      </w:r>
      <w:bookmarkEnd w:id="1268"/>
    </w:p>
    <w:p w14:paraId="085067E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69" w:name="K9P8S7"/>
      <w:bookmarkStart w:id="1270" w:name="K9P9"/>
      <w:bookmarkEnd w:id="126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1270"/>
      <w:r w:rsidRPr="002B29C5">
        <w:rPr>
          <w:rFonts w:ascii="Open Sans" w:eastAsia="Times New Roman" w:hAnsi="Open Sans" w:cs="Open Sans"/>
          <w:color w:val="1B1B1B"/>
          <w:kern w:val="0"/>
          <w:sz w:val="27"/>
          <w:szCs w:val="27"/>
          <w:shd w:val="clear" w:color="auto" w:fill="FFFFFF"/>
          <w:lang w:eastAsia="sv-SE"/>
          <w14:ligatures w14:val="none"/>
        </w:rPr>
        <w:t>   Bolagsverket ska, efter ansökan från en eller flera aktieägare, utse en revisor som ska delta i revisionen tillsammans med övriga revisorer.</w:t>
      </w:r>
    </w:p>
    <w:p w14:paraId="0FAEB18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71" w:name="K9P9S2"/>
      <w:bookmarkEnd w:id="1271"/>
      <w:r w:rsidRPr="002B29C5">
        <w:rPr>
          <w:rFonts w:ascii="Open Sans" w:eastAsia="Times New Roman" w:hAnsi="Open Sans" w:cs="Open Sans"/>
          <w:color w:val="1B1B1B"/>
          <w:kern w:val="0"/>
          <w:sz w:val="27"/>
          <w:szCs w:val="27"/>
          <w:shd w:val="clear" w:color="auto" w:fill="FFFFFF"/>
          <w:lang w:eastAsia="sv-SE"/>
          <w14:ligatures w14:val="none"/>
        </w:rPr>
        <w:t>Ansökan får göras av ägare till minst en tiondel av samtliga aktier i bolaget.</w:t>
      </w:r>
    </w:p>
    <w:p w14:paraId="3BDD731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72" w:name="K9P9S3"/>
      <w:bookmarkEnd w:id="1272"/>
      <w:r w:rsidRPr="002B29C5">
        <w:rPr>
          <w:rFonts w:ascii="Open Sans" w:eastAsia="Times New Roman" w:hAnsi="Open Sans" w:cs="Open Sans"/>
          <w:color w:val="1B1B1B"/>
          <w:kern w:val="0"/>
          <w:sz w:val="27"/>
          <w:szCs w:val="27"/>
          <w:shd w:val="clear" w:color="auto" w:fill="FFFFFF"/>
          <w:lang w:eastAsia="sv-SE"/>
          <w14:ligatures w14:val="none"/>
        </w:rPr>
        <w:t>Ansökan får också göras av varje aktieägare,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ett förslag att utse en revisor har behandlats på en bolagsstämma,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ägare till minst en tiondel av samtliga aktier i bolaget eller till minst en tredjedel av de aktier som är företrädda vid stämman har röstat för förslaget.</w:t>
      </w:r>
    </w:p>
    <w:p w14:paraId="39960F0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73" w:name="K9P9S4"/>
      <w:bookmarkEnd w:id="1273"/>
      <w:r w:rsidRPr="002B29C5">
        <w:rPr>
          <w:rFonts w:ascii="Open Sans" w:eastAsia="Times New Roman" w:hAnsi="Open Sans" w:cs="Open Sans"/>
          <w:color w:val="1B1B1B"/>
          <w:kern w:val="0"/>
          <w:sz w:val="27"/>
          <w:szCs w:val="27"/>
          <w:shd w:val="clear" w:color="auto" w:fill="FFFFFF"/>
          <w:lang w:eastAsia="sv-SE"/>
          <w14:ligatures w14:val="none"/>
        </w:rPr>
        <w:t>Ett förslag enligt andra stycket får framställas av en aktieägare på en bolagsstämma där revisorsval ska hållas eller förslaget enligt kallelsen till stämman ska behandlas.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4CCB642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74" w:name="K9P9S5"/>
      <w:bookmarkStart w:id="1275" w:name="K9P9a"/>
      <w:bookmarkEnd w:id="12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a §</w:t>
      </w:r>
      <w:bookmarkEnd w:id="1275"/>
      <w:r w:rsidRPr="002B29C5">
        <w:rPr>
          <w:rFonts w:ascii="Open Sans" w:eastAsia="Times New Roman" w:hAnsi="Open Sans" w:cs="Open Sans"/>
          <w:color w:val="1B1B1B"/>
          <w:kern w:val="0"/>
          <w:sz w:val="27"/>
          <w:szCs w:val="27"/>
          <w:shd w:val="clear" w:color="auto" w:fill="FFFFFF"/>
          <w:lang w:eastAsia="sv-SE"/>
          <w14:ligatures w14:val="none"/>
        </w:rPr>
        <w:t>   Om ett bolag i ett fall som avses i 1 § andra stycket inte har någon revisor, får en aktieägare föreslå att Bolagsverket ska utse en revisor. I så fall gäller 9 § andra och tredje styckena.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(2013:737)</w:t>
      </w:r>
      <w:r w:rsidRPr="002B29C5">
        <w:rPr>
          <w:rFonts w:ascii="Open Sans" w:eastAsia="Times New Roman" w:hAnsi="Open Sans" w:cs="Open Sans"/>
          <w:color w:val="1B1B1B"/>
          <w:kern w:val="0"/>
          <w:sz w:val="27"/>
          <w:szCs w:val="27"/>
          <w:shd w:val="clear" w:color="auto" w:fill="FFFFFF"/>
          <w:lang w:eastAsia="sv-SE"/>
          <w14:ligatures w14:val="none"/>
        </w:rPr>
        <w:t>.</w:t>
      </w:r>
    </w:p>
    <w:p w14:paraId="31CEC3A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76" w:name="K9P9aS2"/>
      <w:bookmarkStart w:id="1277" w:name="K9P9b"/>
      <w:bookmarkEnd w:id="12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9 b §</w:t>
      </w:r>
      <w:bookmarkEnd w:id="1277"/>
      <w:r w:rsidRPr="002B29C5">
        <w:rPr>
          <w:rFonts w:ascii="Open Sans" w:eastAsia="Times New Roman" w:hAnsi="Open Sans" w:cs="Open Sans"/>
          <w:color w:val="1B1B1B"/>
          <w:kern w:val="0"/>
          <w:sz w:val="27"/>
          <w:szCs w:val="27"/>
          <w:shd w:val="clear" w:color="auto" w:fill="FFFFFF"/>
          <w:lang w:eastAsia="sv-SE"/>
          <w14:ligatures w14:val="none"/>
        </w:rPr>
        <w:t>   Bolagsverket ska ge bolagets styrelse tillfälle att yttra sig innan verket utser en revisor enligt 9 eller 9 a §. Beslutet ska avse tiden till och med årsstämman under nästa räkenskapsår.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6434A51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78" w:name="K9P9bS2"/>
      <w:bookmarkStart w:id="1279" w:name="Obehörighetsgrunder"/>
      <w:bookmarkEnd w:id="1278"/>
      <w:r w:rsidRPr="002B29C5">
        <w:rPr>
          <w:rFonts w:ascii="Open Sans" w:eastAsia="Times New Roman" w:hAnsi="Open Sans" w:cs="Open Sans"/>
          <w:b/>
          <w:bCs/>
          <w:color w:val="1B1B1B"/>
          <w:spacing w:val="2"/>
          <w:kern w:val="0"/>
          <w:sz w:val="27"/>
          <w:szCs w:val="27"/>
          <w:bdr w:val="none" w:sz="0" w:space="0" w:color="auto" w:frame="1"/>
          <w:lang w:eastAsia="sv-SE"/>
          <w14:ligatures w14:val="none"/>
        </w:rPr>
        <w:t>Obehörighetsgrunder</w:t>
      </w:r>
    </w:p>
    <w:p w14:paraId="52ADA7B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80" w:name="K9P9bS3"/>
      <w:bookmarkStart w:id="1281" w:name="K9P10"/>
      <w:bookmarkEnd w:id="12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281"/>
      <w:r w:rsidRPr="002B29C5">
        <w:rPr>
          <w:rFonts w:ascii="Open Sans" w:eastAsia="Times New Roman" w:hAnsi="Open Sans" w:cs="Open Sans"/>
          <w:color w:val="1B1B1B"/>
          <w:kern w:val="0"/>
          <w:sz w:val="27"/>
          <w:szCs w:val="27"/>
          <w:shd w:val="clear" w:color="auto" w:fill="FFFFFF"/>
          <w:lang w:eastAsia="sv-SE"/>
          <w14:ligatures w14:val="none"/>
        </w:rPr>
        <w:t>   Den som är i konkurs eller har fått näringsförbud eller har förvaltare enligt 11 kap. 7 § föräldrabalken kan inte vara revisor.</w:t>
      </w:r>
    </w:p>
    <w:p w14:paraId="6B07DAD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82" w:name="K9P10S2"/>
      <w:bookmarkStart w:id="1283" w:name="Kompetenskrav"/>
      <w:bookmarkEnd w:id="1282"/>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Kompetenskrav</w:t>
      </w:r>
      <w:bookmarkEnd w:id="1283"/>
    </w:p>
    <w:p w14:paraId="27634F4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84" w:name="K9P10S3"/>
      <w:bookmarkStart w:id="1285" w:name="K9P11"/>
      <w:bookmarkEnd w:id="128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285"/>
      <w:r w:rsidRPr="002B29C5">
        <w:rPr>
          <w:rFonts w:ascii="Open Sans" w:eastAsia="Times New Roman" w:hAnsi="Open Sans" w:cs="Open Sans"/>
          <w:color w:val="1B1B1B"/>
          <w:kern w:val="0"/>
          <w:sz w:val="27"/>
          <w:szCs w:val="27"/>
          <w:shd w:val="clear" w:color="auto" w:fill="FFFFFF"/>
          <w:lang w:eastAsia="sv-SE"/>
          <w14:ligatures w14:val="none"/>
        </w:rPr>
        <w:t>   En revisor skall ha den insikt i och erfarenhet av redovisning och ekonomiska förhållanden som med hänsyn till arten och omfattningen av bolagets verksamhet fordras för att fullgöra uppdraget.</w:t>
      </w:r>
    </w:p>
    <w:p w14:paraId="27E4790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86" w:name="K9P11S2"/>
      <w:bookmarkStart w:id="1287" w:name="K9P12"/>
      <w:bookmarkEnd w:id="12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1287"/>
      <w:r w:rsidRPr="002B29C5">
        <w:rPr>
          <w:rFonts w:ascii="Open Sans" w:eastAsia="Times New Roman" w:hAnsi="Open Sans" w:cs="Open Sans"/>
          <w:color w:val="1B1B1B"/>
          <w:kern w:val="0"/>
          <w:sz w:val="27"/>
          <w:szCs w:val="27"/>
          <w:shd w:val="clear" w:color="auto" w:fill="FFFFFF"/>
          <w:lang w:eastAsia="sv-SE"/>
          <w14:ligatures w14:val="none"/>
        </w:rPr>
        <w:t>   Endast den som är auktoriserad eller godkänd revisor kan vara revisor.</w:t>
      </w:r>
    </w:p>
    <w:p w14:paraId="0305056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88" w:name="K9P12S2"/>
      <w:bookmarkEnd w:id="1288"/>
      <w:r w:rsidRPr="002B29C5">
        <w:rPr>
          <w:rFonts w:ascii="Open Sans" w:eastAsia="Times New Roman" w:hAnsi="Open Sans" w:cs="Open Sans"/>
          <w:color w:val="1B1B1B"/>
          <w:kern w:val="0"/>
          <w:sz w:val="27"/>
          <w:szCs w:val="27"/>
          <w:shd w:val="clear" w:color="auto" w:fill="FFFFFF"/>
          <w:lang w:eastAsia="sv-SE"/>
          <w14:ligatures w14:val="none"/>
        </w:rPr>
        <w:t>En hållbarhetsrapport får granskas endast av en auktoriserad revisor med särskild behörighet för granskning av hållbarhetsrapport.</w:t>
      </w:r>
    </w:p>
    <w:p w14:paraId="72ABEDF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89" w:name="K9P12S3"/>
      <w:bookmarkEnd w:id="1289"/>
      <w:r w:rsidRPr="002B29C5">
        <w:rPr>
          <w:rFonts w:ascii="Open Sans" w:eastAsia="Times New Roman" w:hAnsi="Open Sans" w:cs="Open Sans"/>
          <w:color w:val="1B1B1B"/>
          <w:kern w:val="0"/>
          <w:sz w:val="27"/>
          <w:szCs w:val="27"/>
          <w:shd w:val="clear" w:color="auto" w:fill="FFFFFF"/>
          <w:lang w:eastAsia="sv-SE"/>
          <w14:ligatures w14:val="none"/>
        </w:rPr>
        <w:t>Bestämmelser om auktoriserade och godkända revisorer finns i revisorslagen (2001:883).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48D42DF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90" w:name="K9P12S4"/>
      <w:bookmarkStart w:id="1291" w:name="K9P13"/>
      <w:bookmarkEnd w:id="129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291"/>
      <w:r w:rsidRPr="002B29C5">
        <w:rPr>
          <w:rFonts w:ascii="Open Sans" w:eastAsia="Times New Roman" w:hAnsi="Open Sans" w:cs="Open Sans"/>
          <w:color w:val="1B1B1B"/>
          <w:kern w:val="0"/>
          <w:sz w:val="27"/>
          <w:szCs w:val="27"/>
          <w:shd w:val="clear" w:color="auto" w:fill="FFFFFF"/>
          <w:lang w:eastAsia="sv-SE"/>
          <w14:ligatures w14:val="none"/>
        </w:rPr>
        <w:t>   Minst en revisor som bolagsstämman utsett ska vara auktoriserad revisor,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bolaget uppfyller mer än ett av följande villkor: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a) medelantalet anställda i bolaget har under vart och ett av de två senaste räkenskapsåren uppgått till mer än 50,</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b) bolagets redovisade balansomslutning har för vart och ett av de två senaste räkenskapsåren uppgått till mer än 40 miljoner kronor,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c) bolagets redovisade nettoomsättning har för vart och ett av de två senaste räkenskapsåren uppgått till mer än 80 miljoner kronor,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bolagets aktier, teckningsoptioner eller skuldebrev är upptagna till handel på en reglerad marknad eller en motsvarande marknad utanför Europeiska ekonomiska samarbetsområdet.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(2013:218)</w:t>
      </w:r>
      <w:r w:rsidRPr="002B29C5">
        <w:rPr>
          <w:rFonts w:ascii="Open Sans" w:eastAsia="Times New Roman" w:hAnsi="Open Sans" w:cs="Open Sans"/>
          <w:color w:val="1B1B1B"/>
          <w:kern w:val="0"/>
          <w:sz w:val="27"/>
          <w:szCs w:val="27"/>
          <w:shd w:val="clear" w:color="auto" w:fill="FFFFFF"/>
          <w:lang w:eastAsia="sv-SE"/>
          <w14:ligatures w14:val="none"/>
        </w:rPr>
        <w:t>.</w:t>
      </w:r>
    </w:p>
    <w:p w14:paraId="0EF521D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92" w:name="K9P13S2"/>
      <w:bookmarkStart w:id="1293" w:name="K9P14"/>
      <w:bookmarkEnd w:id="12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1293"/>
      <w:r w:rsidRPr="002B29C5">
        <w:rPr>
          <w:rFonts w:ascii="Open Sans" w:eastAsia="Times New Roman" w:hAnsi="Open Sans" w:cs="Open Sans"/>
          <w:color w:val="1B1B1B"/>
          <w:kern w:val="0"/>
          <w:sz w:val="27"/>
          <w:szCs w:val="27"/>
          <w:shd w:val="clear" w:color="auto" w:fill="FFFFFF"/>
          <w:lang w:eastAsia="sv-SE"/>
          <w14:ligatures w14:val="none"/>
        </w:rPr>
        <w:t>   Bestämmelserna i 13 § gäller även för moderbolag i en koncern, om koncernen uppfyller mer än ett av följande villkor: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medelantalet anställda i koncernen har under vart och ett av de två senaste räkenskapsåren uppgått till mer än 50,</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koncernföretagens redovisade balansomslutning har för vart och ett av de två senaste räkenskapsåren uppgått till mer än 40 miljoner kronor,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3. koncernföretagens redovisade nettoomsättning har för vart och ett av de två senaste räkenskapsåren uppgått till mer än 80 miljoner kronor.</w:t>
      </w:r>
    </w:p>
    <w:p w14:paraId="6D203AA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94" w:name="K9P14S2"/>
      <w:bookmarkEnd w:id="1294"/>
      <w:r w:rsidRPr="002B29C5">
        <w:rPr>
          <w:rFonts w:ascii="Open Sans" w:eastAsia="Times New Roman" w:hAnsi="Open Sans" w:cs="Open Sans"/>
          <w:color w:val="1B1B1B"/>
          <w:kern w:val="0"/>
          <w:sz w:val="27"/>
          <w:szCs w:val="27"/>
          <w:shd w:val="clear" w:color="auto" w:fill="FFFFFF"/>
          <w:lang w:eastAsia="sv-SE"/>
          <w14:ligatures w14:val="none"/>
        </w:rPr>
        <w:t>Vid tillämpningen av första stycket 2 och 3 ska fordringar och skulder mellan koncernföretag, liksom internvinster, elimineras. Detsamma gäller för intäkter och kostnader som hänför sig till transaktioner mellan koncernföretag, liksom förändring av internvinst.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(2010:834)</w:t>
      </w:r>
      <w:r w:rsidRPr="002B29C5">
        <w:rPr>
          <w:rFonts w:ascii="Open Sans" w:eastAsia="Times New Roman" w:hAnsi="Open Sans" w:cs="Open Sans"/>
          <w:color w:val="1B1B1B"/>
          <w:kern w:val="0"/>
          <w:sz w:val="27"/>
          <w:szCs w:val="27"/>
          <w:shd w:val="clear" w:color="auto" w:fill="FFFFFF"/>
          <w:lang w:eastAsia="sv-SE"/>
          <w14:ligatures w14:val="none"/>
        </w:rPr>
        <w:t>.</w:t>
      </w:r>
    </w:p>
    <w:p w14:paraId="0876003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95" w:name="K9P14S3"/>
      <w:bookmarkStart w:id="1296" w:name="K9P15"/>
      <w:bookmarkEnd w:id="129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1296"/>
      <w:r w:rsidRPr="002B29C5">
        <w:rPr>
          <w:rFonts w:ascii="Open Sans" w:eastAsia="Times New Roman" w:hAnsi="Open Sans" w:cs="Open Sans"/>
          <w:color w:val="1B1B1B"/>
          <w:kern w:val="0"/>
          <w:sz w:val="27"/>
          <w:szCs w:val="27"/>
          <w:shd w:val="clear" w:color="auto" w:fill="FFFFFF"/>
          <w:lang w:eastAsia="sv-SE"/>
          <w14:ligatures w14:val="none"/>
        </w:rPr>
        <w:t>   För ett bolag som omfattas av bestämmelserna i 13 eller 14 § får Bolagsverket besluta att bolaget i stället för en auktoriserad revisor får utse en viss godkänd revisor.</w:t>
      </w:r>
    </w:p>
    <w:p w14:paraId="31F2193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97" w:name="K9P15S2"/>
      <w:bookmarkEnd w:id="1297"/>
      <w:r w:rsidRPr="002B29C5">
        <w:rPr>
          <w:rFonts w:ascii="Open Sans" w:eastAsia="Times New Roman" w:hAnsi="Open Sans" w:cs="Open Sans"/>
          <w:color w:val="1B1B1B"/>
          <w:kern w:val="0"/>
          <w:sz w:val="27"/>
          <w:szCs w:val="27"/>
          <w:shd w:val="clear" w:color="auto" w:fill="FFFFFF"/>
          <w:lang w:eastAsia="sv-SE"/>
          <w14:ligatures w14:val="none"/>
        </w:rPr>
        <w:t>Ett beslut som avses i första stycket får meddelas om den godkända revisorn är revisor i bolaget och det finns särskilda skäl. Vid bedömningen av om det finns särskilda skäl ska revisorns kompetens och erfarenhet av bolaget beaktas särskilt. Beslutet gäller i högst fem år.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2FBE1C6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98" w:name="K9P15S3"/>
      <w:bookmarkStart w:id="1299" w:name="K9P16"/>
      <w:bookmarkEnd w:id="129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1299"/>
      <w:r w:rsidRPr="002B29C5">
        <w:rPr>
          <w:rFonts w:ascii="Open Sans" w:eastAsia="Times New Roman" w:hAnsi="Open Sans" w:cs="Open Sans"/>
          <w:color w:val="1B1B1B"/>
          <w:kern w:val="0"/>
          <w:sz w:val="27"/>
          <w:szCs w:val="27"/>
          <w:shd w:val="clear" w:color="auto" w:fill="FFFFFF"/>
          <w:lang w:eastAsia="sv-SE"/>
          <w14:ligatures w14:val="none"/>
        </w:rPr>
        <w:t>   I andra bolag än de som avses i 13 och 14 §§ ska en auktoriserad revisor utses till revisor, om ägare till minst en tiondel av samtliga aktier i bolaget begär det vid den bolagsstämma där revisorsval ska ske.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(2013:218)</w:t>
      </w:r>
      <w:r w:rsidRPr="002B29C5">
        <w:rPr>
          <w:rFonts w:ascii="Open Sans" w:eastAsia="Times New Roman" w:hAnsi="Open Sans" w:cs="Open Sans"/>
          <w:color w:val="1B1B1B"/>
          <w:kern w:val="0"/>
          <w:sz w:val="27"/>
          <w:szCs w:val="27"/>
          <w:shd w:val="clear" w:color="auto" w:fill="FFFFFF"/>
          <w:lang w:eastAsia="sv-SE"/>
          <w14:ligatures w14:val="none"/>
        </w:rPr>
        <w:t>.</w:t>
      </w:r>
    </w:p>
    <w:p w14:paraId="2B54C24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00" w:name="K9P16S2"/>
      <w:bookmarkStart w:id="1301" w:name="Avtalsvillkor_om_revisorsval"/>
      <w:bookmarkEnd w:id="1300"/>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Avtalsvillkor om revisorsval</w:t>
      </w:r>
      <w:bookmarkEnd w:id="1301"/>
    </w:p>
    <w:p w14:paraId="6DAE31B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02" w:name="K9P16S3"/>
      <w:bookmarkStart w:id="1303" w:name="K9P16a"/>
      <w:bookmarkEnd w:id="130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a §</w:t>
      </w:r>
      <w:bookmarkEnd w:id="1303"/>
      <w:r w:rsidRPr="002B29C5">
        <w:rPr>
          <w:rFonts w:ascii="Open Sans" w:eastAsia="Times New Roman" w:hAnsi="Open Sans" w:cs="Open Sans"/>
          <w:color w:val="1B1B1B"/>
          <w:kern w:val="0"/>
          <w:sz w:val="27"/>
          <w:szCs w:val="27"/>
          <w:shd w:val="clear" w:color="auto" w:fill="FFFFFF"/>
          <w:lang w:eastAsia="sv-SE"/>
          <w14:ligatures w14:val="none"/>
        </w:rPr>
        <w:t>   Ett avtalsvillkor som har till syfte att bolagsstämman ska välja en viss revisor eller en revisor som finns med i en viss förteckning eller liknande är ogiltigt. Detsamma gäller sådana begränsningar i bolagsordningen.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(2016:431)</w:t>
      </w:r>
      <w:r w:rsidRPr="002B29C5">
        <w:rPr>
          <w:rFonts w:ascii="Open Sans" w:eastAsia="Times New Roman" w:hAnsi="Open Sans" w:cs="Open Sans"/>
          <w:color w:val="1B1B1B"/>
          <w:kern w:val="0"/>
          <w:sz w:val="27"/>
          <w:szCs w:val="27"/>
          <w:shd w:val="clear" w:color="auto" w:fill="FFFFFF"/>
          <w:lang w:eastAsia="sv-SE"/>
          <w14:ligatures w14:val="none"/>
        </w:rPr>
        <w:t>.</w:t>
      </w:r>
    </w:p>
    <w:p w14:paraId="4EB58F4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04" w:name="K9P16aS2"/>
      <w:bookmarkEnd w:id="1304"/>
      <w:r w:rsidRPr="002B29C5">
        <w:rPr>
          <w:rFonts w:ascii="Open Sans" w:eastAsia="Times New Roman" w:hAnsi="Open Sans" w:cs="Open Sans"/>
          <w:b/>
          <w:bCs/>
          <w:color w:val="1B1B1B"/>
          <w:spacing w:val="2"/>
          <w:kern w:val="0"/>
          <w:sz w:val="27"/>
          <w:szCs w:val="27"/>
          <w:bdr w:val="none" w:sz="0" w:space="0" w:color="auto" w:frame="1"/>
          <w:lang w:eastAsia="sv-SE"/>
          <w14:ligatures w14:val="none"/>
        </w:rPr>
        <w:t>Jäv</w:t>
      </w:r>
    </w:p>
    <w:p w14:paraId="2647266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05" w:name="K9P16aS3"/>
      <w:bookmarkStart w:id="1306" w:name="K9P17"/>
      <w:bookmarkEnd w:id="130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1306"/>
      <w:r w:rsidRPr="002B29C5">
        <w:rPr>
          <w:rFonts w:ascii="Open Sans" w:eastAsia="Times New Roman" w:hAnsi="Open Sans" w:cs="Open Sans"/>
          <w:color w:val="1B1B1B"/>
          <w:kern w:val="0"/>
          <w:sz w:val="27"/>
          <w:szCs w:val="27"/>
          <w:shd w:val="clear" w:color="auto" w:fill="FFFFFF"/>
          <w:lang w:eastAsia="sv-SE"/>
          <w14:ligatures w14:val="none"/>
        </w:rPr>
        <w:t>   En person får inte vara revisor om han eller hon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äger aktie i bolaget eller ett annat bolag i samma koncern,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är ledamot av styrelsen eller verkställande direktör i bolaget eller dess dotterföretag eller biträder bolaget vid bokföringen eller medelsförvaltningen eller vid bolagets kontroll däröver,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är anställd hos eller på annat sätt har en underordnad eller beroende ställning till bolaget eller någon som avses i 2,</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är verksam i samma företag som den som yrkesmässigt biträder bolaget vid bokföringen eller medelsförvaltningen eller vid bolagets kontroll däröver,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5. är gift eller sambo med eller är syskon eller släkting i rätt upp- eller nedstigande led till en person som avses i 2,</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är besvågrad med en person som avses i 2 i rätt upp- eller nedstigande led eller så att den ene är gift med den andres syskon,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står i skuld till bolaget eller ett annat bolag i samma koncern eller har en skyldighet som ett sådant bolag har ställt säkerhet för.</w:t>
      </w:r>
    </w:p>
    <w:p w14:paraId="12994EC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07" w:name="K9P17S2"/>
      <w:bookmarkEnd w:id="1307"/>
      <w:r w:rsidRPr="002B29C5">
        <w:rPr>
          <w:rFonts w:ascii="Open Sans" w:eastAsia="Times New Roman" w:hAnsi="Open Sans" w:cs="Open Sans"/>
          <w:color w:val="1B1B1B"/>
          <w:kern w:val="0"/>
          <w:sz w:val="27"/>
          <w:szCs w:val="27"/>
          <w:shd w:val="clear" w:color="auto" w:fill="FFFFFF"/>
          <w:lang w:eastAsia="sv-SE"/>
          <w14:ligatures w14:val="none"/>
        </w:rPr>
        <w:t>För andra aktiebolag än sådana som avses i 13 eller 14 § gäller, trots första stycket 4, att en person som är verksam i samma företag som den som yrkesmässigt biträder bolaget vid bokföringen eller vid bolagets kontroll däröver får vara revisor, om biträdet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uppgifter som inte utgör en del av bolagets interna kontroll och där utrymmet för bedömningar är begränsat,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avslutandet av den löpande bokföringen.</w:t>
      </w:r>
    </w:p>
    <w:p w14:paraId="1E7010D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08" w:name="K9P17S3"/>
      <w:bookmarkEnd w:id="1308"/>
      <w:r w:rsidRPr="002B29C5">
        <w:rPr>
          <w:rFonts w:ascii="Open Sans" w:eastAsia="Times New Roman" w:hAnsi="Open Sans" w:cs="Open Sans"/>
          <w:color w:val="1B1B1B"/>
          <w:kern w:val="0"/>
          <w:sz w:val="27"/>
          <w:szCs w:val="27"/>
          <w:shd w:val="clear" w:color="auto" w:fill="FFFFFF"/>
          <w:lang w:eastAsia="sv-SE"/>
          <w14:ligatures w14:val="none"/>
        </w:rPr>
        <w:t>En person som enligt första eller andra stycket inte får vara revisor i ett moderbolag får inte heller vara revisor i dess dotterbolag.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(2024:344)</w:t>
      </w:r>
      <w:r w:rsidRPr="002B29C5">
        <w:rPr>
          <w:rFonts w:ascii="Open Sans" w:eastAsia="Times New Roman" w:hAnsi="Open Sans" w:cs="Open Sans"/>
          <w:color w:val="1B1B1B"/>
          <w:kern w:val="0"/>
          <w:sz w:val="27"/>
          <w:szCs w:val="27"/>
          <w:shd w:val="clear" w:color="auto" w:fill="FFFFFF"/>
          <w:lang w:eastAsia="sv-SE"/>
          <w14:ligatures w14:val="none"/>
        </w:rPr>
        <w:t>.</w:t>
      </w:r>
    </w:p>
    <w:p w14:paraId="4C420AA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09" w:name="K9P17S4"/>
      <w:bookmarkStart w:id="1310" w:name="K9P18"/>
      <w:bookmarkEnd w:id="13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1310"/>
      <w:r w:rsidRPr="002B29C5">
        <w:rPr>
          <w:rFonts w:ascii="Open Sans" w:eastAsia="Times New Roman" w:hAnsi="Open Sans" w:cs="Open Sans"/>
          <w:color w:val="1B1B1B"/>
          <w:kern w:val="0"/>
          <w:sz w:val="27"/>
          <w:szCs w:val="27"/>
          <w:shd w:val="clear" w:color="auto" w:fill="FFFFFF"/>
          <w:lang w:eastAsia="sv-SE"/>
          <w14:ligatures w14:val="none"/>
        </w:rPr>
        <w:t>   En revisor får vid revisionen eller, i förekommande fall, vid granskningen av hållbarhetsrapporten inte anlita någon som enligt 17 § inte är behörig att vara revisor. Om bolaget eller dess moderbolag har anställda med uppgift att uteslutande eller huvudsakligen sköta den interna revisionen, får revisorn dock anlita sådana anställda i den utsträckning det är förenligt med god revisionssed.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1CA0662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11" w:name="K9P18S2"/>
      <w:bookmarkStart w:id="1312" w:name="Registrerat_revisionsbolag"/>
      <w:bookmarkEnd w:id="1311"/>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Registrerat revisionsbolag</w:t>
      </w:r>
      <w:bookmarkEnd w:id="1312"/>
    </w:p>
    <w:p w14:paraId="507B3E0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13" w:name="K9P18S3"/>
      <w:bookmarkStart w:id="1314" w:name="K9P19"/>
      <w:bookmarkEnd w:id="131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1314"/>
      <w:r w:rsidRPr="002B29C5">
        <w:rPr>
          <w:rFonts w:ascii="Open Sans" w:eastAsia="Times New Roman" w:hAnsi="Open Sans" w:cs="Open Sans"/>
          <w:color w:val="1B1B1B"/>
          <w:kern w:val="0"/>
          <w:sz w:val="27"/>
          <w:szCs w:val="27"/>
          <w:shd w:val="clear" w:color="auto" w:fill="FFFFFF"/>
          <w:lang w:eastAsia="sv-SE"/>
          <w14:ligatures w14:val="none"/>
        </w:rPr>
        <w:t>   Till revisor får även ett registrerat revisionsbolag utses.</w:t>
      </w:r>
    </w:p>
    <w:p w14:paraId="23069EC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15" w:name="K9P19S2"/>
      <w:bookmarkEnd w:id="1315"/>
      <w:r w:rsidRPr="002B29C5">
        <w:rPr>
          <w:rFonts w:ascii="Open Sans" w:eastAsia="Times New Roman" w:hAnsi="Open Sans" w:cs="Open Sans"/>
          <w:color w:val="1B1B1B"/>
          <w:kern w:val="0"/>
          <w:sz w:val="27"/>
          <w:szCs w:val="27"/>
          <w:shd w:val="clear" w:color="auto" w:fill="FFFFFF"/>
          <w:lang w:eastAsia="sv-SE"/>
          <w14:ligatures w14:val="none"/>
        </w:rPr>
        <w:t>Bestämmelser om vem som får vara huvudansvarig för revisionen eller, i förekommande fall, granskningen av en hållbarhetsrapport när ett revisionsbolag utses att vara revisor och om underrättelseskyldighet finns i 17 § revisorslagen (2001:883). Följande bestämmelser i detta kapitel ska tillämpas på den huvudansvariga: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- 17 och 18 §§ om jäv,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- 40 § om närvaro vid bolagsstämma,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- 47 och 48 §§ om registrering.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5006202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16" w:name="K9P19S3"/>
      <w:bookmarkStart w:id="1317" w:name="Revisor_i_dotterföretag"/>
      <w:bookmarkEnd w:id="1316"/>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 i dotterföretag</w:t>
      </w:r>
      <w:bookmarkEnd w:id="1317"/>
    </w:p>
    <w:p w14:paraId="160BFBD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18" w:name="K9P19S4"/>
      <w:bookmarkStart w:id="1319" w:name="K9P20"/>
      <w:bookmarkEnd w:id="13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1319"/>
      <w:r w:rsidRPr="002B29C5">
        <w:rPr>
          <w:rFonts w:ascii="Open Sans" w:eastAsia="Times New Roman" w:hAnsi="Open Sans" w:cs="Open Sans"/>
          <w:color w:val="1B1B1B"/>
          <w:kern w:val="0"/>
          <w:sz w:val="27"/>
          <w:szCs w:val="27"/>
          <w:shd w:val="clear" w:color="auto" w:fill="FFFFFF"/>
          <w:lang w:eastAsia="sv-SE"/>
          <w14:ligatures w14:val="none"/>
        </w:rPr>
        <w:t>   Bland revisorerna i ett dotterföretag bör minst en också vara revisor i moderbolaget.</w:t>
      </w:r>
    </w:p>
    <w:p w14:paraId="64C93D1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20" w:name="K9P20S2"/>
      <w:bookmarkStart w:id="1321" w:name="Revisorns_mandattid"/>
      <w:bookmarkEnd w:id="1320"/>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Revisorns mandattid</w:t>
      </w:r>
      <w:bookmarkEnd w:id="1321"/>
    </w:p>
    <w:p w14:paraId="173ABC2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22" w:name="K9P20S3"/>
      <w:bookmarkStart w:id="1323" w:name="K9P21"/>
      <w:bookmarkEnd w:id="13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1323"/>
      <w:r w:rsidRPr="002B29C5">
        <w:rPr>
          <w:rFonts w:ascii="Open Sans" w:eastAsia="Times New Roman" w:hAnsi="Open Sans" w:cs="Open Sans"/>
          <w:color w:val="1B1B1B"/>
          <w:kern w:val="0"/>
          <w:sz w:val="27"/>
          <w:szCs w:val="27"/>
          <w:shd w:val="clear" w:color="auto" w:fill="FFFFFF"/>
          <w:lang w:eastAsia="sv-SE"/>
          <w14:ligatures w14:val="none"/>
        </w:rPr>
        <w:t>   Uppdraget som revisor gäller till slutet av den första årsstämma som hålls efter det år då revisorn utsågs.</w:t>
      </w:r>
    </w:p>
    <w:p w14:paraId="43521C7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24" w:name="K9P21S2"/>
      <w:bookmarkEnd w:id="1324"/>
      <w:r w:rsidRPr="002B29C5">
        <w:rPr>
          <w:rFonts w:ascii="Open Sans" w:eastAsia="Times New Roman" w:hAnsi="Open Sans" w:cs="Open Sans"/>
          <w:color w:val="1B1B1B"/>
          <w:kern w:val="0"/>
          <w:sz w:val="27"/>
          <w:szCs w:val="27"/>
          <w:shd w:val="clear" w:color="auto" w:fill="FFFFFF"/>
          <w:lang w:eastAsia="sv-SE"/>
          <w14:ligatures w14:val="none"/>
        </w:rPr>
        <w:t>I bolagsordningen får det anges att uppdraget som revisor ska gälla för en längre tid än som anges i första stycket. Det får också anges att den som utser revisorn får välja mellan de alternativa mandattider som anges i bolagsordningen. Uppdraget ska dock upphöra senast vid slutet av den årsstämma som hålls under det fjärde räkenskapsåret efter det då revisorn utsågs.</w:t>
      </w:r>
    </w:p>
    <w:p w14:paraId="401A95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25" w:name="K9P21S3"/>
      <w:bookmarkEnd w:id="1325"/>
      <w:r w:rsidRPr="002B29C5">
        <w:rPr>
          <w:rFonts w:ascii="Open Sans" w:eastAsia="Times New Roman" w:hAnsi="Open Sans" w:cs="Open Sans"/>
          <w:color w:val="1B1B1B"/>
          <w:kern w:val="0"/>
          <w:sz w:val="27"/>
          <w:szCs w:val="27"/>
          <w:shd w:val="clear" w:color="auto" w:fill="FFFFFF"/>
          <w:lang w:eastAsia="sv-SE"/>
          <w14:ligatures w14:val="none"/>
        </w:rPr>
        <w:t>Om revisorn i ett bolag vars bolagsordning innehåller alternativa mandattider inte utses för viss tid, ska uppdraget gälla för den kortaste av mandattiderna.</w:t>
      </w:r>
    </w:p>
    <w:p w14:paraId="56F8CA7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26" w:name="K9P21S4"/>
      <w:bookmarkEnd w:id="1326"/>
      <w:r w:rsidRPr="002B29C5">
        <w:rPr>
          <w:rFonts w:ascii="Open Sans" w:eastAsia="Times New Roman" w:hAnsi="Open Sans" w:cs="Open Sans"/>
          <w:color w:val="1B1B1B"/>
          <w:kern w:val="0"/>
          <w:sz w:val="27"/>
          <w:szCs w:val="27"/>
          <w:shd w:val="clear" w:color="auto" w:fill="FFFFFF"/>
          <w:lang w:eastAsia="sv-SE"/>
          <w14:ligatures w14:val="none"/>
        </w:rPr>
        <w:t>I de fall som avses i 24 § får en ny revisor utses för den tid som återstår av den tidigare revisorns mandattid.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(2016:431)</w:t>
      </w:r>
      <w:r w:rsidRPr="002B29C5">
        <w:rPr>
          <w:rFonts w:ascii="Open Sans" w:eastAsia="Times New Roman" w:hAnsi="Open Sans" w:cs="Open Sans"/>
          <w:color w:val="1B1B1B"/>
          <w:kern w:val="0"/>
          <w:sz w:val="27"/>
          <w:szCs w:val="27"/>
          <w:shd w:val="clear" w:color="auto" w:fill="FFFFFF"/>
          <w:lang w:eastAsia="sv-SE"/>
          <w14:ligatures w14:val="none"/>
        </w:rPr>
        <w:t>.</w:t>
      </w:r>
    </w:p>
    <w:p w14:paraId="217B78D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27" w:name="K9P21S5"/>
      <w:bookmarkStart w:id="1328" w:name="K9P21a"/>
      <w:bookmarkEnd w:id="132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a §</w:t>
      </w:r>
      <w:bookmarkEnd w:id="1328"/>
      <w:r w:rsidRPr="002B29C5">
        <w:rPr>
          <w:rFonts w:ascii="Open Sans" w:eastAsia="Times New Roman" w:hAnsi="Open Sans" w:cs="Open Sans"/>
          <w:color w:val="1B1B1B"/>
          <w:kern w:val="0"/>
          <w:sz w:val="27"/>
          <w:szCs w:val="27"/>
          <w:shd w:val="clear" w:color="auto" w:fill="FFFFFF"/>
          <w:lang w:eastAsia="sv-SE"/>
          <w14:ligatures w14:val="none"/>
        </w:rPr>
        <w:t>   Uppdraget som revisor för ett bolag vars överlåtbara värdepapper är upptagna till handel på en reglerad marknad får gälla högst sju år i följd.</w:t>
      </w:r>
    </w:p>
    <w:p w14:paraId="18D6B80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29" w:name="K9P21aS2"/>
      <w:bookmarkEnd w:id="1329"/>
      <w:r w:rsidRPr="002B29C5">
        <w:rPr>
          <w:rFonts w:ascii="Open Sans" w:eastAsia="Times New Roman" w:hAnsi="Open Sans" w:cs="Open Sans"/>
          <w:color w:val="1B1B1B"/>
          <w:kern w:val="0"/>
          <w:sz w:val="27"/>
          <w:szCs w:val="27"/>
          <w:shd w:val="clear" w:color="auto" w:fill="FFFFFF"/>
          <w:lang w:eastAsia="sv-SE"/>
          <w14:ligatures w14:val="none"/>
        </w:rPr>
        <w:t>Första stycket gäller inte om revisorn är ett registrerat revisionsbolag. För ett sådant uppdrag finns det bestämmelser i artikel 17.1 andra stycket i EU:s revisorsförordning om att uppdraget får gälla högst tio år i följd. Uppdraget får dock gälla högst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tjugo år i följd, under de förutsättningar som anges i artikel 17.4 a och 17.5 i EU:s revisorsförordning, i den ursprungliga lydelsen,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tjugofyra år i följd, under de förutsättningar som anges i artikel 17.4 b och 17.5 i EU:s revisorsförordning, i den ursprungliga lydelsen.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(2016:431)</w:t>
      </w:r>
      <w:r w:rsidRPr="002B29C5">
        <w:rPr>
          <w:rFonts w:ascii="Open Sans" w:eastAsia="Times New Roman" w:hAnsi="Open Sans" w:cs="Open Sans"/>
          <w:color w:val="1B1B1B"/>
          <w:kern w:val="0"/>
          <w:sz w:val="27"/>
          <w:szCs w:val="27"/>
          <w:shd w:val="clear" w:color="auto" w:fill="FFFFFF"/>
          <w:lang w:eastAsia="sv-SE"/>
          <w14:ligatures w14:val="none"/>
        </w:rPr>
        <w:t>.</w:t>
      </w:r>
    </w:p>
    <w:p w14:paraId="005DBC2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30" w:name="K9P21aS3"/>
      <w:bookmarkStart w:id="1331" w:name="Avgång_och_entledigande_i_förtid"/>
      <w:bookmarkEnd w:id="1330"/>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Avgång och entledigande i förtid</w:t>
      </w:r>
      <w:bookmarkEnd w:id="1331"/>
    </w:p>
    <w:p w14:paraId="270904E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32" w:name="K9P21aS4"/>
      <w:bookmarkStart w:id="1333" w:name="K9P22"/>
      <w:bookmarkEnd w:id="133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1333"/>
      <w:r w:rsidRPr="002B29C5">
        <w:rPr>
          <w:rFonts w:ascii="Open Sans" w:eastAsia="Times New Roman" w:hAnsi="Open Sans" w:cs="Open Sans"/>
          <w:color w:val="1B1B1B"/>
          <w:kern w:val="0"/>
          <w:sz w:val="27"/>
          <w:szCs w:val="27"/>
          <w:shd w:val="clear" w:color="auto" w:fill="FFFFFF"/>
          <w:lang w:eastAsia="sv-SE"/>
          <w14:ligatures w14:val="none"/>
        </w:rPr>
        <w:t>   Ett uppdrag som revisor upphör i förtid,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revisorn anmäler att uppdraget ska upphöra,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som har utsett revisorn entledigar honom eller henne på saklig grund och anmäler att uppdraget ska upphöra.</w:t>
      </w:r>
    </w:p>
    <w:p w14:paraId="200EFE9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34" w:name="K9P22S2"/>
      <w:bookmarkEnd w:id="1334"/>
      <w:r w:rsidRPr="002B29C5">
        <w:rPr>
          <w:rFonts w:ascii="Open Sans" w:eastAsia="Times New Roman" w:hAnsi="Open Sans" w:cs="Open Sans"/>
          <w:color w:val="1B1B1B"/>
          <w:kern w:val="0"/>
          <w:sz w:val="27"/>
          <w:szCs w:val="27"/>
          <w:shd w:val="clear" w:color="auto" w:fill="FFFFFF"/>
          <w:lang w:eastAsia="sv-SE"/>
          <w14:ligatures w14:val="none"/>
        </w:rPr>
        <w:t>Anmälan enligt första stycket ska göras hos styrelsen. Om en revisor som inte är vald på bolagsstämma vill avgå, ska revisorn anmäla det också hos den som har utsett honom eller henne.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(2009:565)</w:t>
      </w:r>
      <w:r w:rsidRPr="002B29C5">
        <w:rPr>
          <w:rFonts w:ascii="Open Sans" w:eastAsia="Times New Roman" w:hAnsi="Open Sans" w:cs="Open Sans"/>
          <w:color w:val="1B1B1B"/>
          <w:kern w:val="0"/>
          <w:sz w:val="27"/>
          <w:szCs w:val="27"/>
          <w:shd w:val="clear" w:color="auto" w:fill="FFFFFF"/>
          <w:lang w:eastAsia="sv-SE"/>
          <w14:ligatures w14:val="none"/>
        </w:rPr>
        <w:t>.</w:t>
      </w:r>
    </w:p>
    <w:p w14:paraId="7A49F72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35" w:name="K9P22S3"/>
      <w:bookmarkStart w:id="1336" w:name="K9P22a"/>
      <w:bookmarkEnd w:id="133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22 a §</w:t>
      </w:r>
      <w:bookmarkEnd w:id="1336"/>
      <w:r w:rsidRPr="002B29C5">
        <w:rPr>
          <w:rFonts w:ascii="Open Sans" w:eastAsia="Times New Roman" w:hAnsi="Open Sans" w:cs="Open Sans"/>
          <w:color w:val="1B1B1B"/>
          <w:kern w:val="0"/>
          <w:sz w:val="27"/>
          <w:szCs w:val="27"/>
          <w:shd w:val="clear" w:color="auto" w:fill="FFFFFF"/>
          <w:lang w:eastAsia="sv-SE"/>
          <w14:ligatures w14:val="none"/>
        </w:rPr>
        <w:t>   En revisor som har utsetts av bolagsstämman i ett bolag vars överlåtbara värdepapper är upptagna till handel på en reglerad marknad får entledigas av tingsrätten i den ort där styrelsen har sitt säte om han eller hon är olämplig för uppdraget.</w:t>
      </w:r>
    </w:p>
    <w:p w14:paraId="029C00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37" w:name="K9P22aS2"/>
      <w:bookmarkEnd w:id="1337"/>
      <w:r w:rsidRPr="002B29C5">
        <w:rPr>
          <w:rFonts w:ascii="Open Sans" w:eastAsia="Times New Roman" w:hAnsi="Open Sans" w:cs="Open Sans"/>
          <w:color w:val="1B1B1B"/>
          <w:kern w:val="0"/>
          <w:sz w:val="27"/>
          <w:szCs w:val="27"/>
          <w:shd w:val="clear" w:color="auto" w:fill="FFFFFF"/>
          <w:lang w:eastAsia="sv-SE"/>
          <w14:ligatures w14:val="none"/>
        </w:rPr>
        <w:t>En ansökan om att tingsrätten ska besluta om entledigande får göras av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aktieägare vars aktieinnehav i bolaget uppgår till minst fem procent av aktiekapitalet eller aktieägare som innehar minst fem procent av rösterna för samtliga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styrelsen,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Finansinspektionen.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(2016:431)</w:t>
      </w:r>
      <w:r w:rsidRPr="002B29C5">
        <w:rPr>
          <w:rFonts w:ascii="Open Sans" w:eastAsia="Times New Roman" w:hAnsi="Open Sans" w:cs="Open Sans"/>
          <w:color w:val="1B1B1B"/>
          <w:kern w:val="0"/>
          <w:sz w:val="27"/>
          <w:szCs w:val="27"/>
          <w:shd w:val="clear" w:color="auto" w:fill="FFFFFF"/>
          <w:lang w:eastAsia="sv-SE"/>
          <w14:ligatures w14:val="none"/>
        </w:rPr>
        <w:t>.</w:t>
      </w:r>
    </w:p>
    <w:p w14:paraId="35C4F93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38" w:name="K9P22aS3"/>
      <w:bookmarkStart w:id="1339" w:name="K9P23"/>
      <w:bookmarkEnd w:id="133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1339"/>
      <w:r w:rsidRPr="002B29C5">
        <w:rPr>
          <w:rFonts w:ascii="Open Sans" w:eastAsia="Times New Roman" w:hAnsi="Open Sans" w:cs="Open Sans"/>
          <w:color w:val="1B1B1B"/>
          <w:kern w:val="0"/>
          <w:sz w:val="27"/>
          <w:szCs w:val="27"/>
          <w:shd w:val="clear" w:color="auto" w:fill="FFFFFF"/>
          <w:lang w:eastAsia="sv-SE"/>
          <w14:ligatures w14:val="none"/>
        </w:rPr>
        <w:t>   En revisor vars uppdrag upphör i förtid skall genast anmäla detta för registrering i aktiebolagsregistret. Han eller hon skall lämna en kopia av anmälan till bolagets styrelse.</w:t>
      </w:r>
    </w:p>
    <w:p w14:paraId="6099B25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40" w:name="K9P23S2"/>
      <w:bookmarkEnd w:id="1340"/>
      <w:r w:rsidRPr="002B29C5">
        <w:rPr>
          <w:rFonts w:ascii="Open Sans" w:eastAsia="Times New Roman" w:hAnsi="Open Sans" w:cs="Open Sans"/>
          <w:color w:val="1B1B1B"/>
          <w:kern w:val="0"/>
          <w:sz w:val="27"/>
          <w:szCs w:val="27"/>
          <w:shd w:val="clear" w:color="auto" w:fill="FFFFFF"/>
          <w:lang w:eastAsia="sv-SE"/>
          <w14:ligatures w14:val="none"/>
        </w:rPr>
        <w:t>Revisorn skall i anmälan lämna en redogörelse för vad han eller hon har funnit vid den granskning som han eller hon har utfört under den del av löpande räkenskapsår som uppdraget har omfattat. För anmälan gäller vad som föreskrivs i 33 § andra stycket, 34 och 35 §§ om revisionsberättelse.</w:t>
      </w:r>
    </w:p>
    <w:p w14:paraId="035C5C2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41" w:name="K9P23S3"/>
      <w:bookmarkStart w:id="1342" w:name="K9P23a"/>
      <w:bookmarkEnd w:id="134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a §</w:t>
      </w:r>
      <w:bookmarkEnd w:id="1342"/>
      <w:r w:rsidRPr="002B29C5">
        <w:rPr>
          <w:rFonts w:ascii="Open Sans" w:eastAsia="Times New Roman" w:hAnsi="Open Sans" w:cs="Open Sans"/>
          <w:color w:val="1B1B1B"/>
          <w:kern w:val="0"/>
          <w:sz w:val="27"/>
          <w:szCs w:val="27"/>
          <w:shd w:val="clear" w:color="auto" w:fill="FFFFFF"/>
          <w:lang w:eastAsia="sv-SE"/>
          <w14:ligatures w14:val="none"/>
        </w:rPr>
        <w:t>   Om en revisors uppdrag upphör i förtid, ska revisorn och den som har utsett revisorn underrätta Bolagsverket om skälet till detta.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(2009:565)</w:t>
      </w:r>
      <w:r w:rsidRPr="002B29C5">
        <w:rPr>
          <w:rFonts w:ascii="Open Sans" w:eastAsia="Times New Roman" w:hAnsi="Open Sans" w:cs="Open Sans"/>
          <w:color w:val="1B1B1B"/>
          <w:kern w:val="0"/>
          <w:sz w:val="27"/>
          <w:szCs w:val="27"/>
          <w:shd w:val="clear" w:color="auto" w:fill="FFFFFF"/>
          <w:lang w:eastAsia="sv-SE"/>
          <w14:ligatures w14:val="none"/>
        </w:rPr>
        <w:t>.</w:t>
      </w:r>
    </w:p>
    <w:p w14:paraId="0948DB4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43" w:name="K9P23aS2"/>
      <w:bookmarkStart w:id="1344" w:name="K9P24"/>
      <w:bookmarkEnd w:id="134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1344"/>
      <w:r w:rsidRPr="002B29C5">
        <w:rPr>
          <w:rFonts w:ascii="Open Sans" w:eastAsia="Times New Roman" w:hAnsi="Open Sans" w:cs="Open Sans"/>
          <w:color w:val="1B1B1B"/>
          <w:kern w:val="0"/>
          <w:sz w:val="27"/>
          <w:szCs w:val="27"/>
          <w:shd w:val="clear" w:color="auto" w:fill="FFFFFF"/>
          <w:lang w:eastAsia="sv-SE"/>
          <w14:ligatures w14:val="none"/>
        </w:rPr>
        <w:t>   Om en revisors uppdrag upphör i förtid eller om bestämmelserna i 10-17 §§ eller bestämmelser i bolagsordningen hindrar honom eller henne att vara revisor och det inte finns någon suppleant, skall styrelsen vidta åtgärder för att en ny revisor utses.</w:t>
      </w:r>
    </w:p>
    <w:p w14:paraId="4B10FDB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45" w:name="K9P24S2"/>
      <w:bookmarkStart w:id="1346" w:name="Bolagsverkets_förordnande_av_revisor"/>
      <w:bookmarkEnd w:id="1345"/>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Bolagsverkets förordnande av revisor</w:t>
      </w:r>
      <w:bookmarkEnd w:id="1346"/>
    </w:p>
    <w:p w14:paraId="65E26E4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47" w:name="K9P24S3"/>
      <w:bookmarkStart w:id="1348" w:name="K9P25"/>
      <w:bookmarkEnd w:id="134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1348"/>
      <w:r w:rsidRPr="002B29C5">
        <w:rPr>
          <w:rFonts w:ascii="Open Sans" w:eastAsia="Times New Roman" w:hAnsi="Open Sans" w:cs="Open Sans"/>
          <w:color w:val="1B1B1B"/>
          <w:kern w:val="0"/>
          <w:sz w:val="27"/>
          <w:szCs w:val="27"/>
          <w:shd w:val="clear" w:color="auto" w:fill="FFFFFF"/>
          <w:lang w:eastAsia="sv-SE"/>
          <w14:ligatures w14:val="none"/>
        </w:rPr>
        <w:t>   Efter ansökan ska Bolagsverket utse en revisor när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auktoriserad revisor eller godkänd revisor inte är utsedd enligt 12, 13, 14 eller 15 §, trots att detta ska ske,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revisorn är obehörig enligt 10 eller 17 § och det inte finns någon behörig revisorssuppleant,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bestämmelse i bolagsordningen om antalet revisorer eller om revisorns behörighet inte har följts.</w:t>
      </w:r>
    </w:p>
    <w:p w14:paraId="3AACC1D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49" w:name="K9P25S2"/>
      <w:bookmarkEnd w:id="1349"/>
      <w:r w:rsidRPr="002B29C5">
        <w:rPr>
          <w:rFonts w:ascii="Open Sans" w:eastAsia="Times New Roman" w:hAnsi="Open Sans" w:cs="Open Sans"/>
          <w:color w:val="1B1B1B"/>
          <w:kern w:val="0"/>
          <w:sz w:val="27"/>
          <w:szCs w:val="27"/>
          <w:shd w:val="clear" w:color="auto" w:fill="FFFFFF"/>
          <w:lang w:eastAsia="sv-SE"/>
          <w14:ligatures w14:val="none"/>
        </w:rPr>
        <w:t>En ansökan enligt första stycket får göras av var och 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Styrelsen är skyldig att göra en ansökan, om det inte snarast möjligt </w:t>
      </w:r>
      <w:r w:rsidRPr="002B29C5">
        <w:rPr>
          <w:rFonts w:ascii="Open Sans" w:eastAsia="Times New Roman" w:hAnsi="Open Sans" w:cs="Open Sans"/>
          <w:color w:val="1B1B1B"/>
          <w:kern w:val="0"/>
          <w:sz w:val="27"/>
          <w:szCs w:val="27"/>
          <w:shd w:val="clear" w:color="auto" w:fill="FFFFFF"/>
          <w:lang w:eastAsia="sv-SE"/>
          <w14:ligatures w14:val="none"/>
        </w:rPr>
        <w:lastRenderedPageBreak/>
        <w:t>utses en ny revisor genom den som enligt 8 § har rätt att utse revisor.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(2013:737)</w:t>
      </w:r>
      <w:r w:rsidRPr="002B29C5">
        <w:rPr>
          <w:rFonts w:ascii="Open Sans" w:eastAsia="Times New Roman" w:hAnsi="Open Sans" w:cs="Open Sans"/>
          <w:color w:val="1B1B1B"/>
          <w:kern w:val="0"/>
          <w:sz w:val="27"/>
          <w:szCs w:val="27"/>
          <w:shd w:val="clear" w:color="auto" w:fill="FFFFFF"/>
          <w:lang w:eastAsia="sv-SE"/>
          <w14:ligatures w14:val="none"/>
        </w:rPr>
        <w:t>.</w:t>
      </w:r>
    </w:p>
    <w:p w14:paraId="1094B26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50" w:name="K9P25S3"/>
      <w:bookmarkStart w:id="1351" w:name="K9P26"/>
      <w:bookmarkEnd w:id="13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1351"/>
      <w:r w:rsidRPr="002B29C5">
        <w:rPr>
          <w:rFonts w:ascii="Open Sans" w:eastAsia="Times New Roman" w:hAnsi="Open Sans" w:cs="Open Sans"/>
          <w:color w:val="1B1B1B"/>
          <w:kern w:val="0"/>
          <w:sz w:val="27"/>
          <w:szCs w:val="27"/>
          <w:shd w:val="clear" w:color="auto" w:fill="FFFFFF"/>
          <w:lang w:eastAsia="sv-SE"/>
          <w14:ligatures w14:val="none"/>
        </w:rPr>
        <w:t>   Om bolagsstämman, trots en begäran enligt 16 §, inte har utsett någon auktoriserad revisor och om en aktieägare inom en månad från bolagsstämman ansöker om det hos Bolagsverket, ska Bolagsverket utse en sådan revisor.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(2013:737)</w:t>
      </w:r>
      <w:r w:rsidRPr="002B29C5">
        <w:rPr>
          <w:rFonts w:ascii="Open Sans" w:eastAsia="Times New Roman" w:hAnsi="Open Sans" w:cs="Open Sans"/>
          <w:color w:val="1B1B1B"/>
          <w:kern w:val="0"/>
          <w:sz w:val="27"/>
          <w:szCs w:val="27"/>
          <w:shd w:val="clear" w:color="auto" w:fill="FFFFFF"/>
          <w:lang w:eastAsia="sv-SE"/>
          <w14:ligatures w14:val="none"/>
        </w:rPr>
        <w:t>.</w:t>
      </w:r>
    </w:p>
    <w:p w14:paraId="338D628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52" w:name="K9P26S2"/>
      <w:bookmarkStart w:id="1353" w:name="K9P27"/>
      <w:bookmarkEnd w:id="135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1353"/>
      <w:r w:rsidRPr="002B29C5">
        <w:rPr>
          <w:rFonts w:ascii="Open Sans" w:eastAsia="Times New Roman" w:hAnsi="Open Sans" w:cs="Open Sans"/>
          <w:color w:val="1B1B1B"/>
          <w:kern w:val="0"/>
          <w:sz w:val="27"/>
          <w:szCs w:val="27"/>
          <w:shd w:val="clear" w:color="auto" w:fill="FFFFFF"/>
          <w:lang w:eastAsia="sv-SE"/>
          <w14:ligatures w14:val="none"/>
        </w:rPr>
        <w:t>   Bolagsverket ska ge bolagets styrelse tillfälle att yttra sig innan verket beslutar i ett ärende enligt 25 eller 26 §. Förordnandet ska avse tiden till dess en annan revisor har blivit utsedd på föreskrivet sätt.</w:t>
      </w:r>
    </w:p>
    <w:p w14:paraId="52099C9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54" w:name="K9P27S2"/>
      <w:bookmarkEnd w:id="1354"/>
      <w:r w:rsidRPr="002B29C5">
        <w:rPr>
          <w:rFonts w:ascii="Open Sans" w:eastAsia="Times New Roman" w:hAnsi="Open Sans" w:cs="Open Sans"/>
          <w:color w:val="1B1B1B"/>
          <w:kern w:val="0"/>
          <w:sz w:val="27"/>
          <w:szCs w:val="27"/>
          <w:shd w:val="clear" w:color="auto" w:fill="FFFFFF"/>
          <w:lang w:eastAsia="sv-SE"/>
          <w14:ligatures w14:val="none"/>
        </w:rPr>
        <w:t>Vid förordnande enligt 25 § första stycket 2 ska Bolagsverket entlediga den obehöriga revisorn.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(2013:737)</w:t>
      </w:r>
      <w:r w:rsidRPr="002B29C5">
        <w:rPr>
          <w:rFonts w:ascii="Open Sans" w:eastAsia="Times New Roman" w:hAnsi="Open Sans" w:cs="Open Sans"/>
          <w:color w:val="1B1B1B"/>
          <w:kern w:val="0"/>
          <w:sz w:val="27"/>
          <w:szCs w:val="27"/>
          <w:shd w:val="clear" w:color="auto" w:fill="FFFFFF"/>
          <w:lang w:eastAsia="sv-SE"/>
          <w14:ligatures w14:val="none"/>
        </w:rPr>
        <w:t>.</w:t>
      </w:r>
    </w:p>
    <w:p w14:paraId="55C9855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55" w:name="K9P27S3"/>
      <w:bookmarkStart w:id="1356" w:name="Revisionsberättelsen"/>
      <w:bookmarkEnd w:id="1355"/>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Revisionsberättelsen</w:t>
      </w:r>
      <w:bookmarkEnd w:id="1356"/>
    </w:p>
    <w:p w14:paraId="2F0CC90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57" w:name="K9P27S4"/>
      <w:bookmarkStart w:id="1358" w:name="K9P28"/>
      <w:bookmarkEnd w:id="135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1358"/>
      <w:r w:rsidRPr="002B29C5">
        <w:rPr>
          <w:rFonts w:ascii="Open Sans" w:eastAsia="Times New Roman" w:hAnsi="Open Sans" w:cs="Open Sans"/>
          <w:color w:val="1B1B1B"/>
          <w:kern w:val="0"/>
          <w:sz w:val="27"/>
          <w:szCs w:val="27"/>
          <w:shd w:val="clear" w:color="auto" w:fill="FFFFFF"/>
          <w:lang w:eastAsia="sv-SE"/>
          <w14:ligatures w14:val="none"/>
        </w:rPr>
        <w:t>   Revisionsberättelsen skall lämnas till bolagets styrelse senast tre veckor före årsstämman.</w:t>
      </w:r>
    </w:p>
    <w:p w14:paraId="1887C48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59" w:name="K9P28S2"/>
      <w:bookmarkEnd w:id="1359"/>
      <w:r w:rsidRPr="002B29C5">
        <w:rPr>
          <w:rFonts w:ascii="Open Sans" w:eastAsia="Times New Roman" w:hAnsi="Open Sans" w:cs="Open Sans"/>
          <w:color w:val="1B1B1B"/>
          <w:kern w:val="0"/>
          <w:sz w:val="27"/>
          <w:szCs w:val="27"/>
          <w:shd w:val="clear" w:color="auto" w:fill="FFFFFF"/>
          <w:lang w:eastAsia="sv-SE"/>
          <w14:ligatures w14:val="none"/>
        </w:rPr>
        <w:t>Revisorn skall på årsredovisningen göra en hänvisning till revisionsberättelsen.</w:t>
      </w:r>
    </w:p>
    <w:p w14:paraId="2B8BBD2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60" w:name="K9P28S3"/>
      <w:bookmarkStart w:id="1361" w:name="K9P28a"/>
      <w:bookmarkEnd w:id="13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a §</w:t>
      </w:r>
      <w:bookmarkEnd w:id="1361"/>
      <w:r w:rsidRPr="002B29C5">
        <w:rPr>
          <w:rFonts w:ascii="Open Sans" w:eastAsia="Times New Roman" w:hAnsi="Open Sans" w:cs="Open Sans"/>
          <w:color w:val="1B1B1B"/>
          <w:kern w:val="0"/>
          <w:sz w:val="27"/>
          <w:szCs w:val="27"/>
          <w:shd w:val="clear" w:color="auto" w:fill="FFFFFF"/>
          <w:lang w:eastAsia="sv-SE"/>
          <w14:ligatures w14:val="none"/>
        </w:rPr>
        <w:t>   Om bolaget har fler än en revisor, ska de lämna en gemensam revisionsberättelse. Det som sägs i 28 § andra stycket om hänvisning till revisionsberättelsen gäller då samtliga revisorer.</w:t>
      </w:r>
    </w:p>
    <w:p w14:paraId="2AE50F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62" w:name="K9P28aS2"/>
      <w:bookmarkEnd w:id="1362"/>
      <w:r w:rsidRPr="002B29C5">
        <w:rPr>
          <w:rFonts w:ascii="Open Sans" w:eastAsia="Times New Roman" w:hAnsi="Open Sans" w:cs="Open Sans"/>
          <w:color w:val="1B1B1B"/>
          <w:kern w:val="0"/>
          <w:sz w:val="27"/>
          <w:szCs w:val="27"/>
          <w:shd w:val="clear" w:color="auto" w:fill="FFFFFF"/>
          <w:lang w:eastAsia="sv-SE"/>
          <w14:ligatures w14:val="none"/>
        </w:rPr>
        <w:t>Vid oenighet om huruvida årsredovisningen har upprättats i överensstämmelse med tillämplig lag om årsredovisning ska varje revisor göra ett sådant uttalande som avses i 31 § första stycket och ange skälen för oenigheten.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(2016:431)</w:t>
      </w:r>
      <w:r w:rsidRPr="002B29C5">
        <w:rPr>
          <w:rFonts w:ascii="Open Sans" w:eastAsia="Times New Roman" w:hAnsi="Open Sans" w:cs="Open Sans"/>
          <w:color w:val="1B1B1B"/>
          <w:kern w:val="0"/>
          <w:sz w:val="27"/>
          <w:szCs w:val="27"/>
          <w:shd w:val="clear" w:color="auto" w:fill="FFFFFF"/>
          <w:lang w:eastAsia="sv-SE"/>
          <w14:ligatures w14:val="none"/>
        </w:rPr>
        <w:t>.</w:t>
      </w:r>
    </w:p>
    <w:p w14:paraId="307F96A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63" w:name="K9P28aS3"/>
      <w:bookmarkStart w:id="1364" w:name="K9P29"/>
      <w:bookmarkEnd w:id="13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1364"/>
      <w:r w:rsidRPr="002B29C5">
        <w:rPr>
          <w:rFonts w:ascii="Open Sans" w:eastAsia="Times New Roman" w:hAnsi="Open Sans" w:cs="Open Sans"/>
          <w:color w:val="1B1B1B"/>
          <w:kern w:val="0"/>
          <w:sz w:val="27"/>
          <w:szCs w:val="27"/>
          <w:shd w:val="clear" w:color="auto" w:fill="FFFFFF"/>
          <w:lang w:eastAsia="sv-SE"/>
          <w14:ligatures w14:val="none"/>
        </w:rPr>
        <w:t>   Revisionsberättelsens inledning ska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bolagets företagsnamn och organisationsnummer,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vilken räkenskapsperiod som revisionsberättelsen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vilket eller vilka normsystem för redovisning som bolaget har tillämpat,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revisorns etableringsort.</w:t>
      </w:r>
    </w:p>
    <w:p w14:paraId="29C272B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65" w:name="K9P29S2"/>
      <w:bookmarkEnd w:id="1365"/>
      <w:r w:rsidRPr="002B29C5">
        <w:rPr>
          <w:rFonts w:ascii="Open Sans" w:eastAsia="Times New Roman" w:hAnsi="Open Sans" w:cs="Open Sans"/>
          <w:color w:val="1B1B1B"/>
          <w:kern w:val="0"/>
          <w:sz w:val="27"/>
          <w:szCs w:val="27"/>
          <w:shd w:val="clear" w:color="auto" w:fill="FFFFFF"/>
          <w:lang w:eastAsia="sv-SE"/>
          <w14:ligatures w14:val="none"/>
        </w:rPr>
        <w:t>Revisionsberättelsen ska vara undertecknad av revisorn och innehålla uppgift om vilken dag revisionen avslutades.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23B769E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66" w:name="K9P29S3"/>
      <w:bookmarkStart w:id="1367" w:name="K9P30"/>
      <w:bookmarkEnd w:id="13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1367"/>
      <w:r w:rsidRPr="002B29C5">
        <w:rPr>
          <w:rFonts w:ascii="Open Sans" w:eastAsia="Times New Roman" w:hAnsi="Open Sans" w:cs="Open Sans"/>
          <w:color w:val="1B1B1B"/>
          <w:kern w:val="0"/>
          <w:sz w:val="27"/>
          <w:szCs w:val="27"/>
          <w:shd w:val="clear" w:color="auto" w:fill="FFFFFF"/>
          <w:lang w:eastAsia="sv-SE"/>
          <w14:ligatures w14:val="none"/>
        </w:rPr>
        <w:t>   I revisionsberättelsen skall det anges vilket eller vilka normsystem för revision som revisorn har tillämpat.</w:t>
      </w:r>
    </w:p>
    <w:p w14:paraId="4E66050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68" w:name="K9P30S2"/>
      <w:bookmarkEnd w:id="1368"/>
      <w:r w:rsidRPr="002B29C5">
        <w:rPr>
          <w:rFonts w:ascii="Open Sans" w:eastAsia="Times New Roman" w:hAnsi="Open Sans" w:cs="Open Sans"/>
          <w:color w:val="1B1B1B"/>
          <w:kern w:val="0"/>
          <w:sz w:val="27"/>
          <w:szCs w:val="27"/>
          <w:shd w:val="clear" w:color="auto" w:fill="FFFFFF"/>
          <w:lang w:eastAsia="sv-SE"/>
          <w14:ligatures w14:val="none"/>
        </w:rPr>
        <w:lastRenderedPageBreak/>
        <w:t>I förekommande fall skall det i revisionsberättelsen även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om revisorn i en fråga som behandlas i revisionsberättelsen har en mening som avviker från styrelsens eller annan revisors,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om revisionens inriktning eller omfattning är begränsad,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om revisorn anser sig sakna tillräckligt underlag för att göra något uttalande enligt 31-33 §§.</w:t>
      </w:r>
    </w:p>
    <w:p w14:paraId="3ADBB60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69" w:name="K9P30S3"/>
      <w:bookmarkStart w:id="1370" w:name="K9P31"/>
      <w:bookmarkEnd w:id="136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1370"/>
      <w:r w:rsidRPr="002B29C5">
        <w:rPr>
          <w:rFonts w:ascii="Open Sans" w:eastAsia="Times New Roman" w:hAnsi="Open Sans" w:cs="Open Sans"/>
          <w:color w:val="1B1B1B"/>
          <w:kern w:val="0"/>
          <w:sz w:val="27"/>
          <w:szCs w:val="27"/>
          <w:shd w:val="clear" w:color="auto" w:fill="FFFFFF"/>
          <w:lang w:eastAsia="sv-SE"/>
          <w14:ligatures w14:val="none"/>
        </w:rPr>
        <w:t>   Revisionsberättelsen ska innehålla ett uttalande om huruvida årsredovisningen har upprättats i överensstämmelse med tillämplig lag om årsredovisning. I uttalandet ska det särskilt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om årsredovisningen ger en rättvisande bild av bolagets resultat och ställning,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om förvaltningsberättelsen är förenlig med årsredovisningens övriga delar.</w:t>
      </w:r>
    </w:p>
    <w:p w14:paraId="19E33E9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71" w:name="K9P31S2"/>
      <w:bookmarkEnd w:id="1371"/>
      <w:r w:rsidRPr="002B29C5">
        <w:rPr>
          <w:rFonts w:ascii="Open Sans" w:eastAsia="Times New Roman" w:hAnsi="Open Sans" w:cs="Open Sans"/>
          <w:color w:val="1B1B1B"/>
          <w:kern w:val="0"/>
          <w:sz w:val="27"/>
          <w:szCs w:val="27"/>
          <w:shd w:val="clear" w:color="auto" w:fill="FFFFFF"/>
          <w:lang w:eastAsia="sv-SE"/>
          <w14:ligatures w14:val="none"/>
        </w:rPr>
        <w:t>Om det i årsredovisningen inte har lämnats sådana upplysningar som ska lämnas enligt tillämplig lag om årsredovisning, ska revisorn ange detta och, om det är möjligt, lämna behövliga upplysningar i sin berättelse.</w:t>
      </w:r>
    </w:p>
    <w:p w14:paraId="3DE570C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72" w:name="K9P31S3"/>
      <w:bookmarkEnd w:id="1372"/>
      <w:r w:rsidRPr="002B29C5">
        <w:rPr>
          <w:rFonts w:ascii="Open Sans" w:eastAsia="Times New Roman" w:hAnsi="Open Sans" w:cs="Open Sans"/>
          <w:color w:val="1B1B1B"/>
          <w:kern w:val="0"/>
          <w:sz w:val="27"/>
          <w:szCs w:val="27"/>
          <w:shd w:val="clear" w:color="auto" w:fill="FFFFFF"/>
          <w:lang w:eastAsia="sv-SE"/>
          <w14:ligatures w14:val="none"/>
        </w:rPr>
        <w:t>Första och andra styckena gäller inte i fråga om en sådan bolagsstyrningsrapport som avses i 6 kap. 6 § årsredovisningslagen (1995:1554). I den delen ska revisionsberättelsen i stället innehålla ett uttalande om huruvida en rapport har upprättats eller inte. När det gäller sådana upplysningar i bolagsstyrningsrapporten som avses i 6 kap. 6 § andra stycket 2-6 årsredovisningslagen, ska berättelsen vidare innehålla ett uttalande om huruvida upplysningarna är förenliga med årsredovisningens övriga delar och i överensstämmelse med tillämplig lag om årsredovisning. Om upplysningarna innehåller väsentliga fel, ska revisorn ange detta och peka på vilka slags fel det rör sig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2624BCD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73" w:name="K9P31S4"/>
      <w:bookmarkStart w:id="1374" w:name="K9P31a"/>
      <w:bookmarkEnd w:id="137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a §</w:t>
      </w:r>
      <w:bookmarkEnd w:id="1374"/>
      <w:r w:rsidRPr="002B29C5">
        <w:rPr>
          <w:rFonts w:ascii="Open Sans" w:eastAsia="Times New Roman" w:hAnsi="Open Sans" w:cs="Open Sans"/>
          <w:color w:val="1B1B1B"/>
          <w:kern w:val="0"/>
          <w:sz w:val="27"/>
          <w:szCs w:val="27"/>
          <w:shd w:val="clear" w:color="auto" w:fill="FFFFFF"/>
          <w:lang w:eastAsia="sv-SE"/>
          <w14:ligatures w14:val="none"/>
        </w:rPr>
        <w:t>   Om det finns väsentliga osäkerhetsfaktorer när det gäller händelser eller förhållanden som kan medföra betydande tvivel om bolagets förmåga att fortsätta sin verksamhet, ska revisionsberättelsen innehålla ett uttalande i frågan.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(2016:431)</w:t>
      </w:r>
      <w:r w:rsidRPr="002B29C5">
        <w:rPr>
          <w:rFonts w:ascii="Open Sans" w:eastAsia="Times New Roman" w:hAnsi="Open Sans" w:cs="Open Sans"/>
          <w:color w:val="1B1B1B"/>
          <w:kern w:val="0"/>
          <w:sz w:val="27"/>
          <w:szCs w:val="27"/>
          <w:shd w:val="clear" w:color="auto" w:fill="FFFFFF"/>
          <w:lang w:eastAsia="sv-SE"/>
          <w14:ligatures w14:val="none"/>
        </w:rPr>
        <w:t>.</w:t>
      </w:r>
    </w:p>
    <w:p w14:paraId="6A6E4F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75" w:name="K9P31aS2"/>
      <w:bookmarkStart w:id="1376" w:name="K9P32"/>
      <w:bookmarkEnd w:id="137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1376"/>
      <w:r w:rsidRPr="002B29C5">
        <w:rPr>
          <w:rFonts w:ascii="Open Sans" w:eastAsia="Times New Roman" w:hAnsi="Open Sans" w:cs="Open Sans"/>
          <w:color w:val="1B1B1B"/>
          <w:kern w:val="0"/>
          <w:sz w:val="27"/>
          <w:szCs w:val="27"/>
          <w:shd w:val="clear" w:color="auto" w:fill="FFFFFF"/>
          <w:lang w:eastAsia="sv-SE"/>
          <w14:ligatures w14:val="none"/>
        </w:rPr>
        <w:t>   Revisionsberättelsen skall innehålla uttalanden om huruvida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bolagsstämman bör fastställa balansräkningen och resultaträkningen,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bolagsstämman bör besluta om dispositioner beträffande bolagets vinst eller förlust enligt förslaget i förvaltningsberättelsen,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3. styrelsen och den verkställande direktören i förekommande fall har upprättat en förteckning enligt 21 kap. 10 § över vissa lån och säkerheter.</w:t>
      </w:r>
    </w:p>
    <w:p w14:paraId="24DBFE6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77" w:name="K9P32S2"/>
      <w:bookmarkEnd w:id="1377"/>
      <w:r w:rsidRPr="002B29C5">
        <w:rPr>
          <w:rFonts w:ascii="Open Sans" w:eastAsia="Times New Roman" w:hAnsi="Open Sans" w:cs="Open Sans"/>
          <w:color w:val="1B1B1B"/>
          <w:kern w:val="0"/>
          <w:sz w:val="27"/>
          <w:szCs w:val="27"/>
          <w:shd w:val="clear" w:color="auto" w:fill="FFFFFF"/>
          <w:lang w:eastAsia="sv-SE"/>
          <w14:ligatures w14:val="none"/>
        </w:rPr>
        <w:t>Om revisorn anser att balansräkningen eller resultaträkningen inte bör fastställas, skall han eller hon anteckna det på årsredovisningen.</w:t>
      </w:r>
    </w:p>
    <w:p w14:paraId="26BC0E0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78" w:name="K9P32S3"/>
      <w:bookmarkStart w:id="1379" w:name="K9P33"/>
      <w:bookmarkEnd w:id="137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1379"/>
      <w:r w:rsidRPr="002B29C5">
        <w:rPr>
          <w:rFonts w:ascii="Open Sans" w:eastAsia="Times New Roman" w:hAnsi="Open Sans" w:cs="Open Sans"/>
          <w:color w:val="1B1B1B"/>
          <w:kern w:val="0"/>
          <w:sz w:val="27"/>
          <w:szCs w:val="27"/>
          <w:shd w:val="clear" w:color="auto" w:fill="FFFFFF"/>
          <w:lang w:eastAsia="sv-SE"/>
          <w14:ligatures w14:val="none"/>
        </w:rPr>
        <w:t>   Revisionsberättelsen skall innehålla ett uttalande om huruvida styrelseledamöterna och den verkställande direktören bör beviljas ansvarsfrihet gentemot bolaget.</w:t>
      </w:r>
    </w:p>
    <w:p w14:paraId="17734DD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80" w:name="K9P33S2"/>
      <w:bookmarkEnd w:id="1380"/>
      <w:r w:rsidRPr="002B29C5">
        <w:rPr>
          <w:rFonts w:ascii="Open Sans" w:eastAsia="Times New Roman" w:hAnsi="Open Sans" w:cs="Open Sans"/>
          <w:color w:val="1B1B1B"/>
          <w:kern w:val="0"/>
          <w:sz w:val="27"/>
          <w:szCs w:val="27"/>
          <w:shd w:val="clear" w:color="auto" w:fill="FFFFFF"/>
          <w:lang w:eastAsia="sv-SE"/>
          <w14:ligatures w14:val="none"/>
        </w:rPr>
        <w:t>Om revisorn vid sin granskning har funnit att en styrelseledamot eller den verkställande direktören har företagit någon åtgärd eller gjort sig skyldig till någon försummelse som kan föranleda ersättningsskyldighet, skall det anmärkas i berättelsen. Detsamma gäller om revisorn vid granskningen har funnit att en styrelseledamot eller den verkställande direktören på något annat sätt har handlat i strid med denna lag, tillämplig lag om årsredovisning eller bolagsordningen.</w:t>
      </w:r>
    </w:p>
    <w:p w14:paraId="3D7DA0B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81" w:name="K9P33S3"/>
      <w:bookmarkStart w:id="1382" w:name="K9P34"/>
      <w:bookmarkEnd w:id="138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1382"/>
      <w:r w:rsidRPr="002B29C5">
        <w:rPr>
          <w:rFonts w:ascii="Open Sans" w:eastAsia="Times New Roman" w:hAnsi="Open Sans" w:cs="Open Sans"/>
          <w:color w:val="1B1B1B"/>
          <w:kern w:val="0"/>
          <w:sz w:val="27"/>
          <w:szCs w:val="27"/>
          <w:shd w:val="clear" w:color="auto" w:fill="FFFFFF"/>
          <w:lang w:eastAsia="sv-SE"/>
          <w14:ligatures w14:val="none"/>
        </w:rPr>
        <w:t>   I revisionsberättelsen ska revisorn anmärka om han eller hon har funnit att bolaget inte har fullgjort sin skyldighet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göra skatteavdrag enligt skatteförfarandelagen (2011:1244),</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anmäla sig för registrering enligt 7 kap. 2 § skatteförfarandelagen,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lämna skattedeklaration enligt 26 kap. 2 § eller 37 kap. 4 § skatteförfarandelagen,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i rätt tid betala skatter och avgifter som omfattas av skatteförfarandelagen.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(2011:1417)</w:t>
      </w:r>
      <w:r w:rsidRPr="002B29C5">
        <w:rPr>
          <w:rFonts w:ascii="Open Sans" w:eastAsia="Times New Roman" w:hAnsi="Open Sans" w:cs="Open Sans"/>
          <w:color w:val="1B1B1B"/>
          <w:kern w:val="0"/>
          <w:sz w:val="27"/>
          <w:szCs w:val="27"/>
          <w:shd w:val="clear" w:color="auto" w:fill="FFFFFF"/>
          <w:lang w:eastAsia="sv-SE"/>
          <w14:ligatures w14:val="none"/>
        </w:rPr>
        <w:t>.</w:t>
      </w:r>
    </w:p>
    <w:p w14:paraId="178AAEF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83" w:name="K9P34S2"/>
      <w:bookmarkStart w:id="1384" w:name="K9P34a"/>
      <w:bookmarkEnd w:id="138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a §</w:t>
      </w:r>
      <w:bookmarkEnd w:id="1384"/>
      <w:r w:rsidRPr="002B29C5">
        <w:rPr>
          <w:rFonts w:ascii="Open Sans" w:eastAsia="Times New Roman" w:hAnsi="Open Sans" w:cs="Open Sans"/>
          <w:color w:val="1B1B1B"/>
          <w:kern w:val="0"/>
          <w:sz w:val="27"/>
          <w:szCs w:val="27"/>
          <w:shd w:val="clear" w:color="auto" w:fill="FFFFFF"/>
          <w:lang w:eastAsia="sv-SE"/>
          <w14:ligatures w14:val="none"/>
        </w:rPr>
        <w:t>   Revisionsberättelsen ska innehålla ett uttalande om huruvida bolaget med avseende på det föregående räkenskapsåret var skyldigt att offentliggöra en sådan inkomstskatterapport som avses i lagen (2023:340) om offentliggörande av vissa stora företags inkomstskatterapporter. Om en sådan skyldighet fanns, ska det av uttalandet även framgå om bolaget har offentliggjort rapporten enligt den lagen.</w:t>
      </w:r>
    </w:p>
    <w:p w14:paraId="3E6745E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85" w:name="K9P34aS2"/>
      <w:bookmarkEnd w:id="1385"/>
      <w:r w:rsidRPr="002B29C5">
        <w:rPr>
          <w:rFonts w:ascii="Open Sans" w:eastAsia="Times New Roman" w:hAnsi="Open Sans" w:cs="Open Sans"/>
          <w:color w:val="1B1B1B"/>
          <w:kern w:val="0"/>
          <w:sz w:val="27"/>
          <w:szCs w:val="27"/>
          <w:shd w:val="clear" w:color="auto" w:fill="FFFFFF"/>
          <w:lang w:eastAsia="sv-SE"/>
          <w14:ligatures w14:val="none"/>
        </w:rPr>
        <w:t>Revisionsberättelsen behöver dock inte innehålla ett sådant uttalande om bolaget är ett mindre företag enligt 1 kap. 3 § första stycket 5 årsredovisningslagen (1995:1554).</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(2023:343)</w:t>
      </w:r>
      <w:r w:rsidRPr="002B29C5">
        <w:rPr>
          <w:rFonts w:ascii="Open Sans" w:eastAsia="Times New Roman" w:hAnsi="Open Sans" w:cs="Open Sans"/>
          <w:color w:val="1B1B1B"/>
          <w:kern w:val="0"/>
          <w:sz w:val="27"/>
          <w:szCs w:val="27"/>
          <w:shd w:val="clear" w:color="auto" w:fill="FFFFFF"/>
          <w:lang w:eastAsia="sv-SE"/>
          <w14:ligatures w14:val="none"/>
        </w:rPr>
        <w:t>.</w:t>
      </w:r>
    </w:p>
    <w:p w14:paraId="1AF242C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86" w:name="K9P34aS3"/>
      <w:bookmarkStart w:id="1387" w:name="K9P35"/>
      <w:bookmarkEnd w:id="13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1387"/>
      <w:r w:rsidRPr="002B29C5">
        <w:rPr>
          <w:rFonts w:ascii="Open Sans" w:eastAsia="Times New Roman" w:hAnsi="Open Sans" w:cs="Open Sans"/>
          <w:color w:val="1B1B1B"/>
          <w:kern w:val="0"/>
          <w:sz w:val="27"/>
          <w:szCs w:val="27"/>
          <w:shd w:val="clear" w:color="auto" w:fill="FFFFFF"/>
          <w:lang w:eastAsia="sv-SE"/>
          <w14:ligatures w14:val="none"/>
        </w:rPr>
        <w:t xml:space="preserve">   Utöver vad som följer av 29-34 a §§ får en revisor i revisionsberättelsen lämna sådana upplysningar som han eller hon anser att aktieägarna bör få kännedom om. Om årsredovisningen innehåller uppgifter som har betydelse för upplysningarna, ska revisorn </w:t>
      </w:r>
      <w:r w:rsidRPr="002B29C5">
        <w:rPr>
          <w:rFonts w:ascii="Open Sans" w:eastAsia="Times New Roman" w:hAnsi="Open Sans" w:cs="Open Sans"/>
          <w:color w:val="1B1B1B"/>
          <w:kern w:val="0"/>
          <w:sz w:val="27"/>
          <w:szCs w:val="27"/>
          <w:shd w:val="clear" w:color="auto" w:fill="FFFFFF"/>
          <w:lang w:eastAsia="sv-SE"/>
          <w14:ligatures w14:val="none"/>
        </w:rPr>
        <w:lastRenderedPageBreak/>
        <w:t>hänvisa till uppgifterna.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(2023:343)</w:t>
      </w:r>
      <w:r w:rsidRPr="002B29C5">
        <w:rPr>
          <w:rFonts w:ascii="Open Sans" w:eastAsia="Times New Roman" w:hAnsi="Open Sans" w:cs="Open Sans"/>
          <w:color w:val="1B1B1B"/>
          <w:kern w:val="0"/>
          <w:sz w:val="27"/>
          <w:szCs w:val="27"/>
          <w:shd w:val="clear" w:color="auto" w:fill="FFFFFF"/>
          <w:lang w:eastAsia="sv-SE"/>
          <w14:ligatures w14:val="none"/>
        </w:rPr>
        <w:t>.</w:t>
      </w:r>
    </w:p>
    <w:p w14:paraId="5AF9AB0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88" w:name="K9P35S2"/>
      <w:bookmarkStart w:id="1389" w:name="K9P35a"/>
      <w:bookmarkEnd w:id="138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a §</w:t>
      </w:r>
      <w:bookmarkEnd w:id="1389"/>
      <w:r w:rsidRPr="002B29C5">
        <w:rPr>
          <w:rFonts w:ascii="Open Sans" w:eastAsia="Times New Roman" w:hAnsi="Open Sans" w:cs="Open Sans"/>
          <w:color w:val="1B1B1B"/>
          <w:kern w:val="0"/>
          <w:sz w:val="27"/>
          <w:szCs w:val="27"/>
          <w:shd w:val="clear" w:color="auto" w:fill="FFFFFF"/>
          <w:lang w:eastAsia="sv-SE"/>
          <w14:ligatures w14:val="none"/>
        </w:rPr>
        <w:t>   Utöver vad som följer av 31 a och 33 §§ får revisionsberättelsen inte innehålla någon försäkran om bolagets framtida lönsamhet eller om hur effektivt och ändamålsenligt styrelsen eller den verkställande direktören har drivit eller kommer att driva verksamheten.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(2016:431)</w:t>
      </w:r>
      <w:r w:rsidRPr="002B29C5">
        <w:rPr>
          <w:rFonts w:ascii="Open Sans" w:eastAsia="Times New Roman" w:hAnsi="Open Sans" w:cs="Open Sans"/>
          <w:color w:val="1B1B1B"/>
          <w:kern w:val="0"/>
          <w:sz w:val="27"/>
          <w:szCs w:val="27"/>
          <w:shd w:val="clear" w:color="auto" w:fill="FFFFFF"/>
          <w:lang w:eastAsia="sv-SE"/>
          <w14:ligatures w14:val="none"/>
        </w:rPr>
        <w:t>.</w:t>
      </w:r>
    </w:p>
    <w:p w14:paraId="372335B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90" w:name="K9P35aS2"/>
      <w:bookmarkStart w:id="1391" w:name="K9P35b"/>
      <w:bookmarkEnd w:id="139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b §</w:t>
      </w:r>
      <w:bookmarkEnd w:id="1391"/>
      <w:r w:rsidRPr="002B29C5">
        <w:rPr>
          <w:rFonts w:ascii="Open Sans" w:eastAsia="Times New Roman" w:hAnsi="Open Sans" w:cs="Open Sans"/>
          <w:color w:val="1B1B1B"/>
          <w:kern w:val="0"/>
          <w:sz w:val="27"/>
          <w:szCs w:val="27"/>
          <w:shd w:val="clear" w:color="auto" w:fill="FFFFFF"/>
          <w:lang w:eastAsia="sv-SE"/>
          <w14:ligatures w14:val="none"/>
        </w:rPr>
        <w:t>   Revisionsberättelsen för ett bolag som ska offentliggöra sin årsredovisning enligt 16 kap. 4 § lagen (2007:528) om värdepappersmarknaden ska innehålla ett uttalande om huruvida redovisningen har upprättats i överensstämmelse med 16 kap. 4 a § i den lagen.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(2020:1105)</w:t>
      </w:r>
      <w:r w:rsidRPr="002B29C5">
        <w:rPr>
          <w:rFonts w:ascii="Open Sans" w:eastAsia="Times New Roman" w:hAnsi="Open Sans" w:cs="Open Sans"/>
          <w:color w:val="1B1B1B"/>
          <w:kern w:val="0"/>
          <w:sz w:val="27"/>
          <w:szCs w:val="27"/>
          <w:shd w:val="clear" w:color="auto" w:fill="FFFFFF"/>
          <w:lang w:eastAsia="sv-SE"/>
          <w14:ligatures w14:val="none"/>
        </w:rPr>
        <w:t>.</w:t>
      </w:r>
    </w:p>
    <w:p w14:paraId="5CD05ED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92" w:name="K9P35bS2"/>
      <w:bookmarkStart w:id="1393" w:name="K9P36"/>
      <w:bookmarkEnd w:id="13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1393"/>
      <w:r w:rsidRPr="002B29C5">
        <w:rPr>
          <w:rFonts w:ascii="Open Sans" w:eastAsia="Times New Roman" w:hAnsi="Open Sans" w:cs="Open Sans"/>
          <w:color w:val="1B1B1B"/>
          <w:kern w:val="0"/>
          <w:sz w:val="27"/>
          <w:szCs w:val="27"/>
          <w:shd w:val="clear" w:color="auto" w:fill="FFFFFF"/>
          <w:lang w:eastAsia="sv-SE"/>
          <w14:ligatures w14:val="none"/>
        </w:rPr>
        <w:t>   Om en tidigare revisor har gjort en anmälan enligt 23 §, ska en kopia av den fogas till revisionsberättelsen. Även kopior av de underrättelser som revisorn och den som har utsett revisorn har lämnat enligt 23 a § ska fogas till revisionsberättelsen.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(2009:565)</w:t>
      </w:r>
      <w:r w:rsidRPr="002B29C5">
        <w:rPr>
          <w:rFonts w:ascii="Open Sans" w:eastAsia="Times New Roman" w:hAnsi="Open Sans" w:cs="Open Sans"/>
          <w:color w:val="1B1B1B"/>
          <w:kern w:val="0"/>
          <w:sz w:val="27"/>
          <w:szCs w:val="27"/>
          <w:shd w:val="clear" w:color="auto" w:fill="FFFFFF"/>
          <w:lang w:eastAsia="sv-SE"/>
          <w14:ligatures w14:val="none"/>
        </w:rPr>
        <w:t>.</w:t>
      </w:r>
    </w:p>
    <w:p w14:paraId="40D3EC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94" w:name="K9P36S2"/>
      <w:bookmarkStart w:id="1395" w:name="K9P37"/>
      <w:bookmarkEnd w:id="13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1395"/>
      <w:r w:rsidRPr="002B29C5">
        <w:rPr>
          <w:rFonts w:ascii="Open Sans" w:eastAsia="Times New Roman" w:hAnsi="Open Sans" w:cs="Open Sans"/>
          <w:color w:val="1B1B1B"/>
          <w:kern w:val="0"/>
          <w:sz w:val="27"/>
          <w:szCs w:val="27"/>
          <w:shd w:val="clear" w:color="auto" w:fill="FFFFFF"/>
          <w:lang w:eastAsia="sv-SE"/>
          <w14:ligatures w14:val="none"/>
        </w:rPr>
        <w:t>   Revisorn skall genast sända en kopia av revisionsberättelsen till Skatteverket, om revisionsberättelsen innehåller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anmärkningar enligt 33 § andra stycket,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uttalanden om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årsredovisningen inte har upprättats i överensstämmelse med tillämplig lag om årsredovisning,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sådana upplysningar som skall lämnas enligt tillämplig lag om årsredovisning inte har lämnats,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styrelseledamöterna eller den verkställande direktören inte bör beviljas ansvarsfrihet gentemot bolaget,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bolaget inte har fullgjort en skyldighet som avses i 34 § 1-3.</w:t>
      </w:r>
    </w:p>
    <w:p w14:paraId="1D1CF94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96" w:name="K9P37S2"/>
      <w:bookmarkStart w:id="1397" w:name="Koncernrevisionsberättelsen"/>
      <w:bookmarkEnd w:id="1396"/>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Koncernrevisionsberättelsen</w:t>
      </w:r>
      <w:bookmarkEnd w:id="1397"/>
    </w:p>
    <w:p w14:paraId="7B94C2B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98" w:name="K9P37S3"/>
      <w:bookmarkStart w:id="1399" w:name="K9P38"/>
      <w:bookmarkEnd w:id="139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1399"/>
      <w:r w:rsidRPr="002B29C5">
        <w:rPr>
          <w:rFonts w:ascii="Open Sans" w:eastAsia="Times New Roman" w:hAnsi="Open Sans" w:cs="Open Sans"/>
          <w:color w:val="1B1B1B"/>
          <w:kern w:val="0"/>
          <w:sz w:val="27"/>
          <w:szCs w:val="27"/>
          <w:shd w:val="clear" w:color="auto" w:fill="FFFFFF"/>
          <w:lang w:eastAsia="sv-SE"/>
          <w14:ligatures w14:val="none"/>
        </w:rPr>
        <w:t>   I fråga om koncernrevisionsberättelsen gäller 28 § första stycket om tidpunkten för lämnande av revisionsberättelsen, 28 a § första stycket första meningen och andra stycket om gemensam revisionsberättelse samt 29 § första stycket 2 och 4 och andra stycket, 30 §, 31 § första och andra styckena, 31 a §, 32 § första stycket 1 och 35-36 §§ om revisionsberättelsens innehåll.</w:t>
      </w:r>
    </w:p>
    <w:p w14:paraId="14FE7B6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00" w:name="K9P38S2"/>
      <w:bookmarkEnd w:id="1400"/>
      <w:r w:rsidRPr="002B29C5">
        <w:rPr>
          <w:rFonts w:ascii="Open Sans" w:eastAsia="Times New Roman" w:hAnsi="Open Sans" w:cs="Open Sans"/>
          <w:color w:val="1B1B1B"/>
          <w:kern w:val="0"/>
          <w:sz w:val="27"/>
          <w:szCs w:val="27"/>
          <w:shd w:val="clear" w:color="auto" w:fill="FFFFFF"/>
          <w:lang w:eastAsia="sv-SE"/>
          <w14:ligatures w14:val="none"/>
        </w:rPr>
        <w:lastRenderedPageBreak/>
        <w:t>Koncernrevisionsberättelsens inledning ska innehålla uppgifter om moderbolagets företagsnamn och organisationsnummer samt om vilket eller vilka normsystem för koncernredovisning som moderbolaget har tillämpat.</w:t>
      </w:r>
    </w:p>
    <w:p w14:paraId="01D0528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01" w:name="K9P38S3"/>
      <w:bookmarkEnd w:id="1401"/>
      <w:r w:rsidRPr="002B29C5">
        <w:rPr>
          <w:rFonts w:ascii="Open Sans" w:eastAsia="Times New Roman" w:hAnsi="Open Sans" w:cs="Open Sans"/>
          <w:color w:val="1B1B1B"/>
          <w:kern w:val="0"/>
          <w:sz w:val="27"/>
          <w:szCs w:val="27"/>
          <w:shd w:val="clear" w:color="auto" w:fill="FFFFFF"/>
          <w:lang w:eastAsia="sv-SE"/>
          <w14:ligatures w14:val="none"/>
        </w:rPr>
        <w:t>På koncernredovisningen ska revisorn göra en hänvisning till koncernrevisionsberättelsen. Om revisorn anser att koncernbalansräkningen eller koncernresultaträkningen inte bör fastställas, ska också detta antecknas på koncernredovisningen. Om moderbolaget har fler än en revisor, gäller detta samtliga revisorer.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2FFA6BB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02" w:name="K9P38S4"/>
      <w:bookmarkStart w:id="1403" w:name="Granskningsberättelse_över_en_hållbarhet"/>
      <w:bookmarkEnd w:id="14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Granskningsberättelse över en hållbarhetsrapport</w:t>
      </w:r>
    </w:p>
    <w:p w14:paraId="35033C8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04" w:name="K9P38S5"/>
      <w:bookmarkStart w:id="1405" w:name="K9P38a"/>
      <w:bookmarkEnd w:id="14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a §</w:t>
      </w:r>
      <w:bookmarkEnd w:id="1405"/>
      <w:r w:rsidRPr="002B29C5">
        <w:rPr>
          <w:rFonts w:ascii="Open Sans" w:eastAsia="Times New Roman" w:hAnsi="Open Sans" w:cs="Open Sans"/>
          <w:color w:val="1B1B1B"/>
          <w:kern w:val="0"/>
          <w:sz w:val="27"/>
          <w:szCs w:val="27"/>
          <w:shd w:val="clear" w:color="auto" w:fill="FFFFFF"/>
          <w:lang w:eastAsia="sv-SE"/>
          <w14:ligatures w14:val="none"/>
        </w:rPr>
        <w:t>   I fråga om granskningsberättelsen gäller 28-29 §§ och 30 § första stycket. Det som sägs där om revision, revisionsberättelsen och årsredovisningen ska i stället avse granskning av en hållbarhetsrapport, granskningsberättelsen och hållbarhetsrapporten.</w:t>
      </w:r>
    </w:p>
    <w:p w14:paraId="5836BB5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06" w:name="K9P38aS2"/>
      <w:bookmarkEnd w:id="1406"/>
      <w:r w:rsidRPr="002B29C5">
        <w:rPr>
          <w:rFonts w:ascii="Open Sans" w:eastAsia="Times New Roman" w:hAnsi="Open Sans" w:cs="Open Sans"/>
          <w:color w:val="1B1B1B"/>
          <w:kern w:val="0"/>
          <w:sz w:val="27"/>
          <w:szCs w:val="27"/>
          <w:shd w:val="clear" w:color="auto" w:fill="FFFFFF"/>
          <w:lang w:eastAsia="sv-SE"/>
          <w14:ligatures w14:val="none"/>
        </w:rPr>
        <w:t>En granskningsberättelse ska utarbetas i enlighet med de standarder som har antagits med stöd av artikel 26a.3 i Europaparlamentets och rådets direktiv 2006/43/EG, i lydelsen enligt Europaparlamentets och rådets direktiv (EU) 2022/2464.</w:t>
      </w:r>
    </w:p>
    <w:p w14:paraId="46BF16A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07" w:name="K9P38aS3"/>
      <w:bookmarkEnd w:id="1407"/>
      <w:r w:rsidRPr="002B29C5">
        <w:rPr>
          <w:rFonts w:ascii="Open Sans" w:eastAsia="Times New Roman" w:hAnsi="Open Sans" w:cs="Open Sans"/>
          <w:color w:val="1B1B1B"/>
          <w:kern w:val="0"/>
          <w:sz w:val="27"/>
          <w:szCs w:val="27"/>
          <w:shd w:val="clear" w:color="auto" w:fill="FFFFFF"/>
          <w:lang w:eastAsia="sv-SE"/>
          <w14:ligatures w14:val="none"/>
        </w:rPr>
        <w:t>Granskningsberättelsen ska innehålla ett uttalande om huruvida hållbarhetsrapporten har upprättats i överensstämmelse med tillämplig lag om årsredovisning, de standarder som avses i andra stycket samt kraven i artikel 8 i Europaparlamentets och rådets förordning (EU) 2020/852 av den 18 juni 2020 om inrättande av en ram för att underlätta hållbara investeringar och om ändring av förordning (EU) 2019/2088.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2BD5217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08" w:name="K9P38aS4"/>
      <w:bookmarkEnd w:id="1408"/>
      <w:r w:rsidRPr="002B29C5">
        <w:rPr>
          <w:rFonts w:ascii="Open Sans" w:eastAsia="Times New Roman" w:hAnsi="Open Sans" w:cs="Open Sans"/>
          <w:b/>
          <w:bCs/>
          <w:color w:val="1B1B1B"/>
          <w:spacing w:val="2"/>
          <w:kern w:val="0"/>
          <w:sz w:val="27"/>
          <w:szCs w:val="27"/>
          <w:bdr w:val="none" w:sz="0" w:space="0" w:color="auto" w:frame="1"/>
          <w:lang w:eastAsia="sv-SE"/>
          <w14:ligatures w14:val="none"/>
        </w:rPr>
        <w:t>Granskningsberättelse över en hållbarhetsrapport för koncernen</w:t>
      </w:r>
      <w:bookmarkEnd w:id="1403"/>
    </w:p>
    <w:p w14:paraId="2A72BF4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09" w:name="K9P38aS5"/>
      <w:bookmarkStart w:id="1410" w:name="K9P38b"/>
      <w:bookmarkEnd w:id="14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b §</w:t>
      </w:r>
      <w:bookmarkEnd w:id="1410"/>
      <w:r w:rsidRPr="002B29C5">
        <w:rPr>
          <w:rFonts w:ascii="Open Sans" w:eastAsia="Times New Roman" w:hAnsi="Open Sans" w:cs="Open Sans"/>
          <w:color w:val="1B1B1B"/>
          <w:kern w:val="0"/>
          <w:sz w:val="27"/>
          <w:szCs w:val="27"/>
          <w:shd w:val="clear" w:color="auto" w:fill="FFFFFF"/>
          <w:lang w:eastAsia="sv-SE"/>
          <w14:ligatures w14:val="none"/>
        </w:rPr>
        <w:t>   Bestämmelserna i 38 a § gäller även granskningsberättelsen för koncernen. Det som sägs där om revision, revisionsberättelsen och årsredovisningen ska i stället avse granskning av en hållbarhetsrapport för koncernen, granskningsberättelsen för koncernen och hållbarhetsrapporten för koncernen.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0F21053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11" w:name="K9P38bS2"/>
      <w:bookmarkStart w:id="1412" w:name="Erinringar"/>
      <w:bookmarkEnd w:id="1411"/>
      <w:r w:rsidRPr="002B29C5">
        <w:rPr>
          <w:rFonts w:ascii="Open Sans" w:eastAsia="Times New Roman" w:hAnsi="Open Sans" w:cs="Open Sans"/>
          <w:b/>
          <w:bCs/>
          <w:color w:val="1B1B1B"/>
          <w:spacing w:val="2"/>
          <w:kern w:val="0"/>
          <w:sz w:val="27"/>
          <w:szCs w:val="27"/>
          <w:bdr w:val="none" w:sz="0" w:space="0" w:color="auto" w:frame="1"/>
          <w:lang w:eastAsia="sv-SE"/>
          <w14:ligatures w14:val="none"/>
        </w:rPr>
        <w:t>Erinringar</w:t>
      </w:r>
      <w:bookmarkEnd w:id="1412"/>
    </w:p>
    <w:p w14:paraId="00D1396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13" w:name="K9P38bS3"/>
      <w:bookmarkStart w:id="1414" w:name="K9P39"/>
      <w:bookmarkEnd w:id="141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39 §</w:t>
      </w:r>
      <w:bookmarkEnd w:id="1414"/>
      <w:r w:rsidRPr="002B29C5">
        <w:rPr>
          <w:rFonts w:ascii="Open Sans" w:eastAsia="Times New Roman" w:hAnsi="Open Sans" w:cs="Open Sans"/>
          <w:color w:val="1B1B1B"/>
          <w:kern w:val="0"/>
          <w:sz w:val="27"/>
          <w:szCs w:val="27"/>
          <w:shd w:val="clear" w:color="auto" w:fill="FFFFFF"/>
          <w:lang w:eastAsia="sv-SE"/>
          <w14:ligatures w14:val="none"/>
        </w:rPr>
        <w:t>   Om revisorn har framställt en erinran till styrelsen eller den verkställande direktören, ska den antecknas i ett protokoll eller i en annan handling. Handlingen ska lämnas till styrelsen och bolaget ska förvara den på ett betryggande sätt.</w:t>
      </w:r>
    </w:p>
    <w:p w14:paraId="759460B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15" w:name="K9P39S2"/>
      <w:bookmarkEnd w:id="1415"/>
      <w:r w:rsidRPr="002B29C5">
        <w:rPr>
          <w:rFonts w:ascii="Open Sans" w:eastAsia="Times New Roman" w:hAnsi="Open Sans" w:cs="Open Sans"/>
          <w:color w:val="1B1B1B"/>
          <w:kern w:val="0"/>
          <w:sz w:val="27"/>
          <w:szCs w:val="27"/>
          <w:shd w:val="clear" w:color="auto" w:fill="FFFFFF"/>
          <w:lang w:eastAsia="sv-SE"/>
          <w14:ligatures w14:val="none"/>
        </w:rPr>
        <w:t>Styrelsen ska ta upp erinran till behandling vid ett sammanträde. Sammanträdet ska hållas inom fyra veckor från det att erinran har överlämnats. Om erinran framställs senast i samband med att revisionsberättelsen eller granskningsberättelsen avlämnas till bolaget, ska ett sammanträde alltid hållas före den bolagsstämma där berättelsen läggs fram.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584F11B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16" w:name="K9P39S3"/>
      <w:bookmarkStart w:id="1417" w:name="Revisorns_närvaro_vid_bolagsstämman"/>
      <w:bookmarkEnd w:id="1416"/>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Revisorns närvaro vid bolagsstämman</w:t>
      </w:r>
      <w:bookmarkEnd w:id="1417"/>
    </w:p>
    <w:p w14:paraId="6C67789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18" w:name="K9P39S4"/>
      <w:bookmarkStart w:id="1419" w:name="K9P40"/>
      <w:bookmarkEnd w:id="14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1419"/>
      <w:r w:rsidRPr="002B29C5">
        <w:rPr>
          <w:rFonts w:ascii="Open Sans" w:eastAsia="Times New Roman" w:hAnsi="Open Sans" w:cs="Open Sans"/>
          <w:color w:val="1B1B1B"/>
          <w:kern w:val="0"/>
          <w:sz w:val="27"/>
          <w:szCs w:val="27"/>
          <w:shd w:val="clear" w:color="auto" w:fill="FFFFFF"/>
          <w:lang w:eastAsia="sv-SE"/>
          <w14:ligatures w14:val="none"/>
        </w:rPr>
        <w:t>   Revisorn har rätt att närvara vid bolagsstämman. Han eller hon är skyldig att närvara, om det med hänsyn till ärendena kan anses nödvändigt.</w:t>
      </w:r>
    </w:p>
    <w:p w14:paraId="5889196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20" w:name="K9P40S2"/>
      <w:bookmarkStart w:id="1421" w:name="Revisorns_tystnadsplikt"/>
      <w:bookmarkEnd w:id="14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Revisorns tystnadsplikt</w:t>
      </w:r>
      <w:bookmarkEnd w:id="1421"/>
    </w:p>
    <w:p w14:paraId="1EA0969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22" w:name="K9P40S3"/>
      <w:bookmarkStart w:id="1423" w:name="K9P41"/>
      <w:bookmarkEnd w:id="14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1423"/>
      <w:r w:rsidRPr="002B29C5">
        <w:rPr>
          <w:rFonts w:ascii="Open Sans" w:eastAsia="Times New Roman" w:hAnsi="Open Sans" w:cs="Open Sans"/>
          <w:color w:val="1B1B1B"/>
          <w:kern w:val="0"/>
          <w:sz w:val="27"/>
          <w:szCs w:val="27"/>
          <w:shd w:val="clear" w:color="auto" w:fill="FFFFFF"/>
          <w:lang w:eastAsia="sv-SE"/>
          <w14:ligatures w14:val="none"/>
        </w:rPr>
        <w:t>   Revisorn får inte till en enskild aktieägare eller till någon utom stående obehörigen lämna upplysningar om sådana bolagets angelägenheter som revisorn får kännedom om när han eller hon fullgör sitt uppdrag, om det kan vara till skada för bolaget.</w:t>
      </w:r>
    </w:p>
    <w:p w14:paraId="11BE7A6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24" w:name="K9P41S2"/>
      <w:bookmarkStart w:id="1425" w:name="Åtgärder_vid_misstanke_om_brott"/>
      <w:bookmarkEnd w:id="1424"/>
      <w:r w:rsidRPr="002B29C5">
        <w:rPr>
          <w:rFonts w:ascii="Open Sans" w:eastAsia="Times New Roman" w:hAnsi="Open Sans" w:cs="Open Sans"/>
          <w:b/>
          <w:bCs/>
          <w:color w:val="1B1B1B"/>
          <w:spacing w:val="2"/>
          <w:kern w:val="0"/>
          <w:sz w:val="27"/>
          <w:szCs w:val="27"/>
          <w:bdr w:val="none" w:sz="0" w:space="0" w:color="auto" w:frame="1"/>
          <w:lang w:eastAsia="sv-SE"/>
          <w14:ligatures w14:val="none"/>
        </w:rPr>
        <w:t>Åtgärder vid misstanke om brott</w:t>
      </w:r>
      <w:bookmarkEnd w:id="1425"/>
    </w:p>
    <w:p w14:paraId="536A567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26" w:name="K9P41S3"/>
      <w:bookmarkStart w:id="1427" w:name="K9P42"/>
      <w:bookmarkEnd w:id="14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1427"/>
      <w:r w:rsidRPr="002B29C5">
        <w:rPr>
          <w:rFonts w:ascii="Open Sans" w:eastAsia="Times New Roman" w:hAnsi="Open Sans" w:cs="Open Sans"/>
          <w:color w:val="1B1B1B"/>
          <w:kern w:val="0"/>
          <w:sz w:val="27"/>
          <w:szCs w:val="27"/>
          <w:shd w:val="clear" w:color="auto" w:fill="FFFFFF"/>
          <w:lang w:eastAsia="sv-SE"/>
          <w14:ligatures w14:val="none"/>
        </w:rPr>
        <w:t>   En revisor ska vidta de åtgärder som anges i 43 och 44 §§, om han eller hon finner att det kan misstänkas att en styrelseledamot eller den verkställande direktören inom ramen för bolagets verksamhet har gjort sig skyldig till brott enligt någon av följande bestämmelser: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9 kap. 1, 3 och 9 §§, 10 kap. 1, 3, 4 och 5 §§ samt 11 kap. 1, 2, 4 och 5 §§ brottsbalken,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2, 4, 5 och 10 §§ skattebrottslagen (1971:69),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3-5 §§ och, om brottet inte är ringa, 7 § lagen (2014:307) om straff för penningtvättsbrott.</w:t>
      </w:r>
    </w:p>
    <w:p w14:paraId="31843B5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28" w:name="K9P42S2"/>
      <w:bookmarkEnd w:id="1428"/>
      <w:r w:rsidRPr="002B29C5">
        <w:rPr>
          <w:rFonts w:ascii="Open Sans" w:eastAsia="Times New Roman" w:hAnsi="Open Sans" w:cs="Open Sans"/>
          <w:color w:val="1B1B1B"/>
          <w:kern w:val="0"/>
          <w:sz w:val="27"/>
          <w:szCs w:val="27"/>
          <w:shd w:val="clear" w:color="auto" w:fill="FFFFFF"/>
          <w:lang w:eastAsia="sv-SE"/>
          <w14:ligatures w14:val="none"/>
        </w:rPr>
        <w:t>En revisor ska även vidta de åtgärder som anges i 43 och 44 §§, om han eller hon finner att det kan misstänkas att någon inom ramen för bolagets verksamhet har gjort sig skyldig till brott enligt 10 kap. 5 a-5 e §§ brottsbalken.</w:t>
      </w:r>
    </w:p>
    <w:p w14:paraId="38E676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29" w:name="K9P42S3"/>
      <w:bookmarkEnd w:id="1429"/>
      <w:r w:rsidRPr="002B29C5">
        <w:rPr>
          <w:rFonts w:ascii="Open Sans" w:eastAsia="Times New Roman" w:hAnsi="Open Sans" w:cs="Open Sans"/>
          <w:color w:val="1B1B1B"/>
          <w:kern w:val="0"/>
          <w:sz w:val="27"/>
          <w:szCs w:val="27"/>
          <w:shd w:val="clear" w:color="auto" w:fill="FFFFFF"/>
          <w:lang w:eastAsia="sv-SE"/>
          <w14:ligatures w14:val="none"/>
        </w:rPr>
        <w:lastRenderedPageBreak/>
        <w:t>Om revisorn finner att en misstanke av det slag som avses i första eller andra stycket bör föranleda honom eller henne att lämna uppgifter enligt 4 kap. 3 och 6 §§ lagen (2017:630) om åtgärder mot penningtvätt och finansiering av terrorism, ska dock åtgärder enligt 43 och 44 §§ inte vidtas.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(2017:649)</w:t>
      </w:r>
      <w:r w:rsidRPr="002B29C5">
        <w:rPr>
          <w:rFonts w:ascii="Open Sans" w:eastAsia="Times New Roman" w:hAnsi="Open Sans" w:cs="Open Sans"/>
          <w:color w:val="1B1B1B"/>
          <w:kern w:val="0"/>
          <w:sz w:val="27"/>
          <w:szCs w:val="27"/>
          <w:shd w:val="clear" w:color="auto" w:fill="FFFFFF"/>
          <w:lang w:eastAsia="sv-SE"/>
          <w14:ligatures w14:val="none"/>
        </w:rPr>
        <w:t>.</w:t>
      </w:r>
    </w:p>
    <w:p w14:paraId="7C4C39B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30" w:name="K9P42S4"/>
      <w:bookmarkStart w:id="1431" w:name="K9P43"/>
      <w:bookmarkEnd w:id="143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43 §</w:t>
      </w:r>
      <w:bookmarkEnd w:id="1431"/>
      <w:r w:rsidRPr="002B29C5">
        <w:rPr>
          <w:rFonts w:ascii="Open Sans" w:eastAsia="Times New Roman" w:hAnsi="Open Sans" w:cs="Open Sans"/>
          <w:color w:val="1B1B1B"/>
          <w:kern w:val="0"/>
          <w:sz w:val="27"/>
          <w:szCs w:val="27"/>
          <w:shd w:val="clear" w:color="auto" w:fill="FFFFFF"/>
          <w:lang w:eastAsia="sv-SE"/>
          <w14:ligatures w14:val="none"/>
        </w:rPr>
        <w:t>   En revisor som finner att det föreligger sådan brottsmisstanke som avses i 42 § ska utan oskäligt dröjsmål underrätta styrelsen om sina iakttagelser.</w:t>
      </w:r>
    </w:p>
    <w:p w14:paraId="135050D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32" w:name="K9P43S2"/>
      <w:bookmarkEnd w:id="1432"/>
      <w:r w:rsidRPr="002B29C5">
        <w:rPr>
          <w:rFonts w:ascii="Open Sans" w:eastAsia="Times New Roman" w:hAnsi="Open Sans" w:cs="Open Sans"/>
          <w:color w:val="1B1B1B"/>
          <w:kern w:val="0"/>
          <w:sz w:val="27"/>
          <w:szCs w:val="27"/>
          <w:shd w:val="clear" w:color="auto" w:fill="FFFFFF"/>
          <w:lang w:eastAsia="sv-SE"/>
          <w14:ligatures w14:val="none"/>
        </w:rPr>
        <w:t>Någon underrättelse behöver dock inte lämnas, om det kan antas att styrelsen inte skulle vidta några skadeförebyggande åtgärder med anledning av underrättelsen eller en underrättelse av annat skäl framstår som meningslös eller stridande mot syftet med underrättelseskyldigheten.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(2009:76)</w:t>
      </w:r>
      <w:r w:rsidRPr="002B29C5">
        <w:rPr>
          <w:rFonts w:ascii="Open Sans" w:eastAsia="Times New Roman" w:hAnsi="Open Sans" w:cs="Open Sans"/>
          <w:color w:val="1B1B1B"/>
          <w:kern w:val="0"/>
          <w:sz w:val="27"/>
          <w:szCs w:val="27"/>
          <w:shd w:val="clear" w:color="auto" w:fill="FFFFFF"/>
          <w:lang w:eastAsia="sv-SE"/>
          <w14:ligatures w14:val="none"/>
        </w:rPr>
        <w:t>.</w:t>
      </w:r>
    </w:p>
    <w:p w14:paraId="0B3A3D1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33" w:name="K9P43S3"/>
      <w:bookmarkStart w:id="1434" w:name="K9P44"/>
      <w:bookmarkEnd w:id="14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44 §</w:t>
      </w:r>
      <w:bookmarkEnd w:id="1434"/>
      <w:r w:rsidRPr="002B29C5">
        <w:rPr>
          <w:rFonts w:ascii="Open Sans" w:eastAsia="Times New Roman" w:hAnsi="Open Sans" w:cs="Open Sans"/>
          <w:color w:val="1B1B1B"/>
          <w:kern w:val="0"/>
          <w:sz w:val="27"/>
          <w:szCs w:val="27"/>
          <w:shd w:val="clear" w:color="auto" w:fill="FFFFFF"/>
          <w:lang w:eastAsia="sv-SE"/>
          <w14:ligatures w14:val="none"/>
        </w:rPr>
        <w:t>   Senast fyra veckor efter det att styrelsen har underrättats enligt 43 § första stycket ska revisorn i en särskild handling till åklagare redogöra för misstanken samt ange de omständigheter som misstanken grundar sig på.</w:t>
      </w:r>
    </w:p>
    <w:p w14:paraId="5445A3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35" w:name="K9P44S2"/>
      <w:bookmarkEnd w:id="1435"/>
      <w:r w:rsidRPr="002B29C5">
        <w:rPr>
          <w:rFonts w:ascii="Open Sans" w:eastAsia="Times New Roman" w:hAnsi="Open Sans" w:cs="Open Sans"/>
          <w:color w:val="1B1B1B"/>
          <w:kern w:val="0"/>
          <w:sz w:val="27"/>
          <w:szCs w:val="27"/>
          <w:shd w:val="clear" w:color="auto" w:fill="FFFFFF"/>
          <w:lang w:eastAsia="sv-SE"/>
          <w14:ligatures w14:val="none"/>
        </w:rPr>
        <w:t>Första stycket gäller inte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 ekonomiska skadan av det misstänkta brottet har ersatts och övriga menliga verkningar av gärningen har avhjälpts,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misstänkta brottet redan har anmälts till Polismyndigheten eller åklagare,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det misstänkta brottet är obetydligt.</w:t>
      </w:r>
    </w:p>
    <w:p w14:paraId="0EA89A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36" w:name="K9P44S3"/>
      <w:bookmarkEnd w:id="1436"/>
      <w:r w:rsidRPr="002B29C5">
        <w:rPr>
          <w:rFonts w:ascii="Open Sans" w:eastAsia="Times New Roman" w:hAnsi="Open Sans" w:cs="Open Sans"/>
          <w:color w:val="1B1B1B"/>
          <w:kern w:val="0"/>
          <w:sz w:val="27"/>
          <w:szCs w:val="27"/>
          <w:shd w:val="clear" w:color="auto" w:fill="FFFFFF"/>
          <w:lang w:eastAsia="sv-SE"/>
          <w14:ligatures w14:val="none"/>
        </w:rPr>
        <w:t>I de fall som avses i 43 § andra stycket ska revisorn, om anmälan om det misstänkta brottet inte redan har lämnats till Polismyndigheten eller åklagare, utan oskäligt dröjsmål lämna en sådan handling som anges i första stycket.</w:t>
      </w:r>
    </w:p>
    <w:p w14:paraId="75345EB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37" w:name="K9P44S4"/>
      <w:bookmarkEnd w:id="1437"/>
      <w:r w:rsidRPr="002B29C5">
        <w:rPr>
          <w:rFonts w:ascii="Open Sans" w:eastAsia="Times New Roman" w:hAnsi="Open Sans" w:cs="Open Sans"/>
          <w:color w:val="1B1B1B"/>
          <w:kern w:val="0"/>
          <w:sz w:val="27"/>
          <w:szCs w:val="27"/>
          <w:shd w:val="clear" w:color="auto" w:fill="FFFFFF"/>
          <w:lang w:eastAsia="sv-SE"/>
          <w14:ligatures w14:val="none"/>
        </w:rPr>
        <w:t>När den handling som anges i första stycket har lämnats, ska revisorn genast pröva om han eller hon ska avgå från sitt uppdrag.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(2014:602)</w:t>
      </w:r>
      <w:r w:rsidRPr="002B29C5">
        <w:rPr>
          <w:rFonts w:ascii="Open Sans" w:eastAsia="Times New Roman" w:hAnsi="Open Sans" w:cs="Open Sans"/>
          <w:color w:val="1B1B1B"/>
          <w:kern w:val="0"/>
          <w:sz w:val="27"/>
          <w:szCs w:val="27"/>
          <w:shd w:val="clear" w:color="auto" w:fill="FFFFFF"/>
          <w:lang w:eastAsia="sv-SE"/>
          <w14:ligatures w14:val="none"/>
        </w:rPr>
        <w:t>.</w:t>
      </w:r>
    </w:p>
    <w:p w14:paraId="7522EED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38" w:name="K9P44S5"/>
      <w:bookmarkStart w:id="1439" w:name="Revisorns_upplysningsplikt_gentemot_bola"/>
      <w:bookmarkEnd w:id="1438"/>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Revisorns upplysningsplikt gentemot bolagsstämman</w:t>
      </w:r>
      <w:bookmarkEnd w:id="1439"/>
    </w:p>
    <w:p w14:paraId="5831B6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40" w:name="K9P44S6"/>
      <w:bookmarkStart w:id="1441" w:name="K9P45"/>
      <w:bookmarkEnd w:id="14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w:t>
      </w:r>
      <w:bookmarkEnd w:id="1441"/>
      <w:r w:rsidRPr="002B29C5">
        <w:rPr>
          <w:rFonts w:ascii="Open Sans" w:eastAsia="Times New Roman" w:hAnsi="Open Sans" w:cs="Open Sans"/>
          <w:color w:val="1B1B1B"/>
          <w:kern w:val="0"/>
          <w:sz w:val="27"/>
          <w:szCs w:val="27"/>
          <w:shd w:val="clear" w:color="auto" w:fill="FFFFFF"/>
          <w:lang w:eastAsia="sv-SE"/>
          <w14:ligatures w14:val="none"/>
        </w:rPr>
        <w:t>   Revisorn är skyldig att lämna bolagsstämman de upplysningar som stämman begär, i den mån det inte skulle vara till väsentlig skada för bolaget.</w:t>
      </w:r>
    </w:p>
    <w:p w14:paraId="062990B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42" w:name="K9P45S2"/>
      <w:bookmarkStart w:id="1443" w:name="Revisorns_upplysningsplikt_gentemot_medr"/>
      <w:bookmarkEnd w:id="1442"/>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Revisorns upplysningsplikt gentemot medrevisor m.fl.</w:t>
      </w:r>
      <w:bookmarkEnd w:id="1443"/>
    </w:p>
    <w:p w14:paraId="03A274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44" w:name="K9P45S3"/>
      <w:bookmarkStart w:id="1445" w:name="K9P46"/>
      <w:bookmarkEnd w:id="14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46 §</w:t>
      </w:r>
      <w:bookmarkEnd w:id="1445"/>
      <w:r w:rsidRPr="002B29C5">
        <w:rPr>
          <w:rFonts w:ascii="Open Sans" w:eastAsia="Times New Roman" w:hAnsi="Open Sans" w:cs="Open Sans"/>
          <w:color w:val="1B1B1B"/>
          <w:kern w:val="0"/>
          <w:sz w:val="27"/>
          <w:szCs w:val="27"/>
          <w:shd w:val="clear" w:color="auto" w:fill="FFFFFF"/>
          <w:lang w:eastAsia="sv-SE"/>
          <w14:ligatures w14:val="none"/>
        </w:rPr>
        <w:t>   Revisorn är skyldig att lämna en medrevisor, en ny revisor, en lekmannarevisor, en särskild granskare och, om bolaget är försatt i konkurs, konkursförvaltaren de upplysningar som behövs om bolagets angelägenheter.</w:t>
      </w:r>
    </w:p>
    <w:p w14:paraId="0A4FFA8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46" w:name="K9P46S2"/>
      <w:bookmarkEnd w:id="1446"/>
      <w:r w:rsidRPr="002B29C5">
        <w:rPr>
          <w:rFonts w:ascii="Open Sans" w:eastAsia="Times New Roman" w:hAnsi="Open Sans" w:cs="Open Sans"/>
          <w:color w:val="1B1B1B"/>
          <w:kern w:val="0"/>
          <w:sz w:val="27"/>
          <w:szCs w:val="27"/>
          <w:shd w:val="clear" w:color="auto" w:fill="FFFFFF"/>
          <w:lang w:eastAsia="sv-SE"/>
          <w14:ligatures w14:val="none"/>
        </w:rPr>
        <w:t>Revisorn är dessutom skyldig att på begäran lämna upplysningar om bolagets angelägenheter till undersökningsledaren under förundersökning i brottmål.</w:t>
      </w:r>
    </w:p>
    <w:p w14:paraId="394AE38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47" w:name="K9P46S3"/>
      <w:bookmarkEnd w:id="1447"/>
      <w:r w:rsidRPr="002B29C5">
        <w:rPr>
          <w:rFonts w:ascii="Open Sans" w:eastAsia="Times New Roman" w:hAnsi="Open Sans" w:cs="Open Sans"/>
          <w:color w:val="1B1B1B"/>
          <w:kern w:val="0"/>
          <w:sz w:val="27"/>
          <w:szCs w:val="27"/>
          <w:shd w:val="clear" w:color="auto" w:fill="FFFFFF"/>
          <w:lang w:eastAsia="sv-SE"/>
          <w14:ligatures w14:val="none"/>
        </w:rPr>
        <w:t>Revisorn i ett aktiebolag som omfattas av 2 kap. 3 § offentlighets- och sekretesslagen (2009:400) är även skyldig att på begäran lämna upplysningar om bolagets angelägenheter till de förtroendevalda revisorerna i kommunen, regionen eller i sådana kommunalförbund som kommunen eller regionen ingår i.</w:t>
      </w:r>
    </w:p>
    <w:p w14:paraId="0906E39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48" w:name="K9P46S4"/>
      <w:bookmarkEnd w:id="1448"/>
      <w:r w:rsidRPr="002B29C5">
        <w:rPr>
          <w:rFonts w:ascii="Open Sans" w:eastAsia="Times New Roman" w:hAnsi="Open Sans" w:cs="Open Sans"/>
          <w:color w:val="1B1B1B"/>
          <w:kern w:val="0"/>
          <w:sz w:val="27"/>
          <w:szCs w:val="27"/>
          <w:shd w:val="clear" w:color="auto" w:fill="FFFFFF"/>
          <w:lang w:eastAsia="sv-SE"/>
          <w14:ligatures w14:val="none"/>
        </w:rPr>
        <w:t>Revisorn i ett aktiebolag i vilket staten äger samtliga aktier är skyldig att på begäran lämna upplysningar om bolagets angelägenheter till Riksrevisionen.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(2019:920)</w:t>
      </w:r>
      <w:r w:rsidRPr="002B29C5">
        <w:rPr>
          <w:rFonts w:ascii="Open Sans" w:eastAsia="Times New Roman" w:hAnsi="Open Sans" w:cs="Open Sans"/>
          <w:color w:val="1B1B1B"/>
          <w:kern w:val="0"/>
          <w:sz w:val="27"/>
          <w:szCs w:val="27"/>
          <w:shd w:val="clear" w:color="auto" w:fill="FFFFFF"/>
          <w:lang w:eastAsia="sv-SE"/>
          <w14:ligatures w14:val="none"/>
        </w:rPr>
        <w:t>.</w:t>
      </w:r>
    </w:p>
    <w:p w14:paraId="6856113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49" w:name="K9P46S5"/>
      <w:bookmarkEnd w:id="1449"/>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w:t>
      </w:r>
    </w:p>
    <w:p w14:paraId="48E034E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50" w:name="K9P46S6"/>
      <w:bookmarkStart w:id="1451" w:name="K9P47"/>
      <w:bookmarkEnd w:id="14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47 §</w:t>
      </w:r>
      <w:bookmarkEnd w:id="1451"/>
      <w:r w:rsidRPr="002B29C5">
        <w:rPr>
          <w:rFonts w:ascii="Open Sans" w:eastAsia="Times New Roman" w:hAnsi="Open Sans" w:cs="Open Sans"/>
          <w:color w:val="1B1B1B"/>
          <w:kern w:val="0"/>
          <w:sz w:val="27"/>
          <w:szCs w:val="27"/>
          <w:shd w:val="clear" w:color="auto" w:fill="FFFFFF"/>
          <w:lang w:eastAsia="sv-SE"/>
          <w14:ligatures w14:val="none"/>
        </w:rPr>
        <w:t>   Bolaget ska för registrering i aktiebolagsregistret anmäla vem som har utsetts till revisor. Anmälan behöver inte göras om revisorn har utsetts av Bolagsverket.</w:t>
      </w:r>
    </w:p>
    <w:p w14:paraId="5C59DF9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52" w:name="K9P47S2"/>
      <w:bookmarkEnd w:id="1452"/>
      <w:r w:rsidRPr="002B29C5">
        <w:rPr>
          <w:rFonts w:ascii="Open Sans" w:eastAsia="Times New Roman" w:hAnsi="Open Sans" w:cs="Open Sans"/>
          <w:color w:val="1B1B1B"/>
          <w:kern w:val="0"/>
          <w:sz w:val="27"/>
          <w:szCs w:val="27"/>
          <w:shd w:val="clear" w:color="auto" w:fill="FFFFFF"/>
          <w:lang w:eastAsia="sv-SE"/>
          <w14:ligatures w14:val="none"/>
        </w:rPr>
        <w:t>Anmälan ska innehålla uppgift om revisorns postadress. Om postadressen avviker från revisorns hemvist, ska även hemvisten anges. Anmälan ska vidare innehålla uppgift om revisorns personnummer eller, om sådant saknas, födelsedatum. Om revisorn är ett registrerat revisionsbolag, ska anmälan även innehålla uppgift om bolagets organisationsnummer eller något annat identifieringsnummer och om vem som är huvudansvarig för revisionen respektive granskningen av en hållbarhetsrapport.</w:t>
      </w:r>
    </w:p>
    <w:p w14:paraId="7EE3E97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53" w:name="K9P47S3"/>
      <w:bookmarkEnd w:id="1453"/>
      <w:r w:rsidRPr="002B29C5">
        <w:rPr>
          <w:rFonts w:ascii="Open Sans" w:eastAsia="Times New Roman" w:hAnsi="Open Sans" w:cs="Open Sans"/>
          <w:color w:val="1B1B1B"/>
          <w:kern w:val="0"/>
          <w:sz w:val="27"/>
          <w:szCs w:val="27"/>
          <w:shd w:val="clear" w:color="auto" w:fill="FFFFFF"/>
          <w:lang w:eastAsia="sv-SE"/>
          <w14:ligatures w14:val="none"/>
        </w:rPr>
        <w:t>Rätt att göra anmälan har även den som anmälan gäller.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087F6D5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54" w:name="K9P47S4"/>
      <w:bookmarkStart w:id="1455" w:name="K9P48"/>
      <w:bookmarkEnd w:id="14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48 §</w:t>
      </w:r>
      <w:bookmarkEnd w:id="1455"/>
      <w:r w:rsidRPr="002B29C5">
        <w:rPr>
          <w:rFonts w:ascii="Open Sans" w:eastAsia="Times New Roman" w:hAnsi="Open Sans" w:cs="Open Sans"/>
          <w:color w:val="1B1B1B"/>
          <w:kern w:val="0"/>
          <w:sz w:val="27"/>
          <w:szCs w:val="27"/>
          <w:shd w:val="clear" w:color="auto" w:fill="FFFFFF"/>
          <w:lang w:eastAsia="sv-SE"/>
          <w14:ligatures w14:val="none"/>
        </w:rPr>
        <w:t>   Anmälan enligt 47 § skall göras första gången när bolaget enligt 2 kap. 22 § anmäls för registrering och därefter genast efter det att någon ändring har inträffat i ett förhållande som har anmälts eller skall anmälas för registrering.</w:t>
      </w:r>
    </w:p>
    <w:p w14:paraId="1B9376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56" w:name="K9P48S2"/>
      <w:r w:rsidRPr="002B29C5">
        <w:rPr>
          <w:rFonts w:ascii="Open Sans" w:eastAsia="Times New Roman" w:hAnsi="Open Sans" w:cs="Open Sans"/>
          <w:color w:val="1B1B1B"/>
          <w:kern w:val="0"/>
          <w:sz w:val="27"/>
          <w:szCs w:val="27"/>
          <w:lang w:eastAsia="sv-SE"/>
          <w14:ligatures w14:val="none"/>
        </w:rPr>
        <w:br/>
      </w:r>
    </w:p>
    <w:p w14:paraId="033243A9"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457" w:name="K10"/>
      <w:r w:rsidRPr="002B29C5">
        <w:rPr>
          <w:rFonts w:ascii="Open Sans" w:eastAsia="Times New Roman" w:hAnsi="Open Sans" w:cs="Open Sans"/>
          <w:b/>
          <w:bCs/>
          <w:color w:val="1B1B1B"/>
          <w:kern w:val="0"/>
          <w:sz w:val="32"/>
          <w:szCs w:val="32"/>
          <w:bdr w:val="none" w:sz="0" w:space="0" w:color="auto" w:frame="1"/>
          <w:lang w:eastAsia="sv-SE"/>
          <w14:ligatures w14:val="none"/>
        </w:rPr>
        <w:lastRenderedPageBreak/>
        <w:t>10 kap. Allmän och särskild granskning</w:t>
      </w:r>
      <w:bookmarkEnd w:id="1457"/>
    </w:p>
    <w:p w14:paraId="3A5A4FA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58" w:name="Allmän_granskning"/>
      <w:bookmarkEnd w:id="14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Allmän granskning</w:t>
      </w:r>
      <w:bookmarkEnd w:id="1458"/>
    </w:p>
    <w:p w14:paraId="35ADDE4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59" w:name="K9P48S3"/>
      <w:bookmarkStart w:id="1460" w:name="När_en_lekmannarevisor_får_utses"/>
      <w:bookmarkEnd w:id="1459"/>
      <w:r w:rsidRPr="002B29C5">
        <w:rPr>
          <w:rFonts w:ascii="Open Sans" w:eastAsia="Times New Roman" w:hAnsi="Open Sans" w:cs="Open Sans"/>
          <w:b/>
          <w:bCs/>
          <w:color w:val="1B1B1B"/>
          <w:spacing w:val="2"/>
          <w:kern w:val="0"/>
          <w:sz w:val="27"/>
          <w:szCs w:val="27"/>
          <w:bdr w:val="none" w:sz="0" w:space="0" w:color="auto" w:frame="1"/>
          <w:lang w:eastAsia="sv-SE"/>
          <w14:ligatures w14:val="none"/>
        </w:rPr>
        <w:t>När en lekmannarevisor får utses</w:t>
      </w:r>
      <w:bookmarkEnd w:id="1460"/>
    </w:p>
    <w:p w14:paraId="6A3463B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61" w:name="K9P48S4"/>
      <w:bookmarkStart w:id="1462" w:name="K10P1"/>
      <w:bookmarkEnd w:id="146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462"/>
      <w:r w:rsidRPr="002B29C5">
        <w:rPr>
          <w:rFonts w:ascii="Open Sans" w:eastAsia="Times New Roman" w:hAnsi="Open Sans" w:cs="Open Sans"/>
          <w:color w:val="1B1B1B"/>
          <w:kern w:val="0"/>
          <w:sz w:val="27"/>
          <w:szCs w:val="27"/>
          <w:shd w:val="clear" w:color="auto" w:fill="FFFFFF"/>
          <w:lang w:eastAsia="sv-SE"/>
          <w14:ligatures w14:val="none"/>
        </w:rPr>
        <w:t>   Om inte annat föreskrivs i bolagsordningen, får det i ett aktiebolag utses en eller flera personer (lekmannarevisorer) att utföra sådan granskning som anges i 3 §.</w:t>
      </w:r>
    </w:p>
    <w:p w14:paraId="76E33AB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63" w:name="K10P1S2"/>
      <w:bookmarkEnd w:id="1463"/>
      <w:r w:rsidRPr="002B29C5">
        <w:rPr>
          <w:rFonts w:ascii="Open Sans" w:eastAsia="Times New Roman" w:hAnsi="Open Sans" w:cs="Open Sans"/>
          <w:color w:val="1B1B1B"/>
          <w:kern w:val="0"/>
          <w:sz w:val="27"/>
          <w:szCs w:val="27"/>
          <w:shd w:val="clear" w:color="auto" w:fill="FFFFFF"/>
          <w:lang w:eastAsia="sv-SE"/>
          <w14:ligatures w14:val="none"/>
        </w:rPr>
        <w:t>Bestämmelserna i denna lag om revisorer är inte tillämpliga på lekmannarevisorer.</w:t>
      </w:r>
    </w:p>
    <w:p w14:paraId="0650CF1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64" w:name="K10P1S3"/>
      <w:bookmarkStart w:id="1465" w:name="Suppleant_för_lekmannarevisor"/>
      <w:bookmarkEnd w:id="1464"/>
      <w:r w:rsidRPr="002B29C5">
        <w:rPr>
          <w:rFonts w:ascii="Open Sans" w:eastAsia="Times New Roman" w:hAnsi="Open Sans" w:cs="Open Sans"/>
          <w:b/>
          <w:bCs/>
          <w:color w:val="1B1B1B"/>
          <w:spacing w:val="2"/>
          <w:kern w:val="0"/>
          <w:sz w:val="27"/>
          <w:szCs w:val="27"/>
          <w:bdr w:val="none" w:sz="0" w:space="0" w:color="auto" w:frame="1"/>
          <w:lang w:eastAsia="sv-SE"/>
          <w14:ligatures w14:val="none"/>
        </w:rPr>
        <w:t>Suppleant för lekmannarevisor</w:t>
      </w:r>
      <w:bookmarkEnd w:id="1465"/>
    </w:p>
    <w:p w14:paraId="6525267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66" w:name="K10P1S4"/>
      <w:bookmarkStart w:id="1467" w:name="K10P2"/>
      <w:bookmarkEnd w:id="14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467"/>
      <w:r w:rsidRPr="002B29C5">
        <w:rPr>
          <w:rFonts w:ascii="Open Sans" w:eastAsia="Times New Roman" w:hAnsi="Open Sans" w:cs="Open Sans"/>
          <w:color w:val="1B1B1B"/>
          <w:kern w:val="0"/>
          <w:sz w:val="27"/>
          <w:szCs w:val="27"/>
          <w:shd w:val="clear" w:color="auto" w:fill="FFFFFF"/>
          <w:lang w:eastAsia="sv-SE"/>
          <w14:ligatures w14:val="none"/>
        </w:rPr>
        <w:t>   För en lekmannarevisor får utses en eller flera suppleanter. Bestämmelserna i denna lag om lekmannarevisor gäller i tillämpliga delar även suppleant.</w:t>
      </w:r>
    </w:p>
    <w:p w14:paraId="5D420BF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68" w:name="K10P2S2"/>
      <w:bookmarkStart w:id="1469" w:name="Lekmannarevisorns_uppgifter"/>
      <w:bookmarkEnd w:id="14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Lekmannarevisorns uppgifter</w:t>
      </w:r>
      <w:bookmarkEnd w:id="1469"/>
    </w:p>
    <w:p w14:paraId="49D1969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70" w:name="K10P2S3"/>
      <w:bookmarkStart w:id="1471" w:name="K10P3"/>
      <w:bookmarkEnd w:id="147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471"/>
      <w:r w:rsidRPr="002B29C5">
        <w:rPr>
          <w:rFonts w:ascii="Open Sans" w:eastAsia="Times New Roman" w:hAnsi="Open Sans" w:cs="Open Sans"/>
          <w:color w:val="1B1B1B"/>
          <w:kern w:val="0"/>
          <w:sz w:val="27"/>
          <w:szCs w:val="27"/>
          <w:shd w:val="clear" w:color="auto" w:fill="FFFFFF"/>
          <w:lang w:eastAsia="sv-SE"/>
          <w14:ligatures w14:val="none"/>
        </w:rPr>
        <w:t>   Lekmannarevisorn skall granska om bolagets verksamhet sköts på ett ändamålsenligt och från ekonomisk synpunkt tillfredsställande sätt och om bolagets interna kontroll är tillräcklig. Granskningen skall vara så ingående och omfattande som god sed vid detta slag av granskning kräver.</w:t>
      </w:r>
    </w:p>
    <w:p w14:paraId="088AD78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72" w:name="K10P3S2"/>
      <w:bookmarkStart w:id="1473" w:name="K10P4"/>
      <w:bookmarkEnd w:id="147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473"/>
      <w:r w:rsidRPr="002B29C5">
        <w:rPr>
          <w:rFonts w:ascii="Open Sans" w:eastAsia="Times New Roman" w:hAnsi="Open Sans" w:cs="Open Sans"/>
          <w:color w:val="1B1B1B"/>
          <w:kern w:val="0"/>
          <w:sz w:val="27"/>
          <w:szCs w:val="27"/>
          <w:shd w:val="clear" w:color="auto" w:fill="FFFFFF"/>
          <w:lang w:eastAsia="sv-SE"/>
          <w14:ligatures w14:val="none"/>
        </w:rPr>
        <w:t>   Lekmannarevisorn skall följa bolagsstämmans anvisningar, om de inte strider mot lag, bolagsordningen eller god sed.</w:t>
      </w:r>
    </w:p>
    <w:p w14:paraId="517A2FA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74" w:name="K10P4S2"/>
      <w:bookmarkStart w:id="1475" w:name="K10P5"/>
      <w:bookmarkEnd w:id="14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475"/>
      <w:r w:rsidRPr="002B29C5">
        <w:rPr>
          <w:rFonts w:ascii="Open Sans" w:eastAsia="Times New Roman" w:hAnsi="Open Sans" w:cs="Open Sans"/>
          <w:color w:val="1B1B1B"/>
          <w:kern w:val="0"/>
          <w:sz w:val="27"/>
          <w:szCs w:val="27"/>
          <w:shd w:val="clear" w:color="auto" w:fill="FFFFFF"/>
          <w:lang w:eastAsia="sv-SE"/>
          <w14:ligatures w14:val="none"/>
        </w:rPr>
        <w:t>   Lekmannarevisorn skall efter varje räkenskapsår lämna en granskningsrapport till bolagsstämman. Bestämmelser om rapportens innehåll och den tidpunkt då den skall lämnas till bolagets styrelse finns i 13 §.</w:t>
      </w:r>
    </w:p>
    <w:p w14:paraId="5781FD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76" w:name="K10P5S2"/>
      <w:bookmarkStart w:id="1477" w:name="K10P6"/>
      <w:bookmarkEnd w:id="14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477"/>
      <w:r w:rsidRPr="002B29C5">
        <w:rPr>
          <w:rFonts w:ascii="Open Sans" w:eastAsia="Times New Roman" w:hAnsi="Open Sans" w:cs="Open Sans"/>
          <w:color w:val="1B1B1B"/>
          <w:kern w:val="0"/>
          <w:sz w:val="27"/>
          <w:szCs w:val="27"/>
          <w:shd w:val="clear" w:color="auto" w:fill="FFFFFF"/>
          <w:lang w:eastAsia="sv-SE"/>
          <w14:ligatures w14:val="none"/>
        </w:rPr>
        <w:t>   Lekmannarevisorn får inte underteckna en sådan revisionsberättelse som avses i 9 kap. 5 §.</w:t>
      </w:r>
    </w:p>
    <w:p w14:paraId="30D65D4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78" w:name="K10P6S2"/>
      <w:bookmarkStart w:id="1479" w:name="Tillhandahållande_av_upplysningar_m.m."/>
      <w:bookmarkEnd w:id="1478"/>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upplysningar m.m.</w:t>
      </w:r>
      <w:bookmarkEnd w:id="1479"/>
    </w:p>
    <w:p w14:paraId="2AC4458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80" w:name="K10P6S3"/>
      <w:bookmarkStart w:id="1481" w:name="K10P7"/>
      <w:bookmarkEnd w:id="14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481"/>
      <w:r w:rsidRPr="002B29C5">
        <w:rPr>
          <w:rFonts w:ascii="Open Sans" w:eastAsia="Times New Roman" w:hAnsi="Open Sans" w:cs="Open Sans"/>
          <w:color w:val="1B1B1B"/>
          <w:kern w:val="0"/>
          <w:sz w:val="27"/>
          <w:szCs w:val="27"/>
          <w:shd w:val="clear" w:color="auto" w:fill="FFFFFF"/>
          <w:lang w:eastAsia="sv-SE"/>
          <w14:ligatures w14:val="none"/>
        </w:rPr>
        <w:t>   Bolaget ska ge lekmannarevisorn tillfälle att genomföra granskningen i den omfattning som lekmannarevisorn anser är nödvändig. Bolaget ska lämna de upplysningar och den hjälp som lekmannarevisorn begär.</w:t>
      </w:r>
    </w:p>
    <w:p w14:paraId="46AD223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82" w:name="K10P7S2"/>
      <w:bookmarkEnd w:id="1482"/>
      <w:r w:rsidRPr="002B29C5">
        <w:rPr>
          <w:rFonts w:ascii="Open Sans" w:eastAsia="Times New Roman" w:hAnsi="Open Sans" w:cs="Open Sans"/>
          <w:color w:val="1B1B1B"/>
          <w:kern w:val="0"/>
          <w:sz w:val="27"/>
          <w:szCs w:val="27"/>
          <w:shd w:val="clear" w:color="auto" w:fill="FFFFFF"/>
          <w:lang w:eastAsia="sv-SE"/>
          <w14:ligatures w14:val="none"/>
        </w:rPr>
        <w:lastRenderedPageBreak/>
        <w:t>Samma skyldigheter har ett dotterföretag samt dess revisor och lekmannarevisor gentemot en lekmannarevisor i moderbolaget.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7B076D3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83" w:name="K10P7S3"/>
      <w:bookmarkStart w:id="1484" w:name="Hur_en_lekmannarevisor_utses"/>
      <w:bookmarkEnd w:id="1483"/>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en lekmannarevisor utses</w:t>
      </w:r>
      <w:bookmarkEnd w:id="1484"/>
    </w:p>
    <w:p w14:paraId="66F5451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85" w:name="K10P7S4"/>
      <w:bookmarkStart w:id="1486" w:name="K10P8"/>
      <w:bookmarkEnd w:id="148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1486"/>
      <w:r w:rsidRPr="002B29C5">
        <w:rPr>
          <w:rFonts w:ascii="Open Sans" w:eastAsia="Times New Roman" w:hAnsi="Open Sans" w:cs="Open Sans"/>
          <w:color w:val="1B1B1B"/>
          <w:kern w:val="0"/>
          <w:sz w:val="27"/>
          <w:szCs w:val="27"/>
          <w:shd w:val="clear" w:color="auto" w:fill="FFFFFF"/>
          <w:lang w:eastAsia="sv-SE"/>
          <w14:ligatures w14:val="none"/>
        </w:rPr>
        <w:t>   En lekmannarevisor väljs av bolagsstämman, om inte bolagsordningen innehåller bestämmelser om att lekmannarevisorn skall utses på något annat sätt.</w:t>
      </w:r>
    </w:p>
    <w:p w14:paraId="6A67B40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87" w:name="K10P8S2"/>
      <w:bookmarkEnd w:id="1487"/>
      <w:r w:rsidRPr="002B29C5">
        <w:rPr>
          <w:rFonts w:ascii="Open Sans" w:eastAsia="Times New Roman" w:hAnsi="Open Sans" w:cs="Open Sans"/>
          <w:b/>
          <w:bCs/>
          <w:color w:val="1B1B1B"/>
          <w:spacing w:val="2"/>
          <w:kern w:val="0"/>
          <w:sz w:val="27"/>
          <w:szCs w:val="27"/>
          <w:bdr w:val="none" w:sz="0" w:space="0" w:color="auto" w:frame="1"/>
          <w:lang w:eastAsia="sv-SE"/>
          <w14:ligatures w14:val="none"/>
        </w:rPr>
        <w:t>Obehörighetsgrunder</w:t>
      </w:r>
      <w:bookmarkEnd w:id="1279"/>
    </w:p>
    <w:p w14:paraId="27717CD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88" w:name="K10P8S3"/>
      <w:bookmarkStart w:id="1489" w:name="K10P9"/>
      <w:bookmarkEnd w:id="148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1489"/>
      <w:r w:rsidRPr="002B29C5">
        <w:rPr>
          <w:rFonts w:ascii="Open Sans" w:eastAsia="Times New Roman" w:hAnsi="Open Sans" w:cs="Open Sans"/>
          <w:color w:val="1B1B1B"/>
          <w:kern w:val="0"/>
          <w:sz w:val="27"/>
          <w:szCs w:val="27"/>
          <w:shd w:val="clear" w:color="auto" w:fill="FFFFFF"/>
          <w:lang w:eastAsia="sv-SE"/>
          <w14:ligatures w14:val="none"/>
        </w:rPr>
        <w:t>   Den som är underårig eller i konkurs eller har fått näringsförbud eller har förvaltare enligt 11 kap. 7 § föräldrabalken kan inte vara lekmannarevisor.</w:t>
      </w:r>
    </w:p>
    <w:p w14:paraId="47CFA60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90" w:name="K10P9S2"/>
      <w:bookmarkEnd w:id="1490"/>
      <w:r w:rsidRPr="002B29C5">
        <w:rPr>
          <w:rFonts w:ascii="Open Sans" w:eastAsia="Times New Roman" w:hAnsi="Open Sans" w:cs="Open Sans"/>
          <w:b/>
          <w:bCs/>
          <w:color w:val="1B1B1B"/>
          <w:spacing w:val="2"/>
          <w:kern w:val="0"/>
          <w:sz w:val="27"/>
          <w:szCs w:val="27"/>
          <w:bdr w:val="none" w:sz="0" w:space="0" w:color="auto" w:frame="1"/>
          <w:lang w:eastAsia="sv-SE"/>
          <w14:ligatures w14:val="none"/>
        </w:rPr>
        <w:t>Jäv</w:t>
      </w:r>
      <w:bookmarkEnd w:id="826"/>
    </w:p>
    <w:p w14:paraId="0420B3B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91" w:name="K10P9S3"/>
      <w:bookmarkStart w:id="1492" w:name="K10P10"/>
      <w:bookmarkEnd w:id="149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492"/>
      <w:r w:rsidRPr="002B29C5">
        <w:rPr>
          <w:rFonts w:ascii="Open Sans" w:eastAsia="Times New Roman" w:hAnsi="Open Sans" w:cs="Open Sans"/>
          <w:color w:val="1B1B1B"/>
          <w:kern w:val="0"/>
          <w:sz w:val="27"/>
          <w:szCs w:val="27"/>
          <w:shd w:val="clear" w:color="auto" w:fill="FFFFFF"/>
          <w:lang w:eastAsia="sv-SE"/>
          <w14:ligatures w14:val="none"/>
        </w:rPr>
        <w:t>   En person får inte vara lekmannarevisor om han eller hon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äger aktie i bolaget eller ett annat bolag i samma koncern,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är ledamot av styrelsen eller verkställande direktör i bolaget eller dess dotterföretag eller biträder bolaget vid bokföringen eller medelsförvaltningen eller vid bolagets kontroll däröver,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är anställd hos eller på annat sätt har en underordnad eller beroende ställning till bolaget eller någon som avses i 2,</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är verksam i samma företag som den som yrkesmässigt biträder bolaget vid bokföringen eller medelsförvaltningen eller vid bolagets kontroll däröver,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är gift eller sambo med eller är syskon eller släkting i rätt upp- eller nedstigande led till en person som avses i 2,</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är besvågrad med en person som avses i 2 i rätt upp- eller nedstigande led eller så att den ene är gift med den andres syskon,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står i skuld till bolaget eller ett annat bolag i samma koncern eller har en skyldighet som ett sådant bolag har ställt säkerhet för.</w:t>
      </w:r>
    </w:p>
    <w:p w14:paraId="759BE35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93" w:name="K10P10S2"/>
      <w:bookmarkEnd w:id="1493"/>
      <w:r w:rsidRPr="002B29C5">
        <w:rPr>
          <w:rFonts w:ascii="Open Sans" w:eastAsia="Times New Roman" w:hAnsi="Open Sans" w:cs="Open Sans"/>
          <w:color w:val="1B1B1B"/>
          <w:kern w:val="0"/>
          <w:sz w:val="27"/>
          <w:szCs w:val="27"/>
          <w:shd w:val="clear" w:color="auto" w:fill="FFFFFF"/>
          <w:lang w:eastAsia="sv-SE"/>
          <w14:ligatures w14:val="none"/>
        </w:rPr>
        <w:t>För andra aktiebolag än sådana som avses i 9 kap. 13 eller 14 § gäller, trots första stycket 4, att en person som är verksam i samma företag som den som yrkesmässigt biträder bolaget vid bokföringen eller vid bolagets kontroll däröver får vara revisor, om biträdet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 uppgifter som inte utgör en del av bolagets interna kontroll och där </w:t>
      </w:r>
      <w:r w:rsidRPr="002B29C5">
        <w:rPr>
          <w:rFonts w:ascii="Open Sans" w:eastAsia="Times New Roman" w:hAnsi="Open Sans" w:cs="Open Sans"/>
          <w:color w:val="1B1B1B"/>
          <w:kern w:val="0"/>
          <w:sz w:val="27"/>
          <w:szCs w:val="27"/>
          <w:shd w:val="clear" w:color="auto" w:fill="FFFFFF"/>
          <w:lang w:eastAsia="sv-SE"/>
          <w14:ligatures w14:val="none"/>
        </w:rPr>
        <w:lastRenderedPageBreak/>
        <w:t>utrymmet för bedömningar är begränsat,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avslutandet av den löpande bokföringen.</w:t>
      </w:r>
    </w:p>
    <w:p w14:paraId="786CD1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94" w:name="K10P10S3"/>
      <w:bookmarkEnd w:id="1494"/>
      <w:r w:rsidRPr="002B29C5">
        <w:rPr>
          <w:rFonts w:ascii="Open Sans" w:eastAsia="Times New Roman" w:hAnsi="Open Sans" w:cs="Open Sans"/>
          <w:color w:val="1B1B1B"/>
          <w:kern w:val="0"/>
          <w:sz w:val="27"/>
          <w:szCs w:val="27"/>
          <w:shd w:val="clear" w:color="auto" w:fill="FFFFFF"/>
          <w:lang w:eastAsia="sv-SE"/>
          <w14:ligatures w14:val="none"/>
        </w:rPr>
        <w:t>En person som enligt första eller andra stycket inte får vara lekmannarevisor i ett moderbolag får inte heller vara lekmannarevisor i dess dotterbolag.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(2024:344)</w:t>
      </w:r>
      <w:r w:rsidRPr="002B29C5">
        <w:rPr>
          <w:rFonts w:ascii="Open Sans" w:eastAsia="Times New Roman" w:hAnsi="Open Sans" w:cs="Open Sans"/>
          <w:color w:val="1B1B1B"/>
          <w:kern w:val="0"/>
          <w:sz w:val="27"/>
          <w:szCs w:val="27"/>
          <w:shd w:val="clear" w:color="auto" w:fill="FFFFFF"/>
          <w:lang w:eastAsia="sv-SE"/>
          <w14:ligatures w14:val="none"/>
        </w:rPr>
        <w:t>.</w:t>
      </w:r>
    </w:p>
    <w:p w14:paraId="01AFE55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95" w:name="K10P10S4"/>
      <w:bookmarkStart w:id="1496" w:name="K10P11"/>
      <w:bookmarkEnd w:id="149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496"/>
      <w:r w:rsidRPr="002B29C5">
        <w:rPr>
          <w:rFonts w:ascii="Open Sans" w:eastAsia="Times New Roman" w:hAnsi="Open Sans" w:cs="Open Sans"/>
          <w:color w:val="1B1B1B"/>
          <w:kern w:val="0"/>
          <w:sz w:val="27"/>
          <w:szCs w:val="27"/>
          <w:shd w:val="clear" w:color="auto" w:fill="FFFFFF"/>
          <w:lang w:eastAsia="sv-SE"/>
          <w14:ligatures w14:val="none"/>
        </w:rPr>
        <w:t>   En lekmannarevisor får vid granskningen av bolaget inte anlita någon som enligt 10 § inte är behörig att vara lekmannarevisor. Om bolaget eller dess moderbolag har anställda med uppgift att uteslutande eller huvudsakligen sköta den interna revisionen, får lekmannarevisorn dock vid granskningen anlita sådana anställda i den utsträckning det är förenligt med god sed.</w:t>
      </w:r>
    </w:p>
    <w:p w14:paraId="53FF043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97" w:name="K10P11S2"/>
      <w:bookmarkStart w:id="1498" w:name="Avgång"/>
      <w:bookmarkEnd w:id="14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Avgång</w:t>
      </w:r>
      <w:bookmarkEnd w:id="1498"/>
    </w:p>
    <w:p w14:paraId="79518D3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99" w:name="K10P11S3"/>
      <w:bookmarkStart w:id="1500" w:name="K10P12"/>
      <w:bookmarkEnd w:id="14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1500"/>
      <w:r w:rsidRPr="002B29C5">
        <w:rPr>
          <w:rFonts w:ascii="Open Sans" w:eastAsia="Times New Roman" w:hAnsi="Open Sans" w:cs="Open Sans"/>
          <w:color w:val="1B1B1B"/>
          <w:kern w:val="0"/>
          <w:sz w:val="27"/>
          <w:szCs w:val="27"/>
          <w:shd w:val="clear" w:color="auto" w:fill="FFFFFF"/>
          <w:lang w:eastAsia="sv-SE"/>
          <w14:ligatures w14:val="none"/>
        </w:rPr>
        <w:t>   Ett uppdrag som lekmannarevisor upphör, om lekmannarevisorn eller den som har utsett lekmannarevisorn anmäler att uppdraget skall upphöra. Anmälan skall göras hos styrelsen. Om en lekmannarevisor som inte är vald på bolagsstämma vill avgå, skall lekmannarevisorn anmäla det också hos den som har utsett honom eller henne.</w:t>
      </w:r>
    </w:p>
    <w:p w14:paraId="48A47D8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01" w:name="K10P12S2"/>
      <w:bookmarkStart w:id="1502" w:name="Granskningsrapporten"/>
      <w:bookmarkEnd w:id="1501"/>
      <w:r w:rsidRPr="002B29C5">
        <w:rPr>
          <w:rFonts w:ascii="Open Sans" w:eastAsia="Times New Roman" w:hAnsi="Open Sans" w:cs="Open Sans"/>
          <w:b/>
          <w:bCs/>
          <w:color w:val="1B1B1B"/>
          <w:spacing w:val="2"/>
          <w:kern w:val="0"/>
          <w:sz w:val="27"/>
          <w:szCs w:val="27"/>
          <w:bdr w:val="none" w:sz="0" w:space="0" w:color="auto" w:frame="1"/>
          <w:lang w:eastAsia="sv-SE"/>
          <w14:ligatures w14:val="none"/>
        </w:rPr>
        <w:t>Granskningsrapporten</w:t>
      </w:r>
      <w:bookmarkEnd w:id="1502"/>
    </w:p>
    <w:p w14:paraId="696FB2F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03" w:name="K10P12S3"/>
      <w:bookmarkStart w:id="1504" w:name="K10P13"/>
      <w:bookmarkEnd w:id="150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504"/>
      <w:r w:rsidRPr="002B29C5">
        <w:rPr>
          <w:rFonts w:ascii="Open Sans" w:eastAsia="Times New Roman" w:hAnsi="Open Sans" w:cs="Open Sans"/>
          <w:color w:val="1B1B1B"/>
          <w:kern w:val="0"/>
          <w:sz w:val="27"/>
          <w:szCs w:val="27"/>
          <w:shd w:val="clear" w:color="auto" w:fill="FFFFFF"/>
          <w:lang w:eastAsia="sv-SE"/>
          <w14:ligatures w14:val="none"/>
        </w:rPr>
        <w:t>   Granskningsrapporten skall lämnas till bolagets styrelse senast tre veckor före årsstämman.</w:t>
      </w:r>
    </w:p>
    <w:p w14:paraId="7D31F6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05" w:name="K10P13S2"/>
      <w:bookmarkEnd w:id="1505"/>
      <w:r w:rsidRPr="002B29C5">
        <w:rPr>
          <w:rFonts w:ascii="Open Sans" w:eastAsia="Times New Roman" w:hAnsi="Open Sans" w:cs="Open Sans"/>
          <w:color w:val="1B1B1B"/>
          <w:kern w:val="0"/>
          <w:sz w:val="27"/>
          <w:szCs w:val="27"/>
          <w:shd w:val="clear" w:color="auto" w:fill="FFFFFF"/>
          <w:lang w:eastAsia="sv-SE"/>
          <w14:ligatures w14:val="none"/>
        </w:rPr>
        <w:t>I rapporten skall lekmannarevisorn uttala sig om sådana förhållanden som avses i 3 § och om sådana förhållanden som han eller hon har varit skyldig att granska enligt 4 §. Om lekmannarevisorn finner anledning till anmärkning mot någon styrelseledamot eller mot den verkställande direktören, skall han eller hon upplysa om detta i rapporten och lämna uppgift om anledningen till anmärkningen.</w:t>
      </w:r>
    </w:p>
    <w:p w14:paraId="00DD1D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06" w:name="K10P13S3"/>
      <w:bookmarkEnd w:id="1506"/>
      <w:r w:rsidRPr="002B29C5">
        <w:rPr>
          <w:rFonts w:ascii="Open Sans" w:eastAsia="Times New Roman" w:hAnsi="Open Sans" w:cs="Open Sans"/>
          <w:color w:val="1B1B1B"/>
          <w:kern w:val="0"/>
          <w:sz w:val="27"/>
          <w:szCs w:val="27"/>
          <w:shd w:val="clear" w:color="auto" w:fill="FFFFFF"/>
          <w:lang w:eastAsia="sv-SE"/>
          <w14:ligatures w14:val="none"/>
        </w:rPr>
        <w:t>Lekmannarevisorn får i granskningsrapporten även lämna andra upplysningar som han eller hon anser att aktieägarna bör få kännedom om.</w:t>
      </w:r>
    </w:p>
    <w:p w14:paraId="3DBDDC0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07" w:name="K10P13S4"/>
      <w:bookmarkStart w:id="1508" w:name="K10P14"/>
      <w:bookmarkEnd w:id="15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1508"/>
      <w:r w:rsidRPr="002B29C5">
        <w:rPr>
          <w:rFonts w:ascii="Open Sans" w:eastAsia="Times New Roman" w:hAnsi="Open Sans" w:cs="Open Sans"/>
          <w:color w:val="1B1B1B"/>
          <w:kern w:val="0"/>
          <w:sz w:val="27"/>
          <w:szCs w:val="27"/>
          <w:shd w:val="clear" w:color="auto" w:fill="FFFFFF"/>
          <w:lang w:eastAsia="sv-SE"/>
          <w14:ligatures w14:val="none"/>
        </w:rPr>
        <w:t>   Granskningsrapporten skall hållas tillgänglig för och sändas till aktieägarna på det sätt som anges i 7 kap. 25 § samt läggas fram på årsstämman.</w:t>
      </w:r>
    </w:p>
    <w:p w14:paraId="37ADAED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09" w:name="K10P14S2"/>
      <w:bookmarkEnd w:id="1509"/>
      <w:r w:rsidRPr="002B29C5">
        <w:rPr>
          <w:rFonts w:ascii="Open Sans" w:eastAsia="Times New Roman" w:hAnsi="Open Sans" w:cs="Open Sans"/>
          <w:color w:val="1B1B1B"/>
          <w:kern w:val="0"/>
          <w:sz w:val="27"/>
          <w:szCs w:val="27"/>
          <w:shd w:val="clear" w:color="auto" w:fill="FFFFFF"/>
          <w:lang w:eastAsia="sv-SE"/>
          <w14:ligatures w14:val="none"/>
        </w:rPr>
        <w:t xml:space="preserve">Om bolagets verksamhet är reglerad i lag eller annan författning eller om staten som ägare eller genom tillskott av anslagsmedel eller genom avtal eller på något annat sätt har ett bestämmande inflytande över </w:t>
      </w:r>
      <w:r w:rsidRPr="002B29C5">
        <w:rPr>
          <w:rFonts w:ascii="Open Sans" w:eastAsia="Times New Roman" w:hAnsi="Open Sans" w:cs="Open Sans"/>
          <w:color w:val="1B1B1B"/>
          <w:kern w:val="0"/>
          <w:sz w:val="27"/>
          <w:szCs w:val="27"/>
          <w:shd w:val="clear" w:color="auto" w:fill="FFFFFF"/>
          <w:lang w:eastAsia="sv-SE"/>
          <w14:ligatures w14:val="none"/>
        </w:rPr>
        <w:lastRenderedPageBreak/>
        <w:t>verksamheten, skall granskningsrapporten hållas tillgänglig hos bolaget för samtliga som vill ta del av den.</w:t>
      </w:r>
    </w:p>
    <w:p w14:paraId="1D192DF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10" w:name="K10P14S3"/>
      <w:bookmarkStart w:id="1511" w:name="Lekmannarevisorns_närvaro_vid_bolagsstäm"/>
      <w:bookmarkEnd w:id="1510"/>
      <w:r w:rsidRPr="002B29C5">
        <w:rPr>
          <w:rFonts w:ascii="Open Sans" w:eastAsia="Times New Roman" w:hAnsi="Open Sans" w:cs="Open Sans"/>
          <w:b/>
          <w:bCs/>
          <w:color w:val="1B1B1B"/>
          <w:spacing w:val="2"/>
          <w:kern w:val="0"/>
          <w:sz w:val="27"/>
          <w:szCs w:val="27"/>
          <w:bdr w:val="none" w:sz="0" w:space="0" w:color="auto" w:frame="1"/>
          <w:lang w:eastAsia="sv-SE"/>
          <w14:ligatures w14:val="none"/>
        </w:rPr>
        <w:t>Lekmannarevisorns närvaro vid bolagsstämma</w:t>
      </w:r>
      <w:bookmarkEnd w:id="1511"/>
    </w:p>
    <w:p w14:paraId="6A046D7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12" w:name="K10P14S4"/>
      <w:bookmarkStart w:id="1513" w:name="K10P15"/>
      <w:bookmarkEnd w:id="151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1513"/>
      <w:r w:rsidRPr="002B29C5">
        <w:rPr>
          <w:rFonts w:ascii="Open Sans" w:eastAsia="Times New Roman" w:hAnsi="Open Sans" w:cs="Open Sans"/>
          <w:color w:val="1B1B1B"/>
          <w:kern w:val="0"/>
          <w:sz w:val="27"/>
          <w:szCs w:val="27"/>
          <w:shd w:val="clear" w:color="auto" w:fill="FFFFFF"/>
          <w:lang w:eastAsia="sv-SE"/>
          <w14:ligatures w14:val="none"/>
        </w:rPr>
        <w:t>   Lekmannarevisorn har rätt att närvara vid bolagsstämma.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Han eller hon är skyldig att närvara, om det med hänsyn till ärendena kan anses nödvändigt.</w:t>
      </w:r>
    </w:p>
    <w:p w14:paraId="46E82BD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14" w:name="K10P15S2"/>
      <w:bookmarkStart w:id="1515" w:name="Lekmannarevisorns_tystnadsplikt"/>
      <w:bookmarkEnd w:id="1514"/>
      <w:r w:rsidRPr="002B29C5">
        <w:rPr>
          <w:rFonts w:ascii="Open Sans" w:eastAsia="Times New Roman" w:hAnsi="Open Sans" w:cs="Open Sans"/>
          <w:b/>
          <w:bCs/>
          <w:color w:val="1B1B1B"/>
          <w:spacing w:val="2"/>
          <w:kern w:val="0"/>
          <w:sz w:val="27"/>
          <w:szCs w:val="27"/>
          <w:bdr w:val="none" w:sz="0" w:space="0" w:color="auto" w:frame="1"/>
          <w:lang w:eastAsia="sv-SE"/>
          <w14:ligatures w14:val="none"/>
        </w:rPr>
        <w:t>Lekmannarevisorns tystnadsplikt</w:t>
      </w:r>
      <w:bookmarkEnd w:id="1515"/>
    </w:p>
    <w:p w14:paraId="53E5FCF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16" w:name="K10P15S3"/>
      <w:bookmarkStart w:id="1517" w:name="K10P16"/>
      <w:bookmarkEnd w:id="15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1517"/>
      <w:r w:rsidRPr="002B29C5">
        <w:rPr>
          <w:rFonts w:ascii="Open Sans" w:eastAsia="Times New Roman" w:hAnsi="Open Sans" w:cs="Open Sans"/>
          <w:color w:val="1B1B1B"/>
          <w:kern w:val="0"/>
          <w:sz w:val="27"/>
          <w:szCs w:val="27"/>
          <w:shd w:val="clear" w:color="auto" w:fill="FFFFFF"/>
          <w:lang w:eastAsia="sv-SE"/>
          <w14:ligatures w14:val="none"/>
        </w:rPr>
        <w:t>   Lekmannarevisorn får inte till en enskild aktieägare eller till någon utomstående obehörigen lämna upplysningar om sådana bolagets angelägenheter som lekmannarevisorn får kännedom om när han eller hon fullgör sitt uppdrag, om det kan vara till skada för bolaget.</w:t>
      </w:r>
    </w:p>
    <w:p w14:paraId="39267C3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18" w:name="K10P16S2"/>
      <w:bookmarkStart w:id="1519" w:name="Lekmannarevisorns_upplysningsplikt_gente"/>
      <w:bookmarkEnd w:id="1518"/>
      <w:r w:rsidRPr="002B29C5">
        <w:rPr>
          <w:rFonts w:ascii="Open Sans" w:eastAsia="Times New Roman" w:hAnsi="Open Sans" w:cs="Open Sans"/>
          <w:b/>
          <w:bCs/>
          <w:color w:val="1B1B1B"/>
          <w:spacing w:val="2"/>
          <w:kern w:val="0"/>
          <w:sz w:val="27"/>
          <w:szCs w:val="27"/>
          <w:bdr w:val="none" w:sz="0" w:space="0" w:color="auto" w:frame="1"/>
          <w:lang w:eastAsia="sv-SE"/>
          <w14:ligatures w14:val="none"/>
        </w:rPr>
        <w:t>Lekmannarevisorns upplysningsplikt gentemot bolagsstämman</w:t>
      </w:r>
    </w:p>
    <w:p w14:paraId="1478978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20" w:name="K10P16S3"/>
      <w:bookmarkStart w:id="1521" w:name="K10P17"/>
      <w:bookmarkEnd w:id="152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1521"/>
      <w:r w:rsidRPr="002B29C5">
        <w:rPr>
          <w:rFonts w:ascii="Open Sans" w:eastAsia="Times New Roman" w:hAnsi="Open Sans" w:cs="Open Sans"/>
          <w:color w:val="1B1B1B"/>
          <w:kern w:val="0"/>
          <w:sz w:val="27"/>
          <w:szCs w:val="27"/>
          <w:shd w:val="clear" w:color="auto" w:fill="FFFFFF"/>
          <w:lang w:eastAsia="sv-SE"/>
          <w14:ligatures w14:val="none"/>
        </w:rPr>
        <w:t>   Lekmannarevisorn är skyldig att lämna bolagsstämman de upplysningar som bolagsstämman begär, i den mån det inte skulle vara till väsentlig skada för bolaget.</w:t>
      </w:r>
    </w:p>
    <w:p w14:paraId="7159394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22" w:name="K10P17S2"/>
      <w:bookmarkEnd w:id="1522"/>
      <w:r w:rsidRPr="002B29C5">
        <w:rPr>
          <w:rFonts w:ascii="Open Sans" w:eastAsia="Times New Roman" w:hAnsi="Open Sans" w:cs="Open Sans"/>
          <w:b/>
          <w:bCs/>
          <w:color w:val="1B1B1B"/>
          <w:spacing w:val="2"/>
          <w:kern w:val="0"/>
          <w:sz w:val="27"/>
          <w:szCs w:val="27"/>
          <w:bdr w:val="none" w:sz="0" w:space="0" w:color="auto" w:frame="1"/>
          <w:lang w:eastAsia="sv-SE"/>
          <w14:ligatures w14:val="none"/>
        </w:rPr>
        <w:t>Lekmannarevisorns upplysningsplikt gentemot revisor m.fl.</w:t>
      </w:r>
      <w:bookmarkEnd w:id="1519"/>
    </w:p>
    <w:p w14:paraId="06F75DF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23" w:name="K10P17S3"/>
      <w:bookmarkStart w:id="1524" w:name="K10P18"/>
      <w:bookmarkEnd w:id="15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1524"/>
      <w:r w:rsidRPr="002B29C5">
        <w:rPr>
          <w:rFonts w:ascii="Open Sans" w:eastAsia="Times New Roman" w:hAnsi="Open Sans" w:cs="Open Sans"/>
          <w:color w:val="1B1B1B"/>
          <w:kern w:val="0"/>
          <w:sz w:val="27"/>
          <w:szCs w:val="27"/>
          <w:shd w:val="clear" w:color="auto" w:fill="FFFFFF"/>
          <w:lang w:eastAsia="sv-SE"/>
          <w14:ligatures w14:val="none"/>
        </w:rPr>
        <w:t>   Lekmannarevisorn är skyldig att lämna bolagets revisor, en annan lekmannarevisor, en särskild granskare och, om bolaget är försatt i konkurs, konkursförvaltaren de upplysningar som behövs om bolagets angelägenheter.</w:t>
      </w:r>
    </w:p>
    <w:p w14:paraId="5ADBB7D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25" w:name="K10P18S2"/>
      <w:bookmarkEnd w:id="1525"/>
      <w:r w:rsidRPr="002B29C5">
        <w:rPr>
          <w:rFonts w:ascii="Open Sans" w:eastAsia="Times New Roman" w:hAnsi="Open Sans" w:cs="Open Sans"/>
          <w:color w:val="1B1B1B"/>
          <w:kern w:val="0"/>
          <w:sz w:val="27"/>
          <w:szCs w:val="27"/>
          <w:shd w:val="clear" w:color="auto" w:fill="FFFFFF"/>
          <w:lang w:eastAsia="sv-SE"/>
          <w14:ligatures w14:val="none"/>
        </w:rPr>
        <w:t>Lekmannarevisorn är dessutom skyldig att på begäran lämna upplysningar om bolagets angelägenheter till undersökningsledaren under förundersökning i brottmål.</w:t>
      </w:r>
    </w:p>
    <w:p w14:paraId="3A28DCB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26" w:name="K10P18S3"/>
      <w:bookmarkEnd w:id="1526"/>
      <w:r w:rsidRPr="002B29C5">
        <w:rPr>
          <w:rFonts w:ascii="Open Sans" w:eastAsia="Times New Roman" w:hAnsi="Open Sans" w:cs="Open Sans"/>
          <w:color w:val="1B1B1B"/>
          <w:kern w:val="0"/>
          <w:sz w:val="27"/>
          <w:szCs w:val="27"/>
          <w:shd w:val="clear" w:color="auto" w:fill="FFFFFF"/>
          <w:lang w:eastAsia="sv-SE"/>
          <w14:ligatures w14:val="none"/>
        </w:rPr>
        <w:t>Lekmannarevisorn i ett aktiebolag som omfattas av 2 kap. 3 § offentlighets- och sekretesslagen (2009:400) är även skyldig att på begäran lämna upplysningar om bolagets angelägenheter till de förtroendevalda revisorerna i kommunen, regionen eller i sådana kommunalförbund som kommunen eller regionen ingår i.</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(2019:920)</w:t>
      </w:r>
      <w:r w:rsidRPr="002B29C5">
        <w:rPr>
          <w:rFonts w:ascii="Open Sans" w:eastAsia="Times New Roman" w:hAnsi="Open Sans" w:cs="Open Sans"/>
          <w:color w:val="1B1B1B"/>
          <w:kern w:val="0"/>
          <w:sz w:val="27"/>
          <w:szCs w:val="27"/>
          <w:shd w:val="clear" w:color="auto" w:fill="FFFFFF"/>
          <w:lang w:eastAsia="sv-SE"/>
          <w14:ligatures w14:val="none"/>
        </w:rPr>
        <w:t>.</w:t>
      </w:r>
    </w:p>
    <w:p w14:paraId="4CA947D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27" w:name="K10P18S4"/>
      <w:bookmarkEnd w:id="1527"/>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w:t>
      </w:r>
    </w:p>
    <w:p w14:paraId="1536667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28" w:name="K10P18S5"/>
      <w:bookmarkStart w:id="1529" w:name="K10P19"/>
      <w:bookmarkEnd w:id="15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19 §</w:t>
      </w:r>
      <w:bookmarkEnd w:id="1529"/>
      <w:r w:rsidRPr="002B29C5">
        <w:rPr>
          <w:rFonts w:ascii="Open Sans" w:eastAsia="Times New Roman" w:hAnsi="Open Sans" w:cs="Open Sans"/>
          <w:color w:val="1B1B1B"/>
          <w:kern w:val="0"/>
          <w:sz w:val="27"/>
          <w:szCs w:val="27"/>
          <w:shd w:val="clear" w:color="auto" w:fill="FFFFFF"/>
          <w:lang w:eastAsia="sv-SE"/>
          <w14:ligatures w14:val="none"/>
        </w:rPr>
        <w:t>   Bolaget skall för registrering i aktiebolagsregistret anmäla vem som har utsetts till lekmannarevisor.</w:t>
      </w:r>
    </w:p>
    <w:p w14:paraId="6304B44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30" w:name="K10P19S2"/>
      <w:bookmarkEnd w:id="1530"/>
      <w:r w:rsidRPr="002B29C5">
        <w:rPr>
          <w:rFonts w:ascii="Open Sans" w:eastAsia="Times New Roman" w:hAnsi="Open Sans" w:cs="Open Sans"/>
          <w:color w:val="1B1B1B"/>
          <w:kern w:val="0"/>
          <w:sz w:val="27"/>
          <w:szCs w:val="27"/>
          <w:shd w:val="clear" w:color="auto" w:fill="FFFFFF"/>
          <w:lang w:eastAsia="sv-SE"/>
          <w14:ligatures w14:val="none"/>
        </w:rPr>
        <w:t>Anmälan skall innehålla uppgift om lekmannarevisorns postadress. Om postadressen avviker från lekmannarevisorns hemvist, skall även hemvistet anges. Anmälan skall vidare innehålla uppgift om lekmannarevisorns personnummer eller, om sådant saknas, födelsedatum.</w:t>
      </w:r>
    </w:p>
    <w:p w14:paraId="4684B6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31" w:name="K10P19S3"/>
      <w:bookmarkEnd w:id="1531"/>
      <w:r w:rsidRPr="002B29C5">
        <w:rPr>
          <w:rFonts w:ascii="Open Sans" w:eastAsia="Times New Roman" w:hAnsi="Open Sans" w:cs="Open Sans"/>
          <w:color w:val="1B1B1B"/>
          <w:kern w:val="0"/>
          <w:sz w:val="27"/>
          <w:szCs w:val="27"/>
          <w:shd w:val="clear" w:color="auto" w:fill="FFFFFF"/>
          <w:lang w:eastAsia="sv-SE"/>
          <w14:ligatures w14:val="none"/>
        </w:rPr>
        <w:t>Rätt att göra anmälan har även den som anmälan gäller.</w:t>
      </w:r>
    </w:p>
    <w:p w14:paraId="6C50806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32" w:name="K10P19S4"/>
      <w:bookmarkStart w:id="1533" w:name="K10P20"/>
      <w:bookmarkEnd w:id="153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1533"/>
      <w:r w:rsidRPr="002B29C5">
        <w:rPr>
          <w:rFonts w:ascii="Open Sans" w:eastAsia="Times New Roman" w:hAnsi="Open Sans" w:cs="Open Sans"/>
          <w:color w:val="1B1B1B"/>
          <w:kern w:val="0"/>
          <w:sz w:val="27"/>
          <w:szCs w:val="27"/>
          <w:shd w:val="clear" w:color="auto" w:fill="FFFFFF"/>
          <w:lang w:eastAsia="sv-SE"/>
          <w14:ligatures w14:val="none"/>
        </w:rPr>
        <w:t>   Anmälan enligt 19 § skall göras så snart lekmannarevisorn har utsetts och därefter genast efter det att någon ändring har inträffat i ett förhållande som har anmälts eller skall anmälas för registrering.</w:t>
      </w:r>
    </w:p>
    <w:p w14:paraId="675AD06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34" w:name="K10P20S2"/>
      <w:bookmarkStart w:id="1535" w:name="Särskild_granskning"/>
      <w:bookmarkEnd w:id="1534"/>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 granskning</w:t>
      </w:r>
      <w:bookmarkEnd w:id="1535"/>
    </w:p>
    <w:p w14:paraId="21F8CE5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36" w:name="K10P20S3"/>
      <w:bookmarkStart w:id="1537" w:name="Vad_särskild_granskning_är"/>
      <w:bookmarkEnd w:id="1536"/>
      <w:r w:rsidRPr="002B29C5">
        <w:rPr>
          <w:rFonts w:ascii="Open Sans" w:eastAsia="Times New Roman" w:hAnsi="Open Sans" w:cs="Open Sans"/>
          <w:b/>
          <w:bCs/>
          <w:color w:val="1B1B1B"/>
          <w:spacing w:val="2"/>
          <w:kern w:val="0"/>
          <w:sz w:val="27"/>
          <w:szCs w:val="27"/>
          <w:bdr w:val="none" w:sz="0" w:space="0" w:color="auto" w:frame="1"/>
          <w:lang w:eastAsia="sv-SE"/>
          <w14:ligatures w14:val="none"/>
        </w:rPr>
        <w:t>Vad särskild granskning är</w:t>
      </w:r>
      <w:bookmarkEnd w:id="1537"/>
    </w:p>
    <w:p w14:paraId="611197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38" w:name="K10P20S4"/>
      <w:bookmarkStart w:id="1539" w:name="K10P21"/>
      <w:bookmarkEnd w:id="153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1539"/>
      <w:r w:rsidRPr="002B29C5">
        <w:rPr>
          <w:rFonts w:ascii="Open Sans" w:eastAsia="Times New Roman" w:hAnsi="Open Sans" w:cs="Open Sans"/>
          <w:color w:val="1B1B1B"/>
          <w:kern w:val="0"/>
          <w:sz w:val="27"/>
          <w:szCs w:val="27"/>
          <w:shd w:val="clear" w:color="auto" w:fill="FFFFFF"/>
          <w:lang w:eastAsia="sv-SE"/>
          <w14:ligatures w14:val="none"/>
        </w:rPr>
        <w:t>   Bolagsverket ska, efter ansökan från en eller flera aktieägare, utse en särskild granskare. Granskaren ska utföra en särskild granskning som får avse.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bolagets eller ett dotterföretags förvaltning och räkenskaper under en viss förfluten tid,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vissa åtgärder eller förhållanden i bolaget eller ett dotterföretag.</w:t>
      </w:r>
    </w:p>
    <w:p w14:paraId="7AE67D2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40" w:name="K10P21S2"/>
      <w:bookmarkEnd w:id="1540"/>
      <w:r w:rsidRPr="002B29C5">
        <w:rPr>
          <w:rFonts w:ascii="Open Sans" w:eastAsia="Times New Roman" w:hAnsi="Open Sans" w:cs="Open Sans"/>
          <w:color w:val="1B1B1B"/>
          <w:kern w:val="0"/>
          <w:sz w:val="27"/>
          <w:szCs w:val="27"/>
          <w:shd w:val="clear" w:color="auto" w:fill="FFFFFF"/>
          <w:lang w:eastAsia="sv-SE"/>
          <w14:ligatures w14:val="none"/>
        </w:rPr>
        <w:t>Granskningen får som längst omfatta tiden fram till den tidpunkt då ansökan kom in till Bolagsverket.</w:t>
      </w:r>
    </w:p>
    <w:p w14:paraId="775C17A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41" w:name="K10P21S3"/>
      <w:bookmarkEnd w:id="1541"/>
      <w:r w:rsidRPr="002B29C5">
        <w:rPr>
          <w:rFonts w:ascii="Open Sans" w:eastAsia="Times New Roman" w:hAnsi="Open Sans" w:cs="Open Sans"/>
          <w:color w:val="1B1B1B"/>
          <w:kern w:val="0"/>
          <w:sz w:val="27"/>
          <w:szCs w:val="27"/>
          <w:shd w:val="clear" w:color="auto" w:fill="FFFFFF"/>
          <w:lang w:eastAsia="sv-SE"/>
          <w14:ligatures w14:val="none"/>
        </w:rPr>
        <w:t>En granskning som avser ett dotterföretag får enbart omfatta förhållanden som har betydelse för moderbolaget.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2303933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42" w:name="K10P21S4"/>
      <w:bookmarkStart w:id="1543" w:name="Ansökan_om_särskild_granskning"/>
      <w:bookmarkEnd w:id="1542"/>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Ansökan om särskild granskning</w:t>
      </w:r>
      <w:bookmarkEnd w:id="1543"/>
    </w:p>
    <w:p w14:paraId="5B339E7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44" w:name="K10P21S5"/>
      <w:bookmarkStart w:id="1545" w:name="K10P22"/>
      <w:bookmarkEnd w:id="15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1545"/>
      <w:r w:rsidRPr="002B29C5">
        <w:rPr>
          <w:rFonts w:ascii="Open Sans" w:eastAsia="Times New Roman" w:hAnsi="Open Sans" w:cs="Open Sans"/>
          <w:color w:val="1B1B1B"/>
          <w:kern w:val="0"/>
          <w:sz w:val="27"/>
          <w:szCs w:val="27"/>
          <w:shd w:val="clear" w:color="auto" w:fill="FFFFFF"/>
          <w:lang w:eastAsia="sv-SE"/>
          <w14:ligatures w14:val="none"/>
        </w:rPr>
        <w:t>   En ansökan enligt 21 § får göras av ägare till minst en tiondel av samtliga aktier i bolaget.</w:t>
      </w:r>
    </w:p>
    <w:p w14:paraId="6652196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46" w:name="K10P22S2"/>
      <w:bookmarkEnd w:id="1546"/>
      <w:r w:rsidRPr="002B29C5">
        <w:rPr>
          <w:rFonts w:ascii="Open Sans" w:eastAsia="Times New Roman" w:hAnsi="Open Sans" w:cs="Open Sans"/>
          <w:color w:val="1B1B1B"/>
          <w:kern w:val="0"/>
          <w:sz w:val="27"/>
          <w:szCs w:val="27"/>
          <w:shd w:val="clear" w:color="auto" w:fill="FFFFFF"/>
          <w:lang w:eastAsia="sv-SE"/>
          <w14:ligatures w14:val="none"/>
        </w:rPr>
        <w:t>Ansökan får också göras av varje aktieägare,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ett förslag att utse en särskild granskare har behandlats på en bolagsstämma,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ägare till minst en tiondel av samtliga aktier i bolaget eller till minst en tredjedel av de aktier som är företrädda vid stämman har röstat för förslaget.</w:t>
      </w:r>
    </w:p>
    <w:p w14:paraId="76A4B79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47" w:name="K10P22S3"/>
      <w:bookmarkEnd w:id="1547"/>
      <w:r w:rsidRPr="002B29C5">
        <w:rPr>
          <w:rFonts w:ascii="Open Sans" w:eastAsia="Times New Roman" w:hAnsi="Open Sans" w:cs="Open Sans"/>
          <w:color w:val="1B1B1B"/>
          <w:kern w:val="0"/>
          <w:sz w:val="27"/>
          <w:szCs w:val="27"/>
          <w:shd w:val="clear" w:color="auto" w:fill="FFFFFF"/>
          <w:lang w:eastAsia="sv-SE"/>
          <w14:ligatures w14:val="none"/>
        </w:rPr>
        <w:t xml:space="preserve">Ett förslag enligt andra stycket får framställas av en aktieägare på en ordinarie bolagsstämma eller en bolagsstämma där ärendet enligt </w:t>
      </w:r>
      <w:r w:rsidRPr="002B29C5">
        <w:rPr>
          <w:rFonts w:ascii="Open Sans" w:eastAsia="Times New Roman" w:hAnsi="Open Sans" w:cs="Open Sans"/>
          <w:color w:val="1B1B1B"/>
          <w:kern w:val="0"/>
          <w:sz w:val="27"/>
          <w:szCs w:val="27"/>
          <w:shd w:val="clear" w:color="auto" w:fill="FFFFFF"/>
          <w:lang w:eastAsia="sv-SE"/>
          <w14:ligatures w14:val="none"/>
        </w:rPr>
        <w:lastRenderedPageBreak/>
        <w:t>kallelsen till stämman ska behandlas.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2824FB4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48" w:name="K10P22S4"/>
      <w:bookmarkStart w:id="1549" w:name="K10P23"/>
      <w:bookmarkEnd w:id="154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1549"/>
      <w:r w:rsidRPr="002B29C5">
        <w:rPr>
          <w:rFonts w:ascii="Open Sans" w:eastAsia="Times New Roman" w:hAnsi="Open Sans" w:cs="Open Sans"/>
          <w:color w:val="1B1B1B"/>
          <w:kern w:val="0"/>
          <w:sz w:val="27"/>
          <w:szCs w:val="27"/>
          <w:shd w:val="clear" w:color="auto" w:fill="FFFFFF"/>
          <w:lang w:eastAsia="sv-SE"/>
          <w14:ligatures w14:val="none"/>
        </w:rPr>
        <w:t>   I en ansökan till Bolagsverket om särskild granskning ska det anges vad som ska granskas och vilken tidsperiod som granskningen ska avse. Detsamma gäller ett förslag på en bolagsstämma om särskild granskning.</w:t>
      </w:r>
    </w:p>
    <w:p w14:paraId="2DC85BD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50" w:name="K10P23S2"/>
      <w:bookmarkEnd w:id="1550"/>
      <w:r w:rsidRPr="002B29C5">
        <w:rPr>
          <w:rFonts w:ascii="Open Sans" w:eastAsia="Times New Roman" w:hAnsi="Open Sans" w:cs="Open Sans"/>
          <w:color w:val="1B1B1B"/>
          <w:kern w:val="0"/>
          <w:sz w:val="27"/>
          <w:szCs w:val="27"/>
          <w:shd w:val="clear" w:color="auto" w:fill="FFFFFF"/>
          <w:lang w:eastAsia="sv-SE"/>
          <w14:ligatures w14:val="none"/>
        </w:rPr>
        <w:t>Bolagsverket ska ge bolagets styrelse tillfälle att yttra sig innan en särskild granskare utses.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7A78DFE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51" w:name="K10P23S3"/>
      <w:bookmarkStart w:id="1552" w:name="Den_särskilda_granskaren_och_hans_eller_"/>
      <w:bookmarkEnd w:id="1551"/>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Den särskilda granskaren och hans eller hennes arbete</w:t>
      </w:r>
      <w:bookmarkEnd w:id="1552"/>
    </w:p>
    <w:p w14:paraId="0A33CBF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53" w:name="K10P23S4"/>
      <w:bookmarkStart w:id="1554" w:name="K10P24"/>
      <w:bookmarkEnd w:id="155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1554"/>
      <w:r w:rsidRPr="002B29C5">
        <w:rPr>
          <w:rFonts w:ascii="Open Sans" w:eastAsia="Times New Roman" w:hAnsi="Open Sans" w:cs="Open Sans"/>
          <w:color w:val="1B1B1B"/>
          <w:kern w:val="0"/>
          <w:sz w:val="27"/>
          <w:szCs w:val="27"/>
          <w:shd w:val="clear" w:color="auto" w:fill="FFFFFF"/>
          <w:lang w:eastAsia="sv-SE"/>
          <w14:ligatures w14:val="none"/>
        </w:rPr>
        <w:t>   Den som utses till särskild granskare ska vara oberoende i förhållande till aktieägarna och bolaget samt i övrigt lämplig för uppdraget.</w:t>
      </w:r>
    </w:p>
    <w:p w14:paraId="0023704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55" w:name="K10P24S2"/>
      <w:bookmarkEnd w:id="1555"/>
      <w:r w:rsidRPr="002B29C5">
        <w:rPr>
          <w:rFonts w:ascii="Open Sans" w:eastAsia="Times New Roman" w:hAnsi="Open Sans" w:cs="Open Sans"/>
          <w:color w:val="1B1B1B"/>
          <w:kern w:val="0"/>
          <w:sz w:val="27"/>
          <w:szCs w:val="27"/>
          <w:shd w:val="clear" w:color="auto" w:fill="FFFFFF"/>
          <w:lang w:eastAsia="sv-SE"/>
          <w14:ligatures w14:val="none"/>
        </w:rPr>
        <w:t>Vidare ska följande bestämmelser tillämpas på en särskild granskare: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- 7 § om tillhandahållande av upplysningar m.m.,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- 9 § om obehörighetsgrunder,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- 10 och 11 §§ om jäv,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- 15 § om närvaro vid bolagsstämma,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- 17 och 18 §§ om upplysningsplikt,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- 9 kap. 19 § om registrerat revisionsbolag.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6A96650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56" w:name="K10P24S3"/>
      <w:bookmarkStart w:id="1557" w:name="Den_särskilda_granskarens_tystnadsplikt"/>
      <w:bookmarkEnd w:id="15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Den särskilda granskarens tystnadsplikt</w:t>
      </w:r>
      <w:bookmarkEnd w:id="1557"/>
    </w:p>
    <w:p w14:paraId="26AF6BB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58" w:name="K10P24S4"/>
      <w:bookmarkStart w:id="1559" w:name="K10P25"/>
      <w:bookmarkEnd w:id="15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1559"/>
      <w:r w:rsidRPr="002B29C5">
        <w:rPr>
          <w:rFonts w:ascii="Open Sans" w:eastAsia="Times New Roman" w:hAnsi="Open Sans" w:cs="Open Sans"/>
          <w:color w:val="1B1B1B"/>
          <w:kern w:val="0"/>
          <w:sz w:val="27"/>
          <w:szCs w:val="27"/>
          <w:shd w:val="clear" w:color="auto" w:fill="FFFFFF"/>
          <w:lang w:eastAsia="sv-SE"/>
          <w14:ligatures w14:val="none"/>
        </w:rPr>
        <w:t>   Den särskilda granskaren får inte obehörigen lämna upplysningar till en enskild aktieägare eller till någon utomstående om sådana angelägenheter för bolaget eller ett dotterföretag som den särskilda granskaren får kännedom om när han eller hon fullgör sitt uppdrag, om det kan vara till skada för bolaget eller dotterföretaget.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32C4BC2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60" w:name="K10P25S2"/>
      <w:bookmarkStart w:id="1561" w:name="Den_särskilda_granskarens_yttrande"/>
      <w:bookmarkEnd w:id="1560"/>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Den särskilda granskarens yttrande</w:t>
      </w:r>
      <w:bookmarkEnd w:id="1561"/>
    </w:p>
    <w:p w14:paraId="4072E82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62" w:name="K10P25S3"/>
      <w:bookmarkStart w:id="1563" w:name="K10P26"/>
      <w:bookmarkEnd w:id="15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1563"/>
      <w:r w:rsidRPr="002B29C5">
        <w:rPr>
          <w:rFonts w:ascii="Open Sans" w:eastAsia="Times New Roman" w:hAnsi="Open Sans" w:cs="Open Sans"/>
          <w:color w:val="1B1B1B"/>
          <w:kern w:val="0"/>
          <w:sz w:val="27"/>
          <w:szCs w:val="27"/>
          <w:shd w:val="clear" w:color="auto" w:fill="FFFFFF"/>
          <w:lang w:eastAsia="sv-SE"/>
          <w14:ligatures w14:val="none"/>
        </w:rPr>
        <w:t>   Den särskilda granskaren ska lämna ett yttrande över sin granskning. Yttrandet ska tillhandahållas aktieägarna på det sätt som anges i 7 kap. 25 § och läggas fram på en bolagsstämma.</w:t>
      </w:r>
    </w:p>
    <w:p w14:paraId="13400A2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64" w:name="K10P26S2"/>
      <w:bookmarkEnd w:id="1564"/>
      <w:r w:rsidRPr="002B29C5">
        <w:rPr>
          <w:rFonts w:ascii="Open Sans" w:eastAsia="Times New Roman" w:hAnsi="Open Sans" w:cs="Open Sans"/>
          <w:color w:val="1B1B1B"/>
          <w:kern w:val="0"/>
          <w:sz w:val="27"/>
          <w:szCs w:val="27"/>
          <w:shd w:val="clear" w:color="auto" w:fill="FFFFFF"/>
          <w:lang w:eastAsia="sv-SE"/>
          <w14:ligatures w14:val="none"/>
        </w:rPr>
        <w:t>Den som inte längre är aktieägare har samma rätt att ta del av yttrandet som en aktieägare, om han eller hon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1. var upptagen i röstlängden för den bolagsstämma där frågan om </w:t>
      </w:r>
      <w:r w:rsidRPr="002B29C5">
        <w:rPr>
          <w:rFonts w:ascii="Open Sans" w:eastAsia="Times New Roman" w:hAnsi="Open Sans" w:cs="Open Sans"/>
          <w:color w:val="1B1B1B"/>
          <w:kern w:val="0"/>
          <w:sz w:val="27"/>
          <w:szCs w:val="27"/>
          <w:shd w:val="clear" w:color="auto" w:fill="FFFFFF"/>
          <w:lang w:eastAsia="sv-SE"/>
          <w14:ligatures w14:val="none"/>
        </w:rPr>
        <w:lastRenderedPageBreak/>
        <w:t>att utse en särskild granskare behandlades,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ansökte hos Bolagsverket om att utse en särskild granskare.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1AD2AE6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65" w:name="K10P26S3"/>
      <w:bookmarkStart w:id="1566" w:name="Den_särskilda_granskarens_ersättning"/>
      <w:bookmarkEnd w:id="1565"/>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Den särskilda granskarens ersättning</w:t>
      </w:r>
      <w:bookmarkEnd w:id="1566"/>
    </w:p>
    <w:p w14:paraId="1F78466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67" w:name="K10P26S4"/>
      <w:bookmarkStart w:id="1568" w:name="K10P27"/>
      <w:bookmarkEnd w:id="156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1568"/>
      <w:r w:rsidRPr="002B29C5">
        <w:rPr>
          <w:rFonts w:ascii="Open Sans" w:eastAsia="Times New Roman" w:hAnsi="Open Sans" w:cs="Open Sans"/>
          <w:color w:val="1B1B1B"/>
          <w:kern w:val="0"/>
          <w:sz w:val="27"/>
          <w:szCs w:val="27"/>
          <w:shd w:val="clear" w:color="auto" w:fill="FFFFFF"/>
          <w:lang w:eastAsia="sv-SE"/>
          <w14:ligatures w14:val="none"/>
        </w:rPr>
        <w:t>   Bolaget ska svara för ersättningen till den särskilda granskaren. Om den särskilda granskaren begär det ska bolaget ställa säkerhet för ersättningen.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6432D49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69" w:name="K10P27S2"/>
      <w:bookmarkStart w:id="1570" w:name="K10P28"/>
      <w:bookmarkEnd w:id="156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1570"/>
      <w:r w:rsidRPr="002B29C5">
        <w:rPr>
          <w:rFonts w:ascii="Open Sans" w:eastAsia="Times New Roman" w:hAnsi="Open Sans" w:cs="Open Sans"/>
          <w:color w:val="1B1B1B"/>
          <w:kern w:val="0"/>
          <w:sz w:val="27"/>
          <w:szCs w:val="27"/>
          <w:shd w:val="clear" w:color="auto" w:fill="FFFFFF"/>
          <w:lang w:eastAsia="sv-SE"/>
          <w14:ligatures w14:val="none"/>
        </w:rPr>
        <w:t>   Om någon del av den särskilda granskningen har varit uppenbart obehövlig och en aktieägare som har ansökt hos Bolagsverket om att en särskild granskare ska utses har insett eller borde ha insett detta, ska han eller hon ersätta bolaget för dess kostnader i den delen. Om flera aktieägare är ersättningsskyldiga svarar de solidariskt med varandra för kostnaderna.</w:t>
      </w:r>
    </w:p>
    <w:p w14:paraId="0D12442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71" w:name="K10P28S2"/>
      <w:r w:rsidRPr="002B29C5">
        <w:rPr>
          <w:rFonts w:ascii="Open Sans" w:eastAsia="Times New Roman" w:hAnsi="Open Sans" w:cs="Open Sans"/>
          <w:color w:val="1B1B1B"/>
          <w:kern w:val="0"/>
          <w:sz w:val="27"/>
          <w:szCs w:val="27"/>
          <w:shd w:val="clear" w:color="auto" w:fill="FFFFFF"/>
          <w:lang w:eastAsia="sv-SE"/>
          <w14:ligatures w14:val="none"/>
        </w:rPr>
        <w:t>Om den särskilda granskaren bedömer att det finns en ersättningsskyldighet för någon eller några aktieägare, ska den särskilda granskaren uttala sig om detta i sitt yttrande.</w:t>
      </w:r>
    </w:p>
    <w:p w14:paraId="10CE495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72" w:name="K10P28S3"/>
      <w:r w:rsidRPr="002B29C5">
        <w:rPr>
          <w:rFonts w:ascii="Open Sans" w:eastAsia="Times New Roman" w:hAnsi="Open Sans" w:cs="Open Sans"/>
          <w:color w:val="1B1B1B"/>
          <w:kern w:val="0"/>
          <w:sz w:val="27"/>
          <w:szCs w:val="27"/>
          <w:shd w:val="clear" w:color="auto" w:fill="FFFFFF"/>
          <w:lang w:eastAsia="sv-SE"/>
          <w14:ligatures w14:val="none"/>
        </w:rPr>
        <w:t>Denna paragraf gäller inte i fråga om publika aktiebolag.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54E0640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73" w:name="K10P28S4"/>
      <w:r w:rsidRPr="002B29C5">
        <w:rPr>
          <w:rFonts w:ascii="Open Sans" w:eastAsia="Times New Roman" w:hAnsi="Open Sans" w:cs="Open Sans"/>
          <w:color w:val="1B1B1B"/>
          <w:kern w:val="0"/>
          <w:sz w:val="27"/>
          <w:szCs w:val="27"/>
          <w:lang w:eastAsia="sv-SE"/>
          <w14:ligatures w14:val="none"/>
        </w:rPr>
        <w:br/>
      </w:r>
    </w:p>
    <w:p w14:paraId="3F6A16B7"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574" w:name="K11"/>
      <w:r w:rsidRPr="002B29C5">
        <w:rPr>
          <w:rFonts w:ascii="Open Sans" w:eastAsia="Times New Roman" w:hAnsi="Open Sans" w:cs="Open Sans"/>
          <w:b/>
          <w:bCs/>
          <w:color w:val="1B1B1B"/>
          <w:kern w:val="0"/>
          <w:sz w:val="32"/>
          <w:szCs w:val="32"/>
          <w:bdr w:val="none" w:sz="0" w:space="0" w:color="auto" w:frame="1"/>
          <w:lang w:eastAsia="sv-SE"/>
          <w14:ligatures w14:val="none"/>
        </w:rPr>
        <w:t>11 kap. Ökning av aktiekapitalet, utgivande av nya aktier, upptagande av vissa penninglån, m.m.</w:t>
      </w:r>
      <w:bookmarkEnd w:id="1574"/>
    </w:p>
    <w:p w14:paraId="63F650D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75" w:name="Ökning_av_aktiekapitalet_och_utgivande_a"/>
      <w:bookmarkEnd w:id="1571"/>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Ökning av aktiekapitalet och utgivande av nya aktier</w:t>
      </w:r>
      <w:bookmarkEnd w:id="1575"/>
    </w:p>
    <w:p w14:paraId="7B87D9D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76" w:name="De_olika_formerna_för_ökning_av_aktiekap"/>
      <w:bookmarkEnd w:id="1572"/>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 olika formerna för ökning av aktiekapitalet</w:t>
      </w:r>
      <w:bookmarkEnd w:id="1576"/>
    </w:p>
    <w:p w14:paraId="25BDCF0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77" w:name="K11P1"/>
      <w:bookmarkEnd w:id="157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577"/>
      <w:r w:rsidRPr="002B29C5">
        <w:rPr>
          <w:rFonts w:ascii="Open Sans" w:eastAsia="Times New Roman" w:hAnsi="Open Sans" w:cs="Open Sans"/>
          <w:color w:val="1B1B1B"/>
          <w:kern w:val="0"/>
          <w:sz w:val="27"/>
          <w:szCs w:val="27"/>
          <w:shd w:val="clear" w:color="auto" w:fill="FFFFFF"/>
          <w:lang w:eastAsia="sv-SE"/>
          <w14:ligatures w14:val="none"/>
        </w:rPr>
        <w:t>   Bolagets aktiekapital kan ökas på något av följande sätt.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Aktiekapitalet tillförs belopp genom fondemission.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Bestämmelser om detta finns i 12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Nya aktier tecknas mot betalning enligt beslut om nyemission av aktier. Bestämmelser om detta finns i 13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Nya aktier tecknas mot betalning med utnyttjande av teckningsoptioner som bolaget har gett ut. Bestämmelser om detta finns i 14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4. Nya aktier lämnas i utbyte mot konvertibler som bolaget har gett ut. Bestämmelser om detta finns i 15 kap.</w:t>
      </w:r>
    </w:p>
    <w:p w14:paraId="7DBAF30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78" w:name="K11P1S2"/>
      <w:bookmarkStart w:id="1579" w:name="Beslutsordning"/>
      <w:bookmarkEnd w:id="1578"/>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Beslutsordning</w:t>
      </w:r>
    </w:p>
    <w:p w14:paraId="080B924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80" w:name="K11P1S3"/>
      <w:bookmarkStart w:id="1581" w:name="K11P2"/>
      <w:bookmarkEnd w:id="15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581"/>
      <w:r w:rsidRPr="002B29C5">
        <w:rPr>
          <w:rFonts w:ascii="Open Sans" w:eastAsia="Times New Roman" w:hAnsi="Open Sans" w:cs="Open Sans"/>
          <w:color w:val="1B1B1B"/>
          <w:kern w:val="0"/>
          <w:sz w:val="27"/>
          <w:szCs w:val="27"/>
          <w:shd w:val="clear" w:color="auto" w:fill="FFFFFF"/>
          <w:lang w:eastAsia="sv-SE"/>
          <w14:ligatures w14:val="none"/>
        </w:rPr>
        <w:t>   Beslut om fondemission, nyemission av aktier eller emission av tecknings optioner eller konvertibler (emissionsbeslut) fattas av bolagsstämman. Beslut om nyemission av aktier eller emission av teckningsoptioner eller konvertibler kan dessutom fattas av styrelsen enligt 13 kap. 31-38 §§, 14 kap. 24-31 §§ och 15 kap. 29-36 §§.</w:t>
      </w:r>
    </w:p>
    <w:p w14:paraId="3EF7124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82" w:name="K11P2S2"/>
      <w:bookmarkEnd w:id="1582"/>
      <w:r w:rsidRPr="002B29C5">
        <w:rPr>
          <w:rFonts w:ascii="Open Sans" w:eastAsia="Times New Roman" w:hAnsi="Open Sans" w:cs="Open Sans"/>
          <w:color w:val="1B1B1B"/>
          <w:kern w:val="0"/>
          <w:sz w:val="27"/>
          <w:szCs w:val="27"/>
          <w:shd w:val="clear" w:color="auto" w:fill="FFFFFF"/>
          <w:lang w:eastAsia="sv-SE"/>
          <w14:ligatures w14:val="none"/>
        </w:rPr>
        <w:t>Om ett förslag till emissionsbeslut inte skulle vara förenligt med bolagsordningen, skall beslut om nödvändiga ändringar av denna fattas innan stämman beslutar i frågan om emission.</w:t>
      </w:r>
    </w:p>
    <w:p w14:paraId="2785AE0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83" w:name="K11P2S3"/>
      <w:bookmarkStart w:id="1584" w:name="K11P3"/>
      <w:bookmarkEnd w:id="158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584"/>
      <w:r w:rsidRPr="002B29C5">
        <w:rPr>
          <w:rFonts w:ascii="Open Sans" w:eastAsia="Times New Roman" w:hAnsi="Open Sans" w:cs="Open Sans"/>
          <w:color w:val="1B1B1B"/>
          <w:kern w:val="0"/>
          <w:sz w:val="27"/>
          <w:szCs w:val="27"/>
          <w:shd w:val="clear" w:color="auto" w:fill="FFFFFF"/>
          <w:lang w:eastAsia="sv-SE"/>
          <w14:ligatures w14:val="none"/>
        </w:rPr>
        <w:t>   Ett emissionsbeslut får inte fattas förrän bolaget har registrerats.</w:t>
      </w:r>
    </w:p>
    <w:p w14:paraId="4E72E44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85" w:name="K11P3S2"/>
      <w:bookmarkStart w:id="1586" w:name="Definitioner"/>
      <w:bookmarkEnd w:id="1585"/>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Definitioner</w:t>
      </w:r>
      <w:bookmarkEnd w:id="1586"/>
    </w:p>
    <w:p w14:paraId="28ACD43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87" w:name="K11P3S3"/>
      <w:bookmarkStart w:id="1588" w:name="K11P4"/>
      <w:bookmarkEnd w:id="158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588"/>
      <w:r w:rsidRPr="002B29C5">
        <w:rPr>
          <w:rFonts w:ascii="Open Sans" w:eastAsia="Times New Roman" w:hAnsi="Open Sans" w:cs="Open Sans"/>
          <w:color w:val="1B1B1B"/>
          <w:kern w:val="0"/>
          <w:sz w:val="27"/>
          <w:szCs w:val="27"/>
          <w:shd w:val="clear" w:color="auto" w:fill="FFFFFF"/>
          <w:lang w:eastAsia="sv-SE"/>
          <w14:ligatures w14:val="none"/>
        </w:rPr>
        <w:t>   I denna lag betyder</w:t>
      </w:r>
    </w:p>
    <w:p w14:paraId="0956C4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89" w:name="K11P4S2"/>
      <w:bookmarkEnd w:id="1589"/>
      <w:r w:rsidRPr="002B29C5">
        <w:rPr>
          <w:rFonts w:ascii="Open Sans" w:eastAsia="Times New Roman" w:hAnsi="Open Sans" w:cs="Open Sans"/>
          <w:color w:val="1B1B1B"/>
          <w:kern w:val="0"/>
          <w:sz w:val="27"/>
          <w:szCs w:val="27"/>
          <w:shd w:val="clear" w:color="auto" w:fill="FFFFFF"/>
          <w:lang w:eastAsia="sv-SE"/>
          <w14:ligatures w14:val="none"/>
        </w:rPr>
        <w:t>emissionsbevis: fondaktierättsbevis och teckningsrättsbevis,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fondaktie: en ny aktie som ges ut i samband med en fondemission,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fondaktierätt: aktieägares rätt enligt 12 kap. 2 § till fondaktie,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fondaktierättsbevis: ett bevis om fondaktierätt,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teckningsrätt: aktieägares företrädesrätt enligt 13 kap. 1 §, 14 kap. 1 § och 15 kap. 1 § till teckning av nya aktier, teckningsoptioner eller konvertibler,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teckningsrättsbevis: ett bevis om teckningsrätt,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konvertibel: en skuldförbindelse som har getts ut av ett aktiebolag mot vederlag och som ger innehavaren, viss man eller viss man eller order rätt eller skyldighet att helt eller delvis byta sin fordran mot aktier i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konvertering: utbyte av konvertibel mot nya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teckningsoption: en utfästelse som har gjorts av ett aktiebolag om rätt att teckna nya aktier i bolaget mot betalning i pengar,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teckningsoptionsbevis: ett bevis som ger innehavaren, viss man eller viss man eller order rätt att teckna nya aktier i bolaget mot betalning i pengar.</w:t>
      </w:r>
    </w:p>
    <w:p w14:paraId="60AE367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90" w:name="K11P4S3"/>
      <w:bookmarkStart w:id="1591" w:name="Utfärdande_av_emissionsbevis"/>
      <w:bookmarkEnd w:id="1590"/>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Utfärdande av emissionsbevis</w:t>
      </w:r>
      <w:bookmarkEnd w:id="1591"/>
    </w:p>
    <w:p w14:paraId="166D75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92" w:name="K11P4S4"/>
      <w:bookmarkStart w:id="1593" w:name="K11P5"/>
      <w:bookmarkEnd w:id="15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5 §</w:t>
      </w:r>
      <w:bookmarkEnd w:id="1593"/>
      <w:r w:rsidRPr="002B29C5">
        <w:rPr>
          <w:rFonts w:ascii="Open Sans" w:eastAsia="Times New Roman" w:hAnsi="Open Sans" w:cs="Open Sans"/>
          <w:color w:val="1B1B1B"/>
          <w:kern w:val="0"/>
          <w:sz w:val="27"/>
          <w:szCs w:val="27"/>
          <w:shd w:val="clear" w:color="auto" w:fill="FFFFFF"/>
          <w:lang w:eastAsia="sv-SE"/>
          <w14:ligatures w14:val="none"/>
        </w:rPr>
        <w:t>   I ett aktiebolag som inte är avstämningsbolag ska bolaget på begäran av en aktieägare med fondaktierätt eller teckningsrätt utfärda emissionsbevis för de gamla aktierna. I ett sådant bevis ska det anges hur många bevis som ska lämnas för varje ny aktie, konvertibel eller teckningsoption. Beviset ska lämnas ut till aktieägaren mot uppvisande av det aktiebrev på vilket fondaktierätten eller teckningsrätten grundas. Det ska antecknas på aktiebrevet att emissionsbevis har utfärdats.</w:t>
      </w:r>
    </w:p>
    <w:p w14:paraId="00357E1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94" w:name="K11P5S2"/>
      <w:bookmarkEnd w:id="1594"/>
      <w:r w:rsidRPr="002B29C5">
        <w:rPr>
          <w:rFonts w:ascii="Open Sans" w:eastAsia="Times New Roman" w:hAnsi="Open Sans" w:cs="Open Sans"/>
          <w:color w:val="1B1B1B"/>
          <w:kern w:val="0"/>
          <w:sz w:val="27"/>
          <w:szCs w:val="27"/>
          <w:shd w:val="clear" w:color="auto" w:fill="FFFFFF"/>
          <w:lang w:eastAsia="sv-SE"/>
          <w14:ligatures w14:val="none"/>
        </w:rPr>
        <w:t>Emissionsbevis behöver inte utfärdas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emissionen innebär att varje gammal aktie berättigar till en ny aktie, konvertibel eller teckningsoption,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kupong som hör till ett aktiebrev får användas som emissionsbevis.</w:t>
      </w:r>
    </w:p>
    <w:p w14:paraId="1F3409E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95" w:name="K11P5S3"/>
      <w:bookmarkEnd w:id="1595"/>
      <w:r w:rsidRPr="002B29C5">
        <w:rPr>
          <w:rFonts w:ascii="Open Sans" w:eastAsia="Times New Roman" w:hAnsi="Open Sans" w:cs="Open Sans"/>
          <w:color w:val="1B1B1B"/>
          <w:kern w:val="0"/>
          <w:sz w:val="27"/>
          <w:szCs w:val="27"/>
          <w:shd w:val="clear" w:color="auto" w:fill="FFFFFF"/>
          <w:lang w:eastAsia="sv-SE"/>
          <w14:ligatures w14:val="none"/>
        </w:rPr>
        <w:t>Första stycket tillämpas också när en innehavare av teckningsoptioner eller konvertibler har rätt till teckning av nya aktier, teckningsoptioner eller konvertibler.</w:t>
      </w:r>
    </w:p>
    <w:p w14:paraId="2A6CEE4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96" w:name="K11P5S4"/>
      <w:bookmarkEnd w:id="1596"/>
      <w:r w:rsidRPr="002B29C5">
        <w:rPr>
          <w:rFonts w:ascii="Open Sans" w:eastAsia="Times New Roman" w:hAnsi="Open Sans" w:cs="Open Sans"/>
          <w:color w:val="1B1B1B"/>
          <w:kern w:val="0"/>
          <w:sz w:val="27"/>
          <w:szCs w:val="27"/>
          <w:shd w:val="clear" w:color="auto" w:fill="FFFFFF"/>
          <w:lang w:eastAsia="sv-SE"/>
          <w14:ligatures w14:val="none"/>
        </w:rPr>
        <w:t>Av 4 kap. 5 § lagen (1998:1479) om värdepapperscentraler och kontoföring av finansiella instrument framgår att emissionsbevis eller teckningsoptionsbevis inte får utfärdas för aktier eller andra finansiella instrument som har registrerats enligt den lagen.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2FFE490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97" w:name="K11P5S5"/>
      <w:bookmarkStart w:id="1598" w:name="Undertecknande_av_emissionsbevis_m.m."/>
      <w:bookmarkEnd w:id="15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Undertecknande av emissionsbevis m.m.</w:t>
      </w:r>
      <w:bookmarkEnd w:id="1598"/>
    </w:p>
    <w:p w14:paraId="49454C1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99" w:name="K11P5S6"/>
      <w:bookmarkStart w:id="1600" w:name="K11P6"/>
      <w:bookmarkEnd w:id="15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600"/>
      <w:r w:rsidRPr="002B29C5">
        <w:rPr>
          <w:rFonts w:ascii="Open Sans" w:eastAsia="Times New Roman" w:hAnsi="Open Sans" w:cs="Open Sans"/>
          <w:color w:val="1B1B1B"/>
          <w:kern w:val="0"/>
          <w:sz w:val="27"/>
          <w:szCs w:val="27"/>
          <w:shd w:val="clear" w:color="auto" w:fill="FFFFFF"/>
          <w:lang w:eastAsia="sv-SE"/>
          <w14:ligatures w14:val="none"/>
        </w:rPr>
        <w:t>   Emissionsbevis, konvertibler som har getts ut i form av skuldebrev samt teckningsoptionsbevis skall undertecknas av styrelsen eller, enligt styrelsens bemyndigande, av ett värdepappersinstitut. Namnteckningen får återges genom tryckning eller på annat liknande sätt. Bestämmelsen i 1 kap. 13 § skall inte tillämpas.</w:t>
      </w:r>
    </w:p>
    <w:p w14:paraId="0284FC6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01" w:name="K11P6S2"/>
      <w:bookmarkStart w:id="1602" w:name="Överlåtelse_och_pantsättning_av_emission"/>
      <w:bookmarkEnd w:id="1601"/>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Överlåtelse och pantsättning av emissionsbevis m.m.</w:t>
      </w:r>
      <w:bookmarkEnd w:id="1602"/>
    </w:p>
    <w:p w14:paraId="42D4B4E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03" w:name="K11P6S3"/>
      <w:bookmarkStart w:id="1604" w:name="K11P7"/>
      <w:bookmarkEnd w:id="160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604"/>
      <w:r w:rsidRPr="002B29C5">
        <w:rPr>
          <w:rFonts w:ascii="Open Sans" w:eastAsia="Times New Roman" w:hAnsi="Open Sans" w:cs="Open Sans"/>
          <w:color w:val="1B1B1B"/>
          <w:kern w:val="0"/>
          <w:sz w:val="27"/>
          <w:szCs w:val="27"/>
          <w:shd w:val="clear" w:color="auto" w:fill="FFFFFF"/>
          <w:lang w:eastAsia="sv-SE"/>
          <w14:ligatures w14:val="none"/>
        </w:rPr>
        <w:t>   Överlåts eller pantsätts emissionsbevis eller teckningsoptionsbevis, skall bestämmelserna om skuldebrev i 13, 14 och 22 §§ lagen (1936:81) om skuldebrev tillämpas. Härvid skall beviset anses vara ett skuldebrev ställt till innehavaren, om det har ställts till innehavaren, och i övrigt anses vara ett skuldebrev ställt till viss man eller order.</w:t>
      </w:r>
    </w:p>
    <w:p w14:paraId="752D749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05" w:name="K11P7S2"/>
      <w:bookmarkStart w:id="1606" w:name="Registrering_av_fondaktierätter_och_teck"/>
      <w:bookmarkEnd w:id="1605"/>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fondaktierätter och teckningsrätter i avstämningsbolag</w:t>
      </w:r>
      <w:bookmarkEnd w:id="1606"/>
    </w:p>
    <w:p w14:paraId="6BDF825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07" w:name="K11P7S3"/>
      <w:bookmarkStart w:id="1608" w:name="K11P8"/>
      <w:bookmarkEnd w:id="16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8 §</w:t>
      </w:r>
      <w:bookmarkEnd w:id="1608"/>
      <w:r w:rsidRPr="002B29C5">
        <w:rPr>
          <w:rFonts w:ascii="Open Sans" w:eastAsia="Times New Roman" w:hAnsi="Open Sans" w:cs="Open Sans"/>
          <w:color w:val="1B1B1B"/>
          <w:kern w:val="0"/>
          <w:sz w:val="27"/>
          <w:szCs w:val="27"/>
          <w:shd w:val="clear" w:color="auto" w:fill="FFFFFF"/>
          <w:lang w:eastAsia="sv-SE"/>
          <w14:ligatures w14:val="none"/>
        </w:rPr>
        <w:t>   I ett avstämningsbolag ska fondaktierätter och teckningsrätter registreras i avstämningsregister.</w:t>
      </w:r>
    </w:p>
    <w:p w14:paraId="78979B8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09" w:name="K11P8S2"/>
      <w:bookmarkEnd w:id="1609"/>
      <w:r w:rsidRPr="002B29C5">
        <w:rPr>
          <w:rFonts w:ascii="Open Sans" w:eastAsia="Times New Roman" w:hAnsi="Open Sans" w:cs="Open Sans"/>
          <w:color w:val="1B1B1B"/>
          <w:kern w:val="0"/>
          <w:sz w:val="27"/>
          <w:szCs w:val="27"/>
          <w:shd w:val="clear" w:color="auto" w:fill="FFFFFF"/>
          <w:lang w:eastAsia="sv-SE"/>
          <w14:ligatures w14:val="none"/>
        </w:rPr>
        <w:t>Om bolaget har tillförsäkrat innehavare av teckningsoptioner eller konvertibler rätt till teckning av nya aktier, teckningsoptioner eller konvertibler och teckningsoptionerna eller konvertiblerna har registrerats i avstämningsregister, ska också rätten till teckning registreras på samma sätt.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6B36106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10" w:name="K11P8S3"/>
      <w:bookmarkStart w:id="1611" w:name="Försäljning_av_överskjutande_fondaktierä"/>
      <w:bookmarkEnd w:id="1610"/>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Försäljning av överskjutande fondaktierätter och teckningsrätter</w:t>
      </w:r>
      <w:bookmarkEnd w:id="1611"/>
    </w:p>
    <w:p w14:paraId="142076E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12" w:name="K11P8S4"/>
      <w:bookmarkStart w:id="1613" w:name="K11P9"/>
      <w:bookmarkEnd w:id="161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1613"/>
      <w:r w:rsidRPr="002B29C5">
        <w:rPr>
          <w:rFonts w:ascii="Open Sans" w:eastAsia="Times New Roman" w:hAnsi="Open Sans" w:cs="Open Sans"/>
          <w:color w:val="1B1B1B"/>
          <w:kern w:val="0"/>
          <w:sz w:val="27"/>
          <w:szCs w:val="27"/>
          <w:shd w:val="clear" w:color="auto" w:fill="FFFFFF"/>
          <w:lang w:eastAsia="sv-SE"/>
          <w14:ligatures w14:val="none"/>
        </w:rPr>
        <w:t>   I ett emissionsbeslut får det bestämmas att överskjutande fondaktierätter och teckningsrätter skall säljas genom bolagets försorg. Vid fondemission skall försäljningen avse varje aktieägares fondaktierätt som inte motsvarar en hel fondaktie.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Vid nyemission av aktier, emission av teckningsoptioner och emission av konvertibler skall försäljningen avse varje aktieägares teckningsrätt som inte motsvarar en hel ny aktie, teckningsoption eller konvertibel.</w:t>
      </w:r>
    </w:p>
    <w:p w14:paraId="3C7EE9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14" w:name="K11P9S2"/>
      <w:bookmarkEnd w:id="1614"/>
      <w:r w:rsidRPr="002B29C5">
        <w:rPr>
          <w:rFonts w:ascii="Open Sans" w:eastAsia="Times New Roman" w:hAnsi="Open Sans" w:cs="Open Sans"/>
          <w:color w:val="1B1B1B"/>
          <w:kern w:val="0"/>
          <w:sz w:val="27"/>
          <w:szCs w:val="27"/>
          <w:shd w:val="clear" w:color="auto" w:fill="FFFFFF"/>
          <w:lang w:eastAsia="sv-SE"/>
          <w14:ligatures w14:val="none"/>
        </w:rPr>
        <w:t>Försäljningen skall verkställas av ett värdepappersinstitut.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Betalningen för sålda fondaktierätter och teckningsrätter skall, efter avdrag för försäljningskostnaderna, fördelas mellan dem som enligt 12 kap. 2 §, 13 kap. 1 §, 14 kap. 1 § eller 15 kap. 1 § skulle ha varit berättigade att få respektive teckna de nya aktierna, teckningsoptionerna eller konvertiblerna.</w:t>
      </w:r>
    </w:p>
    <w:p w14:paraId="6BC006E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15" w:name="K11P9S3"/>
      <w:bookmarkStart w:id="1616" w:name="Rätt_till_utdelning_på_nya_aktier"/>
      <w:bookmarkEnd w:id="1615"/>
      <w:r w:rsidRPr="002B29C5">
        <w:rPr>
          <w:rFonts w:ascii="Open Sans" w:eastAsia="Times New Roman" w:hAnsi="Open Sans" w:cs="Open Sans"/>
          <w:b/>
          <w:bCs/>
          <w:color w:val="1B1B1B"/>
          <w:spacing w:val="2"/>
          <w:kern w:val="0"/>
          <w:sz w:val="27"/>
          <w:szCs w:val="27"/>
          <w:bdr w:val="none" w:sz="0" w:space="0" w:color="auto" w:frame="1"/>
          <w:lang w:eastAsia="sv-SE"/>
          <w14:ligatures w14:val="none"/>
        </w:rPr>
        <w:t>Rätt till utdelning på nya aktier</w:t>
      </w:r>
      <w:bookmarkEnd w:id="1616"/>
    </w:p>
    <w:p w14:paraId="40D5513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17" w:name="K11P9S4"/>
      <w:bookmarkStart w:id="1618" w:name="K11P10"/>
      <w:bookmarkEnd w:id="161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618"/>
      <w:r w:rsidRPr="002B29C5">
        <w:rPr>
          <w:rFonts w:ascii="Open Sans" w:eastAsia="Times New Roman" w:hAnsi="Open Sans" w:cs="Open Sans"/>
          <w:color w:val="1B1B1B"/>
          <w:kern w:val="0"/>
          <w:sz w:val="27"/>
          <w:szCs w:val="27"/>
          <w:shd w:val="clear" w:color="auto" w:fill="FFFFFF"/>
          <w:lang w:eastAsia="sv-SE"/>
          <w14:ligatures w14:val="none"/>
        </w:rPr>
        <w:t>   Nya aktier medför rätt till utdelning enligt vad som har bestämts i emissionsbeslutet. Beslutet får dock inte innebära att rätten till utdelning inträder senare än för räkenskapsåret efter det år då ökningen av aktiekapitalet har registrerats.</w:t>
      </w:r>
    </w:p>
    <w:p w14:paraId="529A671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19" w:name="K11P10S2"/>
      <w:bookmarkEnd w:id="1619"/>
      <w:r w:rsidRPr="002B29C5">
        <w:rPr>
          <w:rFonts w:ascii="Open Sans" w:eastAsia="Times New Roman" w:hAnsi="Open Sans" w:cs="Open Sans"/>
          <w:color w:val="1B1B1B"/>
          <w:kern w:val="0"/>
          <w:sz w:val="27"/>
          <w:szCs w:val="27"/>
          <w:shd w:val="clear" w:color="auto" w:fill="FFFFFF"/>
          <w:lang w:eastAsia="sv-SE"/>
          <w14:ligatures w14:val="none"/>
        </w:rPr>
        <w:t>Utdelning på nya aktier får inte betalas ut förrän ökningen av aktiekapitalet har registrerats.</w:t>
      </w:r>
    </w:p>
    <w:p w14:paraId="0872376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20" w:name="K11P10S3"/>
      <w:bookmarkStart w:id="1621" w:name="Vissa_lån"/>
      <w:bookmarkEnd w:id="16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Vissa lån</w:t>
      </w:r>
    </w:p>
    <w:p w14:paraId="20C40D9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22" w:name="K11P10S4"/>
      <w:bookmarkStart w:id="1623" w:name="K11P11"/>
      <w:bookmarkEnd w:id="16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623"/>
      <w:r w:rsidRPr="002B29C5">
        <w:rPr>
          <w:rFonts w:ascii="Open Sans" w:eastAsia="Times New Roman" w:hAnsi="Open Sans" w:cs="Open Sans"/>
          <w:color w:val="1B1B1B"/>
          <w:kern w:val="0"/>
          <w:sz w:val="27"/>
          <w:szCs w:val="27"/>
          <w:shd w:val="clear" w:color="auto" w:fill="FFFFFF"/>
          <w:lang w:eastAsia="sv-SE"/>
          <w14:ligatures w14:val="none"/>
        </w:rPr>
        <w:t xml:space="preserve">   Ett beslut om att bolaget skall ta upp ett lån skall fattas av bolagsstämman eller, efter bolagsstämmans bemyndigande, av styrelsen, om storleken av den ränta som skall löpa på lånet eller det </w:t>
      </w:r>
      <w:r w:rsidRPr="002B29C5">
        <w:rPr>
          <w:rFonts w:ascii="Open Sans" w:eastAsia="Times New Roman" w:hAnsi="Open Sans" w:cs="Open Sans"/>
          <w:color w:val="1B1B1B"/>
          <w:kern w:val="0"/>
          <w:sz w:val="27"/>
          <w:szCs w:val="27"/>
          <w:shd w:val="clear" w:color="auto" w:fill="FFFFFF"/>
          <w:lang w:eastAsia="sv-SE"/>
          <w14:ligatures w14:val="none"/>
        </w:rPr>
        <w:lastRenderedPageBreak/>
        <w:t>belopp som skall återbetalas skall öka om bolagets vinst eller utdelningen till aktieägarna ökar.</w:t>
      </w:r>
    </w:p>
    <w:p w14:paraId="1C49080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24" w:name="K11P11S2"/>
      <w:bookmarkEnd w:id="1624"/>
      <w:r w:rsidRPr="002B29C5">
        <w:rPr>
          <w:rFonts w:ascii="Open Sans" w:eastAsia="Times New Roman" w:hAnsi="Open Sans" w:cs="Open Sans"/>
          <w:color w:val="1B1B1B"/>
          <w:kern w:val="0"/>
          <w:sz w:val="27"/>
          <w:szCs w:val="27"/>
          <w:shd w:val="clear" w:color="auto" w:fill="FFFFFF"/>
          <w:lang w:eastAsia="sv-SE"/>
          <w14:ligatures w14:val="none"/>
        </w:rPr>
        <w:t>Ett bemyndigande enligt första stycket får inte sträcka sig längre än till nästa årsstämma.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38C6EA8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25" w:name="K11P11S3"/>
      <w:bookmarkStart w:id="1626" w:name="K11P12"/>
      <w:bookmarkEnd w:id="162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1626"/>
      <w:r w:rsidRPr="002B29C5">
        <w:rPr>
          <w:rFonts w:ascii="Open Sans" w:eastAsia="Times New Roman" w:hAnsi="Open Sans" w:cs="Open Sans"/>
          <w:color w:val="1B1B1B"/>
          <w:kern w:val="0"/>
          <w:sz w:val="27"/>
          <w:szCs w:val="27"/>
          <w:shd w:val="clear" w:color="auto" w:fill="FFFFFF"/>
          <w:lang w:eastAsia="sv-SE"/>
          <w14:ligatures w14:val="none"/>
        </w:rPr>
        <w:t>   Har utgått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(2005:836)</w:t>
      </w:r>
      <w:r w:rsidRPr="002B29C5">
        <w:rPr>
          <w:rFonts w:ascii="Open Sans" w:eastAsia="Times New Roman" w:hAnsi="Open Sans" w:cs="Open Sans"/>
          <w:color w:val="1B1B1B"/>
          <w:kern w:val="0"/>
          <w:sz w:val="27"/>
          <w:szCs w:val="27"/>
          <w:shd w:val="clear" w:color="auto" w:fill="FFFFFF"/>
          <w:lang w:eastAsia="sv-SE"/>
          <w14:ligatures w14:val="none"/>
        </w:rPr>
        <w:t>.</w:t>
      </w:r>
    </w:p>
    <w:p w14:paraId="421F6CD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27" w:name="K11P12S2"/>
      <w:bookmarkStart w:id="1628" w:name="K11P13"/>
      <w:bookmarkEnd w:id="162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628"/>
      <w:r w:rsidRPr="002B29C5">
        <w:rPr>
          <w:rFonts w:ascii="Open Sans" w:eastAsia="Times New Roman" w:hAnsi="Open Sans" w:cs="Open Sans"/>
          <w:color w:val="1B1B1B"/>
          <w:kern w:val="0"/>
          <w:sz w:val="27"/>
          <w:szCs w:val="27"/>
          <w:shd w:val="clear" w:color="auto" w:fill="FFFFFF"/>
          <w:lang w:eastAsia="sv-SE"/>
          <w14:ligatures w14:val="none"/>
        </w:rPr>
        <w:t>   Har utgått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(2005:836)</w:t>
      </w:r>
      <w:r w:rsidRPr="002B29C5">
        <w:rPr>
          <w:rFonts w:ascii="Open Sans" w:eastAsia="Times New Roman" w:hAnsi="Open Sans" w:cs="Open Sans"/>
          <w:color w:val="1B1B1B"/>
          <w:kern w:val="0"/>
          <w:sz w:val="27"/>
          <w:szCs w:val="27"/>
          <w:shd w:val="clear" w:color="auto" w:fill="FFFFFF"/>
          <w:lang w:eastAsia="sv-SE"/>
          <w14:ligatures w14:val="none"/>
        </w:rPr>
        <w:t>.</w:t>
      </w:r>
    </w:p>
    <w:p w14:paraId="4AA0733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29" w:name="K11P13S2"/>
      <w:bookmarkStart w:id="1630" w:name="K11P14"/>
      <w:bookmarkEnd w:id="162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1630"/>
      <w:r w:rsidRPr="002B29C5">
        <w:rPr>
          <w:rFonts w:ascii="Open Sans" w:eastAsia="Times New Roman" w:hAnsi="Open Sans" w:cs="Open Sans"/>
          <w:color w:val="1B1B1B"/>
          <w:kern w:val="0"/>
          <w:sz w:val="27"/>
          <w:szCs w:val="27"/>
          <w:shd w:val="clear" w:color="auto" w:fill="FFFFFF"/>
          <w:lang w:eastAsia="sv-SE"/>
          <w14:ligatures w14:val="none"/>
        </w:rPr>
        <w:t>   Har utgått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(2005:836)</w:t>
      </w:r>
      <w:r w:rsidRPr="002B29C5">
        <w:rPr>
          <w:rFonts w:ascii="Open Sans" w:eastAsia="Times New Roman" w:hAnsi="Open Sans" w:cs="Open Sans"/>
          <w:color w:val="1B1B1B"/>
          <w:kern w:val="0"/>
          <w:sz w:val="27"/>
          <w:szCs w:val="27"/>
          <w:shd w:val="clear" w:color="auto" w:fill="FFFFFF"/>
          <w:lang w:eastAsia="sv-SE"/>
          <w14:ligatures w14:val="none"/>
        </w:rPr>
        <w:t>.</w:t>
      </w:r>
    </w:p>
    <w:p w14:paraId="0870D4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31" w:name="K11P14S2"/>
      <w:bookmarkStart w:id="1632" w:name="K11P15"/>
      <w:bookmarkEnd w:id="16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1632"/>
      <w:r w:rsidRPr="002B29C5">
        <w:rPr>
          <w:rFonts w:ascii="Open Sans" w:eastAsia="Times New Roman" w:hAnsi="Open Sans" w:cs="Open Sans"/>
          <w:color w:val="1B1B1B"/>
          <w:kern w:val="0"/>
          <w:sz w:val="27"/>
          <w:szCs w:val="27"/>
          <w:shd w:val="clear" w:color="auto" w:fill="FFFFFF"/>
          <w:lang w:eastAsia="sv-SE"/>
          <w14:ligatures w14:val="none"/>
        </w:rPr>
        <w:t>   Har utgått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(2005:836)</w:t>
      </w:r>
      <w:r w:rsidRPr="002B29C5">
        <w:rPr>
          <w:rFonts w:ascii="Open Sans" w:eastAsia="Times New Roman" w:hAnsi="Open Sans" w:cs="Open Sans"/>
          <w:color w:val="1B1B1B"/>
          <w:kern w:val="0"/>
          <w:sz w:val="27"/>
          <w:szCs w:val="27"/>
          <w:shd w:val="clear" w:color="auto" w:fill="FFFFFF"/>
          <w:lang w:eastAsia="sv-SE"/>
          <w14:ligatures w14:val="none"/>
        </w:rPr>
        <w:t>.</w:t>
      </w:r>
    </w:p>
    <w:p w14:paraId="6B9161E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33" w:name="K11P15S2"/>
      <w:bookmarkStart w:id="1634" w:name="K11P16"/>
      <w:bookmarkEnd w:id="16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1634"/>
      <w:r w:rsidRPr="002B29C5">
        <w:rPr>
          <w:rFonts w:ascii="Open Sans" w:eastAsia="Times New Roman" w:hAnsi="Open Sans" w:cs="Open Sans"/>
          <w:color w:val="1B1B1B"/>
          <w:kern w:val="0"/>
          <w:sz w:val="27"/>
          <w:szCs w:val="27"/>
          <w:shd w:val="clear" w:color="auto" w:fill="FFFFFF"/>
          <w:lang w:eastAsia="sv-SE"/>
          <w14:ligatures w14:val="none"/>
        </w:rPr>
        <w:t>   Har utgått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(2005:836)</w:t>
      </w:r>
      <w:r w:rsidRPr="002B29C5">
        <w:rPr>
          <w:rFonts w:ascii="Open Sans" w:eastAsia="Times New Roman" w:hAnsi="Open Sans" w:cs="Open Sans"/>
          <w:color w:val="1B1B1B"/>
          <w:kern w:val="0"/>
          <w:sz w:val="27"/>
          <w:szCs w:val="27"/>
          <w:shd w:val="clear" w:color="auto" w:fill="FFFFFF"/>
          <w:lang w:eastAsia="sv-SE"/>
          <w14:ligatures w14:val="none"/>
        </w:rPr>
        <w:t>.</w:t>
      </w:r>
    </w:p>
    <w:p w14:paraId="43670AF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35" w:name="K11P16S2"/>
      <w:bookmarkStart w:id="1636" w:name="K11P17"/>
      <w:bookmarkEnd w:id="163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1636"/>
      <w:r w:rsidRPr="002B29C5">
        <w:rPr>
          <w:rFonts w:ascii="Open Sans" w:eastAsia="Times New Roman" w:hAnsi="Open Sans" w:cs="Open Sans"/>
          <w:color w:val="1B1B1B"/>
          <w:kern w:val="0"/>
          <w:sz w:val="27"/>
          <w:szCs w:val="27"/>
          <w:shd w:val="clear" w:color="auto" w:fill="FFFFFF"/>
          <w:lang w:eastAsia="sv-SE"/>
          <w14:ligatures w14:val="none"/>
        </w:rPr>
        <w:t>   Har utgått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(2005:836)</w:t>
      </w:r>
      <w:r w:rsidRPr="002B29C5">
        <w:rPr>
          <w:rFonts w:ascii="Open Sans" w:eastAsia="Times New Roman" w:hAnsi="Open Sans" w:cs="Open Sans"/>
          <w:color w:val="1B1B1B"/>
          <w:kern w:val="0"/>
          <w:sz w:val="27"/>
          <w:szCs w:val="27"/>
          <w:shd w:val="clear" w:color="auto" w:fill="FFFFFF"/>
          <w:lang w:eastAsia="sv-SE"/>
          <w14:ligatures w14:val="none"/>
        </w:rPr>
        <w:t>.</w:t>
      </w:r>
    </w:p>
    <w:p w14:paraId="631C198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37" w:name="K11P17S2"/>
      <w:bookmarkStart w:id="1638" w:name="K11P18"/>
      <w:bookmarkEnd w:id="163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1638"/>
      <w:r w:rsidRPr="002B29C5">
        <w:rPr>
          <w:rFonts w:ascii="Open Sans" w:eastAsia="Times New Roman" w:hAnsi="Open Sans" w:cs="Open Sans"/>
          <w:color w:val="1B1B1B"/>
          <w:kern w:val="0"/>
          <w:sz w:val="27"/>
          <w:szCs w:val="27"/>
          <w:shd w:val="clear" w:color="auto" w:fill="FFFFFF"/>
          <w:lang w:eastAsia="sv-SE"/>
          <w14:ligatures w14:val="none"/>
        </w:rPr>
        <w:t>   Har utgått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(2005:836)</w:t>
      </w:r>
      <w:r w:rsidRPr="002B29C5">
        <w:rPr>
          <w:rFonts w:ascii="Open Sans" w:eastAsia="Times New Roman" w:hAnsi="Open Sans" w:cs="Open Sans"/>
          <w:color w:val="1B1B1B"/>
          <w:kern w:val="0"/>
          <w:sz w:val="27"/>
          <w:szCs w:val="27"/>
          <w:shd w:val="clear" w:color="auto" w:fill="FFFFFF"/>
          <w:lang w:eastAsia="sv-SE"/>
          <w14:ligatures w14:val="none"/>
        </w:rPr>
        <w:t>.</w:t>
      </w:r>
    </w:p>
    <w:p w14:paraId="480BC5D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39" w:name="K11P18S2"/>
      <w:bookmarkStart w:id="1640" w:name="K11P19"/>
      <w:bookmarkEnd w:id="163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1640"/>
      <w:r w:rsidRPr="002B29C5">
        <w:rPr>
          <w:rFonts w:ascii="Open Sans" w:eastAsia="Times New Roman" w:hAnsi="Open Sans" w:cs="Open Sans"/>
          <w:color w:val="1B1B1B"/>
          <w:kern w:val="0"/>
          <w:sz w:val="27"/>
          <w:szCs w:val="27"/>
          <w:shd w:val="clear" w:color="auto" w:fill="FFFFFF"/>
          <w:lang w:eastAsia="sv-SE"/>
          <w14:ligatures w14:val="none"/>
        </w:rPr>
        <w:t>   Har utgått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(2005:836)</w:t>
      </w:r>
      <w:r w:rsidRPr="002B29C5">
        <w:rPr>
          <w:rFonts w:ascii="Open Sans" w:eastAsia="Times New Roman" w:hAnsi="Open Sans" w:cs="Open Sans"/>
          <w:color w:val="1B1B1B"/>
          <w:kern w:val="0"/>
          <w:sz w:val="27"/>
          <w:szCs w:val="27"/>
          <w:shd w:val="clear" w:color="auto" w:fill="FFFFFF"/>
          <w:lang w:eastAsia="sv-SE"/>
          <w14:ligatures w14:val="none"/>
        </w:rPr>
        <w:t>.</w:t>
      </w:r>
    </w:p>
    <w:p w14:paraId="06B2216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41" w:name="K11P19S2"/>
      <w:bookmarkStart w:id="1642" w:name="K11P20"/>
      <w:bookmarkEnd w:id="164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1642"/>
      <w:r w:rsidRPr="002B29C5">
        <w:rPr>
          <w:rFonts w:ascii="Open Sans" w:eastAsia="Times New Roman" w:hAnsi="Open Sans" w:cs="Open Sans"/>
          <w:color w:val="1B1B1B"/>
          <w:kern w:val="0"/>
          <w:sz w:val="27"/>
          <w:szCs w:val="27"/>
          <w:shd w:val="clear" w:color="auto" w:fill="FFFFFF"/>
          <w:lang w:eastAsia="sv-SE"/>
          <w14:ligatures w14:val="none"/>
        </w:rPr>
        <w:t>   Har utgått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(2005:836)</w:t>
      </w:r>
      <w:r w:rsidRPr="002B29C5">
        <w:rPr>
          <w:rFonts w:ascii="Open Sans" w:eastAsia="Times New Roman" w:hAnsi="Open Sans" w:cs="Open Sans"/>
          <w:color w:val="1B1B1B"/>
          <w:kern w:val="0"/>
          <w:sz w:val="27"/>
          <w:szCs w:val="27"/>
          <w:shd w:val="clear" w:color="auto" w:fill="FFFFFF"/>
          <w:lang w:eastAsia="sv-SE"/>
          <w14:ligatures w14:val="none"/>
        </w:rPr>
        <w:t>.</w:t>
      </w:r>
    </w:p>
    <w:p w14:paraId="7AB9154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43" w:name="K11P20S2"/>
      <w:r w:rsidRPr="002B29C5">
        <w:rPr>
          <w:rFonts w:ascii="Open Sans" w:eastAsia="Times New Roman" w:hAnsi="Open Sans" w:cs="Open Sans"/>
          <w:color w:val="1B1B1B"/>
          <w:kern w:val="0"/>
          <w:sz w:val="27"/>
          <w:szCs w:val="27"/>
          <w:lang w:eastAsia="sv-SE"/>
          <w14:ligatures w14:val="none"/>
        </w:rPr>
        <w:br/>
      </w:r>
    </w:p>
    <w:p w14:paraId="29725E53"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644" w:name="K12"/>
      <w:r w:rsidRPr="002B29C5">
        <w:rPr>
          <w:rFonts w:ascii="Open Sans" w:eastAsia="Times New Roman" w:hAnsi="Open Sans" w:cs="Open Sans"/>
          <w:b/>
          <w:bCs/>
          <w:color w:val="1B1B1B"/>
          <w:kern w:val="0"/>
          <w:sz w:val="32"/>
          <w:szCs w:val="32"/>
          <w:bdr w:val="none" w:sz="0" w:space="0" w:color="auto" w:frame="1"/>
          <w:lang w:eastAsia="sv-SE"/>
          <w14:ligatures w14:val="none"/>
        </w:rPr>
        <w:t>12 kap. Fondemission</w:t>
      </w:r>
      <w:bookmarkEnd w:id="1644"/>
    </w:p>
    <w:p w14:paraId="239950A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45" w:name="Innebörden_av_fondemission"/>
      <w:bookmarkEnd w:id="1643"/>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Innebörden av fondemission</w:t>
      </w:r>
      <w:bookmarkEnd w:id="1645"/>
    </w:p>
    <w:p w14:paraId="4BB8AB0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46" w:name="K11P20S3"/>
      <w:bookmarkStart w:id="1647" w:name="K12P1"/>
      <w:bookmarkEnd w:id="164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647"/>
      <w:r w:rsidRPr="002B29C5">
        <w:rPr>
          <w:rFonts w:ascii="Open Sans" w:eastAsia="Times New Roman" w:hAnsi="Open Sans" w:cs="Open Sans"/>
          <w:color w:val="1B1B1B"/>
          <w:kern w:val="0"/>
          <w:sz w:val="27"/>
          <w:szCs w:val="27"/>
          <w:shd w:val="clear" w:color="auto" w:fill="FFFFFF"/>
          <w:lang w:eastAsia="sv-SE"/>
          <w14:ligatures w14:val="none"/>
        </w:rPr>
        <w:t>   Vid fondemission ökas aktiekapitalet genom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belopp överförs från den bundna överkursfonden, uppskrivningsfonden, reservfonden, fonden för utvecklingsutgifter eller fritt eget kapital enligt den senast fastställda balansräkningen,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värdet av en anläggningstillgång skrivs upp.</w:t>
      </w:r>
    </w:p>
    <w:p w14:paraId="06851B0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48" w:name="K12P1S2"/>
      <w:bookmarkEnd w:id="1648"/>
      <w:r w:rsidRPr="002B29C5">
        <w:rPr>
          <w:rFonts w:ascii="Open Sans" w:eastAsia="Times New Roman" w:hAnsi="Open Sans" w:cs="Open Sans"/>
          <w:color w:val="1B1B1B"/>
          <w:kern w:val="0"/>
          <w:sz w:val="27"/>
          <w:szCs w:val="27"/>
          <w:shd w:val="clear" w:color="auto" w:fill="FFFFFF"/>
          <w:lang w:eastAsia="sv-SE"/>
          <w14:ligatures w14:val="none"/>
        </w:rPr>
        <w:t>Vid beräkning av utrymmet för fondemission enligt första stycket 1 ska ändringar i det bundna egna kapitalet och värdeöverföringar som har skett efter balansdagen beaktas.</w:t>
      </w:r>
    </w:p>
    <w:p w14:paraId="3B69E6C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49" w:name="K12P1S3"/>
      <w:bookmarkEnd w:id="1649"/>
      <w:r w:rsidRPr="002B29C5">
        <w:rPr>
          <w:rFonts w:ascii="Open Sans" w:eastAsia="Times New Roman" w:hAnsi="Open Sans" w:cs="Open Sans"/>
          <w:color w:val="1B1B1B"/>
          <w:kern w:val="0"/>
          <w:sz w:val="27"/>
          <w:szCs w:val="27"/>
          <w:shd w:val="clear" w:color="auto" w:fill="FFFFFF"/>
          <w:lang w:eastAsia="sv-SE"/>
          <w14:ligatures w14:val="none"/>
        </w:rPr>
        <w:t>En fondemission kan ske med eller utan utgivande av nya aktier.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68C846D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50" w:name="K12P1S4"/>
      <w:bookmarkStart w:id="1651" w:name="Rätt_till_fondaktier"/>
      <w:bookmarkEnd w:id="1650"/>
      <w:r w:rsidRPr="002B29C5">
        <w:rPr>
          <w:rFonts w:ascii="Open Sans" w:eastAsia="Times New Roman" w:hAnsi="Open Sans" w:cs="Open Sans"/>
          <w:b/>
          <w:bCs/>
          <w:color w:val="1B1B1B"/>
          <w:spacing w:val="2"/>
          <w:kern w:val="0"/>
          <w:sz w:val="27"/>
          <w:szCs w:val="27"/>
          <w:bdr w:val="none" w:sz="0" w:space="0" w:color="auto" w:frame="1"/>
          <w:lang w:eastAsia="sv-SE"/>
          <w14:ligatures w14:val="none"/>
        </w:rPr>
        <w:t>Rätt till fondaktier</w:t>
      </w:r>
      <w:bookmarkEnd w:id="1651"/>
    </w:p>
    <w:p w14:paraId="6651EC4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52" w:name="K12P1S5"/>
      <w:bookmarkStart w:id="1653" w:name="K12P2"/>
      <w:bookmarkEnd w:id="165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653"/>
      <w:r w:rsidRPr="002B29C5">
        <w:rPr>
          <w:rFonts w:ascii="Open Sans" w:eastAsia="Times New Roman" w:hAnsi="Open Sans" w:cs="Open Sans"/>
          <w:color w:val="1B1B1B"/>
          <w:kern w:val="0"/>
          <w:sz w:val="27"/>
          <w:szCs w:val="27"/>
          <w:shd w:val="clear" w:color="auto" w:fill="FFFFFF"/>
          <w:lang w:eastAsia="sv-SE"/>
          <w14:ligatures w14:val="none"/>
        </w:rPr>
        <w:t>   Vid fondemission där nya aktier ges ut har aktieägarna rätt till dessa i förhållande till det antal aktier de förut äger, om inte annat följer av andra eller tredje stycket.</w:t>
      </w:r>
    </w:p>
    <w:p w14:paraId="6FE1977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54" w:name="K12P2S2"/>
      <w:bookmarkEnd w:id="1654"/>
      <w:r w:rsidRPr="002B29C5">
        <w:rPr>
          <w:rFonts w:ascii="Open Sans" w:eastAsia="Times New Roman" w:hAnsi="Open Sans" w:cs="Open Sans"/>
          <w:color w:val="1B1B1B"/>
          <w:kern w:val="0"/>
          <w:sz w:val="27"/>
          <w:szCs w:val="27"/>
          <w:shd w:val="clear" w:color="auto" w:fill="FFFFFF"/>
          <w:lang w:eastAsia="sv-SE"/>
          <w14:ligatures w14:val="none"/>
        </w:rPr>
        <w:t>Om bolaget har aktier av olika slag som skiljer sig åt i fråga om rätt till andel i bolagets tillgångar eller vinst, har aktieägarna rätt till nya aktier i enlighet med vad som anges i bolagsordningen enligt 4 kap. 4 §.</w:t>
      </w:r>
    </w:p>
    <w:p w14:paraId="3C7D656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55" w:name="K12P2S3"/>
      <w:bookmarkEnd w:id="1655"/>
      <w:r w:rsidRPr="002B29C5">
        <w:rPr>
          <w:rFonts w:ascii="Open Sans" w:eastAsia="Times New Roman" w:hAnsi="Open Sans" w:cs="Open Sans"/>
          <w:color w:val="1B1B1B"/>
          <w:kern w:val="0"/>
          <w:sz w:val="27"/>
          <w:szCs w:val="27"/>
          <w:shd w:val="clear" w:color="auto" w:fill="FFFFFF"/>
          <w:lang w:eastAsia="sv-SE"/>
          <w14:ligatures w14:val="none"/>
        </w:rPr>
        <w:lastRenderedPageBreak/>
        <w:t>Om bolaget har aktier av olika slag utan sådan åtskillnad mellan aktieslagen som anges i andra stycket och de nya aktierna skall vara av samma slag som de befintliga aktierna, skall nya aktier ges ut i förhållande till det antal aktier av samma slag som finns sedan tidigare. Därvid skall de gamla aktierna ge rätt till nya aktier av samma slag i förhållande till sin andel i aktiekapitalet.</w:t>
      </w:r>
    </w:p>
    <w:p w14:paraId="31A74BA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56" w:name="K12P2S4"/>
      <w:bookmarkStart w:id="1657" w:name="Hur_en_fondemission_beslutas"/>
      <w:bookmarkEnd w:id="16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en fondemission beslutas</w:t>
      </w:r>
      <w:bookmarkEnd w:id="1657"/>
    </w:p>
    <w:p w14:paraId="7A0EF4F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58" w:name="K12P2S5"/>
      <w:bookmarkStart w:id="1659" w:name="Förslaget_till_beslut"/>
      <w:bookmarkEnd w:id="1658"/>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Förslaget till beslut</w:t>
      </w:r>
      <w:bookmarkEnd w:id="1659"/>
    </w:p>
    <w:p w14:paraId="2AD8FF7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60" w:name="K12P2S6"/>
      <w:bookmarkStart w:id="1661" w:name="K12P3"/>
      <w:bookmarkEnd w:id="16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661"/>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fondemission, skall styrelsen eller, om förslaget väcks av någon annan, förslagsställaren upprätta ett förslag till beslut enligt bestämmelserna i 4-7 §§.</w:t>
      </w:r>
    </w:p>
    <w:p w14:paraId="61CCB68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62" w:name="K12P3S2"/>
      <w:bookmarkStart w:id="1663" w:name="K12P4"/>
      <w:bookmarkEnd w:id="16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663"/>
      <w:r w:rsidRPr="002B29C5">
        <w:rPr>
          <w:rFonts w:ascii="Open Sans" w:eastAsia="Times New Roman" w:hAnsi="Open Sans" w:cs="Open Sans"/>
          <w:color w:val="1B1B1B"/>
          <w:kern w:val="0"/>
          <w:sz w:val="27"/>
          <w:szCs w:val="27"/>
          <w:shd w:val="clear" w:color="auto" w:fill="FFFFFF"/>
          <w:lang w:eastAsia="sv-SE"/>
          <w14:ligatures w14:val="none"/>
        </w:rPr>
        <w:t>   I förslaget till beslut om fondemission ska följande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belopp som aktiekapitalet ska ökas med,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om nya aktier ska ges ut i samband med ökningen av aktiekapitalet,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i vilken utsträckning det belopp som aktiekapitalet ska ökas med ska tillföras aktiekapitalet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a. från fritt eget kapital,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b. från den bundna överkursfonden,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c. från uppskrivningsfonden,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d. från reservfonden,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e. från fonden för utvecklingsutgifter,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f. genom uppskrivning av värdet på en anläggningstillgång.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0582DAB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64" w:name="K12P4S2"/>
      <w:bookmarkStart w:id="1665" w:name="K12P5"/>
      <w:bookmarkEnd w:id="166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665"/>
      <w:r w:rsidRPr="002B29C5">
        <w:rPr>
          <w:rFonts w:ascii="Open Sans" w:eastAsia="Times New Roman" w:hAnsi="Open Sans" w:cs="Open Sans"/>
          <w:color w:val="1B1B1B"/>
          <w:kern w:val="0"/>
          <w:sz w:val="27"/>
          <w:szCs w:val="27"/>
          <w:shd w:val="clear" w:color="auto" w:fill="FFFFFF"/>
          <w:lang w:eastAsia="sv-SE"/>
          <w14:ligatures w14:val="none"/>
        </w:rPr>
        <w:t>   Om nya aktier skall ges ut i samband med fondemissionen, skall förslaget till beslut om fondemission också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hur många nya aktier som varje gammal aktie skall ge rätt till,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från vilken tidpunkt de nya aktierna skall ge rätt till utdelning,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 nya aktiernas aktieslag, om det i bolaget finns eller kan ges ut aktier av olika slag.</w:t>
      </w:r>
    </w:p>
    <w:p w14:paraId="080C91F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66" w:name="K12P5S2"/>
      <w:bookmarkStart w:id="1667" w:name="K12P6"/>
      <w:bookmarkEnd w:id="16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667"/>
      <w:r w:rsidRPr="002B29C5">
        <w:rPr>
          <w:rFonts w:ascii="Open Sans" w:eastAsia="Times New Roman" w:hAnsi="Open Sans" w:cs="Open Sans"/>
          <w:color w:val="1B1B1B"/>
          <w:kern w:val="0"/>
          <w:sz w:val="27"/>
          <w:szCs w:val="27"/>
          <w:shd w:val="clear" w:color="auto" w:fill="FFFFFF"/>
          <w:lang w:eastAsia="sv-SE"/>
          <w14:ligatures w14:val="none"/>
        </w:rPr>
        <w:t>   I förekommande fall skall förslaget till beslut om fondemission också innehålla uppgift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huruvida förbehåll enligt 4 kap. 6, 8, 18 eller 27 § eller 20 kap. 31 § som gäller för gamla aktier i bolaget skall gälla även beträffande de nya aktierna,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2. att kuponger som hör till aktiebreven skall användas som fondaktierättsbevis,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att överskjutande fondaktierätter skall säljas enligt 11 kap. 9 §,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avstämningsdagen, om bolaget är avstämningsbolag.</w:t>
      </w:r>
    </w:p>
    <w:p w14:paraId="6549810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68" w:name="K12P6S2"/>
      <w:bookmarkEnd w:id="1668"/>
      <w:r w:rsidRPr="002B29C5">
        <w:rPr>
          <w:rFonts w:ascii="Open Sans" w:eastAsia="Times New Roman" w:hAnsi="Open Sans" w:cs="Open Sans"/>
          <w:color w:val="1B1B1B"/>
          <w:kern w:val="0"/>
          <w:sz w:val="27"/>
          <w:szCs w:val="27"/>
          <w:shd w:val="clear" w:color="auto" w:fill="FFFFFF"/>
          <w:lang w:eastAsia="sv-SE"/>
          <w14:ligatures w14:val="none"/>
        </w:rPr>
        <w:t>Avstämningsdagen får inte bestämmas så att den infaller innan beslutet om fondemission har registrerats.</w:t>
      </w:r>
    </w:p>
    <w:p w14:paraId="4FE70B5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69" w:name="K12P6S3"/>
      <w:bookmarkEnd w:id="1669"/>
      <w:r w:rsidRPr="002B29C5">
        <w:rPr>
          <w:rFonts w:ascii="Open Sans" w:eastAsia="Times New Roman" w:hAnsi="Open Sans" w:cs="Open Sans"/>
          <w:color w:val="1B1B1B"/>
          <w:kern w:val="0"/>
          <w:sz w:val="27"/>
          <w:szCs w:val="27"/>
          <w:shd w:val="clear" w:color="auto" w:fill="FFFFFF"/>
          <w:lang w:eastAsia="sv-SE"/>
          <w14:ligatures w14:val="none"/>
        </w:rPr>
        <w:t>Om emissionsbeslutet förutsätter ändring av bolagsordningen, skall också detta anges i förslaget.</w:t>
      </w:r>
    </w:p>
    <w:p w14:paraId="6DAB95E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70" w:name="K12P6S4"/>
      <w:bookmarkStart w:id="1671" w:name="Kompletterande_information"/>
      <w:bookmarkEnd w:id="1670"/>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Kompletterande information</w:t>
      </w:r>
    </w:p>
    <w:p w14:paraId="6AA26B5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72" w:name="K12P6S5"/>
      <w:bookmarkStart w:id="1673" w:name="K12P7"/>
      <w:bookmarkEnd w:id="167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673"/>
      <w:r w:rsidRPr="002B29C5">
        <w:rPr>
          <w:rFonts w:ascii="Open Sans" w:eastAsia="Times New Roman" w:hAnsi="Open Sans" w:cs="Open Sans"/>
          <w:color w:val="1B1B1B"/>
          <w:kern w:val="0"/>
          <w:sz w:val="27"/>
          <w:szCs w:val="27"/>
          <w:shd w:val="clear" w:color="auto" w:fill="FFFFFF"/>
          <w:lang w:eastAsia="sv-SE"/>
          <w14:ligatures w14:val="none"/>
        </w:rPr>
        <w:t>   Om årsredovisningen inte skall behandlas på bolagsstämman, skall följande handlingar fogas till förslaget enligt 3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den årsredovisning som innehåller de senast fastställda balans- och resultaträkningarna, försedd med en anteckning om bolagsstämmans beslut om bolagets vinst eller förlust,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revisionsberättelsen för det år årsredovisningen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redogörelse, undertecknad av styrelsen, för händelser av väsentlig betydelse för bolagets ställning vilka har inträffat efter det att årsredovisningen lämnades, samt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ett yttrande över den redogörelse som avses i 3, undertecknat av bolagets revisor.</w:t>
      </w:r>
    </w:p>
    <w:p w14:paraId="73FD2A9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74" w:name="K12P7S2"/>
      <w:bookmarkStart w:id="1675" w:name="Tillhandahållande_av_förslag_till_beslut"/>
      <w:bookmarkEnd w:id="1674"/>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förslag till beslut m.m.</w:t>
      </w:r>
    </w:p>
    <w:p w14:paraId="5257ED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76" w:name="K12P7S3"/>
      <w:bookmarkStart w:id="1677" w:name="K12P8"/>
      <w:bookmarkEnd w:id="16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1677"/>
      <w:r w:rsidRPr="002B29C5">
        <w:rPr>
          <w:rFonts w:ascii="Open Sans" w:eastAsia="Times New Roman" w:hAnsi="Open Sans" w:cs="Open Sans"/>
          <w:color w:val="1B1B1B"/>
          <w:kern w:val="0"/>
          <w:sz w:val="27"/>
          <w:szCs w:val="27"/>
          <w:shd w:val="clear" w:color="auto" w:fill="FFFFFF"/>
          <w:lang w:eastAsia="sv-SE"/>
          <w14:ligatures w14:val="none"/>
        </w:rPr>
        <w:t>   Styrelsen ska hålla förslaget enligt 3 §, i förekommande fall tillsammans med de handlingar som anges i 7 §, tillgängligt för aktieägarna under minst två veckor närmast före den bolagsstämma där frågan om fondemission ska prövas.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Kopior av handlingarna ska genast och utan kostnad för mottagaren sändas till de aktieägare som begär det och uppger sin postadress.</w:t>
      </w:r>
    </w:p>
    <w:p w14:paraId="123856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78" w:name="K12P8S2"/>
      <w:bookmarkEnd w:id="1678"/>
      <w:r w:rsidRPr="002B29C5">
        <w:rPr>
          <w:rFonts w:ascii="Open Sans" w:eastAsia="Times New Roman" w:hAnsi="Open Sans" w:cs="Open Sans"/>
          <w:color w:val="1B1B1B"/>
          <w:kern w:val="0"/>
          <w:sz w:val="27"/>
          <w:szCs w:val="27"/>
          <w:shd w:val="clear" w:color="auto" w:fill="FFFFFF"/>
          <w:lang w:eastAsia="sv-SE"/>
          <w14:ligatures w14:val="none"/>
        </w:rPr>
        <w:t>Handlingarna ska läggas fram på stämman.</w:t>
      </w:r>
    </w:p>
    <w:p w14:paraId="165791A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79" w:name="K12P8S3"/>
      <w:bookmarkEnd w:id="1679"/>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14 § i stället för denna paragraf.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387C4EA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80" w:name="K12P8S4"/>
      <w:bookmarkStart w:id="1681" w:name="Bolagsstämmans_beslut"/>
      <w:bookmarkEnd w:id="1680"/>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beslut</w:t>
      </w:r>
    </w:p>
    <w:p w14:paraId="13E2F88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82" w:name="K12P8S5"/>
      <w:bookmarkStart w:id="1683" w:name="K12P9"/>
      <w:bookmarkEnd w:id="16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9 §</w:t>
      </w:r>
      <w:bookmarkEnd w:id="1683"/>
      <w:r w:rsidRPr="002B29C5">
        <w:rPr>
          <w:rFonts w:ascii="Open Sans" w:eastAsia="Times New Roman" w:hAnsi="Open Sans" w:cs="Open Sans"/>
          <w:color w:val="1B1B1B"/>
          <w:kern w:val="0"/>
          <w:sz w:val="27"/>
          <w:szCs w:val="27"/>
          <w:shd w:val="clear" w:color="auto" w:fill="FFFFFF"/>
          <w:lang w:eastAsia="sv-SE"/>
          <w14:ligatures w14:val="none"/>
        </w:rPr>
        <w:t>   Ett beslut om fondemission skall innehålla de uppgifter som framgår av 4 §, 5 § och 6 § första stycket.</w:t>
      </w:r>
    </w:p>
    <w:p w14:paraId="0563FC1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84" w:name="K12P9S2"/>
      <w:bookmarkStart w:id="1685" w:name="Registrering_av_emissionsbeslutet"/>
      <w:bookmarkEnd w:id="168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emissionsbeslutet</w:t>
      </w:r>
    </w:p>
    <w:p w14:paraId="67CA39D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86" w:name="K12P9S3"/>
      <w:bookmarkStart w:id="1687" w:name="K12P10"/>
      <w:bookmarkEnd w:id="16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687"/>
      <w:r w:rsidRPr="002B29C5">
        <w:rPr>
          <w:rFonts w:ascii="Open Sans" w:eastAsia="Times New Roman" w:hAnsi="Open Sans" w:cs="Open Sans"/>
          <w:color w:val="1B1B1B"/>
          <w:kern w:val="0"/>
          <w:sz w:val="27"/>
          <w:szCs w:val="27"/>
          <w:shd w:val="clear" w:color="auto" w:fill="FFFFFF"/>
          <w:lang w:eastAsia="sv-SE"/>
          <w14:ligatures w14:val="none"/>
        </w:rPr>
        <w:t>   Beslutet om fondemission ska genast anmälas för registrering i aktiebolagsregistret. Aktiekapitalet är ökat när beslutet har registrerats.</w:t>
      </w:r>
    </w:p>
    <w:p w14:paraId="541AF91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88" w:name="K12P10S2"/>
      <w:bookmarkEnd w:id="1688"/>
      <w:r w:rsidRPr="002B29C5">
        <w:rPr>
          <w:rFonts w:ascii="Open Sans" w:eastAsia="Times New Roman" w:hAnsi="Open Sans" w:cs="Open Sans"/>
          <w:color w:val="1B1B1B"/>
          <w:kern w:val="0"/>
          <w:sz w:val="27"/>
          <w:szCs w:val="27"/>
          <w:shd w:val="clear" w:color="auto" w:fill="FFFFFF"/>
          <w:lang w:eastAsia="sv-SE"/>
          <w14:ligatures w14:val="none"/>
        </w:rPr>
        <w:t>Efter registreringen ska nya aktier genast föras in i aktieboken.</w:t>
      </w:r>
    </w:p>
    <w:p w14:paraId="29D3332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89" w:name="K12P10S3"/>
      <w:bookmarkEnd w:id="1689"/>
      <w:r w:rsidRPr="002B29C5">
        <w:rPr>
          <w:rFonts w:ascii="Open Sans" w:eastAsia="Times New Roman" w:hAnsi="Open Sans" w:cs="Open Sans"/>
          <w:color w:val="1B1B1B"/>
          <w:kern w:val="0"/>
          <w:sz w:val="27"/>
          <w:szCs w:val="27"/>
          <w:shd w:val="clear" w:color="auto" w:fill="FFFFFF"/>
          <w:lang w:eastAsia="sv-SE"/>
          <w14:ligatures w14:val="none"/>
        </w:rPr>
        <w:t>I avstämningsbolag ska anmälan genast göras till den värdepapperscentral som för avstämningsregister för bolaget om att emissionen har registrerats.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265E882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90" w:name="K12P10S4"/>
      <w:bookmarkStart w:id="1691" w:name="Försäljning_av_fondaktie"/>
      <w:bookmarkEnd w:id="1690"/>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Försäljning av fondaktie</w:t>
      </w:r>
      <w:bookmarkEnd w:id="1691"/>
    </w:p>
    <w:p w14:paraId="13994AD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92" w:name="K12P10S5"/>
      <w:bookmarkStart w:id="1693" w:name="K12P11"/>
      <w:bookmarkEnd w:id="16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693"/>
      <w:r w:rsidRPr="002B29C5">
        <w:rPr>
          <w:rFonts w:ascii="Open Sans" w:eastAsia="Times New Roman" w:hAnsi="Open Sans" w:cs="Open Sans"/>
          <w:color w:val="1B1B1B"/>
          <w:kern w:val="0"/>
          <w:sz w:val="27"/>
          <w:szCs w:val="27"/>
          <w:shd w:val="clear" w:color="auto" w:fill="FFFFFF"/>
          <w:lang w:eastAsia="sv-SE"/>
          <w14:ligatures w14:val="none"/>
        </w:rPr>
        <w:t>   Om något behörigt anspråk på en fondaktie inte har framställts inom fem år från registreringen av emissionsbeslutet, får styrelsen sälja aktien enligt bestämmelserna i 12 och 13 §§.</w:t>
      </w:r>
    </w:p>
    <w:p w14:paraId="7AD895F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94" w:name="K12P11S2"/>
      <w:bookmarkStart w:id="1695" w:name="K12P12"/>
      <w:bookmarkEnd w:id="16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1695"/>
      <w:r w:rsidRPr="002B29C5">
        <w:rPr>
          <w:rFonts w:ascii="Open Sans" w:eastAsia="Times New Roman" w:hAnsi="Open Sans" w:cs="Open Sans"/>
          <w:color w:val="1B1B1B"/>
          <w:kern w:val="0"/>
          <w:sz w:val="27"/>
          <w:szCs w:val="27"/>
          <w:shd w:val="clear" w:color="auto" w:fill="FFFFFF"/>
          <w:lang w:eastAsia="sv-SE"/>
          <w14:ligatures w14:val="none"/>
        </w:rPr>
        <w:t>   Styrelsen skall uppmana den som har rätt till en fondaktie att ta ut den inom ett år. Den berättigade skall underrättas om att han eller hon annars förlorar aktien. Uppmaningen får inte göras förrän den tid som anges i 11 § har löpt ut.</w:t>
      </w:r>
    </w:p>
    <w:p w14:paraId="61FEBEC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96" w:name="K12P12S2"/>
      <w:bookmarkEnd w:id="1696"/>
      <w:r w:rsidRPr="002B29C5">
        <w:rPr>
          <w:rFonts w:ascii="Open Sans" w:eastAsia="Times New Roman" w:hAnsi="Open Sans" w:cs="Open Sans"/>
          <w:color w:val="1B1B1B"/>
          <w:kern w:val="0"/>
          <w:sz w:val="27"/>
          <w:szCs w:val="27"/>
          <w:shd w:val="clear" w:color="auto" w:fill="FFFFFF"/>
          <w:lang w:eastAsia="sv-SE"/>
          <w14:ligatures w14:val="none"/>
        </w:rPr>
        <w:t>Styrelsen skall anses ha uppfyllt sin skyldighet enligt första stycket om uppmaningen har skickats till den berättigades postadress med rekommenderat brev. Om den berättigades postadress inte är känd för bolaget, skall bolaget anses ha uppfyllt sin skyldighet, om uppmaningen har kungjorts i</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Post- och Inrikes Tidningar,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eller de ortstidningar - eller, i publika aktiebolag, den rikstäckande dagstidning - som styrelsen bestämmer.</w:t>
      </w:r>
    </w:p>
    <w:p w14:paraId="04E90CF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97" w:name="K12P12S3"/>
      <w:bookmarkStart w:id="1698" w:name="K12P13"/>
      <w:bookmarkEnd w:id="16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698"/>
      <w:r w:rsidRPr="002B29C5">
        <w:rPr>
          <w:rFonts w:ascii="Open Sans" w:eastAsia="Times New Roman" w:hAnsi="Open Sans" w:cs="Open Sans"/>
          <w:color w:val="1B1B1B"/>
          <w:kern w:val="0"/>
          <w:sz w:val="27"/>
          <w:szCs w:val="27"/>
          <w:shd w:val="clear" w:color="auto" w:fill="FFFFFF"/>
          <w:lang w:eastAsia="sv-SE"/>
          <w14:ligatures w14:val="none"/>
        </w:rPr>
        <w:t>   Om det inte har kommit in någon anmälan inom ett år från uppmaningen enligt 12 §, får aktien säljas genom ett värdepappersinstitut. Den som visar upp ett aktiebrev eller lämnar ett fondaktierättsbevis eller på något annat sätt styrker sin rätt, skall få ut sin andel av försäljningssumman efter avdrag för kostnaderna för uppmaningen och försäljningen.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Belopp som inte har lyfts inom fyra år från försäljningen tillfaller bolaget.</w:t>
      </w:r>
    </w:p>
    <w:p w14:paraId="7BA4310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99" w:name="K12P13S2"/>
      <w:bookmarkEnd w:id="1699"/>
      <w:r w:rsidRPr="002B29C5">
        <w:rPr>
          <w:rFonts w:ascii="Open Sans" w:eastAsia="Times New Roman" w:hAnsi="Open Sans" w:cs="Open Sans"/>
          <w:color w:val="1B1B1B"/>
          <w:kern w:val="0"/>
          <w:sz w:val="27"/>
          <w:szCs w:val="27"/>
          <w:shd w:val="clear" w:color="auto" w:fill="FFFFFF"/>
          <w:lang w:eastAsia="sv-SE"/>
          <w14:ligatures w14:val="none"/>
        </w:rPr>
        <w:t>Särskilda bestämmelser om tillhandahållande av förslag till beslut m.m. i vissa publika aktiebolag</w:t>
      </w:r>
    </w:p>
    <w:p w14:paraId="64FADC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00" w:name="K12P13S3"/>
      <w:bookmarkStart w:id="1701" w:name="K12P14"/>
      <w:bookmarkEnd w:id="17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14 §</w:t>
      </w:r>
      <w:bookmarkEnd w:id="1701"/>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styrelsen hålla förslaget enligt 3 §, i förekommande fall tillsammans med de handlingar som anges i 7 §, tillgängligt för aktieägarna under minst tre veckor närmast före den bolagsstämma där frågan om fondemission ska prövas. Kopior av handlingarna ska genast och utan kostnad för mottagaren sändas till de aktieägare som begär det och uppger sin postadress.</w:t>
      </w:r>
    </w:p>
    <w:p w14:paraId="06EBC77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02" w:name="K12P14S2"/>
      <w:r w:rsidRPr="002B29C5">
        <w:rPr>
          <w:rFonts w:ascii="Open Sans" w:eastAsia="Times New Roman" w:hAnsi="Open Sans" w:cs="Open Sans"/>
          <w:color w:val="1B1B1B"/>
          <w:kern w:val="0"/>
          <w:sz w:val="27"/>
          <w:szCs w:val="27"/>
          <w:shd w:val="clear" w:color="auto" w:fill="FFFFFF"/>
          <w:lang w:eastAsia="sv-SE"/>
          <w14:ligatures w14:val="none"/>
        </w:rPr>
        <w:t>Handlingarna ska hållas tillgängliga på bolagets webbplats under minst tre veckor närmast före stämman och dagen för stämman. De ska vidare läggas fram på stämman.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1E4F19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03" w:name="K12P14S3"/>
      <w:r w:rsidRPr="002B29C5">
        <w:rPr>
          <w:rFonts w:ascii="Open Sans" w:eastAsia="Times New Roman" w:hAnsi="Open Sans" w:cs="Open Sans"/>
          <w:color w:val="1B1B1B"/>
          <w:kern w:val="0"/>
          <w:sz w:val="27"/>
          <w:szCs w:val="27"/>
          <w:lang w:eastAsia="sv-SE"/>
          <w14:ligatures w14:val="none"/>
        </w:rPr>
        <w:br/>
      </w:r>
    </w:p>
    <w:p w14:paraId="5B813A93"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704" w:name="K13"/>
      <w:r w:rsidRPr="002B29C5">
        <w:rPr>
          <w:rFonts w:ascii="Open Sans" w:eastAsia="Times New Roman" w:hAnsi="Open Sans" w:cs="Open Sans"/>
          <w:b/>
          <w:bCs/>
          <w:color w:val="1B1B1B"/>
          <w:kern w:val="0"/>
          <w:sz w:val="32"/>
          <w:szCs w:val="32"/>
          <w:bdr w:val="none" w:sz="0" w:space="0" w:color="auto" w:frame="1"/>
          <w:lang w:eastAsia="sv-SE"/>
          <w14:ligatures w14:val="none"/>
        </w:rPr>
        <w:t>13 kap. Nyemission av aktier</w:t>
      </w:r>
      <w:bookmarkEnd w:id="1704"/>
    </w:p>
    <w:p w14:paraId="07B1095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05" w:name="Företrädesrätt"/>
      <w:bookmarkEnd w:id="17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Företrädesrätt</w:t>
      </w:r>
    </w:p>
    <w:p w14:paraId="2DC05D0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06" w:name="K13P1"/>
      <w:bookmarkEnd w:id="170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706"/>
      <w:r w:rsidRPr="002B29C5">
        <w:rPr>
          <w:rFonts w:ascii="Open Sans" w:eastAsia="Times New Roman" w:hAnsi="Open Sans" w:cs="Open Sans"/>
          <w:color w:val="1B1B1B"/>
          <w:kern w:val="0"/>
          <w:sz w:val="27"/>
          <w:szCs w:val="27"/>
          <w:shd w:val="clear" w:color="auto" w:fill="FFFFFF"/>
          <w:lang w:eastAsia="sv-SE"/>
          <w14:ligatures w14:val="none"/>
        </w:rPr>
        <w:t>   Vid emission enligt detta kapitel har aktieägarna företrädesrätt till de nya aktierna i förhållande till det antal aktier de äger.</w:t>
      </w:r>
    </w:p>
    <w:p w14:paraId="47BE544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07" w:name="K13P1S2"/>
      <w:bookmarkEnd w:id="1707"/>
      <w:r w:rsidRPr="002B29C5">
        <w:rPr>
          <w:rFonts w:ascii="Open Sans" w:eastAsia="Times New Roman" w:hAnsi="Open Sans" w:cs="Open Sans"/>
          <w:color w:val="1B1B1B"/>
          <w:kern w:val="0"/>
          <w:sz w:val="27"/>
          <w:szCs w:val="27"/>
          <w:shd w:val="clear" w:color="auto" w:fill="FFFFFF"/>
          <w:lang w:eastAsia="sv-SE"/>
          <w14:ligatures w14:val="none"/>
        </w:rPr>
        <w:t>Första stycket gäller inte,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aktierna skall betalas med apportegendom,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företrädesrätten skall regleras på annat sätt till följd av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a. sådana föreskrifter i bolagsordningen som avses i 4 kap. 3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b. villkor som har meddelats vid en tidigare emission av teckningsoptioner eller vid en tidigare emission av konvertibler,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c. bestämmelser i emissionsbeslutet.</w:t>
      </w:r>
    </w:p>
    <w:p w14:paraId="6BB4D7A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08" w:name="K13P1S3"/>
      <w:bookmarkEnd w:id="1708"/>
      <w:r w:rsidRPr="002B29C5">
        <w:rPr>
          <w:rFonts w:ascii="Open Sans" w:eastAsia="Times New Roman" w:hAnsi="Open Sans" w:cs="Open Sans"/>
          <w:color w:val="1B1B1B"/>
          <w:kern w:val="0"/>
          <w:sz w:val="27"/>
          <w:szCs w:val="27"/>
          <w:shd w:val="clear" w:color="auto" w:fill="FFFFFF"/>
          <w:lang w:eastAsia="sv-SE"/>
          <w14:ligatures w14:val="none"/>
        </w:rPr>
        <w:t>Aktier som bolaget självt eller dess dotterföretag innehar ger inte någon företrädesrätt.</w:t>
      </w:r>
    </w:p>
    <w:p w14:paraId="13C1042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09" w:name="K13P1S4"/>
      <w:bookmarkStart w:id="1710" w:name="K13P2"/>
      <w:bookmarkEnd w:id="17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710"/>
      <w:r w:rsidRPr="002B29C5">
        <w:rPr>
          <w:rFonts w:ascii="Open Sans" w:eastAsia="Times New Roman" w:hAnsi="Open Sans" w:cs="Open Sans"/>
          <w:color w:val="1B1B1B"/>
          <w:kern w:val="0"/>
          <w:sz w:val="27"/>
          <w:szCs w:val="27"/>
          <w:shd w:val="clear" w:color="auto" w:fill="FFFFFF"/>
          <w:lang w:eastAsia="sv-SE"/>
          <w14:ligatures w14:val="none"/>
        </w:rPr>
        <w:t>   Ett beslut av bolagsstämman enligt 1 § andra stycket 2 c om att avvika från aktieägarnas företrädesrätt är giltigt endast om det har biträtts av aktieägare med minst två tredjedelar av såväl de avgivna rösterna som de aktier som är företrädda vid stämman.</w:t>
      </w:r>
    </w:p>
    <w:p w14:paraId="6EC9C6C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11" w:name="K13P2S2"/>
      <w:bookmarkStart w:id="1712" w:name="Hur_en_nyemission_beslutas"/>
      <w:bookmarkEnd w:id="1711"/>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en nyemission beslutas</w:t>
      </w:r>
      <w:bookmarkEnd w:id="1712"/>
    </w:p>
    <w:p w14:paraId="4DDC96D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13" w:name="K13P2S3"/>
      <w:bookmarkStart w:id="1714" w:name="Upprättande_av_förslag"/>
      <w:bookmarkEnd w:id="1713"/>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Upprättande av förslag</w:t>
      </w:r>
    </w:p>
    <w:p w14:paraId="229487C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15" w:name="K13P2S4"/>
      <w:bookmarkStart w:id="1716" w:name="K13P3"/>
      <w:bookmarkEnd w:id="171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 §</w:t>
      </w:r>
      <w:bookmarkEnd w:id="1716"/>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nyemission av aktier, skall styrelsen eller, om förslaget väcks av någon annan, förslagsställaren upprätta ett förslag till beslut enligt bestämmelserna i 4-8 §§.</w:t>
      </w:r>
    </w:p>
    <w:p w14:paraId="372ADCC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17" w:name="K13P3S2"/>
      <w:bookmarkStart w:id="1718" w:name="Förslagets_innehåll"/>
      <w:bookmarkEnd w:id="1717"/>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Förslagets innehåll</w:t>
      </w:r>
    </w:p>
    <w:p w14:paraId="02648A3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19" w:name="K13P3S3"/>
      <w:bookmarkStart w:id="1720" w:name="K13P4"/>
      <w:bookmarkEnd w:id="17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720"/>
      <w:r w:rsidRPr="002B29C5">
        <w:rPr>
          <w:rFonts w:ascii="Open Sans" w:eastAsia="Times New Roman" w:hAnsi="Open Sans" w:cs="Open Sans"/>
          <w:color w:val="1B1B1B"/>
          <w:kern w:val="0"/>
          <w:sz w:val="27"/>
          <w:szCs w:val="27"/>
          <w:shd w:val="clear" w:color="auto" w:fill="FFFFFF"/>
          <w:lang w:eastAsia="sv-SE"/>
          <w14:ligatures w14:val="none"/>
        </w:rPr>
        <w:t>   I förslaget enligt 3 § ska följande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belopp eller högsta belopp som bolagets aktiekapital ska ökas med, eller det lägsta och högsta beloppet för ökningen,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antal aktier, högsta antal aktier eller lägsta och högsta antal aktier som ska ges ut,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det belopp som ska betalas för varje ny aktie (teckningskursen),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den rätt att teckna aktier som aktieägarna eller någon annan ska ha,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den tid inom vilken aktieteckning ska ske,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den fördelningsgrund som styrelsen ska tillämpa för aktier som inte tecknas med företrädesrätt,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den tid inom vilken aktierna ska betalas eller, i förekommande fall, att teckning ska ske genom betalning enligt 13 § tredje stycket,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8. från vilken tidpunkt de nya aktierna ska ge rätt till utdelning.</w:t>
      </w:r>
    </w:p>
    <w:p w14:paraId="66167A1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21" w:name="K13P4S2"/>
      <w:bookmarkEnd w:id="1721"/>
      <w:r w:rsidRPr="002B29C5">
        <w:rPr>
          <w:rFonts w:ascii="Open Sans" w:eastAsia="Times New Roman" w:hAnsi="Open Sans" w:cs="Open Sans"/>
          <w:color w:val="1B1B1B"/>
          <w:kern w:val="0"/>
          <w:sz w:val="27"/>
          <w:szCs w:val="27"/>
          <w:shd w:val="clear" w:color="auto" w:fill="FFFFFF"/>
          <w:lang w:eastAsia="sv-SE"/>
          <w14:ligatures w14:val="none"/>
        </w:rPr>
        <w:t>Uppgifter som avses i första stycket 1-3 behöver inte anges i förslaget, om det föreslås att stämman ska besluta om ett sådant bemyndigande som avses i 5 § första stycket 8.</w:t>
      </w:r>
    </w:p>
    <w:p w14:paraId="075629E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22" w:name="K13P4S3"/>
      <w:bookmarkEnd w:id="1722"/>
      <w:r w:rsidRPr="002B29C5">
        <w:rPr>
          <w:rFonts w:ascii="Open Sans" w:eastAsia="Times New Roman" w:hAnsi="Open Sans" w:cs="Open Sans"/>
          <w:color w:val="1B1B1B"/>
          <w:kern w:val="0"/>
          <w:sz w:val="27"/>
          <w:szCs w:val="27"/>
          <w:shd w:val="clear" w:color="auto" w:fill="FFFFFF"/>
          <w:lang w:eastAsia="sv-SE"/>
          <w14:ligatures w14:val="none"/>
        </w:rPr>
        <w:t>Teckningskursen enligt första stycket 3 får inte understiga de tidigare aktiernas kvotvärde. I bolag vars aktier är upptagna till handel på en reglerad marknad eller en motsvarande marknad utanför Europeiska ekonomiska samarbetsområdet får dock teckningskursen vara lägre, om ett belopp som motsvarar skillnaden mellan teckningskursen och aktiernas kvotvärde tillförs aktiekapitalet genom överföring från bolagets eget kapital i övrigt eller genom uppskrivning av värdet av anläggningstillgångar. En sådan överföring eller uppskrivning ska ske innan beslutet om nyemission registreras. Om teckningskursen överstiger de tidigare aktiernas kvotvärde, ska det anges i förslaget hur det överstigande beloppet ska fördelas mellan den bundna överkursfonden och den fria överkursfonden.</w:t>
      </w:r>
    </w:p>
    <w:p w14:paraId="0F92958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23" w:name="K13P4S4"/>
      <w:bookmarkEnd w:id="1723"/>
      <w:r w:rsidRPr="002B29C5">
        <w:rPr>
          <w:rFonts w:ascii="Open Sans" w:eastAsia="Times New Roman" w:hAnsi="Open Sans" w:cs="Open Sans"/>
          <w:color w:val="1B1B1B"/>
          <w:kern w:val="0"/>
          <w:sz w:val="27"/>
          <w:szCs w:val="27"/>
          <w:shd w:val="clear" w:color="auto" w:fill="FFFFFF"/>
          <w:lang w:eastAsia="sv-SE"/>
          <w14:ligatures w14:val="none"/>
        </w:rPr>
        <w:t>Om förslaget enligt första stycket 4 innebär en avvikelse från aktieägarnas företrädesrätt, ska skälen till avvikelsen och grunderna för teckningskursen anges i förslaget eller i en bifogad handling.</w:t>
      </w:r>
    </w:p>
    <w:p w14:paraId="05802E2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24" w:name="K13P4S5"/>
      <w:bookmarkEnd w:id="1724"/>
      <w:r w:rsidRPr="002B29C5">
        <w:rPr>
          <w:rFonts w:ascii="Open Sans" w:eastAsia="Times New Roman" w:hAnsi="Open Sans" w:cs="Open Sans"/>
          <w:color w:val="1B1B1B"/>
          <w:kern w:val="0"/>
          <w:sz w:val="27"/>
          <w:szCs w:val="27"/>
          <w:shd w:val="clear" w:color="auto" w:fill="FFFFFF"/>
          <w:lang w:eastAsia="sv-SE"/>
          <w14:ligatures w14:val="none"/>
        </w:rPr>
        <w:lastRenderedPageBreak/>
        <w:t>Teckningstiden enligt första stycket 5 får inte understiga två veckor, om aktieägarna ska ha företrädesrätt till de nya aktierna. I bolag som inte är avstämningsbolag räknas denna tid från det att underrättelse enligt 12 § har skett eller, om samtliga aktieägare har varit företrädda på den stämma som har beslutat om emissionen, från beslutet. I avstämningsbolag räknas tiden från avstämningsdagen.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217624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25" w:name="K13P4S6"/>
      <w:bookmarkStart w:id="1726" w:name="K13P5"/>
      <w:bookmarkEnd w:id="172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726"/>
      <w:r w:rsidRPr="002B29C5">
        <w:rPr>
          <w:rFonts w:ascii="Open Sans" w:eastAsia="Times New Roman" w:hAnsi="Open Sans" w:cs="Open Sans"/>
          <w:color w:val="1B1B1B"/>
          <w:kern w:val="0"/>
          <w:sz w:val="27"/>
          <w:szCs w:val="27"/>
          <w:shd w:val="clear" w:color="auto" w:fill="FFFFFF"/>
          <w:lang w:eastAsia="sv-SE"/>
          <w14:ligatures w14:val="none"/>
        </w:rPr>
        <w:t>   Förslaget enligt 3 § ska i förekommande fall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 nya aktiernas aktieslag, om det i bolaget finns eller kan ges ut aktier av olika slag.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huruvida ett förbehåll enligt 4 kap. 6, 8, 18 eller 27 § eller 20 kap. 31 § som gäller för gamla aktier i bolaget ska gälla för de nya aktierna,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att kuponger som hör till aktiebreven ska användas som emissionsbevis,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att överskjutande teckningsrätter ska säljas enligt 11 kap. 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avstämningsdagen, om bolaget är ett avstämningsbolag och aktieägare ska ha företrädesrätt att delta i emissionen,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att nya aktier ska betalas med apportegendom eller i annat fall på villkor som avses i 2 kap. 5 § andra stycket 1-3 och 5 eller att en aktie ska tecknas med kvittningsrätt,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övriga särskilda villkor för aktieteckning,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8. bemyndigande för styrelsen eller den som styrelsen utser inom sig att innan teckningstiden börjar löpa besluta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vilket belopp som bolagets aktiekapital ska ökas med,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det antal aktier som ska ges ut,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teckningskursen enligt 4 § första stycket 3,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hur, för det fall att teckningskursen överstiger de tidigare aktiernas kvotvärde, det överstigande beloppet ska fördelas mellan den bundna överkursfonden och den fria överkursfonden.</w:t>
      </w:r>
    </w:p>
    <w:p w14:paraId="4C5C151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27" w:name="K13P5S2"/>
      <w:bookmarkEnd w:id="1727"/>
      <w:r w:rsidRPr="002B29C5">
        <w:rPr>
          <w:rFonts w:ascii="Open Sans" w:eastAsia="Times New Roman" w:hAnsi="Open Sans" w:cs="Open Sans"/>
          <w:color w:val="1B1B1B"/>
          <w:kern w:val="0"/>
          <w:sz w:val="27"/>
          <w:szCs w:val="27"/>
          <w:shd w:val="clear" w:color="auto" w:fill="FFFFFF"/>
          <w:lang w:eastAsia="sv-SE"/>
          <w14:ligatures w14:val="none"/>
        </w:rPr>
        <w:t>Om emissionsbeslutet förutsätter ändring av bolagsordningen, ska också detta anges.</w:t>
      </w:r>
    </w:p>
    <w:p w14:paraId="03A1C8C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28" w:name="K13P5S3"/>
      <w:bookmarkEnd w:id="1728"/>
      <w:r w:rsidRPr="002B29C5">
        <w:rPr>
          <w:rFonts w:ascii="Open Sans" w:eastAsia="Times New Roman" w:hAnsi="Open Sans" w:cs="Open Sans"/>
          <w:color w:val="1B1B1B"/>
          <w:kern w:val="0"/>
          <w:sz w:val="27"/>
          <w:szCs w:val="27"/>
          <w:shd w:val="clear" w:color="auto" w:fill="FFFFFF"/>
          <w:lang w:eastAsia="sv-SE"/>
          <w14:ligatures w14:val="none"/>
        </w:rPr>
        <w:t>Avstämningsdagen får inte sättas tidigare än en vecka från dagen för beslutet.</w:t>
      </w:r>
    </w:p>
    <w:p w14:paraId="70A067B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29" w:name="K13P5S4"/>
      <w:bookmarkEnd w:id="1729"/>
      <w:r w:rsidRPr="002B29C5">
        <w:rPr>
          <w:rFonts w:ascii="Open Sans" w:eastAsia="Times New Roman" w:hAnsi="Open Sans" w:cs="Open Sans"/>
          <w:color w:val="1B1B1B"/>
          <w:kern w:val="0"/>
          <w:sz w:val="27"/>
          <w:szCs w:val="27"/>
          <w:shd w:val="clear" w:color="auto" w:fill="FFFFFF"/>
          <w:lang w:eastAsia="sv-SE"/>
          <w14:ligatures w14:val="none"/>
        </w:rPr>
        <w:t>I fråga om apportegendom gäller 2 kap. 6 §.</w:t>
      </w:r>
    </w:p>
    <w:p w14:paraId="54B6AC4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30" w:name="K13P5S5"/>
      <w:bookmarkEnd w:id="1730"/>
      <w:r w:rsidRPr="002B29C5">
        <w:rPr>
          <w:rFonts w:ascii="Open Sans" w:eastAsia="Times New Roman" w:hAnsi="Open Sans" w:cs="Open Sans"/>
          <w:color w:val="1B1B1B"/>
          <w:kern w:val="0"/>
          <w:sz w:val="27"/>
          <w:szCs w:val="27"/>
          <w:shd w:val="clear" w:color="auto" w:fill="FFFFFF"/>
          <w:lang w:eastAsia="sv-SE"/>
          <w14:ligatures w14:val="none"/>
        </w:rPr>
        <w:t xml:space="preserve">Ett bemyndigande som avses i första stycket 8 får lämnas endast om aktierna ska tas upp till handel på en reglerad marknad eller en motsvarande marknad utanför Europeiska ekonomiska samarbetsområdet. Om bolaget är ett avstämningsbolag och aktieägare ska ha företrädesrätt att delta i emissionen, ska bemyndigandet </w:t>
      </w:r>
      <w:r w:rsidRPr="002B29C5">
        <w:rPr>
          <w:rFonts w:ascii="Open Sans" w:eastAsia="Times New Roman" w:hAnsi="Open Sans" w:cs="Open Sans"/>
          <w:color w:val="1B1B1B"/>
          <w:kern w:val="0"/>
          <w:sz w:val="27"/>
          <w:szCs w:val="27"/>
          <w:shd w:val="clear" w:color="auto" w:fill="FFFFFF"/>
          <w:lang w:eastAsia="sv-SE"/>
          <w14:ligatures w14:val="none"/>
        </w:rPr>
        <w:lastRenderedPageBreak/>
        <w:t>utformas så att villkoren beslutas senast den dag som infaller fem vardagar före avstämningsdagen.</w:t>
      </w:r>
    </w:p>
    <w:p w14:paraId="7EFBAB1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31" w:name="K13P5S6"/>
      <w:bookmarkEnd w:id="1731"/>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39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17E0150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32" w:name="K13P5S7"/>
      <w:bookmarkEnd w:id="1732"/>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Kompletterande information</w:t>
      </w:r>
    </w:p>
    <w:p w14:paraId="0A94A9A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33" w:name="K13P5S8"/>
      <w:bookmarkStart w:id="1734" w:name="K13P6"/>
      <w:bookmarkEnd w:id="17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734"/>
      <w:r w:rsidRPr="002B29C5">
        <w:rPr>
          <w:rFonts w:ascii="Open Sans" w:eastAsia="Times New Roman" w:hAnsi="Open Sans" w:cs="Open Sans"/>
          <w:color w:val="1B1B1B"/>
          <w:kern w:val="0"/>
          <w:sz w:val="27"/>
          <w:szCs w:val="27"/>
          <w:shd w:val="clear" w:color="auto" w:fill="FFFFFF"/>
          <w:lang w:eastAsia="sv-SE"/>
          <w14:ligatures w14:val="none"/>
        </w:rPr>
        <w:t>   Om årsredovisningen inte skall behandlas på bolagsstämman, skall följande handlingar fogas till förslaget enligt 3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den årsredovisning som innehåller de senast fastställda balans- och resultaträkningarna, försedd med en anteckning om bolagsstämmans beslut om bolagets vinst eller förlust,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revisionsberättelsen för det år årsredovisningen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redogörelse, undertecknad av styrelsen, för händelser av väsentlig betydelse för bolagets ställning, vilka har inträffat efter det att årsredovisningen lämnades,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ett yttrande över den redogörelse som avses i 3, undertecknat av bolagets revisor.</w:t>
      </w:r>
    </w:p>
    <w:p w14:paraId="043D574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35" w:name="K13P6S2"/>
      <w:bookmarkStart w:id="1736" w:name="Uppgifter_om_apportegendom_och_kvittning"/>
      <w:bookmarkEnd w:id="1735"/>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Uppgifter om apportegendom och kvittning</w:t>
      </w:r>
    </w:p>
    <w:p w14:paraId="40499F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37" w:name="K13P6S3"/>
      <w:bookmarkStart w:id="1738" w:name="K13P7"/>
      <w:bookmarkEnd w:id="173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738"/>
      <w:r w:rsidRPr="002B29C5">
        <w:rPr>
          <w:rFonts w:ascii="Open Sans" w:eastAsia="Times New Roman" w:hAnsi="Open Sans" w:cs="Open Sans"/>
          <w:color w:val="1B1B1B"/>
          <w:kern w:val="0"/>
          <w:sz w:val="27"/>
          <w:szCs w:val="27"/>
          <w:shd w:val="clear" w:color="auto" w:fill="FFFFFF"/>
          <w:lang w:eastAsia="sv-SE"/>
          <w14:ligatures w14:val="none"/>
        </w:rPr>
        <w:t>   Förslaget enligt 3 § skall kompletteras med en redogörelse för de omständigheter som kan vara av betydelse för bedömningen av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värdet på apportegendom,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emissionsvillkor som avses i 2 kap. 5 § andra stycket 1-3 och 5,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emissionsvillkor om kvittningsrätt.</w:t>
      </w:r>
    </w:p>
    <w:p w14:paraId="636F220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39" w:name="K13P7S2"/>
      <w:bookmarkEnd w:id="1739"/>
      <w:r w:rsidRPr="002B29C5">
        <w:rPr>
          <w:rFonts w:ascii="Open Sans" w:eastAsia="Times New Roman" w:hAnsi="Open Sans" w:cs="Open Sans"/>
          <w:color w:val="1B1B1B"/>
          <w:kern w:val="0"/>
          <w:sz w:val="27"/>
          <w:szCs w:val="27"/>
          <w:shd w:val="clear" w:color="auto" w:fill="FFFFFF"/>
          <w:lang w:eastAsia="sv-SE"/>
          <w14:ligatures w14:val="none"/>
        </w:rPr>
        <w:t>Redogörelsen skall ha det innehåll som anges i 2 kap. 7 och 9 §§.</w:t>
      </w:r>
    </w:p>
    <w:p w14:paraId="3979673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40" w:name="K13P7S3"/>
      <w:bookmarkEnd w:id="1740"/>
      <w:r w:rsidRPr="002B29C5">
        <w:rPr>
          <w:rFonts w:ascii="Open Sans" w:eastAsia="Times New Roman" w:hAnsi="Open Sans" w:cs="Open Sans"/>
          <w:color w:val="1B1B1B"/>
          <w:kern w:val="0"/>
          <w:sz w:val="27"/>
          <w:szCs w:val="27"/>
          <w:shd w:val="clear" w:color="auto" w:fill="FFFFFF"/>
          <w:lang w:eastAsia="sv-SE"/>
          <w14:ligatures w14:val="none"/>
        </w:rPr>
        <w:t>Innebär förslaget att en aktie skall kunna tecknas av någon som har en fordran på bolaget med rätt för denne att betala för vad han eller hon tecknar genom kvittning mot fordringen, skall det av redogörelsen framgå vem som är fordringsägare, fordringens belopp samt hur stort belopp av fordringen som får kvittas.</w:t>
      </w:r>
    </w:p>
    <w:p w14:paraId="0178BE4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41" w:name="K13P7S4"/>
      <w:bookmarkStart w:id="1742" w:name="Revisorsgranskning"/>
      <w:bookmarkEnd w:id="1741"/>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Revisorsgranskning</w:t>
      </w:r>
    </w:p>
    <w:p w14:paraId="1028B7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43" w:name="K13P7S5"/>
      <w:bookmarkStart w:id="1744" w:name="K13P8"/>
      <w:bookmarkEnd w:id="174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1744"/>
      <w:r w:rsidRPr="002B29C5">
        <w:rPr>
          <w:rFonts w:ascii="Open Sans" w:eastAsia="Times New Roman" w:hAnsi="Open Sans" w:cs="Open Sans"/>
          <w:color w:val="1B1B1B"/>
          <w:kern w:val="0"/>
          <w:sz w:val="27"/>
          <w:szCs w:val="27"/>
          <w:shd w:val="clear" w:color="auto" w:fill="FFFFFF"/>
          <w:lang w:eastAsia="sv-SE"/>
          <w14:ligatures w14:val="none"/>
        </w:rPr>
        <w:t xml:space="preserve">   Redogörelsen enligt 7 § ska granskas av en eller flera revisorer. Ett yttrande över granskningen, undertecknat av revisorn eller revisorerna, ska fogas till förslaget enligt 3 §. Yttrandet ska, såvitt gäller värdet på egendom och emissionsvillkor som avses i 2 kap. 5 § andra stycket 1-3 och 5, ha det innehåll som anges i 2 kap. 19 § första stycket 2 och 3 </w:t>
      </w:r>
      <w:r w:rsidRPr="002B29C5">
        <w:rPr>
          <w:rFonts w:ascii="Open Sans" w:eastAsia="Times New Roman" w:hAnsi="Open Sans" w:cs="Open Sans"/>
          <w:color w:val="1B1B1B"/>
          <w:kern w:val="0"/>
          <w:sz w:val="27"/>
          <w:szCs w:val="27"/>
          <w:shd w:val="clear" w:color="auto" w:fill="FFFFFF"/>
          <w:lang w:eastAsia="sv-SE"/>
          <w14:ligatures w14:val="none"/>
        </w:rPr>
        <w:lastRenderedPageBreak/>
        <w:t>samt andra stycket. I förekommande fall ska revisorn lämna motsvarande upplysningar om emissionsvillkor om kvittning.</w:t>
      </w:r>
    </w:p>
    <w:p w14:paraId="0508568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45" w:name="K13P8S2"/>
      <w:bookmarkEnd w:id="1745"/>
      <w:r w:rsidRPr="002B29C5">
        <w:rPr>
          <w:rFonts w:ascii="Open Sans" w:eastAsia="Times New Roman" w:hAnsi="Open Sans" w:cs="Open Sans"/>
          <w:color w:val="1B1B1B"/>
          <w:kern w:val="0"/>
          <w:sz w:val="27"/>
          <w:szCs w:val="27"/>
          <w:shd w:val="clear" w:color="auto" w:fill="FFFFFF"/>
          <w:lang w:eastAsia="sv-SE"/>
          <w14:ligatures w14:val="none"/>
        </w:rPr>
        <w:t>En revisor som avses i första stycket ska vara en auktoriserad eller godkänd revisor eller ett registrerat revisionsbolag. Om inte annat framgår av bolagsordningen, ska revisorn utses av bolagsstämman. Om någon särskild revisor inte är utsedd, ska granskningen i stället utföras av bolagets revisor.</w:t>
      </w:r>
    </w:p>
    <w:p w14:paraId="2BED215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46" w:name="K13P8S3"/>
      <w:bookmarkEnd w:id="1746"/>
      <w:r w:rsidRPr="002B29C5">
        <w:rPr>
          <w:rFonts w:ascii="Open Sans" w:eastAsia="Times New Roman" w:hAnsi="Open Sans" w:cs="Open Sans"/>
          <w:color w:val="1B1B1B"/>
          <w:kern w:val="0"/>
          <w:sz w:val="27"/>
          <w:szCs w:val="27"/>
          <w:shd w:val="clear" w:color="auto" w:fill="FFFFFF"/>
          <w:lang w:eastAsia="sv-SE"/>
          <w14:ligatures w14:val="none"/>
        </w:rPr>
        <w:t>För en revisor som har utsetts att utföra granskning enligt första stycket gäller 9 kap. 7, 40, 45 och 46 §§.</w:t>
      </w:r>
    </w:p>
    <w:p w14:paraId="4325256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47" w:name="K13P8S4"/>
      <w:bookmarkEnd w:id="1747"/>
      <w:r w:rsidRPr="002B29C5">
        <w:rPr>
          <w:rFonts w:ascii="Open Sans" w:eastAsia="Times New Roman" w:hAnsi="Open Sans" w:cs="Open Sans"/>
          <w:color w:val="1B1B1B"/>
          <w:kern w:val="0"/>
          <w:sz w:val="27"/>
          <w:szCs w:val="27"/>
          <w:shd w:val="clear" w:color="auto" w:fill="FFFFFF"/>
          <w:lang w:eastAsia="sv-SE"/>
          <w14:ligatures w14:val="none"/>
        </w:rPr>
        <w:t>Denna paragraf gäller inte om aktiekapitalet ökas för att de nyemitterade aktierna ska användas som vederlag till aktieägarna i ett överlåtande bolag vid fusion eller delning.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(2011:1046)</w:t>
      </w:r>
      <w:r w:rsidRPr="002B29C5">
        <w:rPr>
          <w:rFonts w:ascii="Open Sans" w:eastAsia="Times New Roman" w:hAnsi="Open Sans" w:cs="Open Sans"/>
          <w:color w:val="1B1B1B"/>
          <w:kern w:val="0"/>
          <w:sz w:val="27"/>
          <w:szCs w:val="27"/>
          <w:shd w:val="clear" w:color="auto" w:fill="FFFFFF"/>
          <w:lang w:eastAsia="sv-SE"/>
          <w14:ligatures w14:val="none"/>
        </w:rPr>
        <w:t>.</w:t>
      </w:r>
    </w:p>
    <w:p w14:paraId="0319400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48" w:name="K13P8S5"/>
      <w:bookmarkEnd w:id="1748"/>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förslag till beslut m.m.</w:t>
      </w:r>
    </w:p>
    <w:p w14:paraId="7ABAB0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49" w:name="K13P8S6"/>
      <w:bookmarkStart w:id="1750" w:name="K13P9"/>
      <w:bookmarkEnd w:id="17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1750"/>
      <w:r w:rsidRPr="002B29C5">
        <w:rPr>
          <w:rFonts w:ascii="Open Sans" w:eastAsia="Times New Roman" w:hAnsi="Open Sans" w:cs="Open Sans"/>
          <w:color w:val="1B1B1B"/>
          <w:kern w:val="0"/>
          <w:sz w:val="27"/>
          <w:szCs w:val="27"/>
          <w:shd w:val="clear" w:color="auto" w:fill="FFFFFF"/>
          <w:lang w:eastAsia="sv-SE"/>
          <w14:ligatures w14:val="none"/>
        </w:rPr>
        <w:t>   Styrelsen ska hålla förslaget enligt 3 §, i förekommande fall tillsammans med de handlingar som anges i 6-8 §§, tillgängligt för aktieägarna under minst två veckor närmast före den bolagsstämma där frågan om nyemission ska prövas.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Kopior av handlingarna ska genast och utan kostnad för mottagaren sändas till de aktieägare som begär det och uppger sin postadress.</w:t>
      </w:r>
    </w:p>
    <w:p w14:paraId="671C806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51" w:name="K13P9S2"/>
      <w:bookmarkEnd w:id="1751"/>
      <w:r w:rsidRPr="002B29C5">
        <w:rPr>
          <w:rFonts w:ascii="Open Sans" w:eastAsia="Times New Roman" w:hAnsi="Open Sans" w:cs="Open Sans"/>
          <w:color w:val="1B1B1B"/>
          <w:kern w:val="0"/>
          <w:sz w:val="27"/>
          <w:szCs w:val="27"/>
          <w:shd w:val="clear" w:color="auto" w:fill="FFFFFF"/>
          <w:lang w:eastAsia="sv-SE"/>
          <w14:ligatures w14:val="none"/>
        </w:rPr>
        <w:t>Handlingarna ska läggas fram på stämman.</w:t>
      </w:r>
    </w:p>
    <w:p w14:paraId="4B771CE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52" w:name="K13P9S3"/>
      <w:bookmarkEnd w:id="1752"/>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39 a § i stället för denna paragraf.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339BAA5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53" w:name="K13P9S4"/>
      <w:bookmarkEnd w:id="1753"/>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Kallelsens innehåll</w:t>
      </w:r>
    </w:p>
    <w:p w14:paraId="75E1E9A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54" w:name="K13P9S5"/>
      <w:bookmarkStart w:id="1755" w:name="K13P10"/>
      <w:bookmarkEnd w:id="17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755"/>
      <w:r w:rsidRPr="002B29C5">
        <w:rPr>
          <w:rFonts w:ascii="Open Sans" w:eastAsia="Times New Roman" w:hAnsi="Open Sans" w:cs="Open Sans"/>
          <w:color w:val="1B1B1B"/>
          <w:kern w:val="0"/>
          <w:sz w:val="27"/>
          <w:szCs w:val="27"/>
          <w:shd w:val="clear" w:color="auto" w:fill="FFFFFF"/>
          <w:lang w:eastAsia="sv-SE"/>
          <w14:ligatures w14:val="none"/>
        </w:rPr>
        <w:t>   Kallelsen till den bolagsstämma som skall pröva förslaget enligt 3 § skall innehålla uppgift om den rätt att teckna aktier som aktieägarna eller annan skall ha. Om aktieägarna inte skall ha företrädesrätt i förhållande till det antal aktier de äger eller enligt vad som föreskrivs i bolagsordningen, skall förslagets huvudsakliga innehåll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76CE5C2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56" w:name="K13P10S2"/>
      <w:bookmarkEnd w:id="17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beslut</w:t>
      </w:r>
    </w:p>
    <w:p w14:paraId="65B30B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57" w:name="K13P10S3"/>
      <w:bookmarkStart w:id="1758" w:name="K13P11"/>
      <w:bookmarkEnd w:id="175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11 §</w:t>
      </w:r>
      <w:bookmarkEnd w:id="1758"/>
      <w:r w:rsidRPr="002B29C5">
        <w:rPr>
          <w:rFonts w:ascii="Open Sans" w:eastAsia="Times New Roman" w:hAnsi="Open Sans" w:cs="Open Sans"/>
          <w:color w:val="1B1B1B"/>
          <w:kern w:val="0"/>
          <w:sz w:val="27"/>
          <w:szCs w:val="27"/>
          <w:shd w:val="clear" w:color="auto" w:fill="FFFFFF"/>
          <w:lang w:eastAsia="sv-SE"/>
          <w14:ligatures w14:val="none"/>
        </w:rPr>
        <w:t>   Bolagsstämmans beslut om nyemission av aktier skall innehålla de uppgifter som framgår av 4 § första och andra styckena samt 5 § första stycket.</w:t>
      </w:r>
    </w:p>
    <w:p w14:paraId="20C86A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59" w:name="K13P11S2"/>
      <w:bookmarkEnd w:id="1759"/>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39 §.</w:t>
      </w:r>
    </w:p>
    <w:p w14:paraId="43B4DBF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60" w:name="K13P11S3"/>
      <w:bookmarkStart w:id="1761" w:name="Underrättelse"/>
      <w:bookmarkEnd w:id="1760"/>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Underrättelse</w:t>
      </w:r>
    </w:p>
    <w:p w14:paraId="0C664DE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62" w:name="K13P11S4"/>
      <w:bookmarkStart w:id="1763" w:name="K13P12"/>
      <w:bookmarkEnd w:id="17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1763"/>
      <w:r w:rsidRPr="002B29C5">
        <w:rPr>
          <w:rFonts w:ascii="Open Sans" w:eastAsia="Times New Roman" w:hAnsi="Open Sans" w:cs="Open Sans"/>
          <w:color w:val="1B1B1B"/>
          <w:kern w:val="0"/>
          <w:sz w:val="27"/>
          <w:szCs w:val="27"/>
          <w:shd w:val="clear" w:color="auto" w:fill="FFFFFF"/>
          <w:lang w:eastAsia="sv-SE"/>
          <w14:ligatures w14:val="none"/>
        </w:rPr>
        <w:t>   I bolag som inte är avstämningsbolag skall ett beslut enligt 11 § genast sändas till aktieägare, vars postadress är känd för bolaget, om aktieägaren skall ha företrädesrätt att delta i emissionen. Detsamma gäller beslut som med stöd av stämmans bemyndigande har fattats av styrelsen eller den som styrelsen inom sig har utsett.</w:t>
      </w:r>
    </w:p>
    <w:p w14:paraId="4BC71D8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64" w:name="K13P12S2"/>
      <w:bookmarkEnd w:id="1764"/>
      <w:r w:rsidRPr="002B29C5">
        <w:rPr>
          <w:rFonts w:ascii="Open Sans" w:eastAsia="Times New Roman" w:hAnsi="Open Sans" w:cs="Open Sans"/>
          <w:color w:val="1B1B1B"/>
          <w:kern w:val="0"/>
          <w:sz w:val="27"/>
          <w:szCs w:val="27"/>
          <w:shd w:val="clear" w:color="auto" w:fill="FFFFFF"/>
          <w:lang w:eastAsia="sv-SE"/>
          <w14:ligatures w14:val="none"/>
        </w:rPr>
        <w:t>Underrättelse enligt första stycket behövs inte, om samtliga aktieägare har varit företrädda vid den bolagsstämma som har beslutat om emissionen.</w:t>
      </w:r>
    </w:p>
    <w:p w14:paraId="30C403D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65" w:name="K13P12S3"/>
      <w:bookmarkEnd w:id="1765"/>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Aktieteckning</w:t>
      </w:r>
      <w:bookmarkEnd w:id="122"/>
    </w:p>
    <w:p w14:paraId="6AD3C2A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66" w:name="K13P12S4"/>
      <w:bookmarkStart w:id="1767" w:name="Hur_nya_aktier_ska_tecknas"/>
      <w:bookmarkEnd w:id="1766"/>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nya aktier ska tecknas</w:t>
      </w:r>
      <w:bookmarkEnd w:id="1767"/>
    </w:p>
    <w:p w14:paraId="58DFEE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68" w:name="K13P12S5"/>
      <w:bookmarkStart w:id="1769" w:name="K13P13"/>
      <w:bookmarkEnd w:id="176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769"/>
      <w:r w:rsidRPr="002B29C5">
        <w:rPr>
          <w:rFonts w:ascii="Open Sans" w:eastAsia="Times New Roman" w:hAnsi="Open Sans" w:cs="Open Sans"/>
          <w:color w:val="1B1B1B"/>
          <w:kern w:val="0"/>
          <w:sz w:val="27"/>
          <w:szCs w:val="27"/>
          <w:shd w:val="clear" w:color="auto" w:fill="FFFFFF"/>
          <w:lang w:eastAsia="sv-SE"/>
          <w14:ligatures w14:val="none"/>
        </w:rPr>
        <w:t>   Teckning av nya aktier med anledning av ett beslut om nyemission av aktier ska ske på en teckningslista som innehåller emissionsbeslutet. En kopia av bolagsordningen och, i förekommande fall, kopior av de handlingar som anges i 6-8 §§ ska vara fogade till teckningslistan eller hållas tillgängliga för aktietecknare på en plats som anges i listan.</w:t>
      </w:r>
    </w:p>
    <w:p w14:paraId="21BEC03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70" w:name="K13P13S2"/>
      <w:bookmarkEnd w:id="1770"/>
      <w:r w:rsidRPr="002B29C5">
        <w:rPr>
          <w:rFonts w:ascii="Open Sans" w:eastAsia="Times New Roman" w:hAnsi="Open Sans" w:cs="Open Sans"/>
          <w:color w:val="1B1B1B"/>
          <w:kern w:val="0"/>
          <w:sz w:val="27"/>
          <w:szCs w:val="27"/>
          <w:shd w:val="clear" w:color="auto" w:fill="FFFFFF"/>
          <w:lang w:eastAsia="sv-SE"/>
          <w14:ligatures w14:val="none"/>
        </w:rPr>
        <w:t>Teckning får i stället ske i stämmans protokoll, om alla aktierna tecknas av dem som är berättigade till det vid den stämma där emissionsbeslutet fattas.</w:t>
      </w:r>
    </w:p>
    <w:p w14:paraId="2DE0536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71" w:name="K13P13S3"/>
      <w:bookmarkEnd w:id="1771"/>
      <w:r w:rsidRPr="002B29C5">
        <w:rPr>
          <w:rFonts w:ascii="Open Sans" w:eastAsia="Times New Roman" w:hAnsi="Open Sans" w:cs="Open Sans"/>
          <w:color w:val="1B1B1B"/>
          <w:kern w:val="0"/>
          <w:sz w:val="27"/>
          <w:szCs w:val="27"/>
          <w:shd w:val="clear" w:color="auto" w:fill="FFFFFF"/>
          <w:lang w:eastAsia="sv-SE"/>
          <w14:ligatures w14:val="none"/>
        </w:rPr>
        <w:t>I emissionsbeslutet får det bestämmas att teckning i fråga om hela eller en viss del av emissionen i stället ska ske genom betalning. I så fall ska beslutet samt en kopia av bolagsordningen och, i förekommande fall, kopior av de handlingar som anges i 6-8 §§ hållas tillgängliga för tecknarna hos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11ED297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72" w:name="K13P13S4"/>
      <w:bookmarkStart w:id="1773" w:name="Verkan_av_att_teckning_inte_sker_på_rätt"/>
      <w:bookmarkEnd w:id="1772"/>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teckning inte sker på rätt sätt</w:t>
      </w:r>
    </w:p>
    <w:p w14:paraId="525D25F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74" w:name="K13P13S5"/>
      <w:bookmarkStart w:id="1775" w:name="K13P14"/>
      <w:bookmarkEnd w:id="17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1775"/>
      <w:r w:rsidRPr="002B29C5">
        <w:rPr>
          <w:rFonts w:ascii="Open Sans" w:eastAsia="Times New Roman" w:hAnsi="Open Sans" w:cs="Open Sans"/>
          <w:color w:val="1B1B1B"/>
          <w:kern w:val="0"/>
          <w:sz w:val="27"/>
          <w:szCs w:val="27"/>
          <w:shd w:val="clear" w:color="auto" w:fill="FFFFFF"/>
          <w:lang w:eastAsia="sv-SE"/>
          <w14:ligatures w14:val="none"/>
        </w:rPr>
        <w:t>   En aktieteckning som har gjorts på annat sätt än som anges i 13 § kan göras gällande endast om emissionsbeslutet registreras utan att aktietecknaren dessförinnan har anmält felet hos Bolagsverket.</w:t>
      </w:r>
    </w:p>
    <w:p w14:paraId="5A85EC6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76" w:name="K13P14S2"/>
      <w:bookmarkEnd w:id="1776"/>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Verkan av att aktier har tecknats med avvikande villkor</w:t>
      </w:r>
    </w:p>
    <w:p w14:paraId="5ECB722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77" w:name="K13P14S3"/>
      <w:bookmarkStart w:id="1778" w:name="K13P15"/>
      <w:bookmarkEnd w:id="177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1778"/>
      <w:r w:rsidRPr="002B29C5">
        <w:rPr>
          <w:rFonts w:ascii="Open Sans" w:eastAsia="Times New Roman" w:hAnsi="Open Sans" w:cs="Open Sans"/>
          <w:color w:val="1B1B1B"/>
          <w:kern w:val="0"/>
          <w:sz w:val="27"/>
          <w:szCs w:val="27"/>
          <w:shd w:val="clear" w:color="auto" w:fill="FFFFFF"/>
          <w:lang w:eastAsia="sv-SE"/>
          <w14:ligatures w14:val="none"/>
        </w:rPr>
        <w:t>   Om en aktie har tecknats med villkor som inte stämmer överens med emissionsbeslutet, är teckningen ogiltig. Har ogiltigheten inte anmälts hos Bolagsverket innan emissionsbeslutet har registrerats, är dock aktietecknaren bunden av teckningen men kan inte åberopa villkoret.</w:t>
      </w:r>
    </w:p>
    <w:p w14:paraId="3DE62AB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79" w:name="K13P15S2"/>
      <w:bookmarkEnd w:id="1779"/>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villkor för aktieteckning inte har uppfyllts</w:t>
      </w:r>
      <w:bookmarkEnd w:id="133"/>
    </w:p>
    <w:p w14:paraId="42026AD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80" w:name="K13P15S3"/>
      <w:bookmarkStart w:id="1781" w:name="K13P16"/>
      <w:bookmarkEnd w:id="17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1781"/>
      <w:r w:rsidRPr="002B29C5">
        <w:rPr>
          <w:rFonts w:ascii="Open Sans" w:eastAsia="Times New Roman" w:hAnsi="Open Sans" w:cs="Open Sans"/>
          <w:color w:val="1B1B1B"/>
          <w:kern w:val="0"/>
          <w:sz w:val="27"/>
          <w:szCs w:val="27"/>
          <w:shd w:val="clear" w:color="auto" w:fill="FFFFFF"/>
          <w:lang w:eastAsia="sv-SE"/>
          <w14:ligatures w14:val="none"/>
        </w:rPr>
        <w:t>   Efter registreringen av emissionsbeslutet kan en aktietecknare inte som grund för att aktieteckningen är ogiltig åberopa att ett villkor i beslutet inte har uppfyllts.</w:t>
      </w:r>
    </w:p>
    <w:p w14:paraId="71C91C8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82" w:name="K13P16S2"/>
      <w:bookmarkEnd w:id="1782"/>
      <w:r w:rsidRPr="002B29C5">
        <w:rPr>
          <w:rFonts w:ascii="Open Sans" w:eastAsia="Times New Roman" w:hAnsi="Open Sans" w:cs="Open Sans"/>
          <w:b/>
          <w:bCs/>
          <w:color w:val="1B1B1B"/>
          <w:spacing w:val="2"/>
          <w:kern w:val="0"/>
          <w:sz w:val="27"/>
          <w:szCs w:val="27"/>
          <w:bdr w:val="none" w:sz="0" w:space="0" w:color="auto" w:frame="1"/>
          <w:lang w:eastAsia="sv-SE"/>
          <w14:ligatures w14:val="none"/>
        </w:rPr>
        <w:t>Otillräcklig teckning m.m.</w:t>
      </w:r>
    </w:p>
    <w:p w14:paraId="4B578AB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83" w:name="K13P16S3"/>
      <w:bookmarkStart w:id="1784" w:name="K13P17"/>
      <w:bookmarkEnd w:id="178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1784"/>
      <w:r w:rsidRPr="002B29C5">
        <w:rPr>
          <w:rFonts w:ascii="Open Sans" w:eastAsia="Times New Roman" w:hAnsi="Open Sans" w:cs="Open Sans"/>
          <w:color w:val="1B1B1B"/>
          <w:kern w:val="0"/>
          <w:sz w:val="27"/>
          <w:szCs w:val="27"/>
          <w:shd w:val="clear" w:color="auto" w:fill="FFFFFF"/>
          <w:lang w:eastAsia="sv-SE"/>
          <w14:ligatures w14:val="none"/>
        </w:rPr>
        <w:t>   Om det i emissionsbeslutet har bestämts ett visst belopp eller ett visst lägsta belopp som bolagets aktiekapital skall ökas med, upphör beslutet att gälla, om beloppet inte tecknas inom teckningstiden.</w:t>
      </w:r>
    </w:p>
    <w:p w14:paraId="78720A2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85" w:name="K13P17S2"/>
      <w:bookmarkEnd w:id="1785"/>
      <w:r w:rsidRPr="002B29C5">
        <w:rPr>
          <w:rFonts w:ascii="Open Sans" w:eastAsia="Times New Roman" w:hAnsi="Open Sans" w:cs="Open Sans"/>
          <w:color w:val="1B1B1B"/>
          <w:kern w:val="0"/>
          <w:sz w:val="27"/>
          <w:szCs w:val="27"/>
          <w:shd w:val="clear" w:color="auto" w:fill="FFFFFF"/>
          <w:lang w:eastAsia="sv-SE"/>
          <w14:ligatures w14:val="none"/>
        </w:rPr>
        <w:t>Om ett emissionsbeslut upphör att gälla enligt första stycket, gäller detta också beslut om en sådan ändring av bolagsordningen som förutsätter att aktiekapitalet ökas.</w:t>
      </w:r>
    </w:p>
    <w:p w14:paraId="49FCCC1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86" w:name="K13P17S3"/>
      <w:bookmarkEnd w:id="1786"/>
      <w:r w:rsidRPr="002B29C5">
        <w:rPr>
          <w:rFonts w:ascii="Open Sans" w:eastAsia="Times New Roman" w:hAnsi="Open Sans" w:cs="Open Sans"/>
          <w:color w:val="1B1B1B"/>
          <w:kern w:val="0"/>
          <w:sz w:val="27"/>
          <w:szCs w:val="27"/>
          <w:shd w:val="clear" w:color="auto" w:fill="FFFFFF"/>
          <w:lang w:eastAsia="sv-SE"/>
          <w14:ligatures w14:val="none"/>
        </w:rPr>
        <w:t>Upphör emissionsbeslutet att gälla, skall belopp som har betalats för tecknade aktier genast betalas tillbaka jämte ränta enligt 2 § andra stycket och 5 § räntelagen (1975:635).</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Detsamma gäller om en aktieteckning av annat skäl inte är bindande.</w:t>
      </w:r>
    </w:p>
    <w:p w14:paraId="022F731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87" w:name="K13P17S4"/>
      <w:bookmarkStart w:id="1788" w:name="Tilldelning_av_aktier"/>
      <w:bookmarkEnd w:id="1787"/>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Tilldelning av aktier</w:t>
      </w:r>
    </w:p>
    <w:p w14:paraId="715F0B2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89" w:name="K13P17S5"/>
      <w:bookmarkStart w:id="1790" w:name="K13P18"/>
      <w:bookmarkEnd w:id="178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1790"/>
      <w:r w:rsidRPr="002B29C5">
        <w:rPr>
          <w:rFonts w:ascii="Open Sans" w:eastAsia="Times New Roman" w:hAnsi="Open Sans" w:cs="Open Sans"/>
          <w:color w:val="1B1B1B"/>
          <w:kern w:val="0"/>
          <w:sz w:val="27"/>
          <w:szCs w:val="27"/>
          <w:shd w:val="clear" w:color="auto" w:fill="FFFFFF"/>
          <w:lang w:eastAsia="sv-SE"/>
          <w14:ligatures w14:val="none"/>
        </w:rPr>
        <w:t>   När teckningen enligt 13 § har avslutats, ska styrelsen besluta om tilldelning till aktietecknarna. Anser styrelsen att någon teckning är ogiltig, ska tecknaren genast underrättas om detta.</w:t>
      </w:r>
    </w:p>
    <w:p w14:paraId="663CA4A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91" w:name="K13P18S2"/>
      <w:bookmarkEnd w:id="1791"/>
      <w:r w:rsidRPr="002B29C5">
        <w:rPr>
          <w:rFonts w:ascii="Open Sans" w:eastAsia="Times New Roman" w:hAnsi="Open Sans" w:cs="Open Sans"/>
          <w:color w:val="1B1B1B"/>
          <w:kern w:val="0"/>
          <w:sz w:val="27"/>
          <w:szCs w:val="27"/>
          <w:shd w:val="clear" w:color="auto" w:fill="FFFFFF"/>
          <w:lang w:eastAsia="sv-SE"/>
          <w14:ligatures w14:val="none"/>
        </w:rPr>
        <w:t>Tilldelade aktier ska genast föras in i aktieboken.</w:t>
      </w:r>
    </w:p>
    <w:p w14:paraId="3F865DD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92" w:name="K13P18S3"/>
      <w:bookmarkEnd w:id="1792"/>
      <w:r w:rsidRPr="002B29C5">
        <w:rPr>
          <w:rFonts w:ascii="Open Sans" w:eastAsia="Times New Roman" w:hAnsi="Open Sans" w:cs="Open Sans"/>
          <w:color w:val="1B1B1B"/>
          <w:kern w:val="0"/>
          <w:sz w:val="27"/>
          <w:szCs w:val="27"/>
          <w:shd w:val="clear" w:color="auto" w:fill="FFFFFF"/>
          <w:lang w:eastAsia="sv-SE"/>
          <w14:ligatures w14:val="none"/>
        </w:rPr>
        <w:t>I avstämningsbolag ska anmälan genast göras till den värdepapperscentral som för avstämningsregister för bolaget om att styrelsen har fattat beslut om tilldelning.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20CA9E2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93" w:name="K13P18S4"/>
      <w:bookmarkEnd w:id="1793"/>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av aktierna</w:t>
      </w:r>
      <w:bookmarkEnd w:id="137"/>
    </w:p>
    <w:p w14:paraId="1823107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94" w:name="K13P18S5"/>
      <w:bookmarkStart w:id="1795" w:name="Vad_som_lägst_skall_betalas_för_tecknade"/>
      <w:bookmarkEnd w:id="1794"/>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Vad som lägst skall betalas för tecknade aktier</w:t>
      </w:r>
    </w:p>
    <w:p w14:paraId="143BA9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96" w:name="K13P18S6"/>
      <w:bookmarkStart w:id="1797" w:name="K13P19"/>
      <w:bookmarkEnd w:id="179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1797"/>
      <w:r w:rsidRPr="002B29C5">
        <w:rPr>
          <w:rFonts w:ascii="Open Sans" w:eastAsia="Times New Roman" w:hAnsi="Open Sans" w:cs="Open Sans"/>
          <w:color w:val="1B1B1B"/>
          <w:kern w:val="0"/>
          <w:sz w:val="27"/>
          <w:szCs w:val="27"/>
          <w:shd w:val="clear" w:color="auto" w:fill="FFFFFF"/>
          <w:lang w:eastAsia="sv-SE"/>
          <w14:ligatures w14:val="none"/>
        </w:rPr>
        <w:t>   Betalningen för en aktie får inte understiga de tidigare aktiernas kvotvärde, om inte annat följer av 4 § tredje stycket.</w:t>
      </w:r>
    </w:p>
    <w:p w14:paraId="4FE47DE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98" w:name="K13P19S2"/>
      <w:bookmarkEnd w:id="1798"/>
      <w:r w:rsidRPr="002B29C5">
        <w:rPr>
          <w:rFonts w:ascii="Open Sans" w:eastAsia="Times New Roman" w:hAnsi="Open Sans" w:cs="Open Sans"/>
          <w:color w:val="1B1B1B"/>
          <w:kern w:val="0"/>
          <w:sz w:val="27"/>
          <w:szCs w:val="27"/>
          <w:shd w:val="clear" w:color="auto" w:fill="FFFFFF"/>
          <w:lang w:eastAsia="sv-SE"/>
          <w14:ligatures w14:val="none"/>
        </w:rPr>
        <w:t>Om en aktie har tecknats med villkor som strider mot första stycket, skall ett belopp som motsvarar aktiens kvotvärde ändå betalas.</w:t>
      </w:r>
    </w:p>
    <w:p w14:paraId="0BBE240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99" w:name="K13P19S3"/>
      <w:bookmarkEnd w:id="1799"/>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aktierna skall betalas</w:t>
      </w:r>
    </w:p>
    <w:p w14:paraId="187869E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00" w:name="K13P19S4"/>
      <w:bookmarkStart w:id="1801" w:name="K13P20"/>
      <w:bookmarkEnd w:id="18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1801"/>
      <w:r w:rsidRPr="002B29C5">
        <w:rPr>
          <w:rFonts w:ascii="Open Sans" w:eastAsia="Times New Roman" w:hAnsi="Open Sans" w:cs="Open Sans"/>
          <w:color w:val="1B1B1B"/>
          <w:kern w:val="0"/>
          <w:sz w:val="27"/>
          <w:szCs w:val="27"/>
          <w:shd w:val="clear" w:color="auto" w:fill="FFFFFF"/>
          <w:lang w:eastAsia="sv-SE"/>
          <w14:ligatures w14:val="none"/>
        </w:rPr>
        <w:t>   Tecknade aktier skall betalas i pengar eller, om det finns en bestämmelse om detta i emissionsbeslutet, med apportegendom.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I sådana fall som avses i 24 § får de även betalas genom kvittning.</w:t>
      </w:r>
    </w:p>
    <w:p w14:paraId="5E844C9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02" w:name="K13P20S2"/>
      <w:bookmarkEnd w:id="1802"/>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41 §.</w:t>
      </w:r>
    </w:p>
    <w:p w14:paraId="147C00A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03" w:name="K13P20S3"/>
      <w:bookmarkEnd w:id="1803"/>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i pengar</w:t>
      </w:r>
    </w:p>
    <w:p w14:paraId="7430A89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04" w:name="K13P20S4"/>
      <w:bookmarkStart w:id="1805" w:name="K13P21"/>
      <w:bookmarkEnd w:id="18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1805"/>
      <w:r w:rsidRPr="002B29C5">
        <w:rPr>
          <w:rFonts w:ascii="Open Sans" w:eastAsia="Times New Roman" w:hAnsi="Open Sans" w:cs="Open Sans"/>
          <w:color w:val="1B1B1B"/>
          <w:kern w:val="0"/>
          <w:sz w:val="27"/>
          <w:szCs w:val="27"/>
          <w:shd w:val="clear" w:color="auto" w:fill="FFFFFF"/>
          <w:lang w:eastAsia="sv-SE"/>
          <w14:ligatures w14:val="none"/>
        </w:rPr>
        <w:t>   Betalning i pengar skall ske genom insättning på ett särskilt konto som bolaget har öppnat för ändamålet hos en bank, ett kreditmarknadsföretag eller ett motsvarande utländskt kreditinstitut i en stat inom Europeiska ekonomiska samarbetsområdet.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40 §.</w:t>
      </w:r>
    </w:p>
    <w:p w14:paraId="09C0274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06" w:name="K13P21S2"/>
      <w:bookmarkEnd w:id="1806"/>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med apportegendom</w:t>
      </w:r>
    </w:p>
    <w:p w14:paraId="2BAFD63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07" w:name="K13P21S3"/>
      <w:bookmarkStart w:id="1808" w:name="K13P22"/>
      <w:bookmarkEnd w:id="18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1808"/>
      <w:r w:rsidRPr="002B29C5">
        <w:rPr>
          <w:rFonts w:ascii="Open Sans" w:eastAsia="Times New Roman" w:hAnsi="Open Sans" w:cs="Open Sans"/>
          <w:color w:val="1B1B1B"/>
          <w:kern w:val="0"/>
          <w:sz w:val="27"/>
          <w:szCs w:val="27"/>
          <w:shd w:val="clear" w:color="auto" w:fill="FFFFFF"/>
          <w:lang w:eastAsia="sv-SE"/>
          <w14:ligatures w14:val="none"/>
        </w:rPr>
        <w:t>   Betalning med apportegendom skall ske genom att egendomen avskiljs för att ingå i bolagets egendom.</w:t>
      </w:r>
    </w:p>
    <w:p w14:paraId="13B8D1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09" w:name="K13P22S2"/>
      <w:bookmarkStart w:id="1810" w:name="K13P23"/>
      <w:bookmarkEnd w:id="18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1810"/>
      <w:r w:rsidRPr="002B29C5">
        <w:rPr>
          <w:rFonts w:ascii="Open Sans" w:eastAsia="Times New Roman" w:hAnsi="Open Sans" w:cs="Open Sans"/>
          <w:color w:val="1B1B1B"/>
          <w:kern w:val="0"/>
          <w:sz w:val="27"/>
          <w:szCs w:val="27"/>
          <w:shd w:val="clear" w:color="auto" w:fill="FFFFFF"/>
          <w:lang w:eastAsia="sv-SE"/>
          <w14:ligatures w14:val="none"/>
        </w:rPr>
        <w:t>   Om aktierna skall betalas med apportegendom, skall en revisor avge ett skriftligt, undertecknat yttrande över betalningen. I fråga om yttrandets innehåll och revisorns kvalifikationer gäller 2 kap. 19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Kvittning m.m.</w:t>
      </w:r>
    </w:p>
    <w:p w14:paraId="34590B9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11" w:name="K13P23S2"/>
      <w:bookmarkStart w:id="1812" w:name="K13P24"/>
      <w:bookmarkEnd w:id="181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1812"/>
      <w:r w:rsidRPr="002B29C5">
        <w:rPr>
          <w:rFonts w:ascii="Open Sans" w:eastAsia="Times New Roman" w:hAnsi="Open Sans" w:cs="Open Sans"/>
          <w:color w:val="1B1B1B"/>
          <w:kern w:val="0"/>
          <w:sz w:val="27"/>
          <w:szCs w:val="27"/>
          <w:shd w:val="clear" w:color="auto" w:fill="FFFFFF"/>
          <w:lang w:eastAsia="sv-SE"/>
          <w14:ligatures w14:val="none"/>
        </w:rPr>
        <w:t>   En skuld på grund av en aktieteckning enligt 13 § får kvittas mot en fordran hos bolaget endast om det finns en bestämmelse om detta i emissionsbeslutet.</w:t>
      </w:r>
    </w:p>
    <w:p w14:paraId="571E920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13" w:name="K13P24S2"/>
      <w:bookmarkEnd w:id="1813"/>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41 §.</w:t>
      </w:r>
    </w:p>
    <w:p w14:paraId="4AD5A9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14" w:name="K13P24S3"/>
      <w:bookmarkStart w:id="1815" w:name="K13P25"/>
      <w:bookmarkEnd w:id="181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1815"/>
      <w:r w:rsidRPr="002B29C5">
        <w:rPr>
          <w:rFonts w:ascii="Open Sans" w:eastAsia="Times New Roman" w:hAnsi="Open Sans" w:cs="Open Sans"/>
          <w:color w:val="1B1B1B"/>
          <w:kern w:val="0"/>
          <w:sz w:val="27"/>
          <w:szCs w:val="27"/>
          <w:shd w:val="clear" w:color="auto" w:fill="FFFFFF"/>
          <w:lang w:eastAsia="sv-SE"/>
          <w14:ligatures w14:val="none"/>
        </w:rPr>
        <w:t>   Överlåts en aktie som ännu inte är till fullo betald, är förvärvaren, så snart han eller hon har anmält sig för införing i aktieboken, ansvarig för betalningen tillsammans med överlåtaren.</w:t>
      </w:r>
    </w:p>
    <w:p w14:paraId="01CCF21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16" w:name="K13P25S2"/>
      <w:bookmarkStart w:id="1817" w:name="Förverkande_av_rätt_till_aktie"/>
      <w:bookmarkEnd w:id="1816"/>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Förverkande av rätt till aktie</w:t>
      </w:r>
    </w:p>
    <w:p w14:paraId="2E707DF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18" w:name="K13P25S3"/>
      <w:bookmarkStart w:id="1819" w:name="K13P26"/>
      <w:bookmarkEnd w:id="18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26 §</w:t>
      </w:r>
      <w:bookmarkEnd w:id="1819"/>
      <w:r w:rsidRPr="002B29C5">
        <w:rPr>
          <w:rFonts w:ascii="Open Sans" w:eastAsia="Times New Roman" w:hAnsi="Open Sans" w:cs="Open Sans"/>
          <w:color w:val="1B1B1B"/>
          <w:kern w:val="0"/>
          <w:sz w:val="27"/>
          <w:szCs w:val="27"/>
          <w:shd w:val="clear" w:color="auto" w:fill="FFFFFF"/>
          <w:lang w:eastAsia="sv-SE"/>
          <w14:ligatures w14:val="none"/>
        </w:rPr>
        <w:t>   Om en aktie inte betalas i rätt tid, får styrelsen förklara rätten till aktien förverkad för den betalningsskyldige.</w:t>
      </w:r>
    </w:p>
    <w:p w14:paraId="2C9DB1F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20" w:name="K13P26S2"/>
      <w:bookmarkEnd w:id="1820"/>
      <w:r w:rsidRPr="002B29C5">
        <w:rPr>
          <w:rFonts w:ascii="Open Sans" w:eastAsia="Times New Roman" w:hAnsi="Open Sans" w:cs="Open Sans"/>
          <w:color w:val="1B1B1B"/>
          <w:kern w:val="0"/>
          <w:sz w:val="27"/>
          <w:szCs w:val="27"/>
          <w:shd w:val="clear" w:color="auto" w:fill="FFFFFF"/>
          <w:lang w:eastAsia="sv-SE"/>
          <w14:ligatures w14:val="none"/>
        </w:rPr>
        <w:t>Innan rätten till aktien förklaras förverkad, skall styrelsen uppmana den betalningsskyldige att betala och underrätta denne om att rätten till aktien annars kan förklaras förverkad.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Styrelsen skall anses ha uppfyllt denna skyldighet om en skriftlig uppmaning har lämnats på det sätt som anges i 12 kap. 12 § andra stycket.</w:t>
      </w:r>
    </w:p>
    <w:p w14:paraId="38C05E6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21" w:name="K13P26S3"/>
      <w:bookmarkEnd w:id="1821"/>
      <w:r w:rsidRPr="002B29C5">
        <w:rPr>
          <w:rFonts w:ascii="Open Sans" w:eastAsia="Times New Roman" w:hAnsi="Open Sans" w:cs="Open Sans"/>
          <w:color w:val="1B1B1B"/>
          <w:kern w:val="0"/>
          <w:sz w:val="27"/>
          <w:szCs w:val="27"/>
          <w:shd w:val="clear" w:color="auto" w:fill="FFFFFF"/>
          <w:lang w:eastAsia="sv-SE"/>
          <w14:ligatures w14:val="none"/>
        </w:rPr>
        <w:t>Så länge en aktie som avses i första stycket inte har blivit ogiltig enligt 29 § andra stycket kan styrelsen låta någon annan överta aktien och betalningsansvaret för det tecknade beloppet.</w:t>
      </w:r>
    </w:p>
    <w:p w14:paraId="46F1F52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22" w:name="K13P26S4"/>
      <w:bookmarkEnd w:id="1822"/>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emissionsbeslutet</w:t>
      </w:r>
    </w:p>
    <w:p w14:paraId="4B559B7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23" w:name="K13P26S5"/>
      <w:bookmarkEnd w:id="1823"/>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Registreringsanmälan</w:t>
      </w:r>
    </w:p>
    <w:p w14:paraId="2E3967E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24" w:name="K13P26S6"/>
      <w:bookmarkStart w:id="1825" w:name="K13P27"/>
      <w:bookmarkEnd w:id="182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1825"/>
      <w:r w:rsidRPr="002B29C5">
        <w:rPr>
          <w:rFonts w:ascii="Open Sans" w:eastAsia="Times New Roman" w:hAnsi="Open Sans" w:cs="Open Sans"/>
          <w:color w:val="1B1B1B"/>
          <w:kern w:val="0"/>
          <w:sz w:val="27"/>
          <w:szCs w:val="27"/>
          <w:shd w:val="clear" w:color="auto" w:fill="FFFFFF"/>
          <w:lang w:eastAsia="sv-SE"/>
          <w14:ligatures w14:val="none"/>
        </w:rPr>
        <w:t>   Styrelsen skall inom sex månader från beslutet om nyemission av aktier anmäla beslutet för registrering i aktiebolagsregistret, såvida beslutet inte har upphört att gälla enligt 17 §.</w:t>
      </w:r>
    </w:p>
    <w:p w14:paraId="6B544D6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26" w:name="K13P27S2"/>
      <w:bookmarkEnd w:id="1826"/>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Förutsättningar för registrering</w:t>
      </w:r>
    </w:p>
    <w:p w14:paraId="1C29661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27" w:name="K13P27S3"/>
      <w:bookmarkStart w:id="1828" w:name="K13P28"/>
      <w:bookmarkEnd w:id="182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1828"/>
      <w:r w:rsidRPr="002B29C5">
        <w:rPr>
          <w:rFonts w:ascii="Open Sans" w:eastAsia="Times New Roman" w:hAnsi="Open Sans" w:cs="Open Sans"/>
          <w:color w:val="1B1B1B"/>
          <w:kern w:val="0"/>
          <w:sz w:val="27"/>
          <w:szCs w:val="27"/>
          <w:shd w:val="clear" w:color="auto" w:fill="FFFFFF"/>
          <w:lang w:eastAsia="sv-SE"/>
          <w14:ligatures w14:val="none"/>
        </w:rPr>
        <w:t>   Ett beslut om nyemission av aktier får registreras endast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summan av de belopp som enligt 4 § tredje stycket första meningen lägst ska betalas för tecknade och tilldelade aktier uppgår till det belopp eller lägsta belopp som bolagets aktiekapital ska ökas med genom emissionen,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full och godtagbar betalning har lämnats för samtliga tecknade och tilldelade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ett intyg visas upp från ett sådant kreditinstitut som avses i 21 § första stycket när det gäller betalning i pengar,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ett yttrande enligt 23 § visas upp när det gäller apportegendom som anges i emissionsbeslutet.</w:t>
      </w:r>
    </w:p>
    <w:p w14:paraId="7B3F6BA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29" w:name="K13P28S2"/>
      <w:bookmarkEnd w:id="1829"/>
      <w:r w:rsidRPr="002B29C5">
        <w:rPr>
          <w:rFonts w:ascii="Open Sans" w:eastAsia="Times New Roman" w:hAnsi="Open Sans" w:cs="Open Sans"/>
          <w:color w:val="1B1B1B"/>
          <w:kern w:val="0"/>
          <w:sz w:val="27"/>
          <w:szCs w:val="27"/>
          <w:shd w:val="clear" w:color="auto" w:fill="FFFFFF"/>
          <w:lang w:eastAsia="sv-SE"/>
          <w14:ligatures w14:val="none"/>
        </w:rPr>
        <w:t>En del av en emission får registreras, om första stycket 1 och 2 inte hindrar det.</w:t>
      </w:r>
    </w:p>
    <w:p w14:paraId="4B12E9C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30" w:name="K13P28S3"/>
      <w:bookmarkEnd w:id="1830"/>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42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2FA00D0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31" w:name="K13P28S4"/>
      <w:bookmarkStart w:id="1832" w:name="Verkan_av_registrering"/>
      <w:bookmarkEnd w:id="1831"/>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registrering</w:t>
      </w:r>
    </w:p>
    <w:p w14:paraId="2A2192A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33" w:name="K13P28S5"/>
      <w:bookmarkStart w:id="1834" w:name="K13P29"/>
      <w:bookmarkEnd w:id="18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29 §</w:t>
      </w:r>
      <w:bookmarkEnd w:id="1834"/>
      <w:r w:rsidRPr="002B29C5">
        <w:rPr>
          <w:rFonts w:ascii="Open Sans" w:eastAsia="Times New Roman" w:hAnsi="Open Sans" w:cs="Open Sans"/>
          <w:color w:val="1B1B1B"/>
          <w:kern w:val="0"/>
          <w:sz w:val="27"/>
          <w:szCs w:val="27"/>
          <w:shd w:val="clear" w:color="auto" w:fill="FFFFFF"/>
          <w:lang w:eastAsia="sv-SE"/>
          <w14:ligatures w14:val="none"/>
        </w:rPr>
        <w:t>   Genom registreringen av emissionsbeslutet fastställs ökningen av aktiekapitalet till summan av de belopp som enligt 4 § tredje stycket första meningen lägst skall betalas för tecknade och tilldelade aktier med avdrag för aktier till vilka rätten har förklarats förverkad och som inte har övertagits av någon annan.</w:t>
      </w:r>
    </w:p>
    <w:p w14:paraId="6504C05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35" w:name="K13P29S2"/>
      <w:bookmarkEnd w:id="1835"/>
      <w:r w:rsidRPr="002B29C5">
        <w:rPr>
          <w:rFonts w:ascii="Open Sans" w:eastAsia="Times New Roman" w:hAnsi="Open Sans" w:cs="Open Sans"/>
          <w:color w:val="1B1B1B"/>
          <w:kern w:val="0"/>
          <w:sz w:val="27"/>
          <w:szCs w:val="27"/>
          <w:shd w:val="clear" w:color="auto" w:fill="FFFFFF"/>
          <w:lang w:eastAsia="sv-SE"/>
          <w14:ligatures w14:val="none"/>
        </w:rPr>
        <w:t>Om rätten till en aktie har förverkats för den betalningsskyldige och aktien inte har övertagits av någon annan blir aktien ogiltig när emissionsbeslutet har registrerats.</w:t>
      </w:r>
    </w:p>
    <w:p w14:paraId="02541DC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36" w:name="K13P29S3"/>
      <w:bookmarkStart w:id="1837" w:name="Verkan_av_utebliven_registrering"/>
      <w:bookmarkEnd w:id="1836"/>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utebliven registrering</w:t>
      </w:r>
    </w:p>
    <w:p w14:paraId="70082A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38" w:name="K13P29S4"/>
      <w:bookmarkStart w:id="1839" w:name="K13P30"/>
      <w:bookmarkEnd w:id="183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1839"/>
      <w:r w:rsidRPr="002B29C5">
        <w:rPr>
          <w:rFonts w:ascii="Open Sans" w:eastAsia="Times New Roman" w:hAnsi="Open Sans" w:cs="Open Sans"/>
          <w:color w:val="1B1B1B"/>
          <w:kern w:val="0"/>
          <w:sz w:val="27"/>
          <w:szCs w:val="27"/>
          <w:shd w:val="clear" w:color="auto" w:fill="FFFFFF"/>
          <w:lang w:eastAsia="sv-SE"/>
          <w14:ligatures w14:val="none"/>
        </w:rPr>
        <w:t>   Om någon anmälan för registrering enligt 27 § inte har gjorts inom föreskriven tid eller om Bolagsverket genom ett beslut som har vunnit laga kraft har avskrivit ett ärende om sådan registrering eller vägrat registrering, skall 17 § tillämpas.</w:t>
      </w:r>
    </w:p>
    <w:p w14:paraId="046282D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40" w:name="K13P30S2"/>
      <w:bookmarkStart w:id="1841" w:name="Styrelsebeslut_om_emission_under_förutsä"/>
      <w:bookmarkEnd w:id="1840"/>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Styrelsebeslut om emission under förutsättning av bolagsstämmans godkännande</w:t>
      </w:r>
    </w:p>
    <w:p w14:paraId="52422ED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42" w:name="K13P30S3"/>
      <w:bookmarkStart w:id="1843" w:name="K13P31"/>
      <w:bookmarkEnd w:id="184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1843"/>
      <w:r w:rsidRPr="002B29C5">
        <w:rPr>
          <w:rFonts w:ascii="Open Sans" w:eastAsia="Times New Roman" w:hAnsi="Open Sans" w:cs="Open Sans"/>
          <w:color w:val="1B1B1B"/>
          <w:kern w:val="0"/>
          <w:sz w:val="27"/>
          <w:szCs w:val="27"/>
          <w:shd w:val="clear" w:color="auto" w:fill="FFFFFF"/>
          <w:lang w:eastAsia="sv-SE"/>
          <w14:ligatures w14:val="none"/>
        </w:rPr>
        <w:t>   Styrelsen får besluta om nyemission av aktier under förutsättning av bolagsstämmans efterföljande godkännande och samtidigt med stöd av 1 § andra stycket 2 c bestämma att emissionen skall ske med avvikelse från aktieägarnas företrädesrätt.</w:t>
      </w:r>
    </w:p>
    <w:p w14:paraId="500D06C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44" w:name="K13P31S2"/>
      <w:bookmarkEnd w:id="1844"/>
      <w:r w:rsidRPr="002B29C5">
        <w:rPr>
          <w:rFonts w:ascii="Open Sans" w:eastAsia="Times New Roman" w:hAnsi="Open Sans" w:cs="Open Sans"/>
          <w:color w:val="1B1B1B"/>
          <w:kern w:val="0"/>
          <w:sz w:val="27"/>
          <w:szCs w:val="27"/>
          <w:shd w:val="clear" w:color="auto" w:fill="FFFFFF"/>
          <w:lang w:eastAsia="sv-SE"/>
          <w14:ligatures w14:val="none"/>
        </w:rPr>
        <w:t>Innan styrelsen fattar ett beslut enligt första stycket, skall den ta fram eller upprätta sådana handlingar som avses i 3-7 §§ samt se till att revisorsgranskning enligt 8 § sker. I fråga om innehållet i styrelsens beslut skall 11 § tillämpas.</w:t>
      </w:r>
    </w:p>
    <w:p w14:paraId="1EC95A4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45" w:name="K13P31S3"/>
      <w:bookmarkStart w:id="1846" w:name="K13P32"/>
      <w:bookmarkEnd w:id="184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1846"/>
      <w:r w:rsidRPr="002B29C5">
        <w:rPr>
          <w:rFonts w:ascii="Open Sans" w:eastAsia="Times New Roman" w:hAnsi="Open Sans" w:cs="Open Sans"/>
          <w:color w:val="1B1B1B"/>
          <w:kern w:val="0"/>
          <w:sz w:val="27"/>
          <w:szCs w:val="27"/>
          <w:shd w:val="clear" w:color="auto" w:fill="FFFFFF"/>
          <w:lang w:eastAsia="sv-SE"/>
          <w14:ligatures w14:val="none"/>
        </w:rPr>
        <w:t>   I bolag som inte är avstämningsbolag skall aktieägare med företrädesrätt underrättas om styrelsens beslut enligt 31 § med tillämpning av 12 § första stycket.</w:t>
      </w:r>
    </w:p>
    <w:p w14:paraId="2D9A38A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47" w:name="K13P32S2"/>
      <w:bookmarkEnd w:id="1847"/>
      <w:r w:rsidRPr="002B29C5">
        <w:rPr>
          <w:rFonts w:ascii="Open Sans" w:eastAsia="Times New Roman" w:hAnsi="Open Sans" w:cs="Open Sans"/>
          <w:color w:val="1B1B1B"/>
          <w:kern w:val="0"/>
          <w:sz w:val="27"/>
          <w:szCs w:val="27"/>
          <w:shd w:val="clear" w:color="auto" w:fill="FFFFFF"/>
          <w:lang w:eastAsia="sv-SE"/>
          <w14:ligatures w14:val="none"/>
        </w:rPr>
        <w:t>När styrelsen har fattat ett beslut enligt 31 § och, i förekommande fall, aktieägarna har underrättats enligt första stycket, får teckning, tilldelning och betalning av aktier äga rum enligt vad som i övrigt gäller enligt detta kapitel. Nya aktier får dock inte föras in i aktieboken förrän bolagsstämman har godkänt emissionsbeslutet.</w:t>
      </w:r>
    </w:p>
    <w:p w14:paraId="107C421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48" w:name="K13P32S3"/>
      <w:bookmarkStart w:id="1849" w:name="K13P33"/>
      <w:bookmarkEnd w:id="184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1849"/>
      <w:r w:rsidRPr="002B29C5">
        <w:rPr>
          <w:rFonts w:ascii="Open Sans" w:eastAsia="Times New Roman" w:hAnsi="Open Sans" w:cs="Open Sans"/>
          <w:color w:val="1B1B1B"/>
          <w:kern w:val="0"/>
          <w:sz w:val="27"/>
          <w:szCs w:val="27"/>
          <w:shd w:val="clear" w:color="auto" w:fill="FFFFFF"/>
          <w:lang w:eastAsia="sv-SE"/>
          <w14:ligatures w14:val="none"/>
        </w:rPr>
        <w:t>   När bolagsstämman skall pröva en fråga om godkännande av ett beslut enligt 31 §, skall beslutet och handlingar som avses i 6-8 §§ tillhandahållas aktieägarna enligt 9 §. Kallelsen till bolagsstämman skall innehålla de uppgifter om beslutet som anges i 10 §.</w:t>
      </w:r>
    </w:p>
    <w:p w14:paraId="0A00945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50" w:name="K13P33S2"/>
      <w:bookmarkEnd w:id="1850"/>
      <w:r w:rsidRPr="002B29C5">
        <w:rPr>
          <w:rFonts w:ascii="Open Sans" w:eastAsia="Times New Roman" w:hAnsi="Open Sans" w:cs="Open Sans"/>
          <w:color w:val="1B1B1B"/>
          <w:kern w:val="0"/>
          <w:sz w:val="27"/>
          <w:szCs w:val="27"/>
          <w:shd w:val="clear" w:color="auto" w:fill="FFFFFF"/>
          <w:lang w:eastAsia="sv-SE"/>
          <w14:ligatures w14:val="none"/>
        </w:rPr>
        <w:lastRenderedPageBreak/>
        <w:t>Om styrelsens beslut innebär att emissionen skall ske med avvikelse från aktieägarnas företrädesrätt, skall 2 § tillämpas i fråga om bolagsstämmans godkännande av beslutet.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5347D6F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51" w:name="K13P33S3"/>
      <w:bookmarkStart w:id="1852" w:name="K13P34"/>
      <w:bookmarkEnd w:id="185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1852"/>
      <w:r w:rsidRPr="002B29C5">
        <w:rPr>
          <w:rFonts w:ascii="Open Sans" w:eastAsia="Times New Roman" w:hAnsi="Open Sans" w:cs="Open Sans"/>
          <w:color w:val="1B1B1B"/>
          <w:kern w:val="0"/>
          <w:sz w:val="27"/>
          <w:szCs w:val="27"/>
          <w:shd w:val="clear" w:color="auto" w:fill="FFFFFF"/>
          <w:lang w:eastAsia="sv-SE"/>
          <w14:ligatures w14:val="none"/>
        </w:rPr>
        <w:t>   Styrelsens beslut enligt 31 § skall anmälas för registrering i aktiebolagsregistret inom ett år från beslutet, om det inte har upphört att gälla enligt 17 §. Beslutet får inte registreras om det inte har godkänts av bolagsstämman. I övrigt skall 28-30 §§ tillämpas i fråga om registrering och verkan av registrering eller utebliven registrering.</w:t>
      </w:r>
    </w:p>
    <w:p w14:paraId="060E001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53" w:name="K13P34S2"/>
      <w:bookmarkStart w:id="1854" w:name="Styrelsebeslut_om_emission_enligt_bolags"/>
      <w:bookmarkEnd w:id="1853"/>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Styrelsebeslut om emission enligt bolagsstämmans bemyndigande</w:t>
      </w:r>
    </w:p>
    <w:p w14:paraId="62266E0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55" w:name="K13P34S3"/>
      <w:bookmarkStart w:id="1856" w:name="K13P35"/>
      <w:bookmarkEnd w:id="185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1856"/>
      <w:r w:rsidRPr="002B29C5">
        <w:rPr>
          <w:rFonts w:ascii="Open Sans" w:eastAsia="Times New Roman" w:hAnsi="Open Sans" w:cs="Open Sans"/>
          <w:color w:val="1B1B1B"/>
          <w:kern w:val="0"/>
          <w:sz w:val="27"/>
          <w:szCs w:val="27"/>
          <w:shd w:val="clear" w:color="auto" w:fill="FFFFFF"/>
          <w:lang w:eastAsia="sv-SE"/>
          <w14:ligatures w14:val="none"/>
        </w:rPr>
        <w:t>   Bolagsstämman får bemyndiga styrelsen att besluta om nyemission av aktier i den mån emissionen kan ske utan ändring av bolagsordningen. I ett sådant bemyndigande kan styrelsen ges rätt att med stöd av 1 § andra stycket 2 c bestämma att emissionen skall ske med avvikelse från aktieägarnas företrädesrätt. Om bemyndigandet skall ha denna innebörd, skall 2 § tillämpas.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775931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57" w:name="K13P35S2"/>
      <w:bookmarkStart w:id="1858" w:name="K13P36"/>
      <w:bookmarkEnd w:id="185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1858"/>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bemyndigande enligt 35 §, skall styrelsen eller, om förslaget väcks av någon annan, förslagsställaren upprätta ett förslag till beslut. I förslaget skall det särskilt anges om styrelsen skall kunna besluta om emission med en sådan bestämmelse som avses i 5 § första stycket 6 eller med avvikelse från aktieägarnas företrädesrätt. I förslaget skall vidare anges den tid, före nästa årsstämma, inom vilken bemyndigandet får utnyttjas.</w:t>
      </w:r>
    </w:p>
    <w:p w14:paraId="33C840B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59" w:name="K13P36S2"/>
      <w:bookmarkEnd w:id="1859"/>
      <w:r w:rsidRPr="002B29C5">
        <w:rPr>
          <w:rFonts w:ascii="Open Sans" w:eastAsia="Times New Roman" w:hAnsi="Open Sans" w:cs="Open Sans"/>
          <w:color w:val="1B1B1B"/>
          <w:kern w:val="0"/>
          <w:sz w:val="27"/>
          <w:szCs w:val="27"/>
          <w:shd w:val="clear" w:color="auto" w:fill="FFFFFF"/>
          <w:lang w:eastAsia="sv-SE"/>
          <w14:ligatures w14:val="none"/>
        </w:rPr>
        <w:t>Förslaget skall före den bolagsstämma som skall pröva frågan om bemyndigande tillhandahållas aktieägarna på det sätt som anges i 9 §. Om det föreslås att styrelsen skall bemyndigas att besluta om avvikelse från aktieägarnas företrädesrätt, skall förslagets huvudsakliga innehåll framgå av kallelsen till bolagsstämman.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246764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60" w:name="K13P36S3"/>
      <w:bookmarkStart w:id="1861" w:name="K13P37"/>
      <w:bookmarkEnd w:id="18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1861"/>
      <w:r w:rsidRPr="002B29C5">
        <w:rPr>
          <w:rFonts w:ascii="Open Sans" w:eastAsia="Times New Roman" w:hAnsi="Open Sans" w:cs="Open Sans"/>
          <w:color w:val="1B1B1B"/>
          <w:kern w:val="0"/>
          <w:sz w:val="27"/>
          <w:szCs w:val="27"/>
          <w:shd w:val="clear" w:color="auto" w:fill="FFFFFF"/>
          <w:lang w:eastAsia="sv-SE"/>
          <w14:ligatures w14:val="none"/>
        </w:rPr>
        <w:t>   Bolagsstämmans beslut om bemyndigande enligt 35 § skall genast anmälas för registrering i aktiebolagsregistret. Innan beslutet har registrerats, får styrelsen inte besluta om emission.</w:t>
      </w:r>
    </w:p>
    <w:p w14:paraId="2D7FC42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62" w:name="K13P37S2"/>
      <w:bookmarkStart w:id="1863" w:name="K13P38"/>
      <w:bookmarkEnd w:id="18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1863"/>
      <w:r w:rsidRPr="002B29C5">
        <w:rPr>
          <w:rFonts w:ascii="Open Sans" w:eastAsia="Times New Roman" w:hAnsi="Open Sans" w:cs="Open Sans"/>
          <w:color w:val="1B1B1B"/>
          <w:kern w:val="0"/>
          <w:sz w:val="27"/>
          <w:szCs w:val="27"/>
          <w:shd w:val="clear" w:color="auto" w:fill="FFFFFF"/>
          <w:lang w:eastAsia="sv-SE"/>
          <w14:ligatures w14:val="none"/>
        </w:rPr>
        <w:t xml:space="preserve">   Innan styrelsen beslutar om emission med stöd av ett bemyndigande enligt 35 §, skall den ta fram eller upprätta sådana handlingar som avses i 3-7 §§ samt se till att revisorsgranskning enligt 8 </w:t>
      </w:r>
      <w:r w:rsidRPr="002B29C5">
        <w:rPr>
          <w:rFonts w:ascii="Open Sans" w:eastAsia="Times New Roman" w:hAnsi="Open Sans" w:cs="Open Sans"/>
          <w:color w:val="1B1B1B"/>
          <w:kern w:val="0"/>
          <w:sz w:val="27"/>
          <w:szCs w:val="27"/>
          <w:shd w:val="clear" w:color="auto" w:fill="FFFFFF"/>
          <w:lang w:eastAsia="sv-SE"/>
          <w14:ligatures w14:val="none"/>
        </w:rPr>
        <w:lastRenderedPageBreak/>
        <w:t>§ sker. För styrelsens beslut gäller 11 § om beslutets innehåll samt 12 § första stycket om underrättelse.</w:t>
      </w:r>
    </w:p>
    <w:p w14:paraId="1995C2E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64" w:name="K13P38S2"/>
      <w:bookmarkEnd w:id="1864"/>
      <w:r w:rsidRPr="002B29C5">
        <w:rPr>
          <w:rFonts w:ascii="Open Sans" w:eastAsia="Times New Roman" w:hAnsi="Open Sans" w:cs="Open Sans"/>
          <w:color w:val="1B1B1B"/>
          <w:kern w:val="0"/>
          <w:sz w:val="27"/>
          <w:szCs w:val="27"/>
          <w:shd w:val="clear" w:color="auto" w:fill="FFFFFF"/>
          <w:lang w:eastAsia="sv-SE"/>
          <w14:ligatures w14:val="none"/>
        </w:rPr>
        <w:t>När beslutet har fattats och, i förekommande fall, aktieägarna har underrättats, får teckning, tilldelning och betalning av nya aktier äga rum enligt vad som i övrigt gäller enligt detta kapitel. I fråga om registrering och verkan av registrering eller utebliven registrering tillämpas 27-30 §§.</w:t>
      </w:r>
    </w:p>
    <w:p w14:paraId="2162AF2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65" w:name="K13P38S3"/>
      <w:bookmarkEnd w:id="1865"/>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för publika aktiebolag</w:t>
      </w:r>
    </w:p>
    <w:p w14:paraId="61E6041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66" w:name="K13P38S4"/>
      <w:bookmarkStart w:id="1867" w:name="Uppgifter_om_kvittning_i_emissionsbeslut"/>
      <w:bookmarkEnd w:id="1866"/>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Uppgifter om kvittning i emissionsbeslut m.m.</w:t>
      </w:r>
    </w:p>
    <w:p w14:paraId="5038DF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68" w:name="K13P38S5"/>
      <w:bookmarkStart w:id="1869" w:name="K13P39"/>
      <w:bookmarkEnd w:id="186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1869"/>
      <w:r w:rsidRPr="002B29C5">
        <w:rPr>
          <w:rFonts w:ascii="Open Sans" w:eastAsia="Times New Roman" w:hAnsi="Open Sans" w:cs="Open Sans"/>
          <w:color w:val="1B1B1B"/>
          <w:kern w:val="0"/>
          <w:sz w:val="27"/>
          <w:szCs w:val="27"/>
          <w:shd w:val="clear" w:color="auto" w:fill="FFFFFF"/>
          <w:lang w:eastAsia="sv-SE"/>
          <w14:ligatures w14:val="none"/>
        </w:rPr>
        <w:t>   I ett publikt aktiebolag skall ett förslag enligt 3 § och ett beslut enligt 11 § i förekommande fall innehålla uppgift om de begränsningar som skall gälla i styrelsens rätt enligt 41 § att tillåta kvittning.</w:t>
      </w:r>
    </w:p>
    <w:p w14:paraId="30DF002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70" w:name="K13P39S2"/>
      <w:bookmarkEnd w:id="1870"/>
      <w:r w:rsidRPr="002B29C5">
        <w:rPr>
          <w:rFonts w:ascii="Open Sans" w:eastAsia="Times New Roman" w:hAnsi="Open Sans" w:cs="Open Sans"/>
          <w:color w:val="1B1B1B"/>
          <w:kern w:val="0"/>
          <w:sz w:val="27"/>
          <w:szCs w:val="27"/>
          <w:shd w:val="clear" w:color="auto" w:fill="FFFFFF"/>
          <w:lang w:eastAsia="sv-SE"/>
          <w14:ligatures w14:val="none"/>
        </w:rPr>
        <w:t>Tillhandahållande av förslag till beslut m.m. i vissa publika aktiebolag</w:t>
      </w:r>
    </w:p>
    <w:p w14:paraId="7614D50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71" w:name="K13P39S3"/>
      <w:bookmarkStart w:id="1872" w:name="K13P39a"/>
      <w:bookmarkEnd w:id="187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a §</w:t>
      </w:r>
      <w:bookmarkEnd w:id="1872"/>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styrelsen hålla förslaget enligt 3 §, i förekommande fall tillsammans med de handlingar som anges i 6-8 §§, tillgängligt för aktieägarna under minst tre veckor närmast före den bolagsstämma där frågan om nyemission ska prövas. Kopior av handlingarna ska genast och utan kostnad för mottagaren sändas till de aktieägare som begär det och uppger sin postadress.</w:t>
      </w:r>
    </w:p>
    <w:p w14:paraId="183DE5C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73" w:name="K13P39aS2"/>
      <w:bookmarkEnd w:id="1873"/>
      <w:r w:rsidRPr="002B29C5">
        <w:rPr>
          <w:rFonts w:ascii="Open Sans" w:eastAsia="Times New Roman" w:hAnsi="Open Sans" w:cs="Open Sans"/>
          <w:color w:val="1B1B1B"/>
          <w:kern w:val="0"/>
          <w:sz w:val="27"/>
          <w:szCs w:val="27"/>
          <w:shd w:val="clear" w:color="auto" w:fill="FFFFFF"/>
          <w:lang w:eastAsia="sv-SE"/>
          <w14:ligatures w14:val="none"/>
        </w:rPr>
        <w:t>Handlingarna ska hållas tillgängliga på bolagets webbplats under minst tre veckor närmast före stämman och dagen för stämman. De ska vidare läggas fram på 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19A4FAF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74" w:name="K13P39aS3"/>
      <w:bookmarkEnd w:id="1874"/>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i pengar</w:t>
      </w:r>
    </w:p>
    <w:p w14:paraId="693C3F8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75" w:name="K13P39aS4"/>
      <w:bookmarkStart w:id="1876" w:name="K13P40"/>
      <w:bookmarkEnd w:id="187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1876"/>
      <w:r w:rsidRPr="002B29C5">
        <w:rPr>
          <w:rFonts w:ascii="Open Sans" w:eastAsia="Times New Roman" w:hAnsi="Open Sans" w:cs="Open Sans"/>
          <w:color w:val="1B1B1B"/>
          <w:kern w:val="0"/>
          <w:sz w:val="27"/>
          <w:szCs w:val="27"/>
          <w:shd w:val="clear" w:color="auto" w:fill="FFFFFF"/>
          <w:lang w:eastAsia="sv-SE"/>
          <w14:ligatures w14:val="none"/>
        </w:rPr>
        <w:t>   I ett publikt aktiebolag får, förutom på sätt som anges i 21 §, sådan betalning för tecknade aktier som skall lämnas i pengar ske direkt till bolaget.</w:t>
      </w:r>
    </w:p>
    <w:p w14:paraId="475EE70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77" w:name="K13P40S2"/>
      <w:bookmarkStart w:id="1878" w:name="Kvittning"/>
      <w:bookmarkEnd w:id="1877"/>
      <w:r w:rsidRPr="002B29C5">
        <w:rPr>
          <w:rFonts w:ascii="Open Sans" w:eastAsia="Times New Roman" w:hAnsi="Open Sans" w:cs="Open Sans"/>
          <w:b/>
          <w:bCs/>
          <w:color w:val="1B1B1B"/>
          <w:spacing w:val="2"/>
          <w:kern w:val="0"/>
          <w:sz w:val="27"/>
          <w:szCs w:val="27"/>
          <w:bdr w:val="none" w:sz="0" w:space="0" w:color="auto" w:frame="1"/>
          <w:lang w:eastAsia="sv-SE"/>
          <w14:ligatures w14:val="none"/>
        </w:rPr>
        <w:t>Kvittning</w:t>
      </w:r>
    </w:p>
    <w:p w14:paraId="1ED2CDF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79" w:name="K13P40S3"/>
      <w:bookmarkStart w:id="1880" w:name="K13P41"/>
      <w:bookmarkEnd w:id="18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1880"/>
      <w:r w:rsidRPr="002B29C5">
        <w:rPr>
          <w:rFonts w:ascii="Open Sans" w:eastAsia="Times New Roman" w:hAnsi="Open Sans" w:cs="Open Sans"/>
          <w:color w:val="1B1B1B"/>
          <w:kern w:val="0"/>
          <w:sz w:val="27"/>
          <w:szCs w:val="27"/>
          <w:shd w:val="clear" w:color="auto" w:fill="FFFFFF"/>
          <w:lang w:eastAsia="sv-SE"/>
          <w14:ligatures w14:val="none"/>
        </w:rPr>
        <w:t>   I ett publikt aktiebolag får, trots vad som sägs i 24 §, aktierna betalas genom kvittning,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inte strider mot emissionsbeslutet,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2. styrelsen finner det lämpligt,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kvittning kan ske utan skada för bolaget eller dess borgenärer.</w:t>
      </w:r>
    </w:p>
    <w:p w14:paraId="18345A5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81" w:name="K13P41S2"/>
      <w:bookmarkStart w:id="1882" w:name="Revisorsyttrande"/>
      <w:bookmarkEnd w:id="1881"/>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Revisorsyttrande</w:t>
      </w:r>
    </w:p>
    <w:p w14:paraId="2B79AA3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83" w:name="K13P41S3"/>
      <w:bookmarkStart w:id="1884" w:name="K13P42"/>
      <w:bookmarkEnd w:id="188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1884"/>
      <w:r w:rsidRPr="002B29C5">
        <w:rPr>
          <w:rFonts w:ascii="Open Sans" w:eastAsia="Times New Roman" w:hAnsi="Open Sans" w:cs="Open Sans"/>
          <w:color w:val="1B1B1B"/>
          <w:kern w:val="0"/>
          <w:sz w:val="27"/>
          <w:szCs w:val="27"/>
          <w:shd w:val="clear" w:color="auto" w:fill="FFFFFF"/>
          <w:lang w:eastAsia="sv-SE"/>
          <w14:ligatures w14:val="none"/>
        </w:rPr>
        <w:t>   I fråga om publika aktiebolag gäller att ett beslut om nyemission av aktier även får registreras om det i stället för ett sådant intyg som avses i 28 § första stycket 3 visas upp ett yttrande från en revisor. Yttrandet ska vara undertecknat av en auktoriserad eller godkänd revisor eller ett registrerat revisionsbolag. Av yttrandet ska det framgå att full och godtagbar betalning har lämnats för samtliga tecknade och tilldelade aktier.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7584FE0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85" w:name="K13P42S2"/>
      <w:r w:rsidRPr="002B29C5">
        <w:rPr>
          <w:rFonts w:ascii="Open Sans" w:eastAsia="Times New Roman" w:hAnsi="Open Sans" w:cs="Open Sans"/>
          <w:color w:val="1B1B1B"/>
          <w:kern w:val="0"/>
          <w:sz w:val="27"/>
          <w:szCs w:val="27"/>
          <w:lang w:eastAsia="sv-SE"/>
          <w14:ligatures w14:val="none"/>
        </w:rPr>
        <w:br/>
      </w:r>
    </w:p>
    <w:p w14:paraId="0A12A698"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886" w:name="K14"/>
      <w:r w:rsidRPr="002B29C5">
        <w:rPr>
          <w:rFonts w:ascii="Open Sans" w:eastAsia="Times New Roman" w:hAnsi="Open Sans" w:cs="Open Sans"/>
          <w:b/>
          <w:bCs/>
          <w:color w:val="1B1B1B"/>
          <w:kern w:val="0"/>
          <w:sz w:val="32"/>
          <w:szCs w:val="32"/>
          <w:bdr w:val="none" w:sz="0" w:space="0" w:color="auto" w:frame="1"/>
          <w:lang w:eastAsia="sv-SE"/>
          <w14:ligatures w14:val="none"/>
        </w:rPr>
        <w:t>14 kap. Emission av teckningsoptioner med åtföljande teckning av nya aktier</w:t>
      </w:r>
      <w:bookmarkEnd w:id="1886"/>
    </w:p>
    <w:bookmarkEnd w:id="1885"/>
    <w:p w14:paraId="088DCA5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Företrädesrätt</w:t>
      </w:r>
    </w:p>
    <w:p w14:paraId="4298637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87" w:name="K13P42S3"/>
      <w:bookmarkStart w:id="1888" w:name="K14P1"/>
      <w:bookmarkEnd w:id="188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888"/>
      <w:r w:rsidRPr="002B29C5">
        <w:rPr>
          <w:rFonts w:ascii="Open Sans" w:eastAsia="Times New Roman" w:hAnsi="Open Sans" w:cs="Open Sans"/>
          <w:color w:val="1B1B1B"/>
          <w:kern w:val="0"/>
          <w:sz w:val="27"/>
          <w:szCs w:val="27"/>
          <w:shd w:val="clear" w:color="auto" w:fill="FFFFFF"/>
          <w:lang w:eastAsia="sv-SE"/>
          <w14:ligatures w14:val="none"/>
        </w:rPr>
        <w:t>   Vid emission enligt detta kapitel har aktieägarna företrädesrätt till teckningsoptionerna i förhållande till det antal aktier de äger.</w:t>
      </w:r>
    </w:p>
    <w:p w14:paraId="6B2DA43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89" w:name="K14P1S2"/>
      <w:bookmarkEnd w:id="1889"/>
      <w:r w:rsidRPr="002B29C5">
        <w:rPr>
          <w:rFonts w:ascii="Open Sans" w:eastAsia="Times New Roman" w:hAnsi="Open Sans" w:cs="Open Sans"/>
          <w:color w:val="1B1B1B"/>
          <w:kern w:val="0"/>
          <w:sz w:val="27"/>
          <w:szCs w:val="27"/>
          <w:shd w:val="clear" w:color="auto" w:fill="FFFFFF"/>
          <w:lang w:eastAsia="sv-SE"/>
          <w14:ligatures w14:val="none"/>
        </w:rPr>
        <w:t>Första stycket gäller inte,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teckningsoptionerna skall betalas med apportegendom,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företrädesrätten skall regleras på annat sätt till följd av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a. sådana föreskrifter i bolagsordningen som avses i 4 kap. 3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b. villkor som har meddelats vid en tidigare emission av teckningsoptioner eller vid en tidigare emission av konvertibler,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c. bestämmelser i emissionsbeslutet.</w:t>
      </w:r>
    </w:p>
    <w:p w14:paraId="51021B8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90" w:name="K14P1S3"/>
      <w:bookmarkEnd w:id="1890"/>
      <w:r w:rsidRPr="002B29C5">
        <w:rPr>
          <w:rFonts w:ascii="Open Sans" w:eastAsia="Times New Roman" w:hAnsi="Open Sans" w:cs="Open Sans"/>
          <w:color w:val="1B1B1B"/>
          <w:kern w:val="0"/>
          <w:sz w:val="27"/>
          <w:szCs w:val="27"/>
          <w:shd w:val="clear" w:color="auto" w:fill="FFFFFF"/>
          <w:lang w:eastAsia="sv-SE"/>
          <w14:ligatures w14:val="none"/>
        </w:rPr>
        <w:t>I de fall som avses i andra stycket 2 a har aktieägarna företrädesrätt till teckningsoptioner som om emissionen gällde de aktier som kan komma att nytecknas på grund av optionsrätten.</w:t>
      </w:r>
    </w:p>
    <w:p w14:paraId="58E7482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91" w:name="K14P1S4"/>
      <w:bookmarkEnd w:id="1891"/>
      <w:r w:rsidRPr="002B29C5">
        <w:rPr>
          <w:rFonts w:ascii="Open Sans" w:eastAsia="Times New Roman" w:hAnsi="Open Sans" w:cs="Open Sans"/>
          <w:color w:val="1B1B1B"/>
          <w:kern w:val="0"/>
          <w:sz w:val="27"/>
          <w:szCs w:val="27"/>
          <w:shd w:val="clear" w:color="auto" w:fill="FFFFFF"/>
          <w:lang w:eastAsia="sv-SE"/>
          <w14:ligatures w14:val="none"/>
        </w:rPr>
        <w:t>Aktier som bolaget självt eller dess dotterföretag innehar ger inte någon företrädesrätt.</w:t>
      </w:r>
    </w:p>
    <w:p w14:paraId="3BC739B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92" w:name="K14P1S5"/>
      <w:bookmarkStart w:id="1893" w:name="K14P2"/>
      <w:bookmarkEnd w:id="18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893"/>
      <w:r w:rsidRPr="002B29C5">
        <w:rPr>
          <w:rFonts w:ascii="Open Sans" w:eastAsia="Times New Roman" w:hAnsi="Open Sans" w:cs="Open Sans"/>
          <w:color w:val="1B1B1B"/>
          <w:kern w:val="0"/>
          <w:sz w:val="27"/>
          <w:szCs w:val="27"/>
          <w:shd w:val="clear" w:color="auto" w:fill="FFFFFF"/>
          <w:lang w:eastAsia="sv-SE"/>
          <w14:ligatures w14:val="none"/>
        </w:rPr>
        <w:t>   Ett beslut av bolagsstämman enligt 1 § andra stycket 2 c om att avvika från aktieägarnas företrädesrätt är giltigt endast om det har biträtts av aktieägare med minst två tredjedelar av såväl de avgivna rösterna som de aktier som är företrädda vid stämman.</w:t>
      </w:r>
    </w:p>
    <w:p w14:paraId="64FEC50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94" w:name="K14P2S2"/>
      <w:bookmarkStart w:id="1895" w:name="Hur_en_emission_av_teckningsoptioner_bes"/>
      <w:bookmarkEnd w:id="1894"/>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Hur en emission av teckningsoptioner beslutas</w:t>
      </w:r>
      <w:bookmarkEnd w:id="1895"/>
    </w:p>
    <w:p w14:paraId="1CD96E5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96" w:name="K14P2S3"/>
      <w:bookmarkEnd w:id="1896"/>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Upprättande av förslag</w:t>
      </w:r>
    </w:p>
    <w:p w14:paraId="5C69EBE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97" w:name="K14P2S4"/>
      <w:bookmarkStart w:id="1898" w:name="K14P3"/>
      <w:bookmarkEnd w:id="18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898"/>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emission av teckningsoptioner, skall styrelsen eller, om förslaget väcks av någon annan, förslagsställaren upprätta ett förslag till beslut enligt bestämmelserna i 4-10 §§.</w:t>
      </w:r>
    </w:p>
    <w:p w14:paraId="668C960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99" w:name="K14P3S2"/>
      <w:bookmarkEnd w:id="1899"/>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Förslagets innehåll</w:t>
      </w:r>
    </w:p>
    <w:p w14:paraId="3A6537F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00" w:name="K14P3S3"/>
      <w:bookmarkStart w:id="1901" w:name="K14P4"/>
      <w:bookmarkEnd w:id="19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901"/>
      <w:r w:rsidRPr="002B29C5">
        <w:rPr>
          <w:rFonts w:ascii="Open Sans" w:eastAsia="Times New Roman" w:hAnsi="Open Sans" w:cs="Open Sans"/>
          <w:color w:val="1B1B1B"/>
          <w:kern w:val="0"/>
          <w:sz w:val="27"/>
          <w:szCs w:val="27"/>
          <w:shd w:val="clear" w:color="auto" w:fill="FFFFFF"/>
          <w:lang w:eastAsia="sv-SE"/>
          <w14:ligatures w14:val="none"/>
        </w:rPr>
        <w:t>   I förslaget enligt 3 § skall följande anges om emissionsvillkoren: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antal teckningsoptioner eller högsta antal teckningsoptioner eller lägsta och högsta antal teckningsoptioner som skall ges ut,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rätt att teckna teckningsoptioner som aktieägarna eller någon annan skall ha,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den tid inom vilken teckning av teckningsoptioner skall ske,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den fördelningsgrund som styrelsen skall tillämpa för teckningsoptioner som inte tecknas med företrädesrätt, samt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uppgift om huruvida teckningsoptionerna skall ges ut mot betalning.</w:t>
      </w:r>
    </w:p>
    <w:p w14:paraId="5821680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02" w:name="K14P4S2"/>
      <w:bookmarkEnd w:id="1902"/>
      <w:r w:rsidRPr="002B29C5">
        <w:rPr>
          <w:rFonts w:ascii="Open Sans" w:eastAsia="Times New Roman" w:hAnsi="Open Sans" w:cs="Open Sans"/>
          <w:color w:val="1B1B1B"/>
          <w:kern w:val="0"/>
          <w:sz w:val="27"/>
          <w:szCs w:val="27"/>
          <w:shd w:val="clear" w:color="auto" w:fill="FFFFFF"/>
          <w:lang w:eastAsia="sv-SE"/>
          <w14:ligatures w14:val="none"/>
        </w:rPr>
        <w:t>Uppgifter som avses i första stycket 1 behöver inte anges i förslaget, om det föreslås att stämman skall besluta om ett sådant bemyndigande som avses i 5 § första stycket 8.</w:t>
      </w:r>
    </w:p>
    <w:p w14:paraId="14A1D30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03" w:name="K14P4S3"/>
      <w:bookmarkEnd w:id="1903"/>
      <w:r w:rsidRPr="002B29C5">
        <w:rPr>
          <w:rFonts w:ascii="Open Sans" w:eastAsia="Times New Roman" w:hAnsi="Open Sans" w:cs="Open Sans"/>
          <w:color w:val="1B1B1B"/>
          <w:kern w:val="0"/>
          <w:sz w:val="27"/>
          <w:szCs w:val="27"/>
          <w:shd w:val="clear" w:color="auto" w:fill="FFFFFF"/>
          <w:lang w:eastAsia="sv-SE"/>
          <w14:ligatures w14:val="none"/>
        </w:rPr>
        <w:t>Innebär förslaget enligt första stycket 2 en avvikelse från aktieägarnas företrädesrätt, skall skälen till avvikelsen samt, om teckningsoptionerna ges ut mot betalning, grunderna för teckningskursen anges i förslaget eller i en bifogad handling.</w:t>
      </w:r>
    </w:p>
    <w:p w14:paraId="1F2A7E2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04" w:name="K14P4S4"/>
      <w:bookmarkEnd w:id="1904"/>
      <w:r w:rsidRPr="002B29C5">
        <w:rPr>
          <w:rFonts w:ascii="Open Sans" w:eastAsia="Times New Roman" w:hAnsi="Open Sans" w:cs="Open Sans"/>
          <w:color w:val="1B1B1B"/>
          <w:kern w:val="0"/>
          <w:sz w:val="27"/>
          <w:szCs w:val="27"/>
          <w:shd w:val="clear" w:color="auto" w:fill="FFFFFF"/>
          <w:lang w:eastAsia="sv-SE"/>
          <w14:ligatures w14:val="none"/>
        </w:rPr>
        <w:t>Teckningstiden enligt första stycket 3 får inte understiga två veckor, om aktieägarna skall ha företrädesrätt till teckningsoptionerna. I bolag som inte är avstämningsbolag räknas denna tid från det att en underrättelse enligt 14 § har skett eller, om samtliga aktieägare har varit företrädda på den stämma som har beslutat om emissionen, från beslutet. I avstämningsbolag räknas tiden från avstämningsdagen.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3C357AC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05" w:name="K14P4S5"/>
      <w:bookmarkStart w:id="1906" w:name="K14P5"/>
      <w:bookmarkEnd w:id="190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906"/>
      <w:r w:rsidRPr="002B29C5">
        <w:rPr>
          <w:rFonts w:ascii="Open Sans" w:eastAsia="Times New Roman" w:hAnsi="Open Sans" w:cs="Open Sans"/>
          <w:color w:val="1B1B1B"/>
          <w:kern w:val="0"/>
          <w:sz w:val="27"/>
          <w:szCs w:val="27"/>
          <w:shd w:val="clear" w:color="auto" w:fill="FFFFFF"/>
          <w:lang w:eastAsia="sv-SE"/>
          <w14:ligatures w14:val="none"/>
        </w:rPr>
        <w:t>   Förslaget enligt 3 § ska i förekommande fall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att kuponger som hör till aktiebreven ska användas som emissionsbevis,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att överskjutande teckningsrätter ska säljas enligt 11 kap. 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3. avstämningsdagen, om bolaget är ett avstämningsbolag och aktieägare ska ha företrädesrätt att delta i emissionen,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det belopp som ska betalas för varje teckningsoption,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den tid inom vilken teckningsoptionerna ska betalas eller att teckning ska ske genom betalning enligt 15 § tredje stycket,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att teckningsoptionerna ska betalas med apportegendom eller i annat fall på villkor som avses i 2 kap. 5 § andra stycket 1-3 och 5 eller att teckningsoptioner ska tecknas med kvittningsrätt,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övriga särskilda villkor för tecknande av teckningsoptioner,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8. bemyndigande för styrelsen eller den som styrelsen utser inom sig att innan teckningstiden börjar löpa besluta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det antal teckningsoptioner som ska ges ut,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vilket belopp som ska betalas för varje teckningsoption,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teckningskursen enligt 6 § första stycket 2,</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hur, för det fall att teckningskursen överstiger de tidigare aktiernas kvotvärde, det överstigande beloppet ska fördelas mellan den bundna överkursfonden och den fria överkursfonden,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sådana villkor som avses i 7.</w:t>
      </w:r>
    </w:p>
    <w:p w14:paraId="6AB2EB8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07" w:name="K14P5S2"/>
      <w:bookmarkEnd w:id="1907"/>
      <w:r w:rsidRPr="002B29C5">
        <w:rPr>
          <w:rFonts w:ascii="Open Sans" w:eastAsia="Times New Roman" w:hAnsi="Open Sans" w:cs="Open Sans"/>
          <w:color w:val="1B1B1B"/>
          <w:kern w:val="0"/>
          <w:sz w:val="27"/>
          <w:szCs w:val="27"/>
          <w:shd w:val="clear" w:color="auto" w:fill="FFFFFF"/>
          <w:lang w:eastAsia="sv-SE"/>
          <w14:ligatures w14:val="none"/>
        </w:rPr>
        <w:t>Avstämningsdagen får inte sättas tidigare än en vecka från dagen för beslutet.</w:t>
      </w:r>
    </w:p>
    <w:p w14:paraId="6D022A0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08" w:name="K14P5S3"/>
      <w:bookmarkEnd w:id="1908"/>
      <w:r w:rsidRPr="002B29C5">
        <w:rPr>
          <w:rFonts w:ascii="Open Sans" w:eastAsia="Times New Roman" w:hAnsi="Open Sans" w:cs="Open Sans"/>
          <w:color w:val="1B1B1B"/>
          <w:kern w:val="0"/>
          <w:sz w:val="27"/>
          <w:szCs w:val="27"/>
          <w:shd w:val="clear" w:color="auto" w:fill="FFFFFF"/>
          <w:lang w:eastAsia="sv-SE"/>
          <w14:ligatures w14:val="none"/>
        </w:rPr>
        <w:t>Ett bemyndigande som avses i första stycket 8 får lämnas endast om teckningsoptionerna ska tas upp till handel på en reglerad marknad eller en motsvarande marknad utanför Europeiska ekonomiska samarbetsområdet. Om bolaget är ett avstämningsbolag och aktieägare ska ha företrädesrätt att delta i emissionen, ska bemyndigandet utformas så att villkoren beslutas senast den dag som infaller fem vardagar före avstämningsdagen.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0712364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09" w:name="K14P5S4"/>
      <w:bookmarkStart w:id="1910" w:name="K14P6"/>
      <w:bookmarkEnd w:id="19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910"/>
      <w:r w:rsidRPr="002B29C5">
        <w:rPr>
          <w:rFonts w:ascii="Open Sans" w:eastAsia="Times New Roman" w:hAnsi="Open Sans" w:cs="Open Sans"/>
          <w:color w:val="1B1B1B"/>
          <w:kern w:val="0"/>
          <w:sz w:val="27"/>
          <w:szCs w:val="27"/>
          <w:shd w:val="clear" w:color="auto" w:fill="FFFFFF"/>
          <w:lang w:eastAsia="sv-SE"/>
          <w14:ligatures w14:val="none"/>
        </w:rPr>
        <w:t>   I förslaget enligt 3 § ska följande anges i fråga om utnyttjande av optionsrätten: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belopp som bolagets aktiekapital ska kunna ökas med,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belopp som ska betalas för varje ny aktie (teckningskursen),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den tid inom vilken optionsrätten får utnyttjas,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från vilken tidpunkt de nya aktierna ska ge rätt till utdelning.</w:t>
      </w:r>
    </w:p>
    <w:p w14:paraId="60B98B2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11" w:name="K14P6S2"/>
      <w:bookmarkEnd w:id="1911"/>
      <w:r w:rsidRPr="002B29C5">
        <w:rPr>
          <w:rFonts w:ascii="Open Sans" w:eastAsia="Times New Roman" w:hAnsi="Open Sans" w:cs="Open Sans"/>
          <w:color w:val="1B1B1B"/>
          <w:kern w:val="0"/>
          <w:sz w:val="27"/>
          <w:szCs w:val="27"/>
          <w:shd w:val="clear" w:color="auto" w:fill="FFFFFF"/>
          <w:lang w:eastAsia="sv-SE"/>
          <w14:ligatures w14:val="none"/>
        </w:rPr>
        <w:t>En uppgift om teckningskursen behöver inte anges i förslaget, om det föreslås att stämman ska besluta om ett sådant bemyndigande som avses i 5 § första stycket 8.</w:t>
      </w:r>
    </w:p>
    <w:p w14:paraId="491B271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12" w:name="K14P6S3"/>
      <w:bookmarkEnd w:id="1912"/>
      <w:r w:rsidRPr="002B29C5">
        <w:rPr>
          <w:rFonts w:ascii="Open Sans" w:eastAsia="Times New Roman" w:hAnsi="Open Sans" w:cs="Open Sans"/>
          <w:color w:val="1B1B1B"/>
          <w:kern w:val="0"/>
          <w:sz w:val="27"/>
          <w:szCs w:val="27"/>
          <w:shd w:val="clear" w:color="auto" w:fill="FFFFFF"/>
          <w:lang w:eastAsia="sv-SE"/>
          <w14:ligatures w14:val="none"/>
        </w:rPr>
        <w:t xml:space="preserve">Teckningskursen enligt första stycket 2 får inte understiga de tidigare aktiernas kvotvärde. Om teckningskursen överstiger de tidigare </w:t>
      </w:r>
      <w:r w:rsidRPr="002B29C5">
        <w:rPr>
          <w:rFonts w:ascii="Open Sans" w:eastAsia="Times New Roman" w:hAnsi="Open Sans" w:cs="Open Sans"/>
          <w:color w:val="1B1B1B"/>
          <w:kern w:val="0"/>
          <w:sz w:val="27"/>
          <w:szCs w:val="27"/>
          <w:shd w:val="clear" w:color="auto" w:fill="FFFFFF"/>
          <w:lang w:eastAsia="sv-SE"/>
          <w14:ligatures w14:val="none"/>
        </w:rPr>
        <w:lastRenderedPageBreak/>
        <w:t>aktiernas kvotvärde, ska det i förslaget anges hur det överstigande beloppet ska fördelas mellan den bundna överkursfonden och den fria överkursfonden.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31B756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13" w:name="K14P6S4"/>
      <w:bookmarkStart w:id="1914" w:name="K14P7"/>
      <w:bookmarkEnd w:id="191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914"/>
      <w:r w:rsidRPr="002B29C5">
        <w:rPr>
          <w:rFonts w:ascii="Open Sans" w:eastAsia="Times New Roman" w:hAnsi="Open Sans" w:cs="Open Sans"/>
          <w:color w:val="1B1B1B"/>
          <w:kern w:val="0"/>
          <w:sz w:val="27"/>
          <w:szCs w:val="27"/>
          <w:shd w:val="clear" w:color="auto" w:fill="FFFFFF"/>
          <w:lang w:eastAsia="sv-SE"/>
          <w14:ligatures w14:val="none"/>
        </w:rPr>
        <w:t>   I förekommande fall skall förslaget enligt 3 § i fråga om utnyttjande av optionsrätten även innehålla uppgift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 nya aktiernas aktieslag, om det i bolaget finns eller kan ges ut aktier av olika slag,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huruvida förbehåll enligt 4 kap. 6, 8, 18 eller 27 § eller 20 kap. 31 § som gäller för gamla aktier i bolaget skall gälla även för de nya aktierna,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övriga särskilda villkor för utnyttjande av optionsrätten.</w:t>
      </w:r>
    </w:p>
    <w:p w14:paraId="6179837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15" w:name="K14P7S2"/>
      <w:bookmarkEnd w:id="1915"/>
      <w:r w:rsidRPr="002B29C5">
        <w:rPr>
          <w:rFonts w:ascii="Open Sans" w:eastAsia="Times New Roman" w:hAnsi="Open Sans" w:cs="Open Sans"/>
          <w:color w:val="1B1B1B"/>
          <w:kern w:val="0"/>
          <w:sz w:val="27"/>
          <w:szCs w:val="27"/>
          <w:shd w:val="clear" w:color="auto" w:fill="FFFFFF"/>
          <w:lang w:eastAsia="sv-SE"/>
          <w14:ligatures w14:val="none"/>
        </w:rPr>
        <w:t>Om emissionsbeslutet förutsätter ändring av bolagsordningen, skall också detta anges.</w:t>
      </w:r>
    </w:p>
    <w:p w14:paraId="0DB5E10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16" w:name="K14P7S3"/>
      <w:bookmarkEnd w:id="1916"/>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46 §.</w:t>
      </w:r>
    </w:p>
    <w:p w14:paraId="158666C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17" w:name="K14P7S4"/>
      <w:bookmarkEnd w:id="1917"/>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Kompletterande information</w:t>
      </w:r>
    </w:p>
    <w:p w14:paraId="602140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18" w:name="K14P7S5"/>
      <w:bookmarkStart w:id="1919" w:name="K14P8"/>
      <w:bookmarkEnd w:id="19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1919"/>
      <w:r w:rsidRPr="002B29C5">
        <w:rPr>
          <w:rFonts w:ascii="Open Sans" w:eastAsia="Times New Roman" w:hAnsi="Open Sans" w:cs="Open Sans"/>
          <w:color w:val="1B1B1B"/>
          <w:kern w:val="0"/>
          <w:sz w:val="27"/>
          <w:szCs w:val="27"/>
          <w:shd w:val="clear" w:color="auto" w:fill="FFFFFF"/>
          <w:lang w:eastAsia="sv-SE"/>
          <w14:ligatures w14:val="none"/>
        </w:rPr>
        <w:t>   Om årsredovisningen inte skall behandlas på bolagsstämman, skall följande handlingar fogas till förslaget enligt 3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den årsredovisning som innehåller de senast fastställda balans- och resultaträkningarna, försedd med en anteckning om bolagsstämmans beslut om bolagets vinst eller förlust,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revisionsberättelsen för det år årsredovisningen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redogörelse, undertecknad av styrelsen, för händelser av väsentlig betydelse för bolagets ställning vilka har inträffat efter det att årsredovisningen lämnades,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ett yttrande över den redogörelse som avses i 3, undertecknat av bolagets revisor.</w:t>
      </w:r>
    </w:p>
    <w:p w14:paraId="76C38D4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20" w:name="K14P8S2"/>
      <w:bookmarkEnd w:id="19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Uppgifter om apportegendom och kvittning</w:t>
      </w:r>
    </w:p>
    <w:p w14:paraId="470F887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21" w:name="K14P8S3"/>
      <w:bookmarkStart w:id="1922" w:name="K14P9"/>
      <w:bookmarkEnd w:id="192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1922"/>
      <w:r w:rsidRPr="002B29C5">
        <w:rPr>
          <w:rFonts w:ascii="Open Sans" w:eastAsia="Times New Roman" w:hAnsi="Open Sans" w:cs="Open Sans"/>
          <w:color w:val="1B1B1B"/>
          <w:kern w:val="0"/>
          <w:sz w:val="27"/>
          <w:szCs w:val="27"/>
          <w:shd w:val="clear" w:color="auto" w:fill="FFFFFF"/>
          <w:lang w:eastAsia="sv-SE"/>
          <w14:ligatures w14:val="none"/>
        </w:rPr>
        <w:t>   Förslaget enligt 3 § skall kompletteras med en redogörelse för de omständigheter som kan vara av betydelse för bedömningen av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värdet på apportegendom,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emissionsvillkor som avses i 2 kap. 5 § andra stycket 1-3 och 5,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emissionsvillkor om kvittningsrätt.</w:t>
      </w:r>
    </w:p>
    <w:p w14:paraId="39F3864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23" w:name="K14P9S2"/>
      <w:bookmarkEnd w:id="1923"/>
      <w:r w:rsidRPr="002B29C5">
        <w:rPr>
          <w:rFonts w:ascii="Open Sans" w:eastAsia="Times New Roman" w:hAnsi="Open Sans" w:cs="Open Sans"/>
          <w:color w:val="1B1B1B"/>
          <w:kern w:val="0"/>
          <w:sz w:val="27"/>
          <w:szCs w:val="27"/>
          <w:shd w:val="clear" w:color="auto" w:fill="FFFFFF"/>
          <w:lang w:eastAsia="sv-SE"/>
          <w14:ligatures w14:val="none"/>
        </w:rPr>
        <w:t>Redogörelsen skall ha det innehåll som anges i 2 kap. 7 och 9 §§.</w:t>
      </w:r>
    </w:p>
    <w:p w14:paraId="4E729F4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24" w:name="K14P9S3"/>
      <w:bookmarkEnd w:id="1924"/>
      <w:r w:rsidRPr="002B29C5">
        <w:rPr>
          <w:rFonts w:ascii="Open Sans" w:eastAsia="Times New Roman" w:hAnsi="Open Sans" w:cs="Open Sans"/>
          <w:color w:val="1B1B1B"/>
          <w:kern w:val="0"/>
          <w:sz w:val="27"/>
          <w:szCs w:val="27"/>
          <w:shd w:val="clear" w:color="auto" w:fill="FFFFFF"/>
          <w:lang w:eastAsia="sv-SE"/>
          <w14:ligatures w14:val="none"/>
        </w:rPr>
        <w:t xml:space="preserve">Innebär förslaget att teckningsoptionen skall kunna tecknas av någon som har en fordran på bolaget med rätt för denne att betala för vad </w:t>
      </w:r>
      <w:r w:rsidRPr="002B29C5">
        <w:rPr>
          <w:rFonts w:ascii="Open Sans" w:eastAsia="Times New Roman" w:hAnsi="Open Sans" w:cs="Open Sans"/>
          <w:color w:val="1B1B1B"/>
          <w:kern w:val="0"/>
          <w:sz w:val="27"/>
          <w:szCs w:val="27"/>
          <w:shd w:val="clear" w:color="auto" w:fill="FFFFFF"/>
          <w:lang w:eastAsia="sv-SE"/>
          <w14:ligatures w14:val="none"/>
        </w:rPr>
        <w:lastRenderedPageBreak/>
        <w:t>han eller hon tecknar genom kvittning mot fordringen, skall det av redogörelsen framgå vem som är fordringsägare, fordringens belopp samt hur stort belopp av fordringen som får kvittas.</w:t>
      </w:r>
    </w:p>
    <w:p w14:paraId="1E55C9C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25" w:name="K14P9S4"/>
      <w:bookmarkEnd w:id="1925"/>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Revisorsgranskning</w:t>
      </w:r>
    </w:p>
    <w:p w14:paraId="5C29ABD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26" w:name="K14P9S5"/>
      <w:bookmarkStart w:id="1927" w:name="K14P10"/>
      <w:bookmarkEnd w:id="19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927"/>
      <w:r w:rsidRPr="002B29C5">
        <w:rPr>
          <w:rFonts w:ascii="Open Sans" w:eastAsia="Times New Roman" w:hAnsi="Open Sans" w:cs="Open Sans"/>
          <w:color w:val="1B1B1B"/>
          <w:kern w:val="0"/>
          <w:sz w:val="27"/>
          <w:szCs w:val="27"/>
          <w:shd w:val="clear" w:color="auto" w:fill="FFFFFF"/>
          <w:lang w:eastAsia="sv-SE"/>
          <w14:ligatures w14:val="none"/>
        </w:rPr>
        <w:t>   Redogörelsen enligt 9 § skall granskas av en eller flera revisorer. Ett yttrande över granskningen, undertecknat av revisorn eller revisorerna, skall fogas till förslaget enligt 3 §. Yttrandet skall, såvitt gäller värdet på apportegendom och emissionsvillkor som avses i 2 kap. 5 § andra stycket 1-3 och 5, ha det innehåll som framgår av bestämmelserna i 2 kap. 19 § första stycket 2 och 3 samt andra stycket. I förekommande fall skall revisorn lämna motsvarande upplysningar om emissionsvillkor om kvittning.</w:t>
      </w:r>
    </w:p>
    <w:p w14:paraId="45B2D9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28" w:name="K14P10S2"/>
      <w:bookmarkEnd w:id="1928"/>
      <w:r w:rsidRPr="002B29C5">
        <w:rPr>
          <w:rFonts w:ascii="Open Sans" w:eastAsia="Times New Roman" w:hAnsi="Open Sans" w:cs="Open Sans"/>
          <w:color w:val="1B1B1B"/>
          <w:kern w:val="0"/>
          <w:sz w:val="27"/>
          <w:szCs w:val="27"/>
          <w:shd w:val="clear" w:color="auto" w:fill="FFFFFF"/>
          <w:lang w:eastAsia="sv-SE"/>
          <w14:ligatures w14:val="none"/>
        </w:rPr>
        <w:t>En revisor som avses i första stycket skall vara en auktoriserad eller godkänd revisor eller ett registrerat revisionsbolag. Om inte annat framgår av bolagsordningen, skall revisorn utses av bolagsstämman. Om någon särskild revisor inte är utsedd, skall granskningen i stället utföras av bolagets revisor.</w:t>
      </w:r>
    </w:p>
    <w:p w14:paraId="796161D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29" w:name="K14P10S3"/>
      <w:bookmarkEnd w:id="1929"/>
      <w:r w:rsidRPr="002B29C5">
        <w:rPr>
          <w:rFonts w:ascii="Open Sans" w:eastAsia="Times New Roman" w:hAnsi="Open Sans" w:cs="Open Sans"/>
          <w:color w:val="1B1B1B"/>
          <w:kern w:val="0"/>
          <w:sz w:val="27"/>
          <w:szCs w:val="27"/>
          <w:shd w:val="clear" w:color="auto" w:fill="FFFFFF"/>
          <w:lang w:eastAsia="sv-SE"/>
          <w14:ligatures w14:val="none"/>
        </w:rPr>
        <w:t>För en revisor som har utsetts att utföra granskning enligt första stycket gäller bestämmelserna i 9 kap. 7, 40, 45 och 46 §§.</w:t>
      </w:r>
    </w:p>
    <w:p w14:paraId="27F2CE3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30" w:name="K14P10S4"/>
      <w:bookmarkEnd w:id="1930"/>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förslag till beslut m.m.</w:t>
      </w:r>
    </w:p>
    <w:p w14:paraId="28DE09D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31" w:name="K14P10S5"/>
      <w:bookmarkStart w:id="1932" w:name="K14P11"/>
      <w:bookmarkEnd w:id="19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932"/>
      <w:r w:rsidRPr="002B29C5">
        <w:rPr>
          <w:rFonts w:ascii="Open Sans" w:eastAsia="Times New Roman" w:hAnsi="Open Sans" w:cs="Open Sans"/>
          <w:color w:val="1B1B1B"/>
          <w:kern w:val="0"/>
          <w:sz w:val="27"/>
          <w:szCs w:val="27"/>
          <w:shd w:val="clear" w:color="auto" w:fill="FFFFFF"/>
          <w:lang w:eastAsia="sv-SE"/>
          <w14:ligatures w14:val="none"/>
        </w:rPr>
        <w:t>   Styrelsen ska hålla förslaget enligt 3 §, i förekommande fall tillsammans med de handlingar som anges i 8-10 §§, tillgängligt för aktieägarna under minst två veckor närmast före den bolagsstämma där frågan om emission av teckningsoptioner ska prövas. Kopior av handlingarna ska genast och utan kostnad för mottagaren sändas till de aktieägare som begär det och uppger sin postadress.</w:t>
      </w:r>
    </w:p>
    <w:p w14:paraId="692C729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33" w:name="K14P11S2"/>
      <w:bookmarkEnd w:id="1933"/>
      <w:r w:rsidRPr="002B29C5">
        <w:rPr>
          <w:rFonts w:ascii="Open Sans" w:eastAsia="Times New Roman" w:hAnsi="Open Sans" w:cs="Open Sans"/>
          <w:color w:val="1B1B1B"/>
          <w:kern w:val="0"/>
          <w:sz w:val="27"/>
          <w:szCs w:val="27"/>
          <w:shd w:val="clear" w:color="auto" w:fill="FFFFFF"/>
          <w:lang w:eastAsia="sv-SE"/>
          <w14:ligatures w14:val="none"/>
        </w:rPr>
        <w:t>Handlingarna ska läggas fram på stämman.</w:t>
      </w:r>
    </w:p>
    <w:p w14:paraId="693503D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34" w:name="K14P11S3"/>
      <w:bookmarkEnd w:id="1934"/>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46 a § i stället för denna paragraf.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31E21C8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35" w:name="K14P11S4"/>
      <w:bookmarkEnd w:id="1935"/>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Kallelsens innehåll</w:t>
      </w:r>
    </w:p>
    <w:p w14:paraId="4A6D992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36" w:name="K14P11S5"/>
      <w:bookmarkStart w:id="1937" w:name="K14P12"/>
      <w:bookmarkEnd w:id="19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12 §</w:t>
      </w:r>
      <w:bookmarkEnd w:id="1937"/>
      <w:r w:rsidRPr="002B29C5">
        <w:rPr>
          <w:rFonts w:ascii="Open Sans" w:eastAsia="Times New Roman" w:hAnsi="Open Sans" w:cs="Open Sans"/>
          <w:color w:val="1B1B1B"/>
          <w:kern w:val="0"/>
          <w:sz w:val="27"/>
          <w:szCs w:val="27"/>
          <w:shd w:val="clear" w:color="auto" w:fill="FFFFFF"/>
          <w:lang w:eastAsia="sv-SE"/>
          <w14:ligatures w14:val="none"/>
        </w:rPr>
        <w:t>   Kallelsen till den bolagsstämma som skall pröva förslaget enligt 3 § skall innehålla uppgift om den rätt att teckna teckningsoptioner som aktieägarna eller annan skall ha. Om aktieägarna inte skall ha företrädesrätt i förhållande till det antal aktier de äger eller enligt vad som föreskrivs i bolagsordningen, skall förslagets huvudsakliga innehåll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6999176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38" w:name="K14P12S2"/>
      <w:bookmarkEnd w:id="1938"/>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beslut</w:t>
      </w:r>
    </w:p>
    <w:p w14:paraId="31249B8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39" w:name="K14P12S3"/>
      <w:bookmarkStart w:id="1940" w:name="K14P13"/>
      <w:bookmarkEnd w:id="193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940"/>
      <w:r w:rsidRPr="002B29C5">
        <w:rPr>
          <w:rFonts w:ascii="Open Sans" w:eastAsia="Times New Roman" w:hAnsi="Open Sans" w:cs="Open Sans"/>
          <w:color w:val="1B1B1B"/>
          <w:kern w:val="0"/>
          <w:sz w:val="27"/>
          <w:szCs w:val="27"/>
          <w:shd w:val="clear" w:color="auto" w:fill="FFFFFF"/>
          <w:lang w:eastAsia="sv-SE"/>
          <w14:ligatures w14:val="none"/>
        </w:rPr>
        <w:t>   Bolagsstämmans beslut om emission av teckningsoptioner skall innehålla de uppgifter som framgår av 4 § första och andra styckena, 5 § första stycket, 6 § första och andra styckena samt 7 § första stycket.</w:t>
      </w:r>
    </w:p>
    <w:p w14:paraId="646F1ED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41" w:name="K14P13S2"/>
      <w:bookmarkEnd w:id="1941"/>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46 §.</w:t>
      </w:r>
    </w:p>
    <w:p w14:paraId="16003DE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42" w:name="K14P13S3"/>
      <w:bookmarkEnd w:id="1942"/>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Underrättelse</w:t>
      </w:r>
    </w:p>
    <w:p w14:paraId="2252DE0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43" w:name="K14P13S4"/>
      <w:bookmarkStart w:id="1944" w:name="K14P14"/>
      <w:bookmarkEnd w:id="194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1944"/>
      <w:r w:rsidRPr="002B29C5">
        <w:rPr>
          <w:rFonts w:ascii="Open Sans" w:eastAsia="Times New Roman" w:hAnsi="Open Sans" w:cs="Open Sans"/>
          <w:color w:val="1B1B1B"/>
          <w:kern w:val="0"/>
          <w:sz w:val="27"/>
          <w:szCs w:val="27"/>
          <w:shd w:val="clear" w:color="auto" w:fill="FFFFFF"/>
          <w:lang w:eastAsia="sv-SE"/>
          <w14:ligatures w14:val="none"/>
        </w:rPr>
        <w:t>   I bolag som inte är avstämningsbolag skall ett beslut enligt 13 § genast sändas till aktieägare, vars postadress är känd för bolaget, om aktieägaren skall ha företrädesrätt att delta i emissionen. Detsamma gäller beslut som med stöd av stämmans bemyndigande har fattats av styrelsen eller den som styrelsen inom sig har utsett.</w:t>
      </w:r>
    </w:p>
    <w:p w14:paraId="601C344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45" w:name="K14P14S2"/>
      <w:bookmarkEnd w:id="1945"/>
      <w:r w:rsidRPr="002B29C5">
        <w:rPr>
          <w:rFonts w:ascii="Open Sans" w:eastAsia="Times New Roman" w:hAnsi="Open Sans" w:cs="Open Sans"/>
          <w:color w:val="1B1B1B"/>
          <w:kern w:val="0"/>
          <w:sz w:val="27"/>
          <w:szCs w:val="27"/>
          <w:shd w:val="clear" w:color="auto" w:fill="FFFFFF"/>
          <w:lang w:eastAsia="sv-SE"/>
          <w14:ligatures w14:val="none"/>
        </w:rPr>
        <w:t>Underrättelse enligt första stycket behövs inte, om samtliga aktieägare har varit företrädda vid den bolagsstämma som har beslutat om emissionen.</w:t>
      </w:r>
    </w:p>
    <w:p w14:paraId="350DF55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46" w:name="K14P14S3"/>
      <w:bookmarkStart w:id="1947" w:name="Teckning_av_teckningsoptioner"/>
      <w:bookmarkEnd w:id="1946"/>
      <w:r w:rsidRPr="002B29C5">
        <w:rPr>
          <w:rFonts w:ascii="Open Sans" w:eastAsia="Times New Roman" w:hAnsi="Open Sans" w:cs="Open Sans"/>
          <w:b/>
          <w:bCs/>
          <w:color w:val="1B1B1B"/>
          <w:spacing w:val="2"/>
          <w:kern w:val="0"/>
          <w:sz w:val="27"/>
          <w:szCs w:val="27"/>
          <w:bdr w:val="none" w:sz="0" w:space="0" w:color="auto" w:frame="1"/>
          <w:lang w:eastAsia="sv-SE"/>
          <w14:ligatures w14:val="none"/>
        </w:rPr>
        <w:t>Teckning av teckningsoptioner</w:t>
      </w:r>
      <w:bookmarkEnd w:id="1947"/>
    </w:p>
    <w:p w14:paraId="738AB06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48" w:name="K14P14S4"/>
      <w:bookmarkStart w:id="1949" w:name="Hur_teckningsoptioner_ska_tecknas"/>
      <w:bookmarkEnd w:id="1948"/>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teckningsoptioner ska tecknas</w:t>
      </w:r>
      <w:bookmarkEnd w:id="1949"/>
    </w:p>
    <w:p w14:paraId="2A9E1B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50" w:name="K14P14S5"/>
      <w:bookmarkStart w:id="1951" w:name="K14P15"/>
      <w:bookmarkEnd w:id="19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1951"/>
      <w:r w:rsidRPr="002B29C5">
        <w:rPr>
          <w:rFonts w:ascii="Open Sans" w:eastAsia="Times New Roman" w:hAnsi="Open Sans" w:cs="Open Sans"/>
          <w:color w:val="1B1B1B"/>
          <w:kern w:val="0"/>
          <w:sz w:val="27"/>
          <w:szCs w:val="27"/>
          <w:shd w:val="clear" w:color="auto" w:fill="FFFFFF"/>
          <w:lang w:eastAsia="sv-SE"/>
          <w14:ligatures w14:val="none"/>
        </w:rPr>
        <w:t>   Teckning av teckningsoptioner ska ske på en teckningslista som innehåller emissionsbeslutet. En kopia av bolagsordningen och, i förekommande fall, kopior av de handlingar som anges i 8-10 §§ ska vara fogade till teckningslistan eller hållas tillgängliga för tecknarna på en plats som anges i listan.</w:t>
      </w:r>
    </w:p>
    <w:p w14:paraId="0E80FE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52" w:name="K14P15S2"/>
      <w:bookmarkEnd w:id="1952"/>
      <w:r w:rsidRPr="002B29C5">
        <w:rPr>
          <w:rFonts w:ascii="Open Sans" w:eastAsia="Times New Roman" w:hAnsi="Open Sans" w:cs="Open Sans"/>
          <w:color w:val="1B1B1B"/>
          <w:kern w:val="0"/>
          <w:sz w:val="27"/>
          <w:szCs w:val="27"/>
          <w:shd w:val="clear" w:color="auto" w:fill="FFFFFF"/>
          <w:lang w:eastAsia="sv-SE"/>
          <w14:ligatures w14:val="none"/>
        </w:rPr>
        <w:t>Teckning får i stället ske i stämmans protokoll, om alla teckningsoptionerna tecknas av dem som är berättigade till det vid den stämma där emissionsbeslutet fattas.</w:t>
      </w:r>
    </w:p>
    <w:p w14:paraId="05BA89C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53" w:name="K14P15S3"/>
      <w:bookmarkEnd w:id="1953"/>
      <w:r w:rsidRPr="002B29C5">
        <w:rPr>
          <w:rFonts w:ascii="Open Sans" w:eastAsia="Times New Roman" w:hAnsi="Open Sans" w:cs="Open Sans"/>
          <w:color w:val="1B1B1B"/>
          <w:kern w:val="0"/>
          <w:sz w:val="27"/>
          <w:szCs w:val="27"/>
          <w:shd w:val="clear" w:color="auto" w:fill="FFFFFF"/>
          <w:lang w:eastAsia="sv-SE"/>
          <w14:ligatures w14:val="none"/>
        </w:rPr>
        <w:lastRenderedPageBreak/>
        <w:t>I emissionsbeslutet får det bestämmas att teckning i fråga om hela eller en viss del av emissionen i stället ska ske genom betalning. I så fall ska beslutet samt en kopia av bolagsordningen och, i förekommande fall, kopior av de handlingar som anges i 8-10 §§ hållas tillgängliga för tecknarna hos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6043A82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54" w:name="K14P15S4"/>
      <w:bookmarkEnd w:id="1954"/>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teckning inte sker på rätt sätt</w:t>
      </w:r>
    </w:p>
    <w:p w14:paraId="1E9791E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55" w:name="K14P15S5"/>
      <w:bookmarkStart w:id="1956" w:name="K14P16"/>
      <w:bookmarkEnd w:id="195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1956"/>
      <w:r w:rsidRPr="002B29C5">
        <w:rPr>
          <w:rFonts w:ascii="Open Sans" w:eastAsia="Times New Roman" w:hAnsi="Open Sans" w:cs="Open Sans"/>
          <w:color w:val="1B1B1B"/>
          <w:kern w:val="0"/>
          <w:sz w:val="27"/>
          <w:szCs w:val="27"/>
          <w:shd w:val="clear" w:color="auto" w:fill="FFFFFF"/>
          <w:lang w:eastAsia="sv-SE"/>
          <w14:ligatures w14:val="none"/>
        </w:rPr>
        <w:t>   En teckning av teckningsoptioner som har gjorts på annat sätt än som anges i 15 § kan göras gällande endast om emissionsbeslutet registreras utan att tecknaren dessförinnan har anmält felet hos Bolagsverket.</w:t>
      </w:r>
    </w:p>
    <w:p w14:paraId="37C41BD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57" w:name="K14P16S2"/>
      <w:bookmarkStart w:id="1958" w:name="Verkan_av_att_teckningsoptioner_har_teck"/>
      <w:bookmarkEnd w:id="1957"/>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teckningsoptioner har tecknats med avvikande villkor</w:t>
      </w:r>
      <w:bookmarkEnd w:id="1958"/>
    </w:p>
    <w:p w14:paraId="796BC17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59" w:name="K14P16S3"/>
      <w:bookmarkStart w:id="1960" w:name="K14P17"/>
      <w:bookmarkEnd w:id="195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1960"/>
      <w:r w:rsidRPr="002B29C5">
        <w:rPr>
          <w:rFonts w:ascii="Open Sans" w:eastAsia="Times New Roman" w:hAnsi="Open Sans" w:cs="Open Sans"/>
          <w:color w:val="1B1B1B"/>
          <w:kern w:val="0"/>
          <w:sz w:val="27"/>
          <w:szCs w:val="27"/>
          <w:shd w:val="clear" w:color="auto" w:fill="FFFFFF"/>
          <w:lang w:eastAsia="sv-SE"/>
          <w14:ligatures w14:val="none"/>
        </w:rPr>
        <w:t>   Om en teckningsoption har tecknats med villkor som inte stämmer överens med emissionsbeslutet, är teckningen ogiltig.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Har ogiltigheten inte anmälts hos Bolagsverket innan emissionsbeslutet har registrerats, är dock tecknaren bunden av teckningen men kan inte åberopa villkoret.</w:t>
      </w:r>
    </w:p>
    <w:p w14:paraId="35E905C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61" w:name="K14P17S2"/>
      <w:bookmarkStart w:id="1962" w:name="Verkan_av_att_villkor_för_teckning_av_te"/>
      <w:bookmarkEnd w:id="1961"/>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villkor för teckning av teckningsoptioner inte har uppfyllts</w:t>
      </w:r>
      <w:bookmarkEnd w:id="1962"/>
    </w:p>
    <w:p w14:paraId="4790B67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63" w:name="K14P17S3"/>
      <w:bookmarkStart w:id="1964" w:name="K14P18"/>
      <w:bookmarkEnd w:id="19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1964"/>
      <w:r w:rsidRPr="002B29C5">
        <w:rPr>
          <w:rFonts w:ascii="Open Sans" w:eastAsia="Times New Roman" w:hAnsi="Open Sans" w:cs="Open Sans"/>
          <w:color w:val="1B1B1B"/>
          <w:kern w:val="0"/>
          <w:sz w:val="27"/>
          <w:szCs w:val="27"/>
          <w:shd w:val="clear" w:color="auto" w:fill="FFFFFF"/>
          <w:lang w:eastAsia="sv-SE"/>
          <w14:ligatures w14:val="none"/>
        </w:rPr>
        <w:t>   Efter registreringen av emissionsbeslutet kan den som har tecknat en teckningsoption inte som grund för att teckningen är ogiltig åberopa att ett villkor i beslutet om emission inte har uppfyllts.</w:t>
      </w:r>
    </w:p>
    <w:p w14:paraId="15B5762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65" w:name="K14P18S2"/>
      <w:bookmarkEnd w:id="1965"/>
      <w:r w:rsidRPr="002B29C5">
        <w:rPr>
          <w:rFonts w:ascii="Open Sans" w:eastAsia="Times New Roman" w:hAnsi="Open Sans" w:cs="Open Sans"/>
          <w:b/>
          <w:bCs/>
          <w:color w:val="1B1B1B"/>
          <w:spacing w:val="2"/>
          <w:kern w:val="0"/>
          <w:sz w:val="27"/>
          <w:szCs w:val="27"/>
          <w:bdr w:val="none" w:sz="0" w:space="0" w:color="auto" w:frame="1"/>
          <w:lang w:eastAsia="sv-SE"/>
          <w14:ligatures w14:val="none"/>
        </w:rPr>
        <w:t>Otillräcklig teckning m.m.</w:t>
      </w:r>
    </w:p>
    <w:p w14:paraId="6D83B9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66" w:name="K14P18S3"/>
      <w:bookmarkStart w:id="1967" w:name="K14P19"/>
      <w:bookmarkEnd w:id="19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1967"/>
      <w:r w:rsidRPr="002B29C5">
        <w:rPr>
          <w:rFonts w:ascii="Open Sans" w:eastAsia="Times New Roman" w:hAnsi="Open Sans" w:cs="Open Sans"/>
          <w:color w:val="1B1B1B"/>
          <w:kern w:val="0"/>
          <w:sz w:val="27"/>
          <w:szCs w:val="27"/>
          <w:shd w:val="clear" w:color="auto" w:fill="FFFFFF"/>
          <w:lang w:eastAsia="sv-SE"/>
          <w14:ligatures w14:val="none"/>
        </w:rPr>
        <w:t>   Om det i emissionsbeslutet har bestämts att ett visst antal teckningsoptioner skall ges ut, upphör beslutet att gälla, om det antalet inte tecknas inom teckningstiden.</w:t>
      </w:r>
    </w:p>
    <w:p w14:paraId="71696D3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68" w:name="K14P19S2"/>
      <w:bookmarkEnd w:id="1968"/>
      <w:r w:rsidRPr="002B29C5">
        <w:rPr>
          <w:rFonts w:ascii="Open Sans" w:eastAsia="Times New Roman" w:hAnsi="Open Sans" w:cs="Open Sans"/>
          <w:color w:val="1B1B1B"/>
          <w:kern w:val="0"/>
          <w:sz w:val="27"/>
          <w:szCs w:val="27"/>
          <w:shd w:val="clear" w:color="auto" w:fill="FFFFFF"/>
          <w:lang w:eastAsia="sv-SE"/>
          <w14:ligatures w14:val="none"/>
        </w:rPr>
        <w:t>Om ett emissionsbeslut upphör att gälla enligt första stycket, gäller detta också beslut om en sådan ändring av bolagsordningen som förutsätter att aktiekapitalet ökas.</w:t>
      </w:r>
    </w:p>
    <w:p w14:paraId="7490669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69" w:name="K14P19S3"/>
      <w:bookmarkEnd w:id="1969"/>
      <w:r w:rsidRPr="002B29C5">
        <w:rPr>
          <w:rFonts w:ascii="Open Sans" w:eastAsia="Times New Roman" w:hAnsi="Open Sans" w:cs="Open Sans"/>
          <w:color w:val="1B1B1B"/>
          <w:kern w:val="0"/>
          <w:sz w:val="27"/>
          <w:szCs w:val="27"/>
          <w:shd w:val="clear" w:color="auto" w:fill="FFFFFF"/>
          <w:lang w:eastAsia="sv-SE"/>
          <w14:ligatures w14:val="none"/>
        </w:rPr>
        <w:t xml:space="preserve">Upphör emissionsbeslutet att gälla, skall belopp som har betalats för tecknade teckningsoptioner genast betalas tillbaka jämte ränta enligt 2 </w:t>
      </w:r>
      <w:r w:rsidRPr="002B29C5">
        <w:rPr>
          <w:rFonts w:ascii="Open Sans" w:eastAsia="Times New Roman" w:hAnsi="Open Sans" w:cs="Open Sans"/>
          <w:color w:val="1B1B1B"/>
          <w:kern w:val="0"/>
          <w:sz w:val="27"/>
          <w:szCs w:val="27"/>
          <w:shd w:val="clear" w:color="auto" w:fill="FFFFFF"/>
          <w:lang w:eastAsia="sv-SE"/>
          <w14:ligatures w14:val="none"/>
        </w:rPr>
        <w:lastRenderedPageBreak/>
        <w:t>§ andra stycket och 5 § räntelagen (1975:635). Detsamma gäller om en teckning av teckningsoptioner av annat skäl inte är bindande.</w:t>
      </w:r>
    </w:p>
    <w:p w14:paraId="62BCC04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70" w:name="K14P19S4"/>
      <w:bookmarkStart w:id="1971" w:name="Tilldelning_av_teckningsoptioner"/>
      <w:bookmarkEnd w:id="1970"/>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Tilldelning av teckningsoptioner</w:t>
      </w:r>
      <w:bookmarkEnd w:id="1971"/>
    </w:p>
    <w:p w14:paraId="7E29C67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72" w:name="K14P19S5"/>
      <w:bookmarkStart w:id="1973" w:name="K14P20"/>
      <w:bookmarkEnd w:id="197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1973"/>
      <w:r w:rsidRPr="002B29C5">
        <w:rPr>
          <w:rFonts w:ascii="Open Sans" w:eastAsia="Times New Roman" w:hAnsi="Open Sans" w:cs="Open Sans"/>
          <w:color w:val="1B1B1B"/>
          <w:kern w:val="0"/>
          <w:sz w:val="27"/>
          <w:szCs w:val="27"/>
          <w:shd w:val="clear" w:color="auto" w:fill="FFFFFF"/>
          <w:lang w:eastAsia="sv-SE"/>
          <w14:ligatures w14:val="none"/>
        </w:rPr>
        <w:t>   När teckningen enligt 15 § har avslutats, skall styrelsen besluta om tilldelning till tecknarna. Anser styrelsen att någon teckning är ogiltig, skall tecknaren genast underrättas om detta.</w:t>
      </w:r>
    </w:p>
    <w:p w14:paraId="23AF156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74" w:name="K14P20S2"/>
      <w:bookmarkEnd w:id="197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emissionsbeslutet</w:t>
      </w:r>
    </w:p>
    <w:p w14:paraId="0ED3D76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75" w:name="K14P20S3"/>
      <w:bookmarkEnd w:id="1975"/>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Registreringsanmälan</w:t>
      </w:r>
    </w:p>
    <w:p w14:paraId="6FFC120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76" w:name="K14P20S4"/>
      <w:bookmarkStart w:id="1977" w:name="K14P21"/>
      <w:bookmarkEnd w:id="19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1977"/>
      <w:r w:rsidRPr="002B29C5">
        <w:rPr>
          <w:rFonts w:ascii="Open Sans" w:eastAsia="Times New Roman" w:hAnsi="Open Sans" w:cs="Open Sans"/>
          <w:color w:val="1B1B1B"/>
          <w:kern w:val="0"/>
          <w:sz w:val="27"/>
          <w:szCs w:val="27"/>
          <w:shd w:val="clear" w:color="auto" w:fill="FFFFFF"/>
          <w:lang w:eastAsia="sv-SE"/>
          <w14:ligatures w14:val="none"/>
        </w:rPr>
        <w:t>   Styrelsen skall inom sex månader från beslutet om emission av tecknings optioner anmäla beslutet för registrering i aktiebolagsregistret, såvida beslutet inte har upphört att gälla enligt 19 §.</w:t>
      </w:r>
    </w:p>
    <w:p w14:paraId="344BFDB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78" w:name="K14P21S2"/>
      <w:bookmarkEnd w:id="1978"/>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Förutsättningar för registrering</w:t>
      </w:r>
    </w:p>
    <w:p w14:paraId="6252373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79" w:name="K14P21S3"/>
      <w:bookmarkStart w:id="1980" w:name="K14P22"/>
      <w:bookmarkEnd w:id="19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1980"/>
      <w:r w:rsidRPr="002B29C5">
        <w:rPr>
          <w:rFonts w:ascii="Open Sans" w:eastAsia="Times New Roman" w:hAnsi="Open Sans" w:cs="Open Sans"/>
          <w:color w:val="1B1B1B"/>
          <w:kern w:val="0"/>
          <w:sz w:val="27"/>
          <w:szCs w:val="27"/>
          <w:shd w:val="clear" w:color="auto" w:fill="FFFFFF"/>
          <w:lang w:eastAsia="sv-SE"/>
          <w14:ligatures w14:val="none"/>
        </w:rPr>
        <w:t>   Om det i emissionsbeslutet har bestämts att ett visst antal teckningsoptioner skall ges ut, får beslutet registreras endast om det sammanlagda antalet teckningsoptioner som har tecknats och tilldelats uppgår till det antal som har angetts i beslutet.</w:t>
      </w:r>
    </w:p>
    <w:p w14:paraId="071D26F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81" w:name="K14P22S2"/>
      <w:bookmarkEnd w:id="1981"/>
      <w:r w:rsidRPr="002B29C5">
        <w:rPr>
          <w:rFonts w:ascii="Open Sans" w:eastAsia="Times New Roman" w:hAnsi="Open Sans" w:cs="Open Sans"/>
          <w:color w:val="1B1B1B"/>
          <w:kern w:val="0"/>
          <w:sz w:val="27"/>
          <w:szCs w:val="27"/>
          <w:shd w:val="clear" w:color="auto" w:fill="FFFFFF"/>
          <w:lang w:eastAsia="sv-SE"/>
          <w14:ligatures w14:val="none"/>
        </w:rPr>
        <w:t>En del av en emission får registreras, om bestämmelsen i första stycket inte hindrar det.</w:t>
      </w:r>
    </w:p>
    <w:p w14:paraId="046D112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82" w:name="K14P22S3"/>
      <w:bookmarkEnd w:id="1982"/>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utebliven registrering</w:t>
      </w:r>
    </w:p>
    <w:p w14:paraId="6738A25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83" w:name="K14P22S4"/>
      <w:bookmarkStart w:id="1984" w:name="K14P23"/>
      <w:bookmarkEnd w:id="198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1984"/>
      <w:r w:rsidRPr="002B29C5">
        <w:rPr>
          <w:rFonts w:ascii="Open Sans" w:eastAsia="Times New Roman" w:hAnsi="Open Sans" w:cs="Open Sans"/>
          <w:color w:val="1B1B1B"/>
          <w:kern w:val="0"/>
          <w:sz w:val="27"/>
          <w:szCs w:val="27"/>
          <w:shd w:val="clear" w:color="auto" w:fill="FFFFFF"/>
          <w:lang w:eastAsia="sv-SE"/>
          <w14:ligatures w14:val="none"/>
        </w:rPr>
        <w:t>   Om någon anmälan för registrering enligt 21 § inte har gjorts inom föreskriven tid eller om Bolagsverket genom ett beslut som har vunnit laga kraft har avskrivit ett ärende om sådan registrering eller vägrat registrering, skall 19 § tillämpas.</w:t>
      </w:r>
    </w:p>
    <w:p w14:paraId="02B8F04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85" w:name="K14P23S2"/>
      <w:bookmarkEnd w:id="1985"/>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Styrelsebeslut om emission under förutsättning av bolagsstämmans godkännande</w:t>
      </w:r>
    </w:p>
    <w:p w14:paraId="0BE578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86" w:name="K14P23S3"/>
      <w:bookmarkStart w:id="1987" w:name="K14P24"/>
      <w:bookmarkEnd w:id="19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1987"/>
      <w:r w:rsidRPr="002B29C5">
        <w:rPr>
          <w:rFonts w:ascii="Open Sans" w:eastAsia="Times New Roman" w:hAnsi="Open Sans" w:cs="Open Sans"/>
          <w:color w:val="1B1B1B"/>
          <w:kern w:val="0"/>
          <w:sz w:val="27"/>
          <w:szCs w:val="27"/>
          <w:shd w:val="clear" w:color="auto" w:fill="FFFFFF"/>
          <w:lang w:eastAsia="sv-SE"/>
          <w14:ligatures w14:val="none"/>
        </w:rPr>
        <w:t xml:space="preserve">   Styrelsen får besluta om emission av teckningsoptioner under förutsättning av bolagsstämmans efterföljande godkännande och </w:t>
      </w:r>
      <w:r w:rsidRPr="002B29C5">
        <w:rPr>
          <w:rFonts w:ascii="Open Sans" w:eastAsia="Times New Roman" w:hAnsi="Open Sans" w:cs="Open Sans"/>
          <w:color w:val="1B1B1B"/>
          <w:kern w:val="0"/>
          <w:sz w:val="27"/>
          <w:szCs w:val="27"/>
          <w:shd w:val="clear" w:color="auto" w:fill="FFFFFF"/>
          <w:lang w:eastAsia="sv-SE"/>
          <w14:ligatures w14:val="none"/>
        </w:rPr>
        <w:lastRenderedPageBreak/>
        <w:t>samtidigt med stöd av 1 § andra stycket 2 c bestämma att emissionen skall ske med avvikelse från aktieägarnas företrädesrätt.</w:t>
      </w:r>
    </w:p>
    <w:p w14:paraId="7D48E7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88" w:name="K14P24S2"/>
      <w:bookmarkEnd w:id="1988"/>
      <w:r w:rsidRPr="002B29C5">
        <w:rPr>
          <w:rFonts w:ascii="Open Sans" w:eastAsia="Times New Roman" w:hAnsi="Open Sans" w:cs="Open Sans"/>
          <w:color w:val="1B1B1B"/>
          <w:kern w:val="0"/>
          <w:sz w:val="27"/>
          <w:szCs w:val="27"/>
          <w:shd w:val="clear" w:color="auto" w:fill="FFFFFF"/>
          <w:lang w:eastAsia="sv-SE"/>
          <w14:ligatures w14:val="none"/>
        </w:rPr>
        <w:t>Innan styrelsen fattar ett beslut enligt första stycket, skall den ta fram eller upprätta sådana handlingar som avses i 3-9 §§ samt se till att revisorsgranskning enligt 10 § sker. I fråga om innehållet i styrelsens beslut skall 13 § tillämpas.</w:t>
      </w:r>
    </w:p>
    <w:p w14:paraId="70DC7F4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89" w:name="K14P24S3"/>
      <w:bookmarkStart w:id="1990" w:name="K14P25"/>
      <w:bookmarkEnd w:id="198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1990"/>
      <w:r w:rsidRPr="002B29C5">
        <w:rPr>
          <w:rFonts w:ascii="Open Sans" w:eastAsia="Times New Roman" w:hAnsi="Open Sans" w:cs="Open Sans"/>
          <w:color w:val="1B1B1B"/>
          <w:kern w:val="0"/>
          <w:sz w:val="27"/>
          <w:szCs w:val="27"/>
          <w:shd w:val="clear" w:color="auto" w:fill="FFFFFF"/>
          <w:lang w:eastAsia="sv-SE"/>
          <w14:ligatures w14:val="none"/>
        </w:rPr>
        <w:t>   I bolag som inte är avstämningsbolag skall aktieägare med företrädesrätt underrättas om styrelsens beslut enligt 24 § med tillämpning av 14 § första stycket.</w:t>
      </w:r>
    </w:p>
    <w:p w14:paraId="560C57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91" w:name="K14P25S2"/>
      <w:bookmarkEnd w:id="1991"/>
      <w:r w:rsidRPr="002B29C5">
        <w:rPr>
          <w:rFonts w:ascii="Open Sans" w:eastAsia="Times New Roman" w:hAnsi="Open Sans" w:cs="Open Sans"/>
          <w:color w:val="1B1B1B"/>
          <w:kern w:val="0"/>
          <w:sz w:val="27"/>
          <w:szCs w:val="27"/>
          <w:shd w:val="clear" w:color="auto" w:fill="FFFFFF"/>
          <w:lang w:eastAsia="sv-SE"/>
          <w14:ligatures w14:val="none"/>
        </w:rPr>
        <w:t>När styrelsen har fattat ett beslut enligt 24 § och, i förekommande fall, aktieägarna har underrättats enligt första stycket, får teckning och tilldelning av teckningsoptioner äga rum enligt vad som i övrigt gäller enligt detta kapitel.</w:t>
      </w:r>
    </w:p>
    <w:p w14:paraId="327E3D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92" w:name="K14P25S3"/>
      <w:bookmarkStart w:id="1993" w:name="K14P26"/>
      <w:bookmarkEnd w:id="19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1993"/>
      <w:r w:rsidRPr="002B29C5">
        <w:rPr>
          <w:rFonts w:ascii="Open Sans" w:eastAsia="Times New Roman" w:hAnsi="Open Sans" w:cs="Open Sans"/>
          <w:color w:val="1B1B1B"/>
          <w:kern w:val="0"/>
          <w:sz w:val="27"/>
          <w:szCs w:val="27"/>
          <w:shd w:val="clear" w:color="auto" w:fill="FFFFFF"/>
          <w:lang w:eastAsia="sv-SE"/>
          <w14:ligatures w14:val="none"/>
        </w:rPr>
        <w:t>   När bolagsstämman skall pröva en fråga om godkännande av ett beslut enligt 24 §, skall beslutet och handlingar som avses i 8-10 §§ tillhandahållas aktieägarna enligt 11 §. Kallelsen till bolagsstämman skall innehålla de uppgifter om beslutet som anges i 12 §.</w:t>
      </w:r>
    </w:p>
    <w:p w14:paraId="300297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94" w:name="K14P26S2"/>
      <w:bookmarkEnd w:id="1994"/>
      <w:r w:rsidRPr="002B29C5">
        <w:rPr>
          <w:rFonts w:ascii="Open Sans" w:eastAsia="Times New Roman" w:hAnsi="Open Sans" w:cs="Open Sans"/>
          <w:color w:val="1B1B1B"/>
          <w:kern w:val="0"/>
          <w:sz w:val="27"/>
          <w:szCs w:val="27"/>
          <w:shd w:val="clear" w:color="auto" w:fill="FFFFFF"/>
          <w:lang w:eastAsia="sv-SE"/>
          <w14:ligatures w14:val="none"/>
        </w:rPr>
        <w:t>Om styrelsens beslut innebär att emissionen skall ske med avvikelse från aktieägarnas företrädesrätt, skall 2 § tillämpas i fråga om bolagsstämmans godkännande av beslutet.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6E7626F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95" w:name="K14P26S3"/>
      <w:bookmarkStart w:id="1996" w:name="K14P27"/>
      <w:bookmarkEnd w:id="199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1996"/>
      <w:r w:rsidRPr="002B29C5">
        <w:rPr>
          <w:rFonts w:ascii="Open Sans" w:eastAsia="Times New Roman" w:hAnsi="Open Sans" w:cs="Open Sans"/>
          <w:color w:val="1B1B1B"/>
          <w:kern w:val="0"/>
          <w:sz w:val="27"/>
          <w:szCs w:val="27"/>
          <w:shd w:val="clear" w:color="auto" w:fill="FFFFFF"/>
          <w:lang w:eastAsia="sv-SE"/>
          <w14:ligatures w14:val="none"/>
        </w:rPr>
        <w:t>   Styrelsens beslut enligt 24 § skall anmälas för registrering i aktiebolagsregistret inom ett år från beslutet, om det inte har upphört att gälla enligt 19 §. Beslutet får inte registreras om det inte har godkänts av bolagsstämman. I övrigt skall 22 och 23 §§ tillämpas i fråga om registrering och verkan av utebliven registrering.</w:t>
      </w:r>
    </w:p>
    <w:p w14:paraId="45C2FEC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97" w:name="K14P27S2"/>
      <w:bookmarkEnd w:id="19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Styrelsebeslut om emission enligt bolagsstämmans bemyndigande</w:t>
      </w:r>
    </w:p>
    <w:p w14:paraId="64B4A8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98" w:name="K14P27S3"/>
      <w:bookmarkStart w:id="1999" w:name="K14P28"/>
      <w:bookmarkEnd w:id="199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1999"/>
      <w:r w:rsidRPr="002B29C5">
        <w:rPr>
          <w:rFonts w:ascii="Open Sans" w:eastAsia="Times New Roman" w:hAnsi="Open Sans" w:cs="Open Sans"/>
          <w:color w:val="1B1B1B"/>
          <w:kern w:val="0"/>
          <w:sz w:val="27"/>
          <w:szCs w:val="27"/>
          <w:shd w:val="clear" w:color="auto" w:fill="FFFFFF"/>
          <w:lang w:eastAsia="sv-SE"/>
          <w14:ligatures w14:val="none"/>
        </w:rPr>
        <w:t>   Bolagsstämman får bemyndiga styrelsen att besluta om emission av teckningsoptioner i den mån emissionen kan ske utan ändring av bolagsordningen. I ett sådant bemyndigande kan styrelsen ges rätt att med stöd av 1 § andra stycket 2 c bestämma att emissionen skall ske med avvikelse från aktieägarnas företrädesrätt. Om bemyndigandet skall ha denna innebörd, skall 2 § tillämpas.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01A7938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00" w:name="K14P28S2"/>
      <w:bookmarkStart w:id="2001" w:name="K14P29"/>
      <w:bookmarkEnd w:id="20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2001"/>
      <w:r w:rsidRPr="002B29C5">
        <w:rPr>
          <w:rFonts w:ascii="Open Sans" w:eastAsia="Times New Roman" w:hAnsi="Open Sans" w:cs="Open Sans"/>
          <w:color w:val="1B1B1B"/>
          <w:kern w:val="0"/>
          <w:sz w:val="27"/>
          <w:szCs w:val="27"/>
          <w:shd w:val="clear" w:color="auto" w:fill="FFFFFF"/>
          <w:lang w:eastAsia="sv-SE"/>
          <w14:ligatures w14:val="none"/>
        </w:rPr>
        <w:t xml:space="preserve">   Om bolagsstämman skall pröva en fråga om bemyndigande enligt 28 §, skall styrelsen eller, om förslaget väcks av någon annan, </w:t>
      </w:r>
      <w:r w:rsidRPr="002B29C5">
        <w:rPr>
          <w:rFonts w:ascii="Open Sans" w:eastAsia="Times New Roman" w:hAnsi="Open Sans" w:cs="Open Sans"/>
          <w:color w:val="1B1B1B"/>
          <w:kern w:val="0"/>
          <w:sz w:val="27"/>
          <w:szCs w:val="27"/>
          <w:shd w:val="clear" w:color="auto" w:fill="FFFFFF"/>
          <w:lang w:eastAsia="sv-SE"/>
          <w14:ligatures w14:val="none"/>
        </w:rPr>
        <w:lastRenderedPageBreak/>
        <w:t>förslagsställaren upprätta ett förslag till beslut. I förslaget skall det särskilt anges om styrelsen skall kunna besluta om emission med en sådan bestämmelse som avses i 5 § första stycket 6 eller med avvikelse från aktieägarnas företrädesrätt. I förslaget skall vidare anges den tid, före nästa årsstämma, inom vilken bemyndigandet får utnyttjas.</w:t>
      </w:r>
    </w:p>
    <w:p w14:paraId="14D3EB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02" w:name="K14P29S2"/>
      <w:bookmarkEnd w:id="2002"/>
      <w:r w:rsidRPr="002B29C5">
        <w:rPr>
          <w:rFonts w:ascii="Open Sans" w:eastAsia="Times New Roman" w:hAnsi="Open Sans" w:cs="Open Sans"/>
          <w:color w:val="1B1B1B"/>
          <w:kern w:val="0"/>
          <w:sz w:val="27"/>
          <w:szCs w:val="27"/>
          <w:shd w:val="clear" w:color="auto" w:fill="FFFFFF"/>
          <w:lang w:eastAsia="sv-SE"/>
          <w14:ligatures w14:val="none"/>
        </w:rPr>
        <w:t>Förslaget skall före den bolagsstämma som skall pröva frågan om bemyndigande tillhandahållas aktieägarna på det sätt som anges i 11 §. Om det föreslås att styrelsen skall bemyndigas att besluta om avvikelse från aktieägarnas företrädesrätt, skall förslagets huvudsakliga innehåll framgå av kallelsen till bolagsstämman.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20F99E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03" w:name="K14P29S3"/>
      <w:bookmarkStart w:id="2004" w:name="K14P30"/>
      <w:bookmarkEnd w:id="200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2004"/>
      <w:r w:rsidRPr="002B29C5">
        <w:rPr>
          <w:rFonts w:ascii="Open Sans" w:eastAsia="Times New Roman" w:hAnsi="Open Sans" w:cs="Open Sans"/>
          <w:color w:val="1B1B1B"/>
          <w:kern w:val="0"/>
          <w:sz w:val="27"/>
          <w:szCs w:val="27"/>
          <w:shd w:val="clear" w:color="auto" w:fill="FFFFFF"/>
          <w:lang w:eastAsia="sv-SE"/>
          <w14:ligatures w14:val="none"/>
        </w:rPr>
        <w:t>   Bolagsstämmans beslut om bemyndigande enligt 28 § skall genast anmälas för registrering i aktiebolagsregistret. Innan beslutet har registrerats, får styrelsen inte besluta om emission.</w:t>
      </w:r>
    </w:p>
    <w:p w14:paraId="233C342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05" w:name="K14P30S2"/>
      <w:bookmarkStart w:id="2006" w:name="K14P31"/>
      <w:bookmarkEnd w:id="200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2006"/>
      <w:r w:rsidRPr="002B29C5">
        <w:rPr>
          <w:rFonts w:ascii="Open Sans" w:eastAsia="Times New Roman" w:hAnsi="Open Sans" w:cs="Open Sans"/>
          <w:color w:val="1B1B1B"/>
          <w:kern w:val="0"/>
          <w:sz w:val="27"/>
          <w:szCs w:val="27"/>
          <w:shd w:val="clear" w:color="auto" w:fill="FFFFFF"/>
          <w:lang w:eastAsia="sv-SE"/>
          <w14:ligatures w14:val="none"/>
        </w:rPr>
        <w:t>   Innan styrelsen beslutar om emission med stöd av ett bemyndigande enligt 28 §, skall den ta fram eller upprätta sådana handlingar som avses i 3-9 §§ samt se till att revisorsgranskning enligt 10 § sker. För styrelsens beslut gäller 13 § om beslutets innehåll samt 14 § första stycket om underrättelse.</w:t>
      </w:r>
    </w:p>
    <w:p w14:paraId="57A8A0E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07" w:name="K14P31S2"/>
      <w:bookmarkEnd w:id="2007"/>
      <w:r w:rsidRPr="002B29C5">
        <w:rPr>
          <w:rFonts w:ascii="Open Sans" w:eastAsia="Times New Roman" w:hAnsi="Open Sans" w:cs="Open Sans"/>
          <w:color w:val="1B1B1B"/>
          <w:kern w:val="0"/>
          <w:sz w:val="27"/>
          <w:szCs w:val="27"/>
          <w:shd w:val="clear" w:color="auto" w:fill="FFFFFF"/>
          <w:lang w:eastAsia="sv-SE"/>
          <w14:ligatures w14:val="none"/>
        </w:rPr>
        <w:t>När beslutet har fattats och, i förekommande fall, aktieägarna har underrättats enligt första stycket, får teckning och tilldelning av teckningsoptioner äga rum enligt vad som i övrigt gäller enligt detta kapitel. I fråga om registrering och verkan av utebliven registrering tillämpas 21-23 §§.</w:t>
      </w:r>
    </w:p>
    <w:p w14:paraId="7B30B37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08" w:name="K14P31S3"/>
      <w:bookmarkStart w:id="2009" w:name="Aktieteckning_med_utnyttjande_av_options"/>
      <w:bookmarkEnd w:id="2008"/>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Aktieteckning med utnyttjande av optionsrätt</w:t>
      </w:r>
      <w:bookmarkEnd w:id="2009"/>
    </w:p>
    <w:p w14:paraId="1662992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10" w:name="K14P31S4"/>
      <w:bookmarkStart w:id="2011" w:name="Hur_aktier_ska_tecknas"/>
      <w:bookmarkEnd w:id="2010"/>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aktier ska tecknas</w:t>
      </w:r>
      <w:bookmarkEnd w:id="2011"/>
    </w:p>
    <w:p w14:paraId="5F9B3A3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12" w:name="K14P31S5"/>
      <w:bookmarkStart w:id="2013" w:name="K14P32"/>
      <w:bookmarkEnd w:id="201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2013"/>
      <w:r w:rsidRPr="002B29C5">
        <w:rPr>
          <w:rFonts w:ascii="Open Sans" w:eastAsia="Times New Roman" w:hAnsi="Open Sans" w:cs="Open Sans"/>
          <w:color w:val="1B1B1B"/>
          <w:kern w:val="0"/>
          <w:sz w:val="27"/>
          <w:szCs w:val="27"/>
          <w:shd w:val="clear" w:color="auto" w:fill="FFFFFF"/>
          <w:lang w:eastAsia="sv-SE"/>
          <w14:ligatures w14:val="none"/>
        </w:rPr>
        <w:t>   Teckning av nya aktier med utnyttjande av optionsrätt ska ske på en teckningslista som innehåller emissionsbeslutet. Följande handlingar ska vara bifogade till teckningslistan eller hållas tillgängliga för aktietecknare på en plats som anges i listan: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bolagsordningen,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den årsredovisning som innehåller de senast fastställda balans- och resultaträkningarna, försedd med en anteckning om bolagsstämmans beslut om bolagets vinst eller förlust,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kopia av revisionsberättelsen för det år årsredovisningen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4. en redogörelse, undertecknad av styrelsen, för händelser av </w:t>
      </w:r>
      <w:r w:rsidRPr="002B29C5">
        <w:rPr>
          <w:rFonts w:ascii="Open Sans" w:eastAsia="Times New Roman" w:hAnsi="Open Sans" w:cs="Open Sans"/>
          <w:color w:val="1B1B1B"/>
          <w:kern w:val="0"/>
          <w:sz w:val="27"/>
          <w:szCs w:val="27"/>
          <w:shd w:val="clear" w:color="auto" w:fill="FFFFFF"/>
          <w:lang w:eastAsia="sv-SE"/>
          <w14:ligatures w14:val="none"/>
        </w:rPr>
        <w:lastRenderedPageBreak/>
        <w:t>väsentlig betydelse för bolagets ställning som har inträffat efter det att årsredovisningen lämnades,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ett yttrande över den redogörelse som avses i 4, undertecknat av bolagets revisor.</w:t>
      </w:r>
    </w:p>
    <w:p w14:paraId="6115859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14" w:name="K14P32S2"/>
      <w:bookmarkEnd w:id="2014"/>
      <w:r w:rsidRPr="002B29C5">
        <w:rPr>
          <w:rFonts w:ascii="Open Sans" w:eastAsia="Times New Roman" w:hAnsi="Open Sans" w:cs="Open Sans"/>
          <w:color w:val="1B1B1B"/>
          <w:kern w:val="0"/>
          <w:sz w:val="27"/>
          <w:szCs w:val="27"/>
          <w:shd w:val="clear" w:color="auto" w:fill="FFFFFF"/>
          <w:lang w:eastAsia="sv-SE"/>
          <w14:ligatures w14:val="none"/>
        </w:rPr>
        <w:t>I emissionsbeslutet får det bestämmas att teckning i fråga om hela eller en viss del av emissionen i stället ska ske genom betalning. I så fall ska de handlingar som anges i första stycket hållas tillgängliga för tecknarna hos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11B3708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15" w:name="K14P32S3"/>
      <w:bookmarkEnd w:id="2015"/>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teckning inte sker på rätt sätt</w:t>
      </w:r>
    </w:p>
    <w:p w14:paraId="2BF120D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16" w:name="K14P32S4"/>
      <w:bookmarkStart w:id="2017" w:name="K14P33"/>
      <w:bookmarkEnd w:id="20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2017"/>
      <w:r w:rsidRPr="002B29C5">
        <w:rPr>
          <w:rFonts w:ascii="Open Sans" w:eastAsia="Times New Roman" w:hAnsi="Open Sans" w:cs="Open Sans"/>
          <w:color w:val="1B1B1B"/>
          <w:kern w:val="0"/>
          <w:sz w:val="27"/>
          <w:szCs w:val="27"/>
          <w:shd w:val="clear" w:color="auto" w:fill="FFFFFF"/>
          <w:lang w:eastAsia="sv-SE"/>
          <w14:ligatures w14:val="none"/>
        </w:rPr>
        <w:t>   En aktieteckning som har gjorts på annat sätt än som anges i 32 § kan göras gällande endast om aktieteckningen registreras enligt 43 § utan att aktietecknaren dessförinnan har anmält felet hos Bolagsverket.</w:t>
      </w:r>
    </w:p>
    <w:p w14:paraId="5C84E51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18" w:name="K14P33S2"/>
      <w:bookmarkEnd w:id="2018"/>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aktier har tecknats med avvikande villkor</w:t>
      </w:r>
      <w:bookmarkEnd w:id="129"/>
    </w:p>
    <w:p w14:paraId="7155842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19" w:name="K14P33S3"/>
      <w:bookmarkStart w:id="2020" w:name="K14P34"/>
      <w:bookmarkEnd w:id="20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2020"/>
      <w:r w:rsidRPr="002B29C5">
        <w:rPr>
          <w:rFonts w:ascii="Open Sans" w:eastAsia="Times New Roman" w:hAnsi="Open Sans" w:cs="Open Sans"/>
          <w:color w:val="1B1B1B"/>
          <w:kern w:val="0"/>
          <w:sz w:val="27"/>
          <w:szCs w:val="27"/>
          <w:shd w:val="clear" w:color="auto" w:fill="FFFFFF"/>
          <w:lang w:eastAsia="sv-SE"/>
          <w14:ligatures w14:val="none"/>
        </w:rPr>
        <w:t>   Om en aktie har tecknats med villkor som inte stämmer överens med emissionsbeslutet, är teckningen ogiltig. Har ogiltigheten inte anmälts hos Bolagsverket före registreringen enligt 43 §, är dock aktietecknaren bunden av teckningen men kan inte åberopa villkoret.</w:t>
      </w:r>
    </w:p>
    <w:p w14:paraId="78BC0CC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21" w:name="K14P34S2"/>
      <w:bookmarkStart w:id="2022" w:name="Verkan_av_att_villkor_för_aktieteckninge"/>
      <w:bookmarkEnd w:id="2021"/>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villkor för aktieteckningen inte har uppfyllts</w:t>
      </w:r>
      <w:bookmarkEnd w:id="2022"/>
    </w:p>
    <w:p w14:paraId="61443B0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23" w:name="K14P34S3"/>
      <w:bookmarkStart w:id="2024" w:name="K14P35"/>
      <w:bookmarkEnd w:id="20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2024"/>
      <w:r w:rsidRPr="002B29C5">
        <w:rPr>
          <w:rFonts w:ascii="Open Sans" w:eastAsia="Times New Roman" w:hAnsi="Open Sans" w:cs="Open Sans"/>
          <w:color w:val="1B1B1B"/>
          <w:kern w:val="0"/>
          <w:sz w:val="27"/>
          <w:szCs w:val="27"/>
          <w:shd w:val="clear" w:color="auto" w:fill="FFFFFF"/>
          <w:lang w:eastAsia="sv-SE"/>
          <w14:ligatures w14:val="none"/>
        </w:rPr>
        <w:t>   Efter registreringen enligt 43 § kan en aktietecknare inte som grund för att aktieteckningen är ogiltig åberopa att ett villkor i emissionsbeslutet inte har uppfyllts.</w:t>
      </w:r>
    </w:p>
    <w:p w14:paraId="1199C06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25" w:name="K14P35S2"/>
      <w:bookmarkEnd w:id="2025"/>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Tilldelning av aktier</w:t>
      </w:r>
      <w:bookmarkEnd w:id="1788"/>
    </w:p>
    <w:p w14:paraId="5276299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26" w:name="K14P35S3"/>
      <w:bookmarkStart w:id="2027" w:name="K14P36"/>
      <w:bookmarkEnd w:id="20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2027"/>
      <w:r w:rsidRPr="002B29C5">
        <w:rPr>
          <w:rFonts w:ascii="Open Sans" w:eastAsia="Times New Roman" w:hAnsi="Open Sans" w:cs="Open Sans"/>
          <w:color w:val="1B1B1B"/>
          <w:kern w:val="0"/>
          <w:sz w:val="27"/>
          <w:szCs w:val="27"/>
          <w:shd w:val="clear" w:color="auto" w:fill="FFFFFF"/>
          <w:lang w:eastAsia="sv-SE"/>
          <w14:ligatures w14:val="none"/>
        </w:rPr>
        <w:t>   När aktieteckningen enligt 32 § har avslutats, ska styrelsen besluta om tilldelning av aktier till aktietecknarna. Anser styrelsen att någon teckning är ogiltig, ska aktietecknaren genast underrättas om detta.</w:t>
      </w:r>
    </w:p>
    <w:p w14:paraId="1A269CB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28" w:name="K14P36S2"/>
      <w:bookmarkEnd w:id="2028"/>
      <w:r w:rsidRPr="002B29C5">
        <w:rPr>
          <w:rFonts w:ascii="Open Sans" w:eastAsia="Times New Roman" w:hAnsi="Open Sans" w:cs="Open Sans"/>
          <w:color w:val="1B1B1B"/>
          <w:kern w:val="0"/>
          <w:sz w:val="27"/>
          <w:szCs w:val="27"/>
          <w:shd w:val="clear" w:color="auto" w:fill="FFFFFF"/>
          <w:lang w:eastAsia="sv-SE"/>
          <w14:ligatures w14:val="none"/>
        </w:rPr>
        <w:t>Tilldelade aktier ska genast föras in i aktieboken.</w:t>
      </w:r>
    </w:p>
    <w:p w14:paraId="5655D8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29" w:name="K14P36S3"/>
      <w:bookmarkEnd w:id="2029"/>
      <w:r w:rsidRPr="002B29C5">
        <w:rPr>
          <w:rFonts w:ascii="Open Sans" w:eastAsia="Times New Roman" w:hAnsi="Open Sans" w:cs="Open Sans"/>
          <w:color w:val="1B1B1B"/>
          <w:kern w:val="0"/>
          <w:sz w:val="27"/>
          <w:szCs w:val="27"/>
          <w:shd w:val="clear" w:color="auto" w:fill="FFFFFF"/>
          <w:lang w:eastAsia="sv-SE"/>
          <w14:ligatures w14:val="none"/>
        </w:rPr>
        <w:t>I avstämningsbolag ska anmälan genast göras till den värdepapperscentral som för avstämningsregister för bolaget om att styrelsen har fattat beslut om tilldelning.</w:t>
      </w:r>
    </w:p>
    <w:p w14:paraId="364ECCA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30" w:name="K14P36S4"/>
      <w:bookmarkEnd w:id="2030"/>
      <w:r w:rsidRPr="002B29C5">
        <w:rPr>
          <w:rFonts w:ascii="Open Sans" w:eastAsia="Times New Roman" w:hAnsi="Open Sans" w:cs="Open Sans"/>
          <w:color w:val="1B1B1B"/>
          <w:kern w:val="0"/>
          <w:sz w:val="27"/>
          <w:szCs w:val="27"/>
          <w:shd w:val="clear" w:color="auto" w:fill="FFFFFF"/>
          <w:lang w:eastAsia="sv-SE"/>
          <w14:ligatures w14:val="none"/>
        </w:rPr>
        <w:lastRenderedPageBreak/>
        <w:t>Om teckningsoptionsbevis har utfärdats, ska de förses med en anteckning om att optionsrätten har utnyttjats.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080D2F2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31" w:name="K14P36S5"/>
      <w:bookmarkStart w:id="2032" w:name="Betalning_av_aktier"/>
      <w:bookmarkEnd w:id="2031"/>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av aktier</w:t>
      </w:r>
      <w:bookmarkEnd w:id="2032"/>
    </w:p>
    <w:p w14:paraId="7CD5DB6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33" w:name="K14P36S6"/>
      <w:bookmarkEnd w:id="2033"/>
      <w:r w:rsidRPr="002B29C5">
        <w:rPr>
          <w:rFonts w:ascii="Open Sans" w:eastAsia="Times New Roman" w:hAnsi="Open Sans" w:cs="Open Sans"/>
          <w:b/>
          <w:bCs/>
          <w:color w:val="1B1B1B"/>
          <w:spacing w:val="2"/>
          <w:kern w:val="0"/>
          <w:sz w:val="27"/>
          <w:szCs w:val="27"/>
          <w:bdr w:val="none" w:sz="0" w:space="0" w:color="auto" w:frame="1"/>
          <w:lang w:eastAsia="sv-SE"/>
          <w14:ligatures w14:val="none"/>
        </w:rPr>
        <w:t>Vad som lägst skall betalas för tecknade aktier</w:t>
      </w:r>
      <w:bookmarkEnd w:id="1795"/>
    </w:p>
    <w:p w14:paraId="334E02A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34" w:name="K14P36S7"/>
      <w:bookmarkStart w:id="2035" w:name="K14P37"/>
      <w:bookmarkEnd w:id="203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2035"/>
      <w:r w:rsidRPr="002B29C5">
        <w:rPr>
          <w:rFonts w:ascii="Open Sans" w:eastAsia="Times New Roman" w:hAnsi="Open Sans" w:cs="Open Sans"/>
          <w:color w:val="1B1B1B"/>
          <w:kern w:val="0"/>
          <w:sz w:val="27"/>
          <w:szCs w:val="27"/>
          <w:shd w:val="clear" w:color="auto" w:fill="FFFFFF"/>
          <w:lang w:eastAsia="sv-SE"/>
          <w14:ligatures w14:val="none"/>
        </w:rPr>
        <w:t>   Betalning för en aktie som har tecknats enligt 32 § får inte understiga de tidigare aktiernas kvotvärde.</w:t>
      </w:r>
    </w:p>
    <w:p w14:paraId="52C7FE5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36" w:name="K14P37S2"/>
      <w:bookmarkEnd w:id="2036"/>
      <w:r w:rsidRPr="002B29C5">
        <w:rPr>
          <w:rFonts w:ascii="Open Sans" w:eastAsia="Times New Roman" w:hAnsi="Open Sans" w:cs="Open Sans"/>
          <w:color w:val="1B1B1B"/>
          <w:kern w:val="0"/>
          <w:sz w:val="27"/>
          <w:szCs w:val="27"/>
          <w:shd w:val="clear" w:color="auto" w:fill="FFFFFF"/>
          <w:lang w:eastAsia="sv-SE"/>
          <w14:ligatures w14:val="none"/>
        </w:rPr>
        <w:t>Om en aktie har tecknats med villkor som strider mot första stycket, skall ett belopp som motsvarar aktiens kvotvärde ändå betalas.</w:t>
      </w:r>
    </w:p>
    <w:p w14:paraId="5D75CC6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37" w:name="K14P37S3"/>
      <w:bookmarkEnd w:id="2037"/>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aktierna skall betalas</w:t>
      </w:r>
      <w:bookmarkEnd w:id="144"/>
    </w:p>
    <w:p w14:paraId="0B2FD2C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38" w:name="K14P37S4"/>
      <w:bookmarkStart w:id="2039" w:name="K14P38"/>
      <w:bookmarkEnd w:id="203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2039"/>
      <w:r w:rsidRPr="002B29C5">
        <w:rPr>
          <w:rFonts w:ascii="Open Sans" w:eastAsia="Times New Roman" w:hAnsi="Open Sans" w:cs="Open Sans"/>
          <w:color w:val="1B1B1B"/>
          <w:kern w:val="0"/>
          <w:sz w:val="27"/>
          <w:szCs w:val="27"/>
          <w:shd w:val="clear" w:color="auto" w:fill="FFFFFF"/>
          <w:lang w:eastAsia="sv-SE"/>
          <w14:ligatures w14:val="none"/>
        </w:rPr>
        <w:t>   Aktier som har tecknats enligt 32 § skall betalas i pengar.</w:t>
      </w:r>
    </w:p>
    <w:p w14:paraId="44B6E99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40" w:name="K14P38S2"/>
      <w:bookmarkEnd w:id="2040"/>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48 §.</w:t>
      </w:r>
    </w:p>
    <w:p w14:paraId="382B83D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41" w:name="K14P38S3"/>
      <w:bookmarkStart w:id="2042" w:name="K14P39"/>
      <w:bookmarkEnd w:id="204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2042"/>
      <w:r w:rsidRPr="002B29C5">
        <w:rPr>
          <w:rFonts w:ascii="Open Sans" w:eastAsia="Times New Roman" w:hAnsi="Open Sans" w:cs="Open Sans"/>
          <w:color w:val="1B1B1B"/>
          <w:kern w:val="0"/>
          <w:sz w:val="27"/>
          <w:szCs w:val="27"/>
          <w:shd w:val="clear" w:color="auto" w:fill="FFFFFF"/>
          <w:lang w:eastAsia="sv-SE"/>
          <w14:ligatures w14:val="none"/>
        </w:rPr>
        <w:t>   Betalning för aktier som har tecknats enligt 32 § skall ske genom insättning på ett särskilt konto som bolaget har öppnat för ändamålet hos en bank, ett kreditmarknadsföretag eller ett motsvarande utländskt kreditinstitut i en stat inom Europeiska ekonomiska samarbetsområdet.</w:t>
      </w:r>
    </w:p>
    <w:p w14:paraId="786DCE5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43" w:name="K14P39S2"/>
      <w:bookmarkEnd w:id="2043"/>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47 §.</w:t>
      </w:r>
    </w:p>
    <w:p w14:paraId="27917D0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44" w:name="K14P39S3"/>
      <w:bookmarkStart w:id="2045" w:name="Kvittning_m.m."/>
      <w:bookmarkEnd w:id="2044"/>
      <w:r w:rsidRPr="002B29C5">
        <w:rPr>
          <w:rFonts w:ascii="Open Sans" w:eastAsia="Times New Roman" w:hAnsi="Open Sans" w:cs="Open Sans"/>
          <w:b/>
          <w:bCs/>
          <w:color w:val="1B1B1B"/>
          <w:spacing w:val="2"/>
          <w:kern w:val="0"/>
          <w:sz w:val="27"/>
          <w:szCs w:val="27"/>
          <w:bdr w:val="none" w:sz="0" w:space="0" w:color="auto" w:frame="1"/>
          <w:lang w:eastAsia="sv-SE"/>
          <w14:ligatures w14:val="none"/>
        </w:rPr>
        <w:t>Kvittning m.m.</w:t>
      </w:r>
      <w:bookmarkEnd w:id="2045"/>
    </w:p>
    <w:p w14:paraId="1377446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46" w:name="K14P39S4"/>
      <w:bookmarkStart w:id="2047" w:name="K14P40"/>
      <w:bookmarkEnd w:id="204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2047"/>
      <w:r w:rsidRPr="002B29C5">
        <w:rPr>
          <w:rFonts w:ascii="Open Sans" w:eastAsia="Times New Roman" w:hAnsi="Open Sans" w:cs="Open Sans"/>
          <w:color w:val="1B1B1B"/>
          <w:kern w:val="0"/>
          <w:sz w:val="27"/>
          <w:szCs w:val="27"/>
          <w:shd w:val="clear" w:color="auto" w:fill="FFFFFF"/>
          <w:lang w:eastAsia="sv-SE"/>
          <w14:ligatures w14:val="none"/>
        </w:rPr>
        <w:t>   En skuld på grund av en aktieteckning enligt 32 § får inte kvittas mot en fordran hos bolaget.</w:t>
      </w:r>
    </w:p>
    <w:p w14:paraId="6187CD6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48" w:name="K14P40S2"/>
      <w:bookmarkEnd w:id="2048"/>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48 §.</w:t>
      </w:r>
    </w:p>
    <w:p w14:paraId="31DED14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49" w:name="K14P40S3"/>
      <w:bookmarkStart w:id="2050" w:name="K14P41"/>
      <w:bookmarkEnd w:id="20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2050"/>
      <w:r w:rsidRPr="002B29C5">
        <w:rPr>
          <w:rFonts w:ascii="Open Sans" w:eastAsia="Times New Roman" w:hAnsi="Open Sans" w:cs="Open Sans"/>
          <w:color w:val="1B1B1B"/>
          <w:kern w:val="0"/>
          <w:sz w:val="27"/>
          <w:szCs w:val="27"/>
          <w:shd w:val="clear" w:color="auto" w:fill="FFFFFF"/>
          <w:lang w:eastAsia="sv-SE"/>
          <w14:ligatures w14:val="none"/>
        </w:rPr>
        <w:t>   Överlåts en aktie som ännu inte är till fullo betald, är förvärvaren, så snart han eller hon har anmält sig för införing i aktieboken, ansvarig för betalningen tillsammans med överlåtaren.</w:t>
      </w:r>
    </w:p>
    <w:p w14:paraId="4C0FCF8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51" w:name="K14P41S2"/>
      <w:bookmarkEnd w:id="2051"/>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Förverkande av rätt till aktie</w:t>
      </w:r>
      <w:bookmarkEnd w:id="1817"/>
    </w:p>
    <w:p w14:paraId="159A8C5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52" w:name="K14P41S3"/>
      <w:bookmarkStart w:id="2053" w:name="K14P42"/>
      <w:bookmarkEnd w:id="205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2053"/>
      <w:r w:rsidRPr="002B29C5">
        <w:rPr>
          <w:rFonts w:ascii="Open Sans" w:eastAsia="Times New Roman" w:hAnsi="Open Sans" w:cs="Open Sans"/>
          <w:color w:val="1B1B1B"/>
          <w:kern w:val="0"/>
          <w:sz w:val="27"/>
          <w:szCs w:val="27"/>
          <w:shd w:val="clear" w:color="auto" w:fill="FFFFFF"/>
          <w:lang w:eastAsia="sv-SE"/>
          <w14:ligatures w14:val="none"/>
        </w:rPr>
        <w:t>   Om en aktie som har tecknats enligt 32 § inte betalas i rätt tid, skall 13 kap. 26 § om förverkande av rätt till aktie tillämpas.</w:t>
      </w:r>
    </w:p>
    <w:p w14:paraId="65060AC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54" w:name="K14P42S2"/>
      <w:bookmarkStart w:id="2055" w:name="Registrering_av_aktieteckningen"/>
      <w:bookmarkEnd w:id="205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aktieteckningen</w:t>
      </w:r>
      <w:bookmarkEnd w:id="2055"/>
    </w:p>
    <w:p w14:paraId="33D8E1E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56" w:name="K14P42S3"/>
      <w:bookmarkEnd w:id="20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Registreringsanmälan</w:t>
      </w:r>
    </w:p>
    <w:p w14:paraId="225EC0F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57" w:name="K14P42S4"/>
      <w:bookmarkStart w:id="2058" w:name="K14P43"/>
      <w:bookmarkEnd w:id="205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43 §</w:t>
      </w:r>
      <w:bookmarkEnd w:id="2058"/>
      <w:r w:rsidRPr="002B29C5">
        <w:rPr>
          <w:rFonts w:ascii="Open Sans" w:eastAsia="Times New Roman" w:hAnsi="Open Sans" w:cs="Open Sans"/>
          <w:color w:val="1B1B1B"/>
          <w:kern w:val="0"/>
          <w:sz w:val="27"/>
          <w:szCs w:val="27"/>
          <w:shd w:val="clear" w:color="auto" w:fill="FFFFFF"/>
          <w:lang w:eastAsia="sv-SE"/>
          <w14:ligatures w14:val="none"/>
        </w:rPr>
        <w:t>   Senast tre månader efter det att tiden för att utnyttja teckningsoptionen har gått ut skall styrelsen för registrering i aktiebolagsregistret anmäla hur många aktier som har tecknats och betalats till fullo. Om teckningstiden är längre än ett år, skall anmälan göras senast tre månader efter utgången av varje räkenskapsår under vilket teckning har skett.</w:t>
      </w:r>
    </w:p>
    <w:p w14:paraId="281EAFF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59" w:name="K14P43S2"/>
      <w:bookmarkEnd w:id="2059"/>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Förutsättningar för registrering</w:t>
      </w:r>
    </w:p>
    <w:p w14:paraId="3C51221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60" w:name="K14P43S3"/>
      <w:bookmarkStart w:id="2061" w:name="K14P44"/>
      <w:bookmarkEnd w:id="20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44 §</w:t>
      </w:r>
      <w:bookmarkEnd w:id="2061"/>
      <w:r w:rsidRPr="002B29C5">
        <w:rPr>
          <w:rFonts w:ascii="Open Sans" w:eastAsia="Times New Roman" w:hAnsi="Open Sans" w:cs="Open Sans"/>
          <w:color w:val="1B1B1B"/>
          <w:kern w:val="0"/>
          <w:sz w:val="27"/>
          <w:szCs w:val="27"/>
          <w:shd w:val="clear" w:color="auto" w:fill="FFFFFF"/>
          <w:lang w:eastAsia="sv-SE"/>
          <w14:ligatures w14:val="none"/>
        </w:rPr>
        <w:t>   En aktieteckning som har skett med utnyttjande av optionsrätt får re-gistreras endast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full och godtagbar betalning har lämnats för de nya aktierna,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ett intyg visas upp från ett sådant kreditinstitut som avses i 39 § första stycket.</w:t>
      </w:r>
    </w:p>
    <w:p w14:paraId="0F96CA1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62" w:name="K14P44S2"/>
      <w:bookmarkEnd w:id="2062"/>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26D4A5F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63" w:name="K14P44S3"/>
      <w:bookmarkEnd w:id="2063"/>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registrering</w:t>
      </w:r>
    </w:p>
    <w:p w14:paraId="46F07A2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64" w:name="K14P44S4"/>
      <w:bookmarkStart w:id="2065" w:name="K14P45"/>
      <w:bookmarkEnd w:id="206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w:t>
      </w:r>
      <w:bookmarkEnd w:id="2065"/>
      <w:r w:rsidRPr="002B29C5">
        <w:rPr>
          <w:rFonts w:ascii="Open Sans" w:eastAsia="Times New Roman" w:hAnsi="Open Sans" w:cs="Open Sans"/>
          <w:color w:val="1B1B1B"/>
          <w:kern w:val="0"/>
          <w:sz w:val="27"/>
          <w:szCs w:val="27"/>
          <w:shd w:val="clear" w:color="auto" w:fill="FFFFFF"/>
          <w:lang w:eastAsia="sv-SE"/>
          <w14:ligatures w14:val="none"/>
        </w:rPr>
        <w:t>   Genom registreringen fastställs ökningen av aktiekapitalet till summan av de belopp som enligt 37 § lägst skall betalas för tecknade och tilldelade aktier med avdrag för aktier som har förklarats förverkade och inte har övertagits av någon annan.</w:t>
      </w:r>
    </w:p>
    <w:p w14:paraId="128B20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66" w:name="K14P45S2"/>
      <w:bookmarkEnd w:id="2066"/>
      <w:r w:rsidRPr="002B29C5">
        <w:rPr>
          <w:rFonts w:ascii="Open Sans" w:eastAsia="Times New Roman" w:hAnsi="Open Sans" w:cs="Open Sans"/>
          <w:color w:val="1B1B1B"/>
          <w:kern w:val="0"/>
          <w:sz w:val="27"/>
          <w:szCs w:val="27"/>
          <w:shd w:val="clear" w:color="auto" w:fill="FFFFFF"/>
          <w:lang w:eastAsia="sv-SE"/>
          <w14:ligatures w14:val="none"/>
        </w:rPr>
        <w:t>Om rätten till en aktie har förverkats för den betalningsskyldige och aktien inte har övertagits av någon annan blir aktien ogiltig när aktieteckningen har registrerats.</w:t>
      </w:r>
    </w:p>
    <w:p w14:paraId="7E6CC11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67" w:name="K14P45S3"/>
      <w:bookmarkEnd w:id="2067"/>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för publika aktiebolag</w:t>
      </w:r>
    </w:p>
    <w:p w14:paraId="2D39C4C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68" w:name="K14P45S4"/>
      <w:bookmarkEnd w:id="20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Uppgifter om kvittning i emissionsbeslut m.m.</w:t>
      </w:r>
      <w:bookmarkEnd w:id="1867"/>
    </w:p>
    <w:p w14:paraId="1C3F3C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69" w:name="K14P45S5"/>
      <w:bookmarkStart w:id="2070" w:name="K14P46"/>
      <w:bookmarkEnd w:id="206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46 §</w:t>
      </w:r>
      <w:bookmarkEnd w:id="2070"/>
      <w:r w:rsidRPr="002B29C5">
        <w:rPr>
          <w:rFonts w:ascii="Open Sans" w:eastAsia="Times New Roman" w:hAnsi="Open Sans" w:cs="Open Sans"/>
          <w:color w:val="1B1B1B"/>
          <w:kern w:val="0"/>
          <w:sz w:val="27"/>
          <w:szCs w:val="27"/>
          <w:shd w:val="clear" w:color="auto" w:fill="FFFFFF"/>
          <w:lang w:eastAsia="sv-SE"/>
          <w14:ligatures w14:val="none"/>
        </w:rPr>
        <w:t>   I ett publikt aktiebolag skall ett förslag enligt 3 § och ett beslut enligt 13 § i förekommande fall innehålla uppgift om de begränsningar som skall gälla i styrelsens rätt enligt 48 § att tillåta kvittning.</w:t>
      </w:r>
    </w:p>
    <w:p w14:paraId="410FE9E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71" w:name="K14P46S2"/>
      <w:bookmarkEnd w:id="2071"/>
      <w:r w:rsidRPr="002B29C5">
        <w:rPr>
          <w:rFonts w:ascii="Open Sans" w:eastAsia="Times New Roman" w:hAnsi="Open Sans" w:cs="Open Sans"/>
          <w:color w:val="1B1B1B"/>
          <w:kern w:val="0"/>
          <w:sz w:val="27"/>
          <w:szCs w:val="27"/>
          <w:shd w:val="clear" w:color="auto" w:fill="FFFFFF"/>
          <w:lang w:eastAsia="sv-SE"/>
          <w14:ligatures w14:val="none"/>
        </w:rPr>
        <w:t>Tillhandahållande av förslag till beslut m.m. i vissa publika aktiebolag</w:t>
      </w:r>
    </w:p>
    <w:p w14:paraId="1A8DB63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72" w:name="K14P46S3"/>
      <w:bookmarkStart w:id="2073" w:name="K14P46a"/>
      <w:bookmarkEnd w:id="207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46 a §</w:t>
      </w:r>
      <w:bookmarkEnd w:id="2073"/>
      <w:r w:rsidRPr="002B29C5">
        <w:rPr>
          <w:rFonts w:ascii="Open Sans" w:eastAsia="Times New Roman" w:hAnsi="Open Sans" w:cs="Open Sans"/>
          <w:color w:val="1B1B1B"/>
          <w:kern w:val="0"/>
          <w:sz w:val="27"/>
          <w:szCs w:val="27"/>
          <w:shd w:val="clear" w:color="auto" w:fill="FFFFFF"/>
          <w:lang w:eastAsia="sv-SE"/>
          <w14:ligatures w14:val="none"/>
        </w:rPr>
        <w:t xml:space="preserve">   I ett publikt aktiebolag, vars aktier är upptagna till handel på en reglerad marknad eller en motsvarande marknad utanför Europeiska ekonomiska samarbetsområdet, ska styrelsen hålla förslaget enligt 3 §, i förekommande fall tillsammans med de handlingar som anges i 8-10 §§, </w:t>
      </w:r>
      <w:r w:rsidRPr="002B29C5">
        <w:rPr>
          <w:rFonts w:ascii="Open Sans" w:eastAsia="Times New Roman" w:hAnsi="Open Sans" w:cs="Open Sans"/>
          <w:color w:val="1B1B1B"/>
          <w:kern w:val="0"/>
          <w:sz w:val="27"/>
          <w:szCs w:val="27"/>
          <w:shd w:val="clear" w:color="auto" w:fill="FFFFFF"/>
          <w:lang w:eastAsia="sv-SE"/>
          <w14:ligatures w14:val="none"/>
        </w:rPr>
        <w:lastRenderedPageBreak/>
        <w:t>tillgängligt för aktieägarna under minst tre veckor närmast före den bolagsstämma där frågan om emission av teckningsoptioner ska prövas. Kopior av handlingarna ska genast och utan kostnad för mottagaren sändas till de aktieägare som begär det och uppger sin postadress.</w:t>
      </w:r>
    </w:p>
    <w:p w14:paraId="4994074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74" w:name="K14P46aS2"/>
      <w:bookmarkEnd w:id="2074"/>
      <w:r w:rsidRPr="002B29C5">
        <w:rPr>
          <w:rFonts w:ascii="Open Sans" w:eastAsia="Times New Roman" w:hAnsi="Open Sans" w:cs="Open Sans"/>
          <w:color w:val="1B1B1B"/>
          <w:kern w:val="0"/>
          <w:sz w:val="27"/>
          <w:szCs w:val="27"/>
          <w:shd w:val="clear" w:color="auto" w:fill="FFFFFF"/>
          <w:lang w:eastAsia="sv-SE"/>
          <w14:ligatures w14:val="none"/>
        </w:rPr>
        <w:t>Handlingarna ska hållas tillgängliga på bolagets webbplats under minst tre veckor närmast före stämman och dagen för stämman. De ska vidare läggas fram på stämman.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4EE87B4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75" w:name="K14P46aS3"/>
      <w:bookmarkEnd w:id="2075"/>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i pengar</w:t>
      </w:r>
    </w:p>
    <w:p w14:paraId="47CDFAA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76" w:name="K14P46aS4"/>
      <w:bookmarkStart w:id="2077" w:name="K14P47"/>
      <w:bookmarkEnd w:id="20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47 §</w:t>
      </w:r>
      <w:bookmarkEnd w:id="2077"/>
      <w:r w:rsidRPr="002B29C5">
        <w:rPr>
          <w:rFonts w:ascii="Open Sans" w:eastAsia="Times New Roman" w:hAnsi="Open Sans" w:cs="Open Sans"/>
          <w:color w:val="1B1B1B"/>
          <w:kern w:val="0"/>
          <w:sz w:val="27"/>
          <w:szCs w:val="27"/>
          <w:shd w:val="clear" w:color="auto" w:fill="FFFFFF"/>
          <w:lang w:eastAsia="sv-SE"/>
          <w14:ligatures w14:val="none"/>
        </w:rPr>
        <w:t>   I ett publikt aktiebolag får, förutom på sätt som anges i 39 §, sådan betalning för tecknade aktier som skall lämnas i pengar ske direkt till bolaget.</w:t>
      </w:r>
    </w:p>
    <w:p w14:paraId="4415CAC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78" w:name="K14P47S2"/>
      <w:bookmarkEnd w:id="2078"/>
      <w:r w:rsidRPr="002B29C5">
        <w:rPr>
          <w:rFonts w:ascii="Open Sans" w:eastAsia="Times New Roman" w:hAnsi="Open Sans" w:cs="Open Sans"/>
          <w:b/>
          <w:bCs/>
          <w:color w:val="1B1B1B"/>
          <w:spacing w:val="2"/>
          <w:kern w:val="0"/>
          <w:sz w:val="27"/>
          <w:szCs w:val="27"/>
          <w:bdr w:val="none" w:sz="0" w:space="0" w:color="auto" w:frame="1"/>
          <w:lang w:eastAsia="sv-SE"/>
          <w14:ligatures w14:val="none"/>
        </w:rPr>
        <w:t>Kvittning</w:t>
      </w:r>
    </w:p>
    <w:p w14:paraId="13114D0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79" w:name="K14P47S3"/>
      <w:bookmarkStart w:id="2080" w:name="K14P48"/>
      <w:bookmarkEnd w:id="20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48 §</w:t>
      </w:r>
      <w:bookmarkEnd w:id="2080"/>
      <w:r w:rsidRPr="002B29C5">
        <w:rPr>
          <w:rFonts w:ascii="Open Sans" w:eastAsia="Times New Roman" w:hAnsi="Open Sans" w:cs="Open Sans"/>
          <w:color w:val="1B1B1B"/>
          <w:kern w:val="0"/>
          <w:sz w:val="27"/>
          <w:szCs w:val="27"/>
          <w:shd w:val="clear" w:color="auto" w:fill="FFFFFF"/>
          <w:lang w:eastAsia="sv-SE"/>
          <w14:ligatures w14:val="none"/>
        </w:rPr>
        <w:t>   I ett publikt aktiebolag får, trots vad som sägs i 40 §, aktierna betalas genom kvittning,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inte strider mot emissionsbeslutet,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styrelsen finner det lämpligt,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kvittning kan ske utan skada för bolaget eller dess borgenärer.</w:t>
      </w:r>
    </w:p>
    <w:p w14:paraId="19C3B38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81" w:name="K14P48S2"/>
      <w:bookmarkEnd w:id="2081"/>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Revisorsyttrande</w:t>
      </w:r>
    </w:p>
    <w:p w14:paraId="03CAC9D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82" w:name="K14P48S3"/>
      <w:bookmarkStart w:id="2083" w:name="K14P49"/>
      <w:bookmarkEnd w:id="20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49 §</w:t>
      </w:r>
      <w:bookmarkEnd w:id="2083"/>
      <w:r w:rsidRPr="002B29C5">
        <w:rPr>
          <w:rFonts w:ascii="Open Sans" w:eastAsia="Times New Roman" w:hAnsi="Open Sans" w:cs="Open Sans"/>
          <w:color w:val="1B1B1B"/>
          <w:kern w:val="0"/>
          <w:sz w:val="27"/>
          <w:szCs w:val="27"/>
          <w:shd w:val="clear" w:color="auto" w:fill="FFFFFF"/>
          <w:lang w:eastAsia="sv-SE"/>
          <w14:ligatures w14:val="none"/>
        </w:rPr>
        <w:t>   I fråga om publika aktiebolag gäller att aktieteckning även får registreras om det i stället för ett sådant intyg som avses i 44 § första stycket 2 visas upp ett yttrande från en revisor. Yttrandet ska vara undertecknat av en auktoriserad eller godkänd revisor eller ett registrerat revisionsbolag. Av yttrandet ska det framgå att full och godtagbar betalning har lämnats för samtliga tecknade och tilldelade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15ADEC6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84" w:name="K14P49S2"/>
      <w:r w:rsidRPr="002B29C5">
        <w:rPr>
          <w:rFonts w:ascii="Open Sans" w:eastAsia="Times New Roman" w:hAnsi="Open Sans" w:cs="Open Sans"/>
          <w:color w:val="1B1B1B"/>
          <w:kern w:val="0"/>
          <w:sz w:val="27"/>
          <w:szCs w:val="27"/>
          <w:lang w:eastAsia="sv-SE"/>
          <w14:ligatures w14:val="none"/>
        </w:rPr>
        <w:br/>
      </w:r>
    </w:p>
    <w:p w14:paraId="4C525D0B"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085" w:name="K15"/>
      <w:r w:rsidRPr="002B29C5">
        <w:rPr>
          <w:rFonts w:ascii="Open Sans" w:eastAsia="Times New Roman" w:hAnsi="Open Sans" w:cs="Open Sans"/>
          <w:b/>
          <w:bCs/>
          <w:color w:val="1B1B1B"/>
          <w:kern w:val="0"/>
          <w:sz w:val="32"/>
          <w:szCs w:val="32"/>
          <w:bdr w:val="none" w:sz="0" w:space="0" w:color="auto" w:frame="1"/>
          <w:lang w:eastAsia="sv-SE"/>
          <w14:ligatures w14:val="none"/>
        </w:rPr>
        <w:t>15 kap. Emission av konvertibler med åtföljande konvertering till nya aktier</w:t>
      </w:r>
      <w:bookmarkEnd w:id="2085"/>
    </w:p>
    <w:bookmarkEnd w:id="2084"/>
    <w:p w14:paraId="0EC848F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Företrädesrätt</w:t>
      </w:r>
      <w:bookmarkEnd w:id="1705"/>
    </w:p>
    <w:p w14:paraId="34A4CB2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86" w:name="K14P49S3"/>
      <w:bookmarkStart w:id="2087" w:name="K15P1"/>
      <w:bookmarkEnd w:id="20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087"/>
      <w:r w:rsidRPr="002B29C5">
        <w:rPr>
          <w:rFonts w:ascii="Open Sans" w:eastAsia="Times New Roman" w:hAnsi="Open Sans" w:cs="Open Sans"/>
          <w:color w:val="1B1B1B"/>
          <w:kern w:val="0"/>
          <w:sz w:val="27"/>
          <w:szCs w:val="27"/>
          <w:shd w:val="clear" w:color="auto" w:fill="FFFFFF"/>
          <w:lang w:eastAsia="sv-SE"/>
          <w14:ligatures w14:val="none"/>
        </w:rPr>
        <w:t>   Vid emission enligt detta kapitel har aktieägarna företrädesrätt till konvertiblerna i förhållande till det antal aktier de äger.</w:t>
      </w:r>
    </w:p>
    <w:p w14:paraId="31128EA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88" w:name="K15P1S2"/>
      <w:bookmarkEnd w:id="2088"/>
      <w:r w:rsidRPr="002B29C5">
        <w:rPr>
          <w:rFonts w:ascii="Open Sans" w:eastAsia="Times New Roman" w:hAnsi="Open Sans" w:cs="Open Sans"/>
          <w:color w:val="1B1B1B"/>
          <w:kern w:val="0"/>
          <w:sz w:val="27"/>
          <w:szCs w:val="27"/>
          <w:shd w:val="clear" w:color="auto" w:fill="FFFFFF"/>
          <w:lang w:eastAsia="sv-SE"/>
          <w14:ligatures w14:val="none"/>
        </w:rPr>
        <w:t>Första stycket gäller inte,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konvertiblerna skall betalas med apportegendom,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företrädesrätten skall regleras på annat sätt till följd av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a. sådana föreskrifter i bolagsordningen som avses i 4 kap. 3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b. villkor som har meddelats vid en tidigare emission av teckningsoptioner eller vid en tidigare emission av konvertibler,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c. bestämmelser i emissionsbeslutet.</w:t>
      </w:r>
    </w:p>
    <w:p w14:paraId="2FF878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89" w:name="K15P1S3"/>
      <w:bookmarkEnd w:id="2089"/>
      <w:r w:rsidRPr="002B29C5">
        <w:rPr>
          <w:rFonts w:ascii="Open Sans" w:eastAsia="Times New Roman" w:hAnsi="Open Sans" w:cs="Open Sans"/>
          <w:color w:val="1B1B1B"/>
          <w:kern w:val="0"/>
          <w:sz w:val="27"/>
          <w:szCs w:val="27"/>
          <w:shd w:val="clear" w:color="auto" w:fill="FFFFFF"/>
          <w:lang w:eastAsia="sv-SE"/>
          <w14:ligatures w14:val="none"/>
        </w:rPr>
        <w:t>I de fall som avses i andra stycket 2 a har aktieägarna företrädesrätt till konvertibler som om emissionen gällde de aktier som konvertiblerna kan komma att bytas ut mot.</w:t>
      </w:r>
    </w:p>
    <w:p w14:paraId="6A278E2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90" w:name="K15P1S4"/>
      <w:bookmarkEnd w:id="2090"/>
      <w:r w:rsidRPr="002B29C5">
        <w:rPr>
          <w:rFonts w:ascii="Open Sans" w:eastAsia="Times New Roman" w:hAnsi="Open Sans" w:cs="Open Sans"/>
          <w:color w:val="1B1B1B"/>
          <w:kern w:val="0"/>
          <w:sz w:val="27"/>
          <w:szCs w:val="27"/>
          <w:shd w:val="clear" w:color="auto" w:fill="FFFFFF"/>
          <w:lang w:eastAsia="sv-SE"/>
          <w14:ligatures w14:val="none"/>
        </w:rPr>
        <w:t>Aktier som bolaget självt eller dess dotterföretag innehar ger inte någon företrädesrätt.</w:t>
      </w:r>
    </w:p>
    <w:p w14:paraId="0A8510F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91" w:name="K15P1S5"/>
      <w:bookmarkStart w:id="2092" w:name="K15P2"/>
      <w:bookmarkEnd w:id="209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092"/>
      <w:r w:rsidRPr="002B29C5">
        <w:rPr>
          <w:rFonts w:ascii="Open Sans" w:eastAsia="Times New Roman" w:hAnsi="Open Sans" w:cs="Open Sans"/>
          <w:color w:val="1B1B1B"/>
          <w:kern w:val="0"/>
          <w:sz w:val="27"/>
          <w:szCs w:val="27"/>
          <w:shd w:val="clear" w:color="auto" w:fill="FFFFFF"/>
          <w:lang w:eastAsia="sv-SE"/>
          <w14:ligatures w14:val="none"/>
        </w:rPr>
        <w:t>   Ett beslut av bolagsstämman enligt 1 § andra stycket 2 c om att avvika från aktieägarnas företrädesrätt är giltigt endast om det har biträtts av aktieägare med minst två tredjedelar av såväl de avgivna rösterna som de aktier som är företrädda vid stämman.</w:t>
      </w:r>
    </w:p>
    <w:p w14:paraId="2DE7857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93" w:name="K15P2S2"/>
      <w:bookmarkStart w:id="2094" w:name="Hur_en_emission_av_konvertibler_beslutas"/>
      <w:bookmarkEnd w:id="2093"/>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en emission av konvertibler beslutas</w:t>
      </w:r>
      <w:bookmarkEnd w:id="2094"/>
    </w:p>
    <w:p w14:paraId="25F78AC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95" w:name="K15P2S3"/>
      <w:bookmarkEnd w:id="2095"/>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Upprättande av förslag</w:t>
      </w:r>
    </w:p>
    <w:p w14:paraId="2494EE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96" w:name="K15P2S4"/>
      <w:bookmarkStart w:id="2097" w:name="K15P3"/>
      <w:bookmarkEnd w:id="209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097"/>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emission av konvertibler, skall styrelsen eller, om förslaget väcks av någon annan, förslagsställaren upprätta ett förslag till beslut enligt bestämmelserna i 4-10 §§.</w:t>
      </w:r>
    </w:p>
    <w:p w14:paraId="00928E1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98" w:name="K15P3S2"/>
      <w:bookmarkEnd w:id="2098"/>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Förslagets innehåll</w:t>
      </w:r>
    </w:p>
    <w:p w14:paraId="1162FEA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99" w:name="K15P3S3"/>
      <w:bookmarkStart w:id="2100" w:name="K15P4"/>
      <w:bookmarkEnd w:id="20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100"/>
      <w:r w:rsidRPr="002B29C5">
        <w:rPr>
          <w:rFonts w:ascii="Open Sans" w:eastAsia="Times New Roman" w:hAnsi="Open Sans" w:cs="Open Sans"/>
          <w:color w:val="1B1B1B"/>
          <w:kern w:val="0"/>
          <w:sz w:val="27"/>
          <w:szCs w:val="27"/>
          <w:shd w:val="clear" w:color="auto" w:fill="FFFFFF"/>
          <w:lang w:eastAsia="sv-SE"/>
          <w14:ligatures w14:val="none"/>
        </w:rPr>
        <w:t>   I förslaget enligt 3 § skall följande anges om det lån som bolaget tar genom emissionen: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belopp eller högsta belopp som bolaget skall låna eller det lägsta och högsta lånebeloppet,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konvertiblernas nominella belopp,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det belopp som skall betalas för varje konvertibel (teckningskursen) och räntefot,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4. den rätt att teckna konvertibler som aktieägarna eller någon annan skall ha,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den tid inom vilken teckning av konvertibler skall ske,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den fördelningsgrund som styrelsen skall tillämpa för konvertibler som inte tecknas med företrädesrätt,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den tid inom vilken konvertiblerna skall betalas eller, i förekommande fall, att teckning skall ske genom betalning enligt 15 § tredje stycket.</w:t>
      </w:r>
    </w:p>
    <w:p w14:paraId="1DCEFEE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01" w:name="K15P4S2"/>
      <w:bookmarkEnd w:id="2101"/>
      <w:r w:rsidRPr="002B29C5">
        <w:rPr>
          <w:rFonts w:ascii="Open Sans" w:eastAsia="Times New Roman" w:hAnsi="Open Sans" w:cs="Open Sans"/>
          <w:color w:val="1B1B1B"/>
          <w:kern w:val="0"/>
          <w:sz w:val="27"/>
          <w:szCs w:val="27"/>
          <w:shd w:val="clear" w:color="auto" w:fill="FFFFFF"/>
          <w:lang w:eastAsia="sv-SE"/>
          <w14:ligatures w14:val="none"/>
        </w:rPr>
        <w:t>Uppgift som avses i första stycket 1 och 3 behöver inte anges i förslaget, om det föreslås att stämman skall besluta om ett sådant bemyndigande som avses i 5 § första stycket 6.</w:t>
      </w:r>
    </w:p>
    <w:p w14:paraId="2916449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02" w:name="K15P4S3"/>
      <w:bookmarkEnd w:id="2102"/>
      <w:r w:rsidRPr="002B29C5">
        <w:rPr>
          <w:rFonts w:ascii="Open Sans" w:eastAsia="Times New Roman" w:hAnsi="Open Sans" w:cs="Open Sans"/>
          <w:color w:val="1B1B1B"/>
          <w:kern w:val="0"/>
          <w:sz w:val="27"/>
          <w:szCs w:val="27"/>
          <w:shd w:val="clear" w:color="auto" w:fill="FFFFFF"/>
          <w:lang w:eastAsia="sv-SE"/>
          <w14:ligatures w14:val="none"/>
        </w:rPr>
        <w:t>Innebär förslaget enligt första stycket 4 en avvikelse från aktieägarnas företrädesrätt, skall skälen till avvikelsen samt grunderna för teckningskursen anges i förslaget eller i en bifogad handling.</w:t>
      </w:r>
    </w:p>
    <w:p w14:paraId="5652346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03" w:name="K15P4S4"/>
      <w:bookmarkEnd w:id="2103"/>
      <w:r w:rsidRPr="002B29C5">
        <w:rPr>
          <w:rFonts w:ascii="Open Sans" w:eastAsia="Times New Roman" w:hAnsi="Open Sans" w:cs="Open Sans"/>
          <w:color w:val="1B1B1B"/>
          <w:kern w:val="0"/>
          <w:sz w:val="27"/>
          <w:szCs w:val="27"/>
          <w:shd w:val="clear" w:color="auto" w:fill="FFFFFF"/>
          <w:lang w:eastAsia="sv-SE"/>
          <w14:ligatures w14:val="none"/>
        </w:rPr>
        <w:t>Teckningstiden enligt första stycket 5 får inte understiga två veckor, om aktieägarna skall ha företrädesrätt till konvertiblerna. I bolag som inte är avstämningsbolag räknas denna tid från det att underrättelse enligt 14 § har skett eller, om samtliga aktieägare har varit företrädda på den stämma som har beslutat om emissionen, från beslutet. I avstämningsbolag räknas tiden från avstämningsdagen.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2AB21A7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04" w:name="K15P4S5"/>
      <w:bookmarkStart w:id="2105" w:name="K15P5"/>
      <w:bookmarkEnd w:id="21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105"/>
      <w:r w:rsidRPr="002B29C5">
        <w:rPr>
          <w:rFonts w:ascii="Open Sans" w:eastAsia="Times New Roman" w:hAnsi="Open Sans" w:cs="Open Sans"/>
          <w:color w:val="1B1B1B"/>
          <w:kern w:val="0"/>
          <w:sz w:val="27"/>
          <w:szCs w:val="27"/>
          <w:shd w:val="clear" w:color="auto" w:fill="FFFFFF"/>
          <w:lang w:eastAsia="sv-SE"/>
          <w14:ligatures w14:val="none"/>
        </w:rPr>
        <w:t>   Förslaget enligt 3 § ska i förekommande fall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att kuponger som hör till aktiebreven ska användas som emissionsbevis,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att överskjutande teckningsrätter ska säljas enligt 11 kap. 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avstämningsdagen, om bolaget är ett avstämningsbolag och aktieägare ska ha företrädesrätt att delta i emissionen,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att konvertiblerna ska betalas med apportegendom eller i annat fall på villkor som avses i 2 kap. 5 § andra stycket 1-3 och 5 eller att en konvertibel ska tecknas med kvittningsrätt,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övriga särskilda villkor för det lån som bolaget tar genom emissionen,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bemyndigande för styrelsen eller den som styrelsen utser inom sig att innan teckningstiden börjar löpa besluta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lånebelopp,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det belopp som ska betalas för varje konvertibel,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räntefot,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konverteringskursen,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 sådana villkor som avses i 5,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hur, för det fall att konverteringskursen innebär att bolaget genom konverteringen tillförs en ersättning som för varje aktie som lämnas i utbyte överstiger de tidigare aktiernas kvotvärde, det överstigande beloppet ska fördelas mellan den bundna överkursfonden och den fria överkursfonden.</w:t>
      </w:r>
    </w:p>
    <w:p w14:paraId="0DAD454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06" w:name="K15P5S2"/>
      <w:bookmarkEnd w:id="2106"/>
      <w:r w:rsidRPr="002B29C5">
        <w:rPr>
          <w:rFonts w:ascii="Open Sans" w:eastAsia="Times New Roman" w:hAnsi="Open Sans" w:cs="Open Sans"/>
          <w:color w:val="1B1B1B"/>
          <w:kern w:val="0"/>
          <w:sz w:val="27"/>
          <w:szCs w:val="27"/>
          <w:shd w:val="clear" w:color="auto" w:fill="FFFFFF"/>
          <w:lang w:eastAsia="sv-SE"/>
          <w14:ligatures w14:val="none"/>
        </w:rPr>
        <w:t>Avstämningsdagen får inte sättas tidigare än en vecka från tidpunkten för beslutet.</w:t>
      </w:r>
    </w:p>
    <w:p w14:paraId="4B489C8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07" w:name="K15P5S3"/>
      <w:bookmarkEnd w:id="2107"/>
      <w:r w:rsidRPr="002B29C5">
        <w:rPr>
          <w:rFonts w:ascii="Open Sans" w:eastAsia="Times New Roman" w:hAnsi="Open Sans" w:cs="Open Sans"/>
          <w:color w:val="1B1B1B"/>
          <w:kern w:val="0"/>
          <w:sz w:val="27"/>
          <w:szCs w:val="27"/>
          <w:shd w:val="clear" w:color="auto" w:fill="FFFFFF"/>
          <w:lang w:eastAsia="sv-SE"/>
          <w14:ligatures w14:val="none"/>
        </w:rPr>
        <w:t>I fråga om apportegendom gäller 2 kap. 6 §.</w:t>
      </w:r>
    </w:p>
    <w:p w14:paraId="3BA99CB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08" w:name="K15P5S4"/>
      <w:bookmarkEnd w:id="2108"/>
      <w:r w:rsidRPr="002B29C5">
        <w:rPr>
          <w:rFonts w:ascii="Open Sans" w:eastAsia="Times New Roman" w:hAnsi="Open Sans" w:cs="Open Sans"/>
          <w:color w:val="1B1B1B"/>
          <w:kern w:val="0"/>
          <w:sz w:val="27"/>
          <w:szCs w:val="27"/>
          <w:shd w:val="clear" w:color="auto" w:fill="FFFFFF"/>
          <w:lang w:eastAsia="sv-SE"/>
          <w14:ligatures w14:val="none"/>
        </w:rPr>
        <w:t>Ett bemyndigande som avses i första stycket 6 får lämnas endast om konvertiblerna ska tas upp till handel på en reglerad marknad eller en motsvarande marknad utanför Europeiska ekonomiska samarbetsområdet. Om bolaget är ett avstämningsbolag och aktieägare ska ha företrädesrätt att delta i emissionen, ska bemyndigandet utformas så att villkoren beslutas senast den dag som infaller fem vardagar före avstämningsdagen.</w:t>
      </w:r>
    </w:p>
    <w:p w14:paraId="74ED0E3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09" w:name="K15P5S5"/>
      <w:bookmarkEnd w:id="2109"/>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41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45480F2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10" w:name="K15P5S6"/>
      <w:bookmarkStart w:id="2111" w:name="K15P6"/>
      <w:bookmarkEnd w:id="211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111"/>
      <w:r w:rsidRPr="002B29C5">
        <w:rPr>
          <w:rFonts w:ascii="Open Sans" w:eastAsia="Times New Roman" w:hAnsi="Open Sans" w:cs="Open Sans"/>
          <w:color w:val="1B1B1B"/>
          <w:kern w:val="0"/>
          <w:sz w:val="27"/>
          <w:szCs w:val="27"/>
          <w:shd w:val="clear" w:color="auto" w:fill="FFFFFF"/>
          <w:lang w:eastAsia="sv-SE"/>
          <w14:ligatures w14:val="none"/>
        </w:rPr>
        <w:t>   I förslaget enligt 3 § ska följande anges i fråga om konverteringen: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belopp som bolagets aktiekapital ska kunna ökas med,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utbytesförhållandet mellan konvertiblerna och de nya aktierna (konverteringskursen),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den tid inom vilken konvertering får begäras,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från vilken tidpunkt de nya aktierna ska ge rätt till utdelning.</w:t>
      </w:r>
    </w:p>
    <w:p w14:paraId="78793E1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12" w:name="K15P6S2"/>
      <w:bookmarkEnd w:id="2112"/>
      <w:r w:rsidRPr="002B29C5">
        <w:rPr>
          <w:rFonts w:ascii="Open Sans" w:eastAsia="Times New Roman" w:hAnsi="Open Sans" w:cs="Open Sans"/>
          <w:color w:val="1B1B1B"/>
          <w:kern w:val="0"/>
          <w:sz w:val="27"/>
          <w:szCs w:val="27"/>
          <w:shd w:val="clear" w:color="auto" w:fill="FFFFFF"/>
          <w:lang w:eastAsia="sv-SE"/>
          <w14:ligatures w14:val="none"/>
        </w:rPr>
        <w:t>En uppgift om konverteringskursen behöver inte anges i förslaget, om det föreslås att stämman ska besluta om ett sådant bemyndigande som avses i 5 § första stycket 6.</w:t>
      </w:r>
    </w:p>
    <w:p w14:paraId="5E4F5DF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13" w:name="K15P6S3"/>
      <w:bookmarkEnd w:id="2113"/>
      <w:r w:rsidRPr="002B29C5">
        <w:rPr>
          <w:rFonts w:ascii="Open Sans" w:eastAsia="Times New Roman" w:hAnsi="Open Sans" w:cs="Open Sans"/>
          <w:color w:val="1B1B1B"/>
          <w:kern w:val="0"/>
          <w:sz w:val="27"/>
          <w:szCs w:val="27"/>
          <w:shd w:val="clear" w:color="auto" w:fill="FFFFFF"/>
          <w:lang w:eastAsia="sv-SE"/>
          <w14:ligatures w14:val="none"/>
        </w:rPr>
        <w:t>Konverteringskursen enligt första stycket 2 får inte vara lägre än att bolaget genom konverteringen tillförs en ersättning som för varje aktie som lämnas i utbyte minst motsvarar tidigare aktiers kvotvärde. En lägre konverteringskurs får tillämpas om mellanskillnaden ska täckas genom betalning med pengar vid konverteringen. Om konverteringskursen innebär att bolaget genom konverteringen tillförs en ersättning som för varje aktie som lämnas i utbyte överstiger de tidigare aktiernas kvotvärde, ska det anges hur det överstigande beloppet ska fördelas mellan den bundna överkursfonden och den fria överkursfonden.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25D5426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14" w:name="K15P6S4"/>
      <w:bookmarkStart w:id="2115" w:name="K15P7"/>
      <w:bookmarkEnd w:id="211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7 §</w:t>
      </w:r>
      <w:bookmarkEnd w:id="2115"/>
      <w:r w:rsidRPr="002B29C5">
        <w:rPr>
          <w:rFonts w:ascii="Open Sans" w:eastAsia="Times New Roman" w:hAnsi="Open Sans" w:cs="Open Sans"/>
          <w:color w:val="1B1B1B"/>
          <w:kern w:val="0"/>
          <w:sz w:val="27"/>
          <w:szCs w:val="27"/>
          <w:shd w:val="clear" w:color="auto" w:fill="FFFFFF"/>
          <w:lang w:eastAsia="sv-SE"/>
          <w14:ligatures w14:val="none"/>
        </w:rPr>
        <w:t>   I förekommande fall skall förslaget enligt 3 § även innehålla följande uppgifter om konverteringen: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 nya aktiernas aktieslag, om det i bolaget finns eller kan ges ut aktier av olika slag,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huruvida förbehåll enligt 4 kap. 6, 8, 18 eller 27 § eller 20 kap. 31 § som gäller för gamla aktier i bolaget skall gälla även för de nya aktierna,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övriga särskilda villkor för konvertering.</w:t>
      </w:r>
    </w:p>
    <w:p w14:paraId="0161F3B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16" w:name="K15P7S2"/>
      <w:bookmarkEnd w:id="2116"/>
      <w:r w:rsidRPr="002B29C5">
        <w:rPr>
          <w:rFonts w:ascii="Open Sans" w:eastAsia="Times New Roman" w:hAnsi="Open Sans" w:cs="Open Sans"/>
          <w:color w:val="1B1B1B"/>
          <w:kern w:val="0"/>
          <w:sz w:val="27"/>
          <w:szCs w:val="27"/>
          <w:shd w:val="clear" w:color="auto" w:fill="FFFFFF"/>
          <w:lang w:eastAsia="sv-SE"/>
          <w14:ligatures w14:val="none"/>
        </w:rPr>
        <w:t>Om emissionsbeslutet förutsätter ändring av bolagsordningen, skall också detta anges.</w:t>
      </w:r>
    </w:p>
    <w:p w14:paraId="25CF7C1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17" w:name="K15P7S3"/>
      <w:bookmarkEnd w:id="2117"/>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Kompletterande information</w:t>
      </w:r>
    </w:p>
    <w:p w14:paraId="23D8323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18" w:name="K15P7S4"/>
      <w:bookmarkStart w:id="2119" w:name="K15P8"/>
      <w:bookmarkEnd w:id="21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119"/>
      <w:r w:rsidRPr="002B29C5">
        <w:rPr>
          <w:rFonts w:ascii="Open Sans" w:eastAsia="Times New Roman" w:hAnsi="Open Sans" w:cs="Open Sans"/>
          <w:color w:val="1B1B1B"/>
          <w:kern w:val="0"/>
          <w:sz w:val="27"/>
          <w:szCs w:val="27"/>
          <w:shd w:val="clear" w:color="auto" w:fill="FFFFFF"/>
          <w:lang w:eastAsia="sv-SE"/>
          <w14:ligatures w14:val="none"/>
        </w:rPr>
        <w:t>   Om årsredovisningen inte skall behandlas på bolagsstämman, skall följande handlingar fogas till förslaget enligt 3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den årsredovisning som innehåller de senast fastställda balans- och resultaträkningarna, försedd med en anteckning om bolagsstämmans beslut om bolagets vinst eller förlust,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revisionsberättelsen för det år årsredovisningen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redogörelse, undertecknad av styrelsen, för händelser av väsentlig betydelse för bolagets ställning, vilka har inträffat efter det att årsredovisningen lämnades,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ett yttrande över den redogörelse som avses i 3, undertecknat av bolagets revisor.</w:t>
      </w:r>
    </w:p>
    <w:p w14:paraId="380AF4E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20" w:name="K15P8S2"/>
      <w:bookmarkEnd w:id="21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Uppgifter om apportegendom och kvittning</w:t>
      </w:r>
      <w:bookmarkEnd w:id="1736"/>
    </w:p>
    <w:p w14:paraId="17623BB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21" w:name="K15P8S3"/>
      <w:bookmarkStart w:id="2122" w:name="K15P9"/>
      <w:bookmarkEnd w:id="212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2122"/>
      <w:r w:rsidRPr="002B29C5">
        <w:rPr>
          <w:rFonts w:ascii="Open Sans" w:eastAsia="Times New Roman" w:hAnsi="Open Sans" w:cs="Open Sans"/>
          <w:color w:val="1B1B1B"/>
          <w:kern w:val="0"/>
          <w:sz w:val="27"/>
          <w:szCs w:val="27"/>
          <w:shd w:val="clear" w:color="auto" w:fill="FFFFFF"/>
          <w:lang w:eastAsia="sv-SE"/>
          <w14:ligatures w14:val="none"/>
        </w:rPr>
        <w:t>   Förslaget enligt 3 § skall kompletteras med en redogörelse för de omständigheter som kan vara av betydelse för bedömningen av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värdet på apportegendom,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emissionsvillkor som avses i 2 kap. 5 § andra stycket 1-3 och 5,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emissionsvillkor om kvittningsrätt.</w:t>
      </w:r>
    </w:p>
    <w:p w14:paraId="2E99AC0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23" w:name="K15P9S2"/>
      <w:bookmarkEnd w:id="2123"/>
      <w:r w:rsidRPr="002B29C5">
        <w:rPr>
          <w:rFonts w:ascii="Open Sans" w:eastAsia="Times New Roman" w:hAnsi="Open Sans" w:cs="Open Sans"/>
          <w:color w:val="1B1B1B"/>
          <w:kern w:val="0"/>
          <w:sz w:val="27"/>
          <w:szCs w:val="27"/>
          <w:shd w:val="clear" w:color="auto" w:fill="FFFFFF"/>
          <w:lang w:eastAsia="sv-SE"/>
          <w14:ligatures w14:val="none"/>
        </w:rPr>
        <w:t>Redogörelsen skall ha det innehåll som anges i 2 kap. 7 och 9 §§.</w:t>
      </w:r>
    </w:p>
    <w:p w14:paraId="58696C7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24" w:name="K15P9S3"/>
      <w:bookmarkEnd w:id="2124"/>
      <w:r w:rsidRPr="002B29C5">
        <w:rPr>
          <w:rFonts w:ascii="Open Sans" w:eastAsia="Times New Roman" w:hAnsi="Open Sans" w:cs="Open Sans"/>
          <w:color w:val="1B1B1B"/>
          <w:kern w:val="0"/>
          <w:sz w:val="27"/>
          <w:szCs w:val="27"/>
          <w:shd w:val="clear" w:color="auto" w:fill="FFFFFF"/>
          <w:lang w:eastAsia="sv-SE"/>
          <w14:ligatures w14:val="none"/>
        </w:rPr>
        <w:t>Innebär förslaget att en konvertibel skall kunna tecknas av någon som har en fordran på bolaget med rätt för denne att betala för vad han eller hon tecknar genom kvittning mot fordringen, skall det av redogörelsen framgå vem som är fordringsägare, fordringens belopp samt hur stort belopp av fordringen som får kvittas.</w:t>
      </w:r>
    </w:p>
    <w:p w14:paraId="5F7429D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25" w:name="K15P9S4"/>
      <w:bookmarkEnd w:id="2125"/>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Revisorsgranskning</w:t>
      </w:r>
    </w:p>
    <w:p w14:paraId="0674FD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26" w:name="K15P9S5"/>
      <w:bookmarkStart w:id="2127" w:name="K15P10"/>
      <w:bookmarkEnd w:id="21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2127"/>
      <w:r w:rsidRPr="002B29C5">
        <w:rPr>
          <w:rFonts w:ascii="Open Sans" w:eastAsia="Times New Roman" w:hAnsi="Open Sans" w:cs="Open Sans"/>
          <w:color w:val="1B1B1B"/>
          <w:kern w:val="0"/>
          <w:sz w:val="27"/>
          <w:szCs w:val="27"/>
          <w:shd w:val="clear" w:color="auto" w:fill="FFFFFF"/>
          <w:lang w:eastAsia="sv-SE"/>
          <w14:ligatures w14:val="none"/>
        </w:rPr>
        <w:t>   Redogörelsen enligt 9 § skall granskas av en eller flera revisorer. Ett yttrande över granskningen, undertecknat av revisorn eller revisorerna, skall fogas till förslaget enligt 3 §. Yttrandet skall, såvitt gäller värdet på apportegendom och emissionsvillkor som avses i 2 kap. 5 § andra stycket 1-3 och 5, ha det innehåll som framgår av bestämmelserna i 2 kap. 19 § första stycket 2 och 3 samt andra stycket. I förekommande fall skall revisorn lämna motsvarande upplysningar om emissionsvillkor om kvittningsrätt.</w:t>
      </w:r>
    </w:p>
    <w:p w14:paraId="511D02E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28" w:name="K15P10S2"/>
      <w:bookmarkEnd w:id="2128"/>
      <w:r w:rsidRPr="002B29C5">
        <w:rPr>
          <w:rFonts w:ascii="Open Sans" w:eastAsia="Times New Roman" w:hAnsi="Open Sans" w:cs="Open Sans"/>
          <w:color w:val="1B1B1B"/>
          <w:kern w:val="0"/>
          <w:sz w:val="27"/>
          <w:szCs w:val="27"/>
          <w:shd w:val="clear" w:color="auto" w:fill="FFFFFF"/>
          <w:lang w:eastAsia="sv-SE"/>
          <w14:ligatures w14:val="none"/>
        </w:rPr>
        <w:t>En revisor som avses i första stycket skall vara en auktoriserad eller godkänd revisor eller ett registrerat revisionsbolag. Om inte annat framgår av bolagsordningen, skall revisorn utses av bolagsstämman. Om någon särskild revisor inte är utsedd, skall granskningen i stället utföras av bolagets revisor.</w:t>
      </w:r>
    </w:p>
    <w:p w14:paraId="6104A18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29" w:name="K15P10S3"/>
      <w:bookmarkEnd w:id="2129"/>
      <w:r w:rsidRPr="002B29C5">
        <w:rPr>
          <w:rFonts w:ascii="Open Sans" w:eastAsia="Times New Roman" w:hAnsi="Open Sans" w:cs="Open Sans"/>
          <w:color w:val="1B1B1B"/>
          <w:kern w:val="0"/>
          <w:sz w:val="27"/>
          <w:szCs w:val="27"/>
          <w:shd w:val="clear" w:color="auto" w:fill="FFFFFF"/>
          <w:lang w:eastAsia="sv-SE"/>
          <w14:ligatures w14:val="none"/>
        </w:rPr>
        <w:t>För en revisor som har utsetts att utföra granskning enligt första stycket gäller bestämmelserna i 9 kap. 7, 40, 45 och 46 §§.</w:t>
      </w:r>
    </w:p>
    <w:p w14:paraId="09B54A1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30" w:name="K15P10S4"/>
      <w:bookmarkEnd w:id="2130"/>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förslag till beslut m.m.</w:t>
      </w:r>
    </w:p>
    <w:p w14:paraId="0AE898A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31" w:name="K15P10S5"/>
      <w:bookmarkStart w:id="2132" w:name="K15P11"/>
      <w:bookmarkEnd w:id="21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2132"/>
      <w:r w:rsidRPr="002B29C5">
        <w:rPr>
          <w:rFonts w:ascii="Open Sans" w:eastAsia="Times New Roman" w:hAnsi="Open Sans" w:cs="Open Sans"/>
          <w:color w:val="1B1B1B"/>
          <w:kern w:val="0"/>
          <w:sz w:val="27"/>
          <w:szCs w:val="27"/>
          <w:shd w:val="clear" w:color="auto" w:fill="FFFFFF"/>
          <w:lang w:eastAsia="sv-SE"/>
          <w14:ligatures w14:val="none"/>
        </w:rPr>
        <w:t>   Styrelsen ska hålla förslaget enligt 3 §, i förekommande fall tillsammans med de handlingar som anges i 8-10 §§, tillgängligt för aktieägarna under minst två veckor närmast före den bolagsstämma där frågan om emission av konvertibler ska prövas. Kopior av handlingarna ska genast och utan kostnad för mottagaren sändas till de aktieägare som begär det och uppger sin postadress.</w:t>
      </w:r>
    </w:p>
    <w:p w14:paraId="1835AE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33" w:name="K15P11S2"/>
      <w:bookmarkEnd w:id="2133"/>
      <w:r w:rsidRPr="002B29C5">
        <w:rPr>
          <w:rFonts w:ascii="Open Sans" w:eastAsia="Times New Roman" w:hAnsi="Open Sans" w:cs="Open Sans"/>
          <w:color w:val="1B1B1B"/>
          <w:kern w:val="0"/>
          <w:sz w:val="27"/>
          <w:szCs w:val="27"/>
          <w:shd w:val="clear" w:color="auto" w:fill="FFFFFF"/>
          <w:lang w:eastAsia="sv-SE"/>
          <w14:ligatures w14:val="none"/>
        </w:rPr>
        <w:t>Handlingarna ska läggas fram på stämman.</w:t>
      </w:r>
    </w:p>
    <w:p w14:paraId="5E6382C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34" w:name="K15P11S3"/>
      <w:bookmarkEnd w:id="2134"/>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41 a § i stället för denna paragraf.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2A9C62B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35" w:name="K15P11S4"/>
      <w:bookmarkEnd w:id="2135"/>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Kallelsens innehåll</w:t>
      </w:r>
    </w:p>
    <w:p w14:paraId="4C839AD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36" w:name="K15P11S5"/>
      <w:bookmarkStart w:id="2137" w:name="K15P12"/>
      <w:bookmarkEnd w:id="21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2137"/>
      <w:r w:rsidRPr="002B29C5">
        <w:rPr>
          <w:rFonts w:ascii="Open Sans" w:eastAsia="Times New Roman" w:hAnsi="Open Sans" w:cs="Open Sans"/>
          <w:color w:val="1B1B1B"/>
          <w:kern w:val="0"/>
          <w:sz w:val="27"/>
          <w:szCs w:val="27"/>
          <w:shd w:val="clear" w:color="auto" w:fill="FFFFFF"/>
          <w:lang w:eastAsia="sv-SE"/>
          <w14:ligatures w14:val="none"/>
        </w:rPr>
        <w:t xml:space="preserve">   Kallelsen till den bolagsstämma som skall pröva förslaget enligt 3 § skall innehålla uppgift om den rätt att teckna konvertibler som aktieägarna eller annan skall ha. Om aktieägarna inte skall ha företrädesrätt i förhållande till det antal aktier de äger eller enligt vad </w:t>
      </w:r>
      <w:r w:rsidRPr="002B29C5">
        <w:rPr>
          <w:rFonts w:ascii="Open Sans" w:eastAsia="Times New Roman" w:hAnsi="Open Sans" w:cs="Open Sans"/>
          <w:color w:val="1B1B1B"/>
          <w:kern w:val="0"/>
          <w:sz w:val="27"/>
          <w:szCs w:val="27"/>
          <w:shd w:val="clear" w:color="auto" w:fill="FFFFFF"/>
          <w:lang w:eastAsia="sv-SE"/>
          <w14:ligatures w14:val="none"/>
        </w:rPr>
        <w:lastRenderedPageBreak/>
        <w:t>som föreskrivs i bolagsordningen, skall det huvudsakliga innehållet i förslaget anges.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6FD8D35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38" w:name="K15P12S2"/>
      <w:bookmarkEnd w:id="2138"/>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beslut</w:t>
      </w:r>
    </w:p>
    <w:p w14:paraId="6C30C6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39" w:name="K15P12S3"/>
      <w:bookmarkStart w:id="2140" w:name="K15P13"/>
      <w:bookmarkEnd w:id="213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2140"/>
      <w:r w:rsidRPr="002B29C5">
        <w:rPr>
          <w:rFonts w:ascii="Open Sans" w:eastAsia="Times New Roman" w:hAnsi="Open Sans" w:cs="Open Sans"/>
          <w:color w:val="1B1B1B"/>
          <w:kern w:val="0"/>
          <w:sz w:val="27"/>
          <w:szCs w:val="27"/>
          <w:shd w:val="clear" w:color="auto" w:fill="FFFFFF"/>
          <w:lang w:eastAsia="sv-SE"/>
          <w14:ligatures w14:val="none"/>
        </w:rPr>
        <w:t>   Bolagsstämmans beslut om emission av konvertibler skall innehålla de uppgifter som framgår av 4 § första och andra styckena, 5 § första stycket, 6 § första och andra styckena samt 7 § första stycket.</w:t>
      </w:r>
    </w:p>
    <w:p w14:paraId="2640413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41" w:name="K15P13S2"/>
      <w:bookmarkEnd w:id="2141"/>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41 §.</w:t>
      </w:r>
    </w:p>
    <w:p w14:paraId="0A1390A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42" w:name="K15P13S3"/>
      <w:bookmarkEnd w:id="2142"/>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Underrättelse</w:t>
      </w:r>
    </w:p>
    <w:p w14:paraId="2BA1728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43" w:name="K15P13S4"/>
      <w:bookmarkStart w:id="2144" w:name="K15P14"/>
      <w:bookmarkEnd w:id="214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2144"/>
      <w:r w:rsidRPr="002B29C5">
        <w:rPr>
          <w:rFonts w:ascii="Open Sans" w:eastAsia="Times New Roman" w:hAnsi="Open Sans" w:cs="Open Sans"/>
          <w:color w:val="1B1B1B"/>
          <w:kern w:val="0"/>
          <w:sz w:val="27"/>
          <w:szCs w:val="27"/>
          <w:shd w:val="clear" w:color="auto" w:fill="FFFFFF"/>
          <w:lang w:eastAsia="sv-SE"/>
          <w14:ligatures w14:val="none"/>
        </w:rPr>
        <w:t>   I bolag som inte är avstämningsbolag skall ett beslut enligt 13 § genast sändas till aktieägare, vars postadress är känd för bolaget, om aktieägaren skall ha företrädesrätt att delta i emissionen. Detsamma gäller beslut som med stöd av stämmans bemyndigande har fattats av styrelsen eller den som styrelsen inom sig har utsett.</w:t>
      </w:r>
    </w:p>
    <w:p w14:paraId="6BB32AF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45" w:name="K15P14S2"/>
      <w:bookmarkEnd w:id="2145"/>
      <w:r w:rsidRPr="002B29C5">
        <w:rPr>
          <w:rFonts w:ascii="Open Sans" w:eastAsia="Times New Roman" w:hAnsi="Open Sans" w:cs="Open Sans"/>
          <w:color w:val="1B1B1B"/>
          <w:kern w:val="0"/>
          <w:sz w:val="27"/>
          <w:szCs w:val="27"/>
          <w:shd w:val="clear" w:color="auto" w:fill="FFFFFF"/>
          <w:lang w:eastAsia="sv-SE"/>
          <w14:ligatures w14:val="none"/>
        </w:rPr>
        <w:t>Underrättelse enligt första stycket behövs inte, om samtliga aktieägare har varit företrädda vid den bolagsstämma som har beslutat om emissionen.</w:t>
      </w:r>
    </w:p>
    <w:p w14:paraId="5384069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46" w:name="K15P14S3"/>
      <w:bookmarkStart w:id="2147" w:name="Teckning_av_konvertibler"/>
      <w:bookmarkEnd w:id="2146"/>
      <w:r w:rsidRPr="002B29C5">
        <w:rPr>
          <w:rFonts w:ascii="Open Sans" w:eastAsia="Times New Roman" w:hAnsi="Open Sans" w:cs="Open Sans"/>
          <w:b/>
          <w:bCs/>
          <w:color w:val="1B1B1B"/>
          <w:spacing w:val="2"/>
          <w:kern w:val="0"/>
          <w:sz w:val="27"/>
          <w:szCs w:val="27"/>
          <w:bdr w:val="none" w:sz="0" w:space="0" w:color="auto" w:frame="1"/>
          <w:lang w:eastAsia="sv-SE"/>
          <w14:ligatures w14:val="none"/>
        </w:rPr>
        <w:t>Teckning av konvertibler</w:t>
      </w:r>
      <w:bookmarkEnd w:id="2147"/>
    </w:p>
    <w:p w14:paraId="0AFEC0C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48" w:name="K15P14S4"/>
      <w:bookmarkStart w:id="2149" w:name="Hur_konvertibler_ska_tecknas"/>
      <w:bookmarkEnd w:id="2148"/>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konvertibler ska tecknas</w:t>
      </w:r>
      <w:bookmarkEnd w:id="2149"/>
    </w:p>
    <w:p w14:paraId="6A3662E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50" w:name="K15P14S5"/>
      <w:bookmarkStart w:id="2151" w:name="K15P15"/>
      <w:bookmarkEnd w:id="21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2151"/>
      <w:r w:rsidRPr="002B29C5">
        <w:rPr>
          <w:rFonts w:ascii="Open Sans" w:eastAsia="Times New Roman" w:hAnsi="Open Sans" w:cs="Open Sans"/>
          <w:color w:val="1B1B1B"/>
          <w:kern w:val="0"/>
          <w:sz w:val="27"/>
          <w:szCs w:val="27"/>
          <w:shd w:val="clear" w:color="auto" w:fill="FFFFFF"/>
          <w:lang w:eastAsia="sv-SE"/>
          <w14:ligatures w14:val="none"/>
        </w:rPr>
        <w:t>   Teckning av konvertibler ska ske på en teckningslista som innehåller emissionsbeslutet. En kopia av bolagsordningen och, i förekommande fall, kopior av de handlingar som anges i 8-10 §§ ska vara fogade till teckningslistan eller hållas tillgängliga för tecknarna på en plats som anges i listan.</w:t>
      </w:r>
    </w:p>
    <w:p w14:paraId="437D95E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52" w:name="K15P15S2"/>
      <w:bookmarkEnd w:id="2152"/>
      <w:r w:rsidRPr="002B29C5">
        <w:rPr>
          <w:rFonts w:ascii="Open Sans" w:eastAsia="Times New Roman" w:hAnsi="Open Sans" w:cs="Open Sans"/>
          <w:color w:val="1B1B1B"/>
          <w:kern w:val="0"/>
          <w:sz w:val="27"/>
          <w:szCs w:val="27"/>
          <w:shd w:val="clear" w:color="auto" w:fill="FFFFFF"/>
          <w:lang w:eastAsia="sv-SE"/>
          <w14:ligatures w14:val="none"/>
        </w:rPr>
        <w:t>Teckning får i stället ske i stämmans protokoll, om alla konvertiblerna tecknas av dem som är berättigade till det vid den stämma där emissionsbeslutet fattas.</w:t>
      </w:r>
    </w:p>
    <w:p w14:paraId="43EDAD0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53" w:name="K15P15S3"/>
      <w:bookmarkEnd w:id="2153"/>
      <w:r w:rsidRPr="002B29C5">
        <w:rPr>
          <w:rFonts w:ascii="Open Sans" w:eastAsia="Times New Roman" w:hAnsi="Open Sans" w:cs="Open Sans"/>
          <w:color w:val="1B1B1B"/>
          <w:kern w:val="0"/>
          <w:sz w:val="27"/>
          <w:szCs w:val="27"/>
          <w:shd w:val="clear" w:color="auto" w:fill="FFFFFF"/>
          <w:lang w:eastAsia="sv-SE"/>
          <w14:ligatures w14:val="none"/>
        </w:rPr>
        <w:t>I emissionsbeslutet får det bestämmas att teckning i fråga om hela eller en viss del av emissionen i stället ska ske genom betalning. I så fall ska beslutet samt en kopia av bolagsordningen och, i förekommande fall, kopior av de handlingar som anges i 8-10 §§ hållas tillgängliga för tecknarna hos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10135F5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54" w:name="K15P15S4"/>
      <w:bookmarkEnd w:id="2154"/>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Verkan av att teckning inte sker på rätt sätt</w:t>
      </w:r>
      <w:bookmarkEnd w:id="1773"/>
    </w:p>
    <w:p w14:paraId="523CCA1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55" w:name="K15P15S5"/>
      <w:bookmarkStart w:id="2156" w:name="K15P16"/>
      <w:bookmarkEnd w:id="215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2156"/>
      <w:r w:rsidRPr="002B29C5">
        <w:rPr>
          <w:rFonts w:ascii="Open Sans" w:eastAsia="Times New Roman" w:hAnsi="Open Sans" w:cs="Open Sans"/>
          <w:color w:val="1B1B1B"/>
          <w:kern w:val="0"/>
          <w:sz w:val="27"/>
          <w:szCs w:val="27"/>
          <w:shd w:val="clear" w:color="auto" w:fill="FFFFFF"/>
          <w:lang w:eastAsia="sv-SE"/>
          <w14:ligatures w14:val="none"/>
        </w:rPr>
        <w:t>   En teckning av konvertibler som har gjorts på annat sätt än som anges i 15 § kan göras gällande endast om emissionsbeslutet registreras utan att tecknaren dessförinnan har anmält felet hos Bolagsverket.</w:t>
      </w:r>
    </w:p>
    <w:p w14:paraId="0120E2F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57" w:name="K15P16S2"/>
      <w:bookmarkStart w:id="2158" w:name="Verkan_av_att_konvertibler_har_tecknats_"/>
      <w:bookmarkEnd w:id="2157"/>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konvertibler har tecknats med avvikande villkor</w:t>
      </w:r>
      <w:bookmarkEnd w:id="2158"/>
    </w:p>
    <w:p w14:paraId="65B0E49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59" w:name="K15P16S3"/>
      <w:bookmarkStart w:id="2160" w:name="K15P17"/>
      <w:bookmarkEnd w:id="215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2160"/>
      <w:r w:rsidRPr="002B29C5">
        <w:rPr>
          <w:rFonts w:ascii="Open Sans" w:eastAsia="Times New Roman" w:hAnsi="Open Sans" w:cs="Open Sans"/>
          <w:color w:val="1B1B1B"/>
          <w:kern w:val="0"/>
          <w:sz w:val="27"/>
          <w:szCs w:val="27"/>
          <w:shd w:val="clear" w:color="auto" w:fill="FFFFFF"/>
          <w:lang w:eastAsia="sv-SE"/>
          <w14:ligatures w14:val="none"/>
        </w:rPr>
        <w:t>   Om en konvertibel har tecknats med villkor som inte stämmer överens med emissionsbeslutet, är teckningen ogiltig.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Har ogiltigheten inte anmälts hos Bolagsverket innan emissionsbeslutet har registrerats, är dock tecknaren bunden av teckningen men kan inte åberopa villkoret.</w:t>
      </w:r>
    </w:p>
    <w:p w14:paraId="4E3D74A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61" w:name="K15P17S2"/>
      <w:bookmarkStart w:id="2162" w:name="Verkan_av_att_villkor_för_teckning_av_ko"/>
      <w:bookmarkEnd w:id="2161"/>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villkor för teckning av konvertibler inte har uppfyllts</w:t>
      </w:r>
      <w:bookmarkEnd w:id="2162"/>
    </w:p>
    <w:p w14:paraId="26B1182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63" w:name="K15P17S3"/>
      <w:bookmarkStart w:id="2164" w:name="K15P18"/>
      <w:bookmarkEnd w:id="21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2164"/>
      <w:r w:rsidRPr="002B29C5">
        <w:rPr>
          <w:rFonts w:ascii="Open Sans" w:eastAsia="Times New Roman" w:hAnsi="Open Sans" w:cs="Open Sans"/>
          <w:color w:val="1B1B1B"/>
          <w:kern w:val="0"/>
          <w:sz w:val="27"/>
          <w:szCs w:val="27"/>
          <w:shd w:val="clear" w:color="auto" w:fill="FFFFFF"/>
          <w:lang w:eastAsia="sv-SE"/>
          <w14:ligatures w14:val="none"/>
        </w:rPr>
        <w:t>   Efter registreringen av emissionsbeslutet kan en tecknare inte som grund för att teckningen är ogiltig åberopa att ett villkor i beslutet inte har uppfyllts.</w:t>
      </w:r>
    </w:p>
    <w:p w14:paraId="72F7DF0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65" w:name="K15P18S2"/>
      <w:bookmarkStart w:id="2166" w:name="Otillräcklig_teckning_m.m."/>
      <w:bookmarkEnd w:id="2165"/>
      <w:r w:rsidRPr="002B29C5">
        <w:rPr>
          <w:rFonts w:ascii="Open Sans" w:eastAsia="Times New Roman" w:hAnsi="Open Sans" w:cs="Open Sans"/>
          <w:b/>
          <w:bCs/>
          <w:color w:val="1B1B1B"/>
          <w:spacing w:val="2"/>
          <w:kern w:val="0"/>
          <w:sz w:val="27"/>
          <w:szCs w:val="27"/>
          <w:bdr w:val="none" w:sz="0" w:space="0" w:color="auto" w:frame="1"/>
          <w:lang w:eastAsia="sv-SE"/>
          <w14:ligatures w14:val="none"/>
        </w:rPr>
        <w:t>Otillräcklig teckning m.m.</w:t>
      </w:r>
      <w:bookmarkEnd w:id="2166"/>
    </w:p>
    <w:p w14:paraId="2A33704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67" w:name="K15P18S3"/>
      <w:bookmarkStart w:id="2168" w:name="K15P19"/>
      <w:bookmarkEnd w:id="216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2168"/>
      <w:r w:rsidRPr="002B29C5">
        <w:rPr>
          <w:rFonts w:ascii="Open Sans" w:eastAsia="Times New Roman" w:hAnsi="Open Sans" w:cs="Open Sans"/>
          <w:color w:val="1B1B1B"/>
          <w:kern w:val="0"/>
          <w:sz w:val="27"/>
          <w:szCs w:val="27"/>
          <w:shd w:val="clear" w:color="auto" w:fill="FFFFFF"/>
          <w:lang w:eastAsia="sv-SE"/>
          <w14:ligatures w14:val="none"/>
        </w:rPr>
        <w:t>   Om det i emissionsbeslutet har bestämts ett visst belopp eller ett visst lägsta belopp som bolaget skall låna, upphör beslutet att gälla, om det beloppet inte tecknas inom teckningstiden.</w:t>
      </w:r>
    </w:p>
    <w:p w14:paraId="1267F75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69" w:name="K15P19S2"/>
      <w:bookmarkEnd w:id="2169"/>
      <w:r w:rsidRPr="002B29C5">
        <w:rPr>
          <w:rFonts w:ascii="Open Sans" w:eastAsia="Times New Roman" w:hAnsi="Open Sans" w:cs="Open Sans"/>
          <w:color w:val="1B1B1B"/>
          <w:kern w:val="0"/>
          <w:sz w:val="27"/>
          <w:szCs w:val="27"/>
          <w:shd w:val="clear" w:color="auto" w:fill="FFFFFF"/>
          <w:lang w:eastAsia="sv-SE"/>
          <w14:ligatures w14:val="none"/>
        </w:rPr>
        <w:t>Om ett beslut upphör att gälla enligt första stycket, gäller detta också beslut om en sådan ändring av bolagsordningen som förutsätter att aktiekapitalet ökas.</w:t>
      </w:r>
    </w:p>
    <w:p w14:paraId="398895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70" w:name="K15P19S3"/>
      <w:bookmarkEnd w:id="2170"/>
      <w:r w:rsidRPr="002B29C5">
        <w:rPr>
          <w:rFonts w:ascii="Open Sans" w:eastAsia="Times New Roman" w:hAnsi="Open Sans" w:cs="Open Sans"/>
          <w:color w:val="1B1B1B"/>
          <w:kern w:val="0"/>
          <w:sz w:val="27"/>
          <w:szCs w:val="27"/>
          <w:shd w:val="clear" w:color="auto" w:fill="FFFFFF"/>
          <w:lang w:eastAsia="sv-SE"/>
          <w14:ligatures w14:val="none"/>
        </w:rPr>
        <w:t>Upphör emissionsbeslutet att gälla, skall belopp som har betalats för tecknade konvertibler genast betalas tillbaka jämte ränta enligt 2 § andra stycket och 5 § räntelagen (1975:635). Detsamma gäller om en teckning av konvertibler av annat skäl inte är bindande.</w:t>
      </w:r>
    </w:p>
    <w:p w14:paraId="47D77CB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71" w:name="K15P19S4"/>
      <w:bookmarkStart w:id="2172" w:name="Tilldelning_av_konvertibler"/>
      <w:bookmarkEnd w:id="2171"/>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Tilldelning av konvertibler</w:t>
      </w:r>
      <w:bookmarkEnd w:id="2172"/>
    </w:p>
    <w:p w14:paraId="30D9119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73" w:name="K15P19S5"/>
      <w:bookmarkStart w:id="2174" w:name="K15P20"/>
      <w:bookmarkEnd w:id="217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2174"/>
      <w:r w:rsidRPr="002B29C5">
        <w:rPr>
          <w:rFonts w:ascii="Open Sans" w:eastAsia="Times New Roman" w:hAnsi="Open Sans" w:cs="Open Sans"/>
          <w:color w:val="1B1B1B"/>
          <w:kern w:val="0"/>
          <w:sz w:val="27"/>
          <w:szCs w:val="27"/>
          <w:shd w:val="clear" w:color="auto" w:fill="FFFFFF"/>
          <w:lang w:eastAsia="sv-SE"/>
          <w14:ligatures w14:val="none"/>
        </w:rPr>
        <w:t>   När teckningen enligt 15 § har avslutats, skall styrelsen besluta om tilldelning till tecknarna. Anser styrelsen att någon teckning är ogiltig, skall tecknaren genast underrättas om detta.</w:t>
      </w:r>
    </w:p>
    <w:p w14:paraId="12857B4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75" w:name="K15P20S2"/>
      <w:bookmarkStart w:id="2176" w:name="Betalning_av_konvertibler"/>
      <w:bookmarkEnd w:id="2175"/>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Betalning av konvertibler</w:t>
      </w:r>
      <w:bookmarkEnd w:id="2176"/>
    </w:p>
    <w:p w14:paraId="25D7BC1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77" w:name="K15P20S3"/>
      <w:bookmarkStart w:id="2178" w:name="Hur_konvertiblerna_skall_betalas"/>
      <w:bookmarkEnd w:id="2177"/>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konvertiblerna skall betalas</w:t>
      </w:r>
      <w:bookmarkEnd w:id="2178"/>
    </w:p>
    <w:p w14:paraId="6058BCD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79" w:name="K15P20S4"/>
      <w:bookmarkStart w:id="2180" w:name="K15P21"/>
      <w:bookmarkEnd w:id="21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2180"/>
      <w:r w:rsidRPr="002B29C5">
        <w:rPr>
          <w:rFonts w:ascii="Open Sans" w:eastAsia="Times New Roman" w:hAnsi="Open Sans" w:cs="Open Sans"/>
          <w:color w:val="1B1B1B"/>
          <w:kern w:val="0"/>
          <w:sz w:val="27"/>
          <w:szCs w:val="27"/>
          <w:shd w:val="clear" w:color="auto" w:fill="FFFFFF"/>
          <w:lang w:eastAsia="sv-SE"/>
          <w14:ligatures w14:val="none"/>
        </w:rPr>
        <w:t>   De tecknade konvertiblerna skall betalas i pengar eller, om det finns en bestämmelse om detta i emissionsbeslutet, med apportegendom. I sådana fall som avses i 25 § får de även betalas genom kvittning.</w:t>
      </w:r>
    </w:p>
    <w:p w14:paraId="47524EB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81" w:name="K15P21S2"/>
      <w:bookmarkEnd w:id="2181"/>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i pengar</w:t>
      </w:r>
    </w:p>
    <w:p w14:paraId="3BA19F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82" w:name="K15P21S3"/>
      <w:bookmarkStart w:id="2183" w:name="K15P22"/>
      <w:bookmarkEnd w:id="21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2183"/>
      <w:r w:rsidRPr="002B29C5">
        <w:rPr>
          <w:rFonts w:ascii="Open Sans" w:eastAsia="Times New Roman" w:hAnsi="Open Sans" w:cs="Open Sans"/>
          <w:color w:val="1B1B1B"/>
          <w:kern w:val="0"/>
          <w:sz w:val="27"/>
          <w:szCs w:val="27"/>
          <w:shd w:val="clear" w:color="auto" w:fill="FFFFFF"/>
          <w:lang w:eastAsia="sv-SE"/>
          <w14:ligatures w14:val="none"/>
        </w:rPr>
        <w:t>   Betalning i pengar skall ske genom insättning på ett särskilt konto som bolaget har öppnat för ändamålet hos en bank, ett kreditmarknadsföretag eller ett motsvarande utländskt kreditinstitut i en stat inom Europeiska ekonomiska samarbetsområdet.</w:t>
      </w:r>
    </w:p>
    <w:p w14:paraId="425FFC9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84" w:name="K15P22S2"/>
      <w:bookmarkEnd w:id="2184"/>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42 §.</w:t>
      </w:r>
    </w:p>
    <w:p w14:paraId="7769BCD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85" w:name="K15P22S3"/>
      <w:bookmarkEnd w:id="2185"/>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med apportegendom</w:t>
      </w:r>
      <w:bookmarkEnd w:id="152"/>
    </w:p>
    <w:p w14:paraId="2E7D6BD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86" w:name="K15P22S4"/>
      <w:bookmarkStart w:id="2187" w:name="K15P23"/>
      <w:bookmarkEnd w:id="21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2187"/>
      <w:r w:rsidRPr="002B29C5">
        <w:rPr>
          <w:rFonts w:ascii="Open Sans" w:eastAsia="Times New Roman" w:hAnsi="Open Sans" w:cs="Open Sans"/>
          <w:color w:val="1B1B1B"/>
          <w:kern w:val="0"/>
          <w:sz w:val="27"/>
          <w:szCs w:val="27"/>
          <w:shd w:val="clear" w:color="auto" w:fill="FFFFFF"/>
          <w:lang w:eastAsia="sv-SE"/>
          <w14:ligatures w14:val="none"/>
        </w:rPr>
        <w:t>   Betalning med apportegendom skall ske genom att egendomen avskiljs för att ingå i bolagets egendom.</w:t>
      </w:r>
    </w:p>
    <w:p w14:paraId="1C9F607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88" w:name="K15P23S2"/>
      <w:bookmarkStart w:id="2189" w:name="K15P24"/>
      <w:bookmarkEnd w:id="218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2189"/>
      <w:r w:rsidRPr="002B29C5">
        <w:rPr>
          <w:rFonts w:ascii="Open Sans" w:eastAsia="Times New Roman" w:hAnsi="Open Sans" w:cs="Open Sans"/>
          <w:color w:val="1B1B1B"/>
          <w:kern w:val="0"/>
          <w:sz w:val="27"/>
          <w:szCs w:val="27"/>
          <w:shd w:val="clear" w:color="auto" w:fill="FFFFFF"/>
          <w:lang w:eastAsia="sv-SE"/>
          <w14:ligatures w14:val="none"/>
        </w:rPr>
        <w:t>   Om konvertiblerna skall betalas med apportegendom, skall en revisor avge ett skriftligt yttrande över betalningen. I fråga om yttrandets innehåll och revisorns kvalifikationer gäller 2 kap. 19 §.</w:t>
      </w:r>
    </w:p>
    <w:p w14:paraId="2943852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90" w:name="K15P24S2"/>
      <w:bookmarkEnd w:id="2190"/>
      <w:r w:rsidRPr="002B29C5">
        <w:rPr>
          <w:rFonts w:ascii="Open Sans" w:eastAsia="Times New Roman" w:hAnsi="Open Sans" w:cs="Open Sans"/>
          <w:b/>
          <w:bCs/>
          <w:color w:val="1B1B1B"/>
          <w:spacing w:val="2"/>
          <w:kern w:val="0"/>
          <w:sz w:val="27"/>
          <w:szCs w:val="27"/>
          <w:bdr w:val="none" w:sz="0" w:space="0" w:color="auto" w:frame="1"/>
          <w:lang w:eastAsia="sv-SE"/>
          <w14:ligatures w14:val="none"/>
        </w:rPr>
        <w:t>Kvittning</w:t>
      </w:r>
    </w:p>
    <w:p w14:paraId="1E57E23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91" w:name="K15P24S3"/>
      <w:bookmarkStart w:id="2192" w:name="K15P25"/>
      <w:bookmarkEnd w:id="219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2192"/>
      <w:r w:rsidRPr="002B29C5">
        <w:rPr>
          <w:rFonts w:ascii="Open Sans" w:eastAsia="Times New Roman" w:hAnsi="Open Sans" w:cs="Open Sans"/>
          <w:color w:val="1B1B1B"/>
          <w:kern w:val="0"/>
          <w:sz w:val="27"/>
          <w:szCs w:val="27"/>
          <w:shd w:val="clear" w:color="auto" w:fill="FFFFFF"/>
          <w:lang w:eastAsia="sv-SE"/>
          <w14:ligatures w14:val="none"/>
        </w:rPr>
        <w:t>   En skuld på grund av en teckning av en konvertibel får kvittas mot en fordran hos bolaget endast om det finns en bestämmelse om detta i emissionsbeslutet.</w:t>
      </w:r>
    </w:p>
    <w:p w14:paraId="2C8D2E0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93" w:name="K15P25S2"/>
      <w:bookmarkEnd w:id="2193"/>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43 §.</w:t>
      </w:r>
    </w:p>
    <w:p w14:paraId="3F2C375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94" w:name="K15P25S3"/>
      <w:bookmarkEnd w:id="219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emissionsbeslutet</w:t>
      </w:r>
      <w:bookmarkEnd w:id="1685"/>
    </w:p>
    <w:p w14:paraId="1E53A1D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95" w:name="K15P25S4"/>
      <w:bookmarkEnd w:id="2195"/>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Registreringsanmälan</w:t>
      </w:r>
    </w:p>
    <w:p w14:paraId="097415B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96" w:name="K15P25S5"/>
      <w:bookmarkStart w:id="2197" w:name="K15P26"/>
      <w:bookmarkEnd w:id="219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2197"/>
      <w:r w:rsidRPr="002B29C5">
        <w:rPr>
          <w:rFonts w:ascii="Open Sans" w:eastAsia="Times New Roman" w:hAnsi="Open Sans" w:cs="Open Sans"/>
          <w:color w:val="1B1B1B"/>
          <w:kern w:val="0"/>
          <w:sz w:val="27"/>
          <w:szCs w:val="27"/>
          <w:shd w:val="clear" w:color="auto" w:fill="FFFFFF"/>
          <w:lang w:eastAsia="sv-SE"/>
          <w14:ligatures w14:val="none"/>
        </w:rPr>
        <w:t>   Styrelsen skall inom sex månader från beslutet om emission av konvertibler anmäla beslutet för registrering i aktiebolagsregistret, såvida beslutet inte har upphört att gälla enligt 19 §.</w:t>
      </w:r>
    </w:p>
    <w:p w14:paraId="4571BCD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98" w:name="K15P26S2"/>
      <w:bookmarkEnd w:id="2198"/>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Förutsättningar för registrering</w:t>
      </w:r>
    </w:p>
    <w:p w14:paraId="37662FC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99" w:name="K15P26S3"/>
      <w:bookmarkStart w:id="2200" w:name="K15P27"/>
      <w:bookmarkEnd w:id="21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2200"/>
      <w:r w:rsidRPr="002B29C5">
        <w:rPr>
          <w:rFonts w:ascii="Open Sans" w:eastAsia="Times New Roman" w:hAnsi="Open Sans" w:cs="Open Sans"/>
          <w:color w:val="1B1B1B"/>
          <w:kern w:val="0"/>
          <w:sz w:val="27"/>
          <w:szCs w:val="27"/>
          <w:shd w:val="clear" w:color="auto" w:fill="FFFFFF"/>
          <w:lang w:eastAsia="sv-SE"/>
          <w14:ligatures w14:val="none"/>
        </w:rPr>
        <w:t>   Ett beslut om emission av konvertibler får registreras endast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sammanlagda beloppet som ska betalas för tecknade och tilldelade konvertibler uppgår till minst det belopp som har bestämts för emissionen,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full och godtagbar betalning har lämnats för samtliga tecknade och tilldelade konvertibler,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ett intyg visas upp från ett sådant kreditinstitut som avses i 22 § första stycket när det gäller betalning i pengar,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ett yttrande enligt 24 § visas upp när det gäller apportegendom som anges i beslutet.</w:t>
      </w:r>
    </w:p>
    <w:p w14:paraId="66442E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01" w:name="K15P27S2"/>
      <w:bookmarkEnd w:id="2201"/>
      <w:r w:rsidRPr="002B29C5">
        <w:rPr>
          <w:rFonts w:ascii="Open Sans" w:eastAsia="Times New Roman" w:hAnsi="Open Sans" w:cs="Open Sans"/>
          <w:color w:val="1B1B1B"/>
          <w:kern w:val="0"/>
          <w:sz w:val="27"/>
          <w:szCs w:val="27"/>
          <w:shd w:val="clear" w:color="auto" w:fill="FFFFFF"/>
          <w:lang w:eastAsia="sv-SE"/>
          <w14:ligatures w14:val="none"/>
        </w:rPr>
        <w:t>En del av en emission får registreras, om första stycket 1 och 2 inte hindrar det.</w:t>
      </w:r>
    </w:p>
    <w:p w14:paraId="60AF2D3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02" w:name="K15P27S3"/>
      <w:bookmarkEnd w:id="2202"/>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44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3B67246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03" w:name="K15P27S4"/>
      <w:bookmarkEnd w:id="2203"/>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utebliven registrering</w:t>
      </w:r>
      <w:bookmarkEnd w:id="1837"/>
    </w:p>
    <w:p w14:paraId="7EED23F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04" w:name="K15P27S5"/>
      <w:bookmarkStart w:id="2205" w:name="K15P28"/>
      <w:bookmarkEnd w:id="22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2205"/>
      <w:r w:rsidRPr="002B29C5">
        <w:rPr>
          <w:rFonts w:ascii="Open Sans" w:eastAsia="Times New Roman" w:hAnsi="Open Sans" w:cs="Open Sans"/>
          <w:color w:val="1B1B1B"/>
          <w:kern w:val="0"/>
          <w:sz w:val="27"/>
          <w:szCs w:val="27"/>
          <w:shd w:val="clear" w:color="auto" w:fill="FFFFFF"/>
          <w:lang w:eastAsia="sv-SE"/>
          <w14:ligatures w14:val="none"/>
        </w:rPr>
        <w:t>   Om någon anmälan för registrering enligt 26 § inte har gjorts inom föreskriven tid eller om Bolagsverket genom ett beslut som har vunnit laga kraft har avskrivit ett ärende om sådan registrering eller vägrat registrering, skall 19 § tillämpas.</w:t>
      </w:r>
    </w:p>
    <w:p w14:paraId="6A89A7A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06" w:name="K15P28S2"/>
      <w:bookmarkEnd w:id="2206"/>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Styrelsebeslut om emission under förutsättning av bolagsstämmans godkännande</w:t>
      </w:r>
      <w:bookmarkEnd w:id="1841"/>
    </w:p>
    <w:p w14:paraId="3DF275B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07" w:name="K15P28S3"/>
      <w:bookmarkStart w:id="2208" w:name="K15P29"/>
      <w:bookmarkEnd w:id="22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2208"/>
      <w:r w:rsidRPr="002B29C5">
        <w:rPr>
          <w:rFonts w:ascii="Open Sans" w:eastAsia="Times New Roman" w:hAnsi="Open Sans" w:cs="Open Sans"/>
          <w:color w:val="1B1B1B"/>
          <w:kern w:val="0"/>
          <w:sz w:val="27"/>
          <w:szCs w:val="27"/>
          <w:shd w:val="clear" w:color="auto" w:fill="FFFFFF"/>
          <w:lang w:eastAsia="sv-SE"/>
          <w14:ligatures w14:val="none"/>
        </w:rPr>
        <w:t>   Styrelsen får besluta om emission av konvertibler under förutsättning av bolagsstämmans efterföljande godkännande och samtidigt med stöd av 1 § andra stycket 2 c bestämma att emissionen skall ske med avvikelse från aktieägarnas företrädesrätt.</w:t>
      </w:r>
    </w:p>
    <w:p w14:paraId="199B77A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09" w:name="K15P29S2"/>
      <w:bookmarkEnd w:id="2209"/>
      <w:r w:rsidRPr="002B29C5">
        <w:rPr>
          <w:rFonts w:ascii="Open Sans" w:eastAsia="Times New Roman" w:hAnsi="Open Sans" w:cs="Open Sans"/>
          <w:color w:val="1B1B1B"/>
          <w:kern w:val="0"/>
          <w:sz w:val="27"/>
          <w:szCs w:val="27"/>
          <w:shd w:val="clear" w:color="auto" w:fill="FFFFFF"/>
          <w:lang w:eastAsia="sv-SE"/>
          <w14:ligatures w14:val="none"/>
        </w:rPr>
        <w:t>Innan styrelsen fattar ett beslut enligt första stycket, skall den ta fram eller upprätta sådana handlingar som avses i 3-9 §§ samt se till att revisorsgranskning enligt 10 § sker. I fråga om innehållet i styrelsens beslut skall 13 § tillämpas. 30 § I bolag som inte är avstämningsbolag skall aktieägare med företrädesrätt underrättas om styrelsens beslut enligt 29 § med tillämpning av 14 § första stycket.</w:t>
      </w:r>
    </w:p>
    <w:p w14:paraId="7C49162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10" w:name="K15P29S3"/>
      <w:bookmarkEnd w:id="2210"/>
      <w:r w:rsidRPr="002B29C5">
        <w:rPr>
          <w:rFonts w:ascii="Open Sans" w:eastAsia="Times New Roman" w:hAnsi="Open Sans" w:cs="Open Sans"/>
          <w:color w:val="1B1B1B"/>
          <w:kern w:val="0"/>
          <w:sz w:val="27"/>
          <w:szCs w:val="27"/>
          <w:shd w:val="clear" w:color="auto" w:fill="FFFFFF"/>
          <w:lang w:eastAsia="sv-SE"/>
          <w14:ligatures w14:val="none"/>
        </w:rPr>
        <w:t xml:space="preserve">När styrelsen har fattat ett beslut enligt 29 § och, i förekommande fall, aktieägarna har underrättats enligt första stycket, får teckning, </w:t>
      </w:r>
      <w:r w:rsidRPr="002B29C5">
        <w:rPr>
          <w:rFonts w:ascii="Open Sans" w:eastAsia="Times New Roman" w:hAnsi="Open Sans" w:cs="Open Sans"/>
          <w:color w:val="1B1B1B"/>
          <w:kern w:val="0"/>
          <w:sz w:val="27"/>
          <w:szCs w:val="27"/>
          <w:shd w:val="clear" w:color="auto" w:fill="FFFFFF"/>
          <w:lang w:eastAsia="sv-SE"/>
          <w14:ligatures w14:val="none"/>
        </w:rPr>
        <w:lastRenderedPageBreak/>
        <w:t>tilldelning och betalning av konvertibler äga rum enligt vad som i övrigt gäller enligt detta kapitel.</w:t>
      </w:r>
    </w:p>
    <w:p w14:paraId="1AE3DEF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11" w:name="K15P29S4"/>
      <w:bookmarkStart w:id="2212" w:name="K15P31"/>
      <w:bookmarkEnd w:id="221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2212"/>
      <w:r w:rsidRPr="002B29C5">
        <w:rPr>
          <w:rFonts w:ascii="Open Sans" w:eastAsia="Times New Roman" w:hAnsi="Open Sans" w:cs="Open Sans"/>
          <w:color w:val="1B1B1B"/>
          <w:kern w:val="0"/>
          <w:sz w:val="27"/>
          <w:szCs w:val="27"/>
          <w:shd w:val="clear" w:color="auto" w:fill="FFFFFF"/>
          <w:lang w:eastAsia="sv-SE"/>
          <w14:ligatures w14:val="none"/>
        </w:rPr>
        <w:t>   När bolagsstämman skall pröva en fråga om godkännande av ett beslut enligt 29 §, skall beslutet och handlingar som avses i 8-10 §§ tillhandahållas aktieägarna enligt 11 §. Kallelsen till bolagsstämman skall innehålla de uppgifter om beslutet som anges i 12 §.</w:t>
      </w:r>
    </w:p>
    <w:p w14:paraId="32EE5D5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13" w:name="K15P31S2"/>
      <w:bookmarkEnd w:id="2213"/>
      <w:r w:rsidRPr="002B29C5">
        <w:rPr>
          <w:rFonts w:ascii="Open Sans" w:eastAsia="Times New Roman" w:hAnsi="Open Sans" w:cs="Open Sans"/>
          <w:color w:val="1B1B1B"/>
          <w:kern w:val="0"/>
          <w:sz w:val="27"/>
          <w:szCs w:val="27"/>
          <w:shd w:val="clear" w:color="auto" w:fill="FFFFFF"/>
          <w:lang w:eastAsia="sv-SE"/>
          <w14:ligatures w14:val="none"/>
        </w:rPr>
        <w:t>Om styrelsens beslut innebär att emissionen skall ske med avvikelse från aktieägarnas företrädesrätt, skall 2 § tillämpas i fråga om bolagsstämmans godkännande av beslutet.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7D7E91E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14" w:name="K15P31S3"/>
      <w:bookmarkStart w:id="2215" w:name="K15P32"/>
      <w:bookmarkEnd w:id="221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2215"/>
      <w:r w:rsidRPr="002B29C5">
        <w:rPr>
          <w:rFonts w:ascii="Open Sans" w:eastAsia="Times New Roman" w:hAnsi="Open Sans" w:cs="Open Sans"/>
          <w:color w:val="1B1B1B"/>
          <w:kern w:val="0"/>
          <w:sz w:val="27"/>
          <w:szCs w:val="27"/>
          <w:shd w:val="clear" w:color="auto" w:fill="FFFFFF"/>
          <w:lang w:eastAsia="sv-SE"/>
          <w14:ligatures w14:val="none"/>
        </w:rPr>
        <w:t>   Styrelsens beslut enligt 29 § skall anmälas för registrering i aktiebolagsregistret inom ett år från beslutet, om det inte har upphört att gälla enligt 19 §. Beslutet får inte registreras, om det inte har godkänts av bolagsstämman. I övrigt skall 27 och 28 §§ tillämpas i fråga om registrering och verkan av utebliven registrering.</w:t>
      </w:r>
    </w:p>
    <w:p w14:paraId="7BAFAAC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16" w:name="K15P32S2"/>
      <w:bookmarkEnd w:id="2216"/>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Styrelsebeslut om emission enligt bolagsstämmans bemyndigande</w:t>
      </w:r>
      <w:bookmarkEnd w:id="1854"/>
    </w:p>
    <w:p w14:paraId="1D374A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17" w:name="K15P32S3"/>
      <w:bookmarkStart w:id="2218" w:name="K15P33"/>
      <w:bookmarkEnd w:id="221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2218"/>
      <w:r w:rsidRPr="002B29C5">
        <w:rPr>
          <w:rFonts w:ascii="Open Sans" w:eastAsia="Times New Roman" w:hAnsi="Open Sans" w:cs="Open Sans"/>
          <w:color w:val="1B1B1B"/>
          <w:kern w:val="0"/>
          <w:sz w:val="27"/>
          <w:szCs w:val="27"/>
          <w:shd w:val="clear" w:color="auto" w:fill="FFFFFF"/>
          <w:lang w:eastAsia="sv-SE"/>
          <w14:ligatures w14:val="none"/>
        </w:rPr>
        <w:t>   Bolagsstämman får bemyndiga styrelsen att besluta om emission av konvertibler i den mån emissionen kan ske utan ändring av bolagsordningen. I ett sådant bemyndigande kan styrelsen ges rätt att med stöd av 1 § andra stycket 2 c bestämma att emissionen skall ske med avvikelse från aktieägarnas företrädesrätt. Om bemyndigandet skall ha denna innebörd, skall 2 § tillämpas.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6D3C1D2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19" w:name="K15P33S2"/>
      <w:bookmarkStart w:id="2220" w:name="K15P34"/>
      <w:bookmarkEnd w:id="22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2220"/>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bemyndigande enligt 33 §, skall styrelsen eller, om förslaget väcks av någon annan, förslagsställaren upprätta ett förslag till beslut. I förslaget skall det särskilt anges om styrelsen skall kunna besluta om emission med en sådan bestämmelse som avses i 5 § första stycket 4 eller med avvikelse från aktieägarnas företrädesrätt. I förslaget skall vidare anges den tid, före nästa årsstämma, inom vilken bemyndigandet får utnyttjas.</w:t>
      </w:r>
    </w:p>
    <w:p w14:paraId="3636C30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21" w:name="K15P34S2"/>
      <w:bookmarkEnd w:id="2221"/>
      <w:r w:rsidRPr="002B29C5">
        <w:rPr>
          <w:rFonts w:ascii="Open Sans" w:eastAsia="Times New Roman" w:hAnsi="Open Sans" w:cs="Open Sans"/>
          <w:color w:val="1B1B1B"/>
          <w:kern w:val="0"/>
          <w:sz w:val="27"/>
          <w:szCs w:val="27"/>
          <w:shd w:val="clear" w:color="auto" w:fill="FFFFFF"/>
          <w:lang w:eastAsia="sv-SE"/>
          <w14:ligatures w14:val="none"/>
        </w:rPr>
        <w:t>Förslaget skall före den bolagsstämma som skall pröva frågan om bemyndigande tillhandahållas aktieägarna på det sätt som anges i 11 §. Om det föreslås att styrelsen skall bemyndigas att besluta om avvikelse från aktieägarnas företrädesrätt, skall förslagets huvudsakliga innehåll framgå av kallelsen till bolagsstämman.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6DE57C7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22" w:name="K15P34S3"/>
      <w:bookmarkStart w:id="2223" w:name="K15P35"/>
      <w:bookmarkEnd w:id="22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35 §</w:t>
      </w:r>
      <w:bookmarkEnd w:id="2223"/>
      <w:r w:rsidRPr="002B29C5">
        <w:rPr>
          <w:rFonts w:ascii="Open Sans" w:eastAsia="Times New Roman" w:hAnsi="Open Sans" w:cs="Open Sans"/>
          <w:color w:val="1B1B1B"/>
          <w:kern w:val="0"/>
          <w:sz w:val="27"/>
          <w:szCs w:val="27"/>
          <w:shd w:val="clear" w:color="auto" w:fill="FFFFFF"/>
          <w:lang w:eastAsia="sv-SE"/>
          <w14:ligatures w14:val="none"/>
        </w:rPr>
        <w:t>   Bolagsstämmans beslut om bemyndigande enligt 33 § skall genast anmälas för registrering i aktiebolagsregistret. Innan beslutet har registrerats, får styrelsen inte besluta om emission.</w:t>
      </w:r>
    </w:p>
    <w:p w14:paraId="17E4207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24" w:name="K15P35S2"/>
      <w:bookmarkStart w:id="2225" w:name="K15P36"/>
      <w:bookmarkEnd w:id="222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2225"/>
      <w:r w:rsidRPr="002B29C5">
        <w:rPr>
          <w:rFonts w:ascii="Open Sans" w:eastAsia="Times New Roman" w:hAnsi="Open Sans" w:cs="Open Sans"/>
          <w:color w:val="1B1B1B"/>
          <w:kern w:val="0"/>
          <w:sz w:val="27"/>
          <w:szCs w:val="27"/>
          <w:shd w:val="clear" w:color="auto" w:fill="FFFFFF"/>
          <w:lang w:eastAsia="sv-SE"/>
          <w14:ligatures w14:val="none"/>
        </w:rPr>
        <w:t>   Innan styrelsen beslutar om emission med stöd av ett bemyndigande enligt 33 §, skall den ta fram eller upprätta sådana handlingar som avses i 3-9 §§ samt se till att revisorsgranskning enligt 10 § sker. För styrelsens beslut gäller 13 § om beslutets innehåll samt 14 § första stycket om underrättelse.</w:t>
      </w:r>
    </w:p>
    <w:p w14:paraId="25BF5E0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26" w:name="K15P36S2"/>
      <w:bookmarkEnd w:id="2226"/>
      <w:r w:rsidRPr="002B29C5">
        <w:rPr>
          <w:rFonts w:ascii="Open Sans" w:eastAsia="Times New Roman" w:hAnsi="Open Sans" w:cs="Open Sans"/>
          <w:color w:val="1B1B1B"/>
          <w:kern w:val="0"/>
          <w:sz w:val="27"/>
          <w:szCs w:val="27"/>
          <w:shd w:val="clear" w:color="auto" w:fill="FFFFFF"/>
          <w:lang w:eastAsia="sv-SE"/>
          <w14:ligatures w14:val="none"/>
        </w:rPr>
        <w:t>När beslutet har fattats och, i förekommande fall, aktieägarna har underrättats enligt första stycket, får teckning, tilldelning och betalning av konvertibler äga rum enligt vad som i övrigt gäller enligt detta kapitel. I fråga om registrering och verkan av utebliven registrering tillämpas 26-28 §§.</w:t>
      </w:r>
    </w:p>
    <w:p w14:paraId="3986639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27" w:name="K15P36S3"/>
      <w:bookmarkStart w:id="2228" w:name="Konvertering_till_aktier"/>
      <w:bookmarkEnd w:id="2227"/>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Konvertering till aktier</w:t>
      </w:r>
      <w:bookmarkEnd w:id="2228"/>
    </w:p>
    <w:p w14:paraId="73A6A0A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29" w:name="K15P36S4"/>
      <w:bookmarkStart w:id="2230" w:name="Anteckning_i_aktiebok_m.m."/>
      <w:bookmarkEnd w:id="2229"/>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Anteckning i aktiebok m.m.</w:t>
      </w:r>
      <w:bookmarkEnd w:id="2230"/>
    </w:p>
    <w:p w14:paraId="5A6DB42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31" w:name="K15P36S5"/>
      <w:bookmarkStart w:id="2232" w:name="K15P37"/>
      <w:bookmarkEnd w:id="22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2232"/>
      <w:r w:rsidRPr="002B29C5">
        <w:rPr>
          <w:rFonts w:ascii="Open Sans" w:eastAsia="Times New Roman" w:hAnsi="Open Sans" w:cs="Open Sans"/>
          <w:color w:val="1B1B1B"/>
          <w:kern w:val="0"/>
          <w:sz w:val="27"/>
          <w:szCs w:val="27"/>
          <w:shd w:val="clear" w:color="auto" w:fill="FFFFFF"/>
          <w:lang w:eastAsia="sv-SE"/>
          <w14:ligatures w14:val="none"/>
        </w:rPr>
        <w:t>   Vid konvertering ska de nya aktierna genast föras in i aktieboken.</w:t>
      </w:r>
    </w:p>
    <w:p w14:paraId="3DA530A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33" w:name="K15P37S2"/>
      <w:bookmarkEnd w:id="2233"/>
      <w:r w:rsidRPr="002B29C5">
        <w:rPr>
          <w:rFonts w:ascii="Open Sans" w:eastAsia="Times New Roman" w:hAnsi="Open Sans" w:cs="Open Sans"/>
          <w:color w:val="1B1B1B"/>
          <w:kern w:val="0"/>
          <w:sz w:val="27"/>
          <w:szCs w:val="27"/>
          <w:shd w:val="clear" w:color="auto" w:fill="FFFFFF"/>
          <w:lang w:eastAsia="sv-SE"/>
          <w14:ligatures w14:val="none"/>
        </w:rPr>
        <w:t>I avstämningsbolag ska anmälan genast göras till den värdepapperscentral som för avstämningsregister för bolaget om att konvertering har skett.</w:t>
      </w:r>
    </w:p>
    <w:p w14:paraId="05496E5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34" w:name="K15P37S3"/>
      <w:bookmarkEnd w:id="2234"/>
      <w:r w:rsidRPr="002B29C5">
        <w:rPr>
          <w:rFonts w:ascii="Open Sans" w:eastAsia="Times New Roman" w:hAnsi="Open Sans" w:cs="Open Sans"/>
          <w:color w:val="1B1B1B"/>
          <w:kern w:val="0"/>
          <w:sz w:val="27"/>
          <w:szCs w:val="27"/>
          <w:shd w:val="clear" w:color="auto" w:fill="FFFFFF"/>
          <w:lang w:eastAsia="sv-SE"/>
          <w14:ligatures w14:val="none"/>
        </w:rPr>
        <w:t>Om konvertiblerna har getts ut i pappersform, ska de förses med en anteckning om konverteringen.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6D1B8F8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35" w:name="K15P37S4"/>
      <w:bookmarkEnd w:id="2235"/>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Registreringsanmälan</w:t>
      </w:r>
      <w:bookmarkEnd w:id="171"/>
    </w:p>
    <w:p w14:paraId="555DC1D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36" w:name="K15P37S5"/>
      <w:bookmarkStart w:id="2237" w:name="K15P38"/>
      <w:bookmarkEnd w:id="22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2237"/>
      <w:r w:rsidRPr="002B29C5">
        <w:rPr>
          <w:rFonts w:ascii="Open Sans" w:eastAsia="Times New Roman" w:hAnsi="Open Sans" w:cs="Open Sans"/>
          <w:color w:val="1B1B1B"/>
          <w:kern w:val="0"/>
          <w:sz w:val="27"/>
          <w:szCs w:val="27"/>
          <w:shd w:val="clear" w:color="auto" w:fill="FFFFFF"/>
          <w:lang w:eastAsia="sv-SE"/>
          <w14:ligatures w14:val="none"/>
        </w:rPr>
        <w:t>   Senast tre månader efter det att tiden för att utnyttja konverteringsrätt har gått ut skall styrelsen för registrering i aktiebolagsregistret anmäla hur många aktier som har tillkommit genom konvertering. Om konverteringstiden är längre än ett år, skall anmälan göras senast tre månader efter utgången av varje räkenskapsår under vilket konvertering har skett.</w:t>
      </w:r>
    </w:p>
    <w:p w14:paraId="08E193B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38" w:name="K15P38S2"/>
      <w:bookmarkEnd w:id="2238"/>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Förutsättningar för registrering</w:t>
      </w:r>
      <w:bookmarkEnd w:id="175"/>
    </w:p>
    <w:p w14:paraId="50EBD7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39" w:name="K15P38S3"/>
      <w:bookmarkStart w:id="2240" w:name="K15P39"/>
      <w:bookmarkEnd w:id="223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2240"/>
      <w:r w:rsidRPr="002B29C5">
        <w:rPr>
          <w:rFonts w:ascii="Open Sans" w:eastAsia="Times New Roman" w:hAnsi="Open Sans" w:cs="Open Sans"/>
          <w:color w:val="1B1B1B"/>
          <w:kern w:val="0"/>
          <w:sz w:val="27"/>
          <w:szCs w:val="27"/>
          <w:shd w:val="clear" w:color="auto" w:fill="FFFFFF"/>
          <w:lang w:eastAsia="sv-SE"/>
          <w14:ligatures w14:val="none"/>
        </w:rPr>
        <w:t xml:space="preserve">   Konverteringen får registreras endast om det visas upp ett yttrande, undertecknat av en auktoriserad eller godkänd revisor eller ett registrerat revisionsbolag. Av yttrandet skall det framgå att bolaget för </w:t>
      </w:r>
      <w:r w:rsidRPr="002B29C5">
        <w:rPr>
          <w:rFonts w:ascii="Open Sans" w:eastAsia="Times New Roman" w:hAnsi="Open Sans" w:cs="Open Sans"/>
          <w:color w:val="1B1B1B"/>
          <w:kern w:val="0"/>
          <w:sz w:val="27"/>
          <w:szCs w:val="27"/>
          <w:shd w:val="clear" w:color="auto" w:fill="FFFFFF"/>
          <w:lang w:eastAsia="sv-SE"/>
          <w14:ligatures w14:val="none"/>
        </w:rPr>
        <w:lastRenderedPageBreak/>
        <w:t>varje aktie som har lämnats i utbyte har tillförts ett vederlag som minst motsvarar kvotvärdet av tidigare aktier.</w:t>
      </w:r>
    </w:p>
    <w:p w14:paraId="02B9056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41" w:name="K15P39S2"/>
      <w:bookmarkEnd w:id="2241"/>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registrering</w:t>
      </w:r>
      <w:bookmarkEnd w:id="1832"/>
    </w:p>
    <w:p w14:paraId="0F12123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42" w:name="K15P39S3"/>
      <w:bookmarkStart w:id="2243" w:name="K15P40"/>
      <w:bookmarkEnd w:id="224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2243"/>
      <w:r w:rsidRPr="002B29C5">
        <w:rPr>
          <w:rFonts w:ascii="Open Sans" w:eastAsia="Times New Roman" w:hAnsi="Open Sans" w:cs="Open Sans"/>
          <w:color w:val="1B1B1B"/>
          <w:kern w:val="0"/>
          <w:sz w:val="27"/>
          <w:szCs w:val="27"/>
          <w:shd w:val="clear" w:color="auto" w:fill="FFFFFF"/>
          <w:lang w:eastAsia="sv-SE"/>
          <w14:ligatures w14:val="none"/>
        </w:rPr>
        <w:t>   Genom registreringen fastställs ökningen av aktiekapitalet till summan av de vederlag som bolaget enligt 39 § minst skall ha tillförts efter konverteringen för de aktier som lämnas i utbyte.</w:t>
      </w:r>
    </w:p>
    <w:p w14:paraId="4350DBB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44" w:name="K15P40S2"/>
      <w:bookmarkEnd w:id="2244"/>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för publika aktiebolag</w:t>
      </w:r>
    </w:p>
    <w:p w14:paraId="1009B3E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45" w:name="K15P40S3"/>
      <w:bookmarkEnd w:id="2245"/>
      <w:r w:rsidRPr="002B29C5">
        <w:rPr>
          <w:rFonts w:ascii="Open Sans" w:eastAsia="Times New Roman" w:hAnsi="Open Sans" w:cs="Open Sans"/>
          <w:color w:val="1B1B1B"/>
          <w:kern w:val="0"/>
          <w:sz w:val="27"/>
          <w:szCs w:val="27"/>
          <w:shd w:val="clear" w:color="auto" w:fill="FFFFFF"/>
          <w:lang w:eastAsia="sv-SE"/>
          <w14:ligatures w14:val="none"/>
        </w:rPr>
        <w:t>Uppgift om kvittning i emissionsbeslut m.m. 41 § I ett publikt aktiebolag skall ett förslag enligt 3 § och ett beslut enligt 13 § i förekommande fall innehålla uppgift om de begränsningar som skall gälla i styrelsens rätt enligt 43 § att tillåta kvittning.</w:t>
      </w:r>
    </w:p>
    <w:p w14:paraId="5F47762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46" w:name="K15P40S4"/>
      <w:bookmarkEnd w:id="2246"/>
      <w:r w:rsidRPr="002B29C5">
        <w:rPr>
          <w:rFonts w:ascii="Open Sans" w:eastAsia="Times New Roman" w:hAnsi="Open Sans" w:cs="Open Sans"/>
          <w:color w:val="1B1B1B"/>
          <w:kern w:val="0"/>
          <w:sz w:val="27"/>
          <w:szCs w:val="27"/>
          <w:shd w:val="clear" w:color="auto" w:fill="FFFFFF"/>
          <w:lang w:eastAsia="sv-SE"/>
          <w14:ligatures w14:val="none"/>
        </w:rPr>
        <w:t>Tillhandahållande av förslag till beslut m.m. i vissa publika aktiebolag</w:t>
      </w:r>
    </w:p>
    <w:p w14:paraId="538C190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47" w:name="K15P40S5"/>
      <w:bookmarkStart w:id="2248" w:name="K15P41a"/>
      <w:bookmarkEnd w:id="224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a §</w:t>
      </w:r>
      <w:bookmarkEnd w:id="2248"/>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styrelsen hålla förslaget enligt 3 §, i förekommande fall tillsammans med de handlingar som anges i 8-10 §§, tillgängligt för aktieägarna under minst tre veckor närmast före den bolagsstämma där frågan om emission av konvertibler ska prövas. Kopior av handlingarna ska genast och utan kostnad för mottagaren sändas till de aktieägare som begär det och uppger sin postadress.</w:t>
      </w:r>
    </w:p>
    <w:p w14:paraId="40A8BB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49" w:name="K15P41aS2"/>
      <w:bookmarkEnd w:id="2249"/>
      <w:r w:rsidRPr="002B29C5">
        <w:rPr>
          <w:rFonts w:ascii="Open Sans" w:eastAsia="Times New Roman" w:hAnsi="Open Sans" w:cs="Open Sans"/>
          <w:color w:val="1B1B1B"/>
          <w:kern w:val="0"/>
          <w:sz w:val="27"/>
          <w:szCs w:val="27"/>
          <w:shd w:val="clear" w:color="auto" w:fill="FFFFFF"/>
          <w:lang w:eastAsia="sv-SE"/>
          <w14:ligatures w14:val="none"/>
        </w:rPr>
        <w:t>Handlingarna ska hållas tillgängliga på bolagets webbplats under minst tre veckor närmast före stämman och dagen för stämman. De ska vidare läggas fram på stämman.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24383E1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50" w:name="K15P41aS3"/>
      <w:bookmarkEnd w:id="2250"/>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i pengar</w:t>
      </w:r>
      <w:bookmarkEnd w:id="148"/>
    </w:p>
    <w:p w14:paraId="1CB219A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51" w:name="K15P41aS4"/>
      <w:bookmarkStart w:id="2252" w:name="K15P42"/>
      <w:bookmarkEnd w:id="225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2252"/>
      <w:r w:rsidRPr="002B29C5">
        <w:rPr>
          <w:rFonts w:ascii="Open Sans" w:eastAsia="Times New Roman" w:hAnsi="Open Sans" w:cs="Open Sans"/>
          <w:color w:val="1B1B1B"/>
          <w:kern w:val="0"/>
          <w:sz w:val="27"/>
          <w:szCs w:val="27"/>
          <w:shd w:val="clear" w:color="auto" w:fill="FFFFFF"/>
          <w:lang w:eastAsia="sv-SE"/>
          <w14:ligatures w14:val="none"/>
        </w:rPr>
        <w:t>   I ett publikt aktiebolag får, förutom på sätt som anges i 22 §, sådan betalning för konvertibler som skall lämnas i pengar ske direkt till bolaget.</w:t>
      </w:r>
    </w:p>
    <w:p w14:paraId="778EB85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53" w:name="K15P42S2"/>
      <w:bookmarkEnd w:id="2253"/>
      <w:r w:rsidRPr="002B29C5">
        <w:rPr>
          <w:rFonts w:ascii="Open Sans" w:eastAsia="Times New Roman" w:hAnsi="Open Sans" w:cs="Open Sans"/>
          <w:b/>
          <w:bCs/>
          <w:color w:val="1B1B1B"/>
          <w:spacing w:val="2"/>
          <w:kern w:val="0"/>
          <w:sz w:val="27"/>
          <w:szCs w:val="27"/>
          <w:bdr w:val="none" w:sz="0" w:space="0" w:color="auto" w:frame="1"/>
          <w:lang w:eastAsia="sv-SE"/>
          <w14:ligatures w14:val="none"/>
        </w:rPr>
        <w:t>Kvittning</w:t>
      </w:r>
      <w:bookmarkEnd w:id="1878"/>
    </w:p>
    <w:p w14:paraId="3943B76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54" w:name="K15P42S3"/>
      <w:bookmarkStart w:id="2255" w:name="K15P43"/>
      <w:bookmarkEnd w:id="22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43 §</w:t>
      </w:r>
      <w:bookmarkEnd w:id="2255"/>
      <w:r w:rsidRPr="002B29C5">
        <w:rPr>
          <w:rFonts w:ascii="Open Sans" w:eastAsia="Times New Roman" w:hAnsi="Open Sans" w:cs="Open Sans"/>
          <w:color w:val="1B1B1B"/>
          <w:kern w:val="0"/>
          <w:sz w:val="27"/>
          <w:szCs w:val="27"/>
          <w:shd w:val="clear" w:color="auto" w:fill="FFFFFF"/>
          <w:lang w:eastAsia="sv-SE"/>
          <w14:ligatures w14:val="none"/>
        </w:rPr>
        <w:t>   I ett publikt aktiebolag får, trots vad som sägs i 25 §, konvertibler betalas genom kvittning,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1. det inte strider mot emissionsbeslutet,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styrelsen finner det lämpligt,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kvittning kan ske utan skada för bolaget eller dess borgenärer.</w:t>
      </w:r>
    </w:p>
    <w:p w14:paraId="75E0C32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56" w:name="K15P43S2"/>
      <w:bookmarkEnd w:id="22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Revisorsyttrande</w:t>
      </w:r>
      <w:bookmarkEnd w:id="1882"/>
    </w:p>
    <w:p w14:paraId="4AABF1A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57" w:name="K15P43S3"/>
      <w:bookmarkStart w:id="2258" w:name="K15P44"/>
      <w:bookmarkEnd w:id="225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44 §</w:t>
      </w:r>
      <w:bookmarkEnd w:id="2258"/>
      <w:r w:rsidRPr="002B29C5">
        <w:rPr>
          <w:rFonts w:ascii="Open Sans" w:eastAsia="Times New Roman" w:hAnsi="Open Sans" w:cs="Open Sans"/>
          <w:color w:val="1B1B1B"/>
          <w:kern w:val="0"/>
          <w:sz w:val="27"/>
          <w:szCs w:val="27"/>
          <w:shd w:val="clear" w:color="auto" w:fill="FFFFFF"/>
          <w:lang w:eastAsia="sv-SE"/>
          <w14:ligatures w14:val="none"/>
        </w:rPr>
        <w:t>   I fråga om publika aktiebolag gäller att registrering även får ske om det i stället för ett sådant intyg som avses i 27 § första stycket 3 visas upp ett yttrande från en revisor. Yttrandet ska vara undertecknat av en auktoriserad eller godkänd revisor eller ett registrerat revisionsbolag. Av yttrandet ska det framgå att full och godtagbar betalning har lämnats för samtliga tecknade och tilldelade konvertibler.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41638EB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59" w:name="K15P44S2"/>
      <w:r w:rsidRPr="002B29C5">
        <w:rPr>
          <w:rFonts w:ascii="Open Sans" w:eastAsia="Times New Roman" w:hAnsi="Open Sans" w:cs="Open Sans"/>
          <w:color w:val="1B1B1B"/>
          <w:kern w:val="0"/>
          <w:sz w:val="27"/>
          <w:szCs w:val="27"/>
          <w:lang w:eastAsia="sv-SE"/>
          <w14:ligatures w14:val="none"/>
        </w:rPr>
        <w:br/>
      </w:r>
    </w:p>
    <w:p w14:paraId="236772B4"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260" w:name="K16"/>
      <w:r w:rsidRPr="002B29C5">
        <w:rPr>
          <w:rFonts w:ascii="Open Sans" w:eastAsia="Times New Roman" w:hAnsi="Open Sans" w:cs="Open Sans"/>
          <w:b/>
          <w:bCs/>
          <w:color w:val="1B1B1B"/>
          <w:kern w:val="0"/>
          <w:sz w:val="32"/>
          <w:szCs w:val="32"/>
          <w:bdr w:val="none" w:sz="0" w:space="0" w:color="auto" w:frame="1"/>
          <w:lang w:eastAsia="sv-SE"/>
          <w14:ligatures w14:val="none"/>
        </w:rPr>
        <w:t>16 kap. Vissa riktade emissioner m.m.</w:t>
      </w:r>
      <w:bookmarkEnd w:id="2260"/>
    </w:p>
    <w:p w14:paraId="52A823E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61" w:name="Tillämpningsområde"/>
      <w:bookmarkEnd w:id="2259"/>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Tillämpningsområde</w:t>
      </w:r>
    </w:p>
    <w:p w14:paraId="17763DD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62" w:name="K15P44S3"/>
      <w:bookmarkStart w:id="2263" w:name="K16P1"/>
      <w:bookmarkEnd w:id="22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263"/>
      <w:r w:rsidRPr="002B29C5">
        <w:rPr>
          <w:rFonts w:ascii="Open Sans" w:eastAsia="Times New Roman" w:hAnsi="Open Sans" w:cs="Open Sans"/>
          <w:color w:val="1B1B1B"/>
          <w:kern w:val="0"/>
          <w:sz w:val="27"/>
          <w:szCs w:val="27"/>
          <w:shd w:val="clear" w:color="auto" w:fill="FFFFFF"/>
          <w:lang w:eastAsia="sv-SE"/>
          <w14:ligatures w14:val="none"/>
        </w:rPr>
        <w:t>   Bestämmelserna i detta kapitel tillämpas när publika aktiebolag och dotterbolag till sådana bolag beslutar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nyemission av aktier eller emission av teckningsoptioner eller konvertibler,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överlåtelse av aktier, teckningsoptioner eller konvertibler som har getts ut av ett bolag inom samma koncern,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lån som avses i 11 kap 11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2E2E602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64" w:name="K16P1S2"/>
      <w:bookmarkStart w:id="2265" w:name="Nyemission_av_aktier_m.m."/>
      <w:bookmarkEnd w:id="2264"/>
      <w:r w:rsidRPr="002B29C5">
        <w:rPr>
          <w:rFonts w:ascii="Open Sans" w:eastAsia="Times New Roman" w:hAnsi="Open Sans" w:cs="Open Sans"/>
          <w:b/>
          <w:bCs/>
          <w:color w:val="1B1B1B"/>
          <w:spacing w:val="2"/>
          <w:kern w:val="0"/>
          <w:sz w:val="27"/>
          <w:szCs w:val="27"/>
          <w:bdr w:val="none" w:sz="0" w:space="0" w:color="auto" w:frame="1"/>
          <w:lang w:eastAsia="sv-SE"/>
          <w14:ligatures w14:val="none"/>
        </w:rPr>
        <w:t>Nyemission av aktier m.m.</w:t>
      </w:r>
      <w:bookmarkEnd w:id="2265"/>
    </w:p>
    <w:p w14:paraId="442BA13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66" w:name="K16P1S3"/>
      <w:bookmarkStart w:id="2267" w:name="K16P2"/>
      <w:bookmarkEnd w:id="22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267"/>
      <w:r w:rsidRPr="002B29C5">
        <w:rPr>
          <w:rFonts w:ascii="Open Sans" w:eastAsia="Times New Roman" w:hAnsi="Open Sans" w:cs="Open Sans"/>
          <w:color w:val="1B1B1B"/>
          <w:kern w:val="0"/>
          <w:sz w:val="27"/>
          <w:szCs w:val="27"/>
          <w:shd w:val="clear" w:color="auto" w:fill="FFFFFF"/>
          <w:lang w:eastAsia="sv-SE"/>
          <w14:ligatures w14:val="none"/>
        </w:rPr>
        <w:t>   Ett beslut om nyemission av aktier eller emission av teckningsoptioner eller konvertibler skall alltid fattas eller godkännas av bolagsstämman i det emitterande bolaget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aktieägarna i bolaget inte skall ha företrädesrätt till teckning i förhållande till det antal aktier de äger eller enligt vad som föreskrivs i bolagsordningen,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 som i stället skall ha rätt att teckna aktier, teckningsoptioner eller konvertibler tillhör någon eller några av följande kategorier: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a. styrelseledamöter i det emitterande bolaget eller ett annat företag </w:t>
      </w:r>
      <w:r w:rsidRPr="002B29C5">
        <w:rPr>
          <w:rFonts w:ascii="Open Sans" w:eastAsia="Times New Roman" w:hAnsi="Open Sans" w:cs="Open Sans"/>
          <w:color w:val="1B1B1B"/>
          <w:kern w:val="0"/>
          <w:sz w:val="27"/>
          <w:szCs w:val="27"/>
          <w:shd w:val="clear" w:color="auto" w:fill="FFFFFF"/>
          <w:lang w:eastAsia="sv-SE"/>
          <w14:ligatures w14:val="none"/>
        </w:rPr>
        <w:lastRenderedPageBreak/>
        <w:t>inom samma koncern,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b. den verkställande direktören i det emitterande bolaget eller ett annat företag inom samma koncern,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c. andra anställda hos det emitterande bolaget eller ett annat företag inom samma koncern,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d. en make eller en sambo till någon som avses i a-c,</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e. den som står under vårdnad av någon som avses i a-c,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f. en juridisk person över vilken någon som avses i a-e, ensam eller tillsammans med någon annan som avses där, har ett bestämmande inflytande.</w:t>
      </w:r>
    </w:p>
    <w:p w14:paraId="58D4AE2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68" w:name="K16P2S2"/>
      <w:bookmarkEnd w:id="2268"/>
      <w:r w:rsidRPr="002B29C5">
        <w:rPr>
          <w:rFonts w:ascii="Open Sans" w:eastAsia="Times New Roman" w:hAnsi="Open Sans" w:cs="Open Sans"/>
          <w:color w:val="1B1B1B"/>
          <w:kern w:val="0"/>
          <w:sz w:val="27"/>
          <w:szCs w:val="27"/>
          <w:shd w:val="clear" w:color="auto" w:fill="FFFFFF"/>
          <w:lang w:eastAsia="sv-SE"/>
          <w14:ligatures w14:val="none"/>
        </w:rPr>
        <w:t>Vid beslut om emission enligt första stycket får bemyndigande enligt 13 kap. 5 § första stycket 8, 14 kap. 5 § första stycket 8 eller 15 kap. 5 § första stycket 6 inte lämnas.</w:t>
      </w:r>
    </w:p>
    <w:p w14:paraId="7229A23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69" w:name="K16P2S3"/>
      <w:bookmarkStart w:id="2270" w:name="K16P3"/>
      <w:bookmarkEnd w:id="226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270"/>
      <w:r w:rsidRPr="002B29C5">
        <w:rPr>
          <w:rFonts w:ascii="Open Sans" w:eastAsia="Times New Roman" w:hAnsi="Open Sans" w:cs="Open Sans"/>
          <w:color w:val="1B1B1B"/>
          <w:kern w:val="0"/>
          <w:sz w:val="27"/>
          <w:szCs w:val="27"/>
          <w:shd w:val="clear" w:color="auto" w:fill="FFFFFF"/>
          <w:lang w:eastAsia="sv-SE"/>
          <w14:ligatures w14:val="none"/>
        </w:rPr>
        <w:t>   Om ett bolag som är dotterbolag till ett publikt aktiebolag beslutar om en sådan emission som avses i 2 §, skall beslutet godkännas även på bolagsstämman i moderbolaget.</w:t>
      </w:r>
    </w:p>
    <w:p w14:paraId="42423EC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71" w:name="K16P3S2"/>
      <w:bookmarkEnd w:id="2271"/>
      <w:r w:rsidRPr="002B29C5">
        <w:rPr>
          <w:rFonts w:ascii="Open Sans" w:eastAsia="Times New Roman" w:hAnsi="Open Sans" w:cs="Open Sans"/>
          <w:color w:val="1B1B1B"/>
          <w:kern w:val="0"/>
          <w:sz w:val="27"/>
          <w:szCs w:val="27"/>
          <w:shd w:val="clear" w:color="auto" w:fill="FFFFFF"/>
          <w:lang w:eastAsia="sv-SE"/>
          <w14:ligatures w14:val="none"/>
        </w:rPr>
        <w:t>I fråga om moderbolagets godkännande gäller bestämmelserna i 13 kap. 9 och 10 §§, 14 kap. 11 och 12 §§ eller 15 kap. 11 och 12 §§ om tillhandahållande av förslag till beslut m.m. samt om innehållet i kallelsen till bolagsstämma.</w:t>
      </w:r>
    </w:p>
    <w:p w14:paraId="0270185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72" w:name="K16P3S3"/>
      <w:bookmarkStart w:id="2273" w:name="Överlåtelse_av_aktier,_teckningsoptioner"/>
      <w:bookmarkEnd w:id="2272"/>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Överlåtelse av aktier, teckningsoptioner eller konvertibler</w:t>
      </w:r>
      <w:bookmarkEnd w:id="2273"/>
    </w:p>
    <w:p w14:paraId="216186B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74" w:name="K16P3S4"/>
      <w:bookmarkStart w:id="2275" w:name="K16P4"/>
      <w:bookmarkEnd w:id="22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275"/>
      <w:r w:rsidRPr="002B29C5">
        <w:rPr>
          <w:rFonts w:ascii="Open Sans" w:eastAsia="Times New Roman" w:hAnsi="Open Sans" w:cs="Open Sans"/>
          <w:color w:val="1B1B1B"/>
          <w:kern w:val="0"/>
          <w:sz w:val="27"/>
          <w:szCs w:val="27"/>
          <w:shd w:val="clear" w:color="auto" w:fill="FFFFFF"/>
          <w:lang w:eastAsia="sv-SE"/>
          <w14:ligatures w14:val="none"/>
        </w:rPr>
        <w:t>   Om ett publikt aktiebolag eller ett dotterbolag till ett sådant bolag har gett ut aktier, teckningsoptioner eller konvertibler med rätt till teckning för ett annat aktiebolag inom samma koncern, får det senare bolaget inte överlåta aktierna, teckningsoptionerna eller konvertiblerna till någon som avses i 2 § första stycket 2 utan att beslut om detta har fattats av bolagsstämman i det bolaget.</w:t>
      </w:r>
    </w:p>
    <w:p w14:paraId="357AB3B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76" w:name="K16P4S2"/>
      <w:bookmarkEnd w:id="2276"/>
      <w:r w:rsidRPr="002B29C5">
        <w:rPr>
          <w:rFonts w:ascii="Open Sans" w:eastAsia="Times New Roman" w:hAnsi="Open Sans" w:cs="Open Sans"/>
          <w:color w:val="1B1B1B"/>
          <w:kern w:val="0"/>
          <w:sz w:val="27"/>
          <w:szCs w:val="27"/>
          <w:shd w:val="clear" w:color="auto" w:fill="FFFFFF"/>
          <w:lang w:eastAsia="sv-SE"/>
          <w14:ligatures w14:val="none"/>
        </w:rPr>
        <w:t>Ett beslut om överlåtelse från ett dotterbolag enligt första stycket skall dessutom godkännas av bolagsstämman i det publika aktiebolag som är moderbolag i koncernen.</w:t>
      </w:r>
    </w:p>
    <w:p w14:paraId="3F4C4C2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77" w:name="K16P4S3"/>
      <w:bookmarkEnd w:id="2277"/>
      <w:r w:rsidRPr="002B29C5">
        <w:rPr>
          <w:rFonts w:ascii="Open Sans" w:eastAsia="Times New Roman" w:hAnsi="Open Sans" w:cs="Open Sans"/>
          <w:color w:val="1B1B1B"/>
          <w:kern w:val="0"/>
          <w:sz w:val="27"/>
          <w:szCs w:val="27"/>
          <w:shd w:val="clear" w:color="auto" w:fill="FFFFFF"/>
          <w:lang w:eastAsia="sv-SE"/>
          <w14:ligatures w14:val="none"/>
        </w:rPr>
        <w:t>I kallelsen till den bolagsstämma som skall pröva ett förslag till beslut som avses i denna paragraf skall förslagets huvudsakliga innehåll anges.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6D12D0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78" w:name="K16P4S4"/>
      <w:bookmarkStart w:id="2279" w:name="K16P5"/>
      <w:bookmarkEnd w:id="227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279"/>
      <w:r w:rsidRPr="002B29C5">
        <w:rPr>
          <w:rFonts w:ascii="Open Sans" w:eastAsia="Times New Roman" w:hAnsi="Open Sans" w:cs="Open Sans"/>
          <w:color w:val="1B1B1B"/>
          <w:kern w:val="0"/>
          <w:sz w:val="27"/>
          <w:szCs w:val="27"/>
          <w:shd w:val="clear" w:color="auto" w:fill="FFFFFF"/>
          <w:lang w:eastAsia="sv-SE"/>
          <w14:ligatures w14:val="none"/>
        </w:rPr>
        <w:t xml:space="preserve">   Ett publikt aktiebolag eller ett dotterbolag till ett sådant bolag får inte heller i andra fall än som avses i 4 § överlåta aktier i ett dotterbolag till det publika aktiebolaget eller teckningsoptioner eller konvertibler </w:t>
      </w:r>
      <w:r w:rsidRPr="002B29C5">
        <w:rPr>
          <w:rFonts w:ascii="Open Sans" w:eastAsia="Times New Roman" w:hAnsi="Open Sans" w:cs="Open Sans"/>
          <w:color w:val="1B1B1B"/>
          <w:kern w:val="0"/>
          <w:sz w:val="27"/>
          <w:szCs w:val="27"/>
          <w:shd w:val="clear" w:color="auto" w:fill="FFFFFF"/>
          <w:lang w:eastAsia="sv-SE"/>
          <w14:ligatures w14:val="none"/>
        </w:rPr>
        <w:lastRenderedPageBreak/>
        <w:t>som har utfärdats av ett sådant bolag till någon som avses i 2 § första stycket 2 utan att överlåtelsen har godkänts av bolagsstämman i det publika bolaget.</w:t>
      </w:r>
    </w:p>
    <w:p w14:paraId="05CE338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80" w:name="K16P5S2"/>
      <w:bookmarkEnd w:id="2280"/>
      <w:r w:rsidRPr="002B29C5">
        <w:rPr>
          <w:rFonts w:ascii="Open Sans" w:eastAsia="Times New Roman" w:hAnsi="Open Sans" w:cs="Open Sans"/>
          <w:color w:val="1B1B1B"/>
          <w:kern w:val="0"/>
          <w:sz w:val="27"/>
          <w:szCs w:val="27"/>
          <w:shd w:val="clear" w:color="auto" w:fill="FFFFFF"/>
          <w:lang w:eastAsia="sv-SE"/>
          <w14:ligatures w14:val="none"/>
        </w:rPr>
        <w:t>Om det publika bolaget är dotterbolag till ett publikt aktiebolag, fordras för att överlåtelsen skall bli giltig dessutom att överlåtelsen godkänns av bolagsstämman i moderbolaget.</w:t>
      </w:r>
    </w:p>
    <w:p w14:paraId="529A966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81" w:name="K16P5S3"/>
      <w:bookmarkEnd w:id="2281"/>
      <w:r w:rsidRPr="002B29C5">
        <w:rPr>
          <w:rFonts w:ascii="Open Sans" w:eastAsia="Times New Roman" w:hAnsi="Open Sans" w:cs="Open Sans"/>
          <w:color w:val="1B1B1B"/>
          <w:kern w:val="0"/>
          <w:sz w:val="27"/>
          <w:szCs w:val="27"/>
          <w:shd w:val="clear" w:color="auto" w:fill="FFFFFF"/>
          <w:lang w:eastAsia="sv-SE"/>
          <w14:ligatures w14:val="none"/>
        </w:rPr>
        <w:t>I kallelsen till den bolagsstämma som skall pröva ett förslag till beslut som avses i denna paragraf skall förslagets huvudsakliga innehåll anges.</w:t>
      </w:r>
    </w:p>
    <w:p w14:paraId="0F88022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82" w:name="K16P5S4"/>
      <w:bookmarkStart w:id="2283" w:name="K16P5a"/>
      <w:bookmarkEnd w:id="22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a §</w:t>
      </w:r>
      <w:bookmarkEnd w:id="2283"/>
      <w:r w:rsidRPr="002B29C5">
        <w:rPr>
          <w:rFonts w:ascii="Open Sans" w:eastAsia="Times New Roman" w:hAnsi="Open Sans" w:cs="Open Sans"/>
          <w:color w:val="1B1B1B"/>
          <w:kern w:val="0"/>
          <w:sz w:val="27"/>
          <w:szCs w:val="27"/>
          <w:shd w:val="clear" w:color="auto" w:fill="FFFFFF"/>
          <w:lang w:eastAsia="sv-SE"/>
          <w14:ligatures w14:val="none"/>
        </w:rPr>
        <w:t>   Bestämmelserna i 4 och 5 §§ gäller inte en överlåtelse vars värde motsvarar mindre än en procent av koncernens värde.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6FC634E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84" w:name="K16P5aS2"/>
      <w:bookmarkStart w:id="2285" w:name="K16P6"/>
      <w:bookmarkEnd w:id="228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285"/>
      <w:r w:rsidRPr="002B29C5">
        <w:rPr>
          <w:rFonts w:ascii="Open Sans" w:eastAsia="Times New Roman" w:hAnsi="Open Sans" w:cs="Open Sans"/>
          <w:color w:val="1B1B1B"/>
          <w:kern w:val="0"/>
          <w:sz w:val="27"/>
          <w:szCs w:val="27"/>
          <w:shd w:val="clear" w:color="auto" w:fill="FFFFFF"/>
          <w:lang w:eastAsia="sv-SE"/>
          <w14:ligatures w14:val="none"/>
        </w:rPr>
        <w:t>   Överlåtelser som sker i strid med 4 och 5 §§ är ogiltiga.</w:t>
      </w:r>
    </w:p>
    <w:p w14:paraId="21E8735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86" w:name="K16P6S2"/>
      <w:bookmarkEnd w:id="2286"/>
      <w:r w:rsidRPr="002B29C5">
        <w:rPr>
          <w:rFonts w:ascii="Open Sans" w:eastAsia="Times New Roman" w:hAnsi="Open Sans" w:cs="Open Sans"/>
          <w:b/>
          <w:bCs/>
          <w:color w:val="1B1B1B"/>
          <w:spacing w:val="2"/>
          <w:kern w:val="0"/>
          <w:sz w:val="27"/>
          <w:szCs w:val="27"/>
          <w:bdr w:val="none" w:sz="0" w:space="0" w:color="auto" w:frame="1"/>
          <w:lang w:eastAsia="sv-SE"/>
          <w14:ligatures w14:val="none"/>
        </w:rPr>
        <w:t>Vissa lån</w:t>
      </w:r>
    </w:p>
    <w:p w14:paraId="6D9E6A6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87" w:name="K16P6S3"/>
      <w:bookmarkStart w:id="2288" w:name="K16P7"/>
      <w:bookmarkEnd w:id="228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288"/>
      <w:r w:rsidRPr="002B29C5">
        <w:rPr>
          <w:rFonts w:ascii="Open Sans" w:eastAsia="Times New Roman" w:hAnsi="Open Sans" w:cs="Open Sans"/>
          <w:color w:val="1B1B1B"/>
          <w:kern w:val="0"/>
          <w:sz w:val="27"/>
          <w:szCs w:val="27"/>
          <w:shd w:val="clear" w:color="auto" w:fill="FFFFFF"/>
          <w:lang w:eastAsia="sv-SE"/>
          <w14:ligatures w14:val="none"/>
        </w:rPr>
        <w:t>   Beslut om att ta upp ett sådant lån som avses i 11 kap. 11 § skall alltid fattas av bolagsstämman om någon som avses i 2 § första stycket 2 skall ha rätt att teckna sig för lånet med förtur eller med särskilda villkor. Om lånet har tagits upp av ett bolag som är dotterbolag till ett publikt aktiebolag, skall beslutet dessutom godkännas av bolagsstämman i moderbolaget.</w:t>
      </w:r>
    </w:p>
    <w:p w14:paraId="71651DC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89" w:name="K16P7S2"/>
      <w:bookmarkEnd w:id="2289"/>
      <w:r w:rsidRPr="002B29C5">
        <w:rPr>
          <w:rFonts w:ascii="Open Sans" w:eastAsia="Times New Roman" w:hAnsi="Open Sans" w:cs="Open Sans"/>
          <w:color w:val="1B1B1B"/>
          <w:kern w:val="0"/>
          <w:sz w:val="27"/>
          <w:szCs w:val="27"/>
          <w:shd w:val="clear" w:color="auto" w:fill="FFFFFF"/>
          <w:lang w:eastAsia="sv-SE"/>
          <w14:ligatures w14:val="none"/>
        </w:rPr>
        <w:t>I kallelsen till den bolagsstämma som skall pröva ett förslag till beslut som avses i denna paragraf skall förslagets huvudsakliga innehåll anges.</w:t>
      </w:r>
    </w:p>
    <w:p w14:paraId="4F33464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90" w:name="K16P7S3"/>
      <w:bookmarkEnd w:id="2290"/>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w:t>
      </w:r>
    </w:p>
    <w:p w14:paraId="7D1B476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91" w:name="K16P7S4"/>
      <w:bookmarkStart w:id="2292" w:name="K16P8"/>
      <w:bookmarkEnd w:id="229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292"/>
      <w:r w:rsidRPr="002B29C5">
        <w:rPr>
          <w:rFonts w:ascii="Open Sans" w:eastAsia="Times New Roman" w:hAnsi="Open Sans" w:cs="Open Sans"/>
          <w:color w:val="1B1B1B"/>
          <w:kern w:val="0"/>
          <w:sz w:val="27"/>
          <w:szCs w:val="27"/>
          <w:shd w:val="clear" w:color="auto" w:fill="FFFFFF"/>
          <w:lang w:eastAsia="sv-SE"/>
          <w14:ligatures w14:val="none"/>
        </w:rPr>
        <w:t>   Ett beslut som enligt 2-5 eller 7 § skall fattas eller godkännas av bolagsstämma är giltigt endast om det har biträtts av aktieägare med minst nio tiondelar av såväl de avgivna rösterna som de aktier som är företrädda vid bolagsstämman.</w:t>
      </w:r>
    </w:p>
    <w:p w14:paraId="1A8E930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93" w:name="K16P8S2"/>
      <w:bookmarkStart w:id="2294" w:name="K16P9"/>
      <w:bookmarkEnd w:id="229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2294"/>
      <w:r w:rsidRPr="002B29C5">
        <w:rPr>
          <w:rFonts w:ascii="Open Sans" w:eastAsia="Times New Roman" w:hAnsi="Open Sans" w:cs="Open Sans"/>
          <w:color w:val="1B1B1B"/>
          <w:kern w:val="0"/>
          <w:sz w:val="27"/>
          <w:szCs w:val="27"/>
          <w:shd w:val="clear" w:color="auto" w:fill="FFFFFF"/>
          <w:lang w:eastAsia="sv-SE"/>
          <w14:ligatures w14:val="none"/>
        </w:rPr>
        <w:t>   Om ett beslut enligt 2-5 eller 7 § skall godkännas av bolagsstämman i ett moderbolag och det finns flera moderbolag som är publika aktiebolag, skall godkännandet lämnas av bolagsstämman i det bolag bland dessa som är moderbolag i den största koncernen.</w:t>
      </w:r>
    </w:p>
    <w:p w14:paraId="6AAA78B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95" w:name="K16P9S2"/>
      <w:bookmarkStart w:id="2296" w:name="Information_i_förvaltningsberättelsen"/>
      <w:bookmarkEnd w:id="2295"/>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Information i förvaltningsberättelsen</w:t>
      </w:r>
      <w:bookmarkEnd w:id="2296"/>
    </w:p>
    <w:p w14:paraId="28E6A94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97" w:name="K16P9S3"/>
      <w:bookmarkStart w:id="2298" w:name="K16P10"/>
      <w:bookmarkEnd w:id="22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10 §</w:t>
      </w:r>
      <w:bookmarkEnd w:id="2298"/>
      <w:r w:rsidRPr="002B29C5">
        <w:rPr>
          <w:rFonts w:ascii="Open Sans" w:eastAsia="Times New Roman" w:hAnsi="Open Sans" w:cs="Open Sans"/>
          <w:color w:val="1B1B1B"/>
          <w:kern w:val="0"/>
          <w:sz w:val="27"/>
          <w:szCs w:val="27"/>
          <w:shd w:val="clear" w:color="auto" w:fill="FFFFFF"/>
          <w:lang w:eastAsia="sv-SE"/>
          <w14:ligatures w14:val="none"/>
        </w:rPr>
        <w:t>   Ett aktiebolag som har genomfört en emission som avses i 2 §, skall i förvaltningsberättelsen lämna uppgift om emissionsbeslutets innehåll och om den tilldelning av nya aktier, teckningsoptioner eller konvertibler som har skett på grundval av beslutet. Har ett aktiebolag genomfört en sådan överlåtelse som avses i 4 eller 5 § eller tagit upp ett sådant lån som avses i 7 §, skall uppgift om överlåtelsen eller lånet lämnas i förvaltningsberättelsen.</w:t>
      </w:r>
    </w:p>
    <w:p w14:paraId="33F9C31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99" w:name="K16P10S2"/>
      <w:r w:rsidRPr="002B29C5">
        <w:rPr>
          <w:rFonts w:ascii="Open Sans" w:eastAsia="Times New Roman" w:hAnsi="Open Sans" w:cs="Open Sans"/>
          <w:color w:val="1B1B1B"/>
          <w:kern w:val="0"/>
          <w:sz w:val="27"/>
          <w:szCs w:val="27"/>
          <w:shd w:val="clear" w:color="auto" w:fill="FFFFFF"/>
          <w:lang w:eastAsia="sv-SE"/>
          <w14:ligatures w14:val="none"/>
        </w:rPr>
        <w:t>Ingår ett aktiebolag som har beslutat om en emission, en överlåtelse eller ett lån av nu angivet slag i en koncern, skall uppgift om detta lämnas även i förvaltningsberättelsen för det publika aktiebolag som är moderbolag i koncernen. Finns det flera moderbolag som är publika aktiebolag, skall uppgiften lämnas i förvaltningsberättelsen för det bolag bland dessa som är moderbolag i den största koncernen.</w:t>
      </w:r>
    </w:p>
    <w:p w14:paraId="0FBF2F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00" w:name="K16P10S3"/>
      <w:r w:rsidRPr="002B29C5">
        <w:rPr>
          <w:rFonts w:ascii="Open Sans" w:eastAsia="Times New Roman" w:hAnsi="Open Sans" w:cs="Open Sans"/>
          <w:color w:val="1B1B1B"/>
          <w:kern w:val="0"/>
          <w:sz w:val="27"/>
          <w:szCs w:val="27"/>
          <w:lang w:eastAsia="sv-SE"/>
          <w14:ligatures w14:val="none"/>
        </w:rPr>
        <w:br/>
      </w:r>
    </w:p>
    <w:p w14:paraId="347D587F"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301" w:name="K16a"/>
      <w:r w:rsidRPr="002B29C5">
        <w:rPr>
          <w:rFonts w:ascii="Open Sans" w:eastAsia="Times New Roman" w:hAnsi="Open Sans" w:cs="Open Sans"/>
          <w:b/>
          <w:bCs/>
          <w:color w:val="1B1B1B"/>
          <w:kern w:val="0"/>
          <w:sz w:val="32"/>
          <w:szCs w:val="32"/>
          <w:bdr w:val="none" w:sz="0" w:space="0" w:color="auto" w:frame="1"/>
          <w:lang w:eastAsia="sv-SE"/>
          <w14:ligatures w14:val="none"/>
        </w:rPr>
        <w:t>16 a kap. Vissa närståendetransaktioner</w:t>
      </w:r>
      <w:bookmarkEnd w:id="2301"/>
    </w:p>
    <w:bookmarkEnd w:id="2299"/>
    <w:p w14:paraId="47B8D84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Tillämpningsområde</w:t>
      </w:r>
    </w:p>
    <w:p w14:paraId="194D007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02" w:name="K16aP1"/>
      <w:bookmarkEnd w:id="23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302"/>
      <w:r w:rsidRPr="002B29C5">
        <w:rPr>
          <w:rFonts w:ascii="Open Sans" w:eastAsia="Times New Roman" w:hAnsi="Open Sans" w:cs="Open Sans"/>
          <w:color w:val="1B1B1B"/>
          <w:kern w:val="0"/>
          <w:sz w:val="27"/>
          <w:szCs w:val="27"/>
          <w:shd w:val="clear" w:color="auto" w:fill="FFFFFF"/>
          <w:lang w:eastAsia="sv-SE"/>
          <w14:ligatures w14:val="none"/>
        </w:rPr>
        <w:t>   Detta kapitel tillämpas när ett publikt aktiebolag vars aktier är upptagna till handel på en reglerad marknad eller en motsvarande marknad utanför Europeiska ekonomiska samarbetsområdet, ska besluta om en väsentlig transaktion med en närstående. Kapitlet tillämpas även när en väsentlig transaktion mellan ett helägt svenskt dotterbolag till ett sådant aktiebolag och en närstående till moderbolaget ska beslutas.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3A17C0A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03" w:name="K16aP1S2"/>
      <w:bookmarkStart w:id="2304" w:name="Vad_som_är_en_väsentlig_transaktion"/>
      <w:bookmarkEnd w:id="2303"/>
      <w:r w:rsidRPr="002B29C5">
        <w:rPr>
          <w:rFonts w:ascii="Open Sans" w:eastAsia="Times New Roman" w:hAnsi="Open Sans" w:cs="Open Sans"/>
          <w:b/>
          <w:bCs/>
          <w:color w:val="1B1B1B"/>
          <w:spacing w:val="2"/>
          <w:kern w:val="0"/>
          <w:sz w:val="27"/>
          <w:szCs w:val="27"/>
          <w:bdr w:val="none" w:sz="0" w:space="0" w:color="auto" w:frame="1"/>
          <w:lang w:eastAsia="sv-SE"/>
          <w14:ligatures w14:val="none"/>
        </w:rPr>
        <w:t>Vad som är en väsentlig transaktion</w:t>
      </w:r>
      <w:bookmarkEnd w:id="2304"/>
    </w:p>
    <w:p w14:paraId="3C4798D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05" w:name="K16aP1S3"/>
      <w:bookmarkStart w:id="2306" w:name="K16aP2"/>
      <w:bookmarkEnd w:id="230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306"/>
      <w:r w:rsidRPr="002B29C5">
        <w:rPr>
          <w:rFonts w:ascii="Open Sans" w:eastAsia="Times New Roman" w:hAnsi="Open Sans" w:cs="Open Sans"/>
          <w:color w:val="1B1B1B"/>
          <w:kern w:val="0"/>
          <w:sz w:val="27"/>
          <w:szCs w:val="27"/>
          <w:shd w:val="clear" w:color="auto" w:fill="FFFFFF"/>
          <w:lang w:eastAsia="sv-SE"/>
          <w14:ligatures w14:val="none"/>
        </w:rPr>
        <w:t>   En transaktion anses i detta kapitel vara väsentlig om den ensam, eller sammantagen med andra transaktioner som bolaget och dess helägda svenska dotterbolag har genomfört med samma närstående under det senaste året, avser ett värde som är minst en miljon kronor och motsvarar minst en procent av bolagets värde.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21BE805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07" w:name="K16aP2S2"/>
      <w:bookmarkStart w:id="2308" w:name="Vem_som_är_närstående"/>
      <w:bookmarkEnd w:id="2307"/>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Vem som är närstående</w:t>
      </w:r>
      <w:bookmarkEnd w:id="2308"/>
    </w:p>
    <w:p w14:paraId="244D569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09" w:name="K16aP2S3"/>
      <w:bookmarkStart w:id="2310" w:name="K16aP3"/>
      <w:bookmarkEnd w:id="23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 §</w:t>
      </w:r>
      <w:bookmarkEnd w:id="2310"/>
      <w:r w:rsidRPr="002B29C5">
        <w:rPr>
          <w:rFonts w:ascii="Open Sans" w:eastAsia="Times New Roman" w:hAnsi="Open Sans" w:cs="Open Sans"/>
          <w:color w:val="1B1B1B"/>
          <w:kern w:val="0"/>
          <w:sz w:val="27"/>
          <w:szCs w:val="27"/>
          <w:shd w:val="clear" w:color="auto" w:fill="FFFFFF"/>
          <w:lang w:eastAsia="sv-SE"/>
          <w14:ligatures w14:val="none"/>
        </w:rPr>
        <w:t>   När det avgörs vem som är närstående enligt detta kapitel tillämpas 1 kap. 8 och 9 §§ årsredovisningslagen (1995:1554). Det som sägs där om rapporterande företag ska i stället avse ett publikt aktiebolag vars aktier är upptagna till handel på en reglerad marknad eller en motsvarande marknad utanför Europeiska ekonomiska samarbetsområdet.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46002E1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11" w:name="K16aP3S2"/>
      <w:bookmarkStart w:id="2312" w:name="Undantag_från_tillämpningsområdet"/>
      <w:bookmarkEnd w:id="2311"/>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Undantag från tillämpningsområdet</w:t>
      </w:r>
      <w:bookmarkEnd w:id="2312"/>
    </w:p>
    <w:p w14:paraId="0FF5ABA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13" w:name="K16aP3S3"/>
      <w:bookmarkStart w:id="2314" w:name="K16aP4"/>
      <w:bookmarkEnd w:id="231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314"/>
      <w:r w:rsidRPr="002B29C5">
        <w:rPr>
          <w:rFonts w:ascii="Open Sans" w:eastAsia="Times New Roman" w:hAnsi="Open Sans" w:cs="Open Sans"/>
          <w:color w:val="1B1B1B"/>
          <w:kern w:val="0"/>
          <w:sz w:val="27"/>
          <w:szCs w:val="27"/>
          <w:shd w:val="clear" w:color="auto" w:fill="FFFFFF"/>
          <w:lang w:eastAsia="sv-SE"/>
          <w14:ligatures w14:val="none"/>
        </w:rPr>
        <w:t>   Kapitlet gäller inte beslut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arvode till styrelseledamöter enligt 8 kap. 23 a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ersättning till ledande befattningshavare enligt riktlinjer som avses i 8 kap. 51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lån enligt 11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emissioner enligt 12-15 kap. samt emissioner och överlåtelser enligt 16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vinstutdelning enligt 18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förvärv eller överlåtelse av egna aktier enligt 19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minskning av aktiekapitalet enligt 20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8. lån enligt 21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9. fusion enligt 23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10. delning enligt 24 kap.,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11. gränsöverskridande ombildning enligt 24 a kap.</w:t>
      </w:r>
    </w:p>
    <w:p w14:paraId="5EC8254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15" w:name="K16aP4S2"/>
      <w:bookmarkEnd w:id="2315"/>
      <w:r w:rsidRPr="002B29C5">
        <w:rPr>
          <w:rFonts w:ascii="Open Sans" w:eastAsia="Times New Roman" w:hAnsi="Open Sans" w:cs="Open Sans"/>
          <w:color w:val="1B1B1B"/>
          <w:kern w:val="0"/>
          <w:sz w:val="27"/>
          <w:szCs w:val="27"/>
          <w:shd w:val="clear" w:color="auto" w:fill="FFFFFF"/>
          <w:lang w:eastAsia="sv-SE"/>
          <w14:ligatures w14:val="none"/>
        </w:rPr>
        <w:t>Kapitlet gäller inte heller beslut med stöd av lagen (2015:1016) om resolution.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F4BD4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16" w:name="K16aP4S3"/>
      <w:bookmarkStart w:id="2317" w:name="K16aP5"/>
      <w:bookmarkEnd w:id="23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317"/>
      <w:r w:rsidRPr="002B29C5">
        <w:rPr>
          <w:rFonts w:ascii="Open Sans" w:eastAsia="Times New Roman" w:hAnsi="Open Sans" w:cs="Open Sans"/>
          <w:color w:val="1B1B1B"/>
          <w:kern w:val="0"/>
          <w:sz w:val="27"/>
          <w:szCs w:val="27"/>
          <w:shd w:val="clear" w:color="auto" w:fill="FFFFFF"/>
          <w:lang w:eastAsia="sv-SE"/>
          <w14:ligatures w14:val="none"/>
        </w:rPr>
        <w:t>   Kapitlet gäller inte beslut om transaktioner mellan ett aktiebolag och ett helägt dotterföretag, eller transaktioner mellan ett aktiebolag och ett delägt dotterföretag som ingen annan närstående till bolaget har ett intresse i.</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5B30013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18" w:name="K16aP5S2"/>
      <w:bookmarkStart w:id="2319" w:name="K16aP6"/>
      <w:bookmarkEnd w:id="23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319"/>
      <w:r w:rsidRPr="002B29C5">
        <w:rPr>
          <w:rFonts w:ascii="Open Sans" w:eastAsia="Times New Roman" w:hAnsi="Open Sans" w:cs="Open Sans"/>
          <w:color w:val="1B1B1B"/>
          <w:kern w:val="0"/>
          <w:sz w:val="27"/>
          <w:szCs w:val="27"/>
          <w:shd w:val="clear" w:color="auto" w:fill="FFFFFF"/>
          <w:lang w:eastAsia="sv-SE"/>
          <w14:ligatures w14:val="none"/>
        </w:rPr>
        <w:t>   Kapitlet gäller inte beslut om transaktioner som är en del av bolagets löpande verksamhet och som genomförs på marknadsmässiga villkor.</w:t>
      </w:r>
    </w:p>
    <w:p w14:paraId="5BAC342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20" w:name="K16aP6S2"/>
      <w:bookmarkEnd w:id="2320"/>
      <w:r w:rsidRPr="002B29C5">
        <w:rPr>
          <w:rFonts w:ascii="Open Sans" w:eastAsia="Times New Roman" w:hAnsi="Open Sans" w:cs="Open Sans"/>
          <w:color w:val="1B1B1B"/>
          <w:kern w:val="0"/>
          <w:sz w:val="27"/>
          <w:szCs w:val="27"/>
          <w:shd w:val="clear" w:color="auto" w:fill="FFFFFF"/>
          <w:lang w:eastAsia="sv-SE"/>
          <w14:ligatures w14:val="none"/>
        </w:rPr>
        <w:t>Styrelsen ska ha rutiner för att fortlöpande bedöma om en transaktion är av det slag som anges i första stycket.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785AE3A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21" w:name="K16aP6S3"/>
      <w:bookmarkEnd w:id="2321"/>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Beslutsordning</w:t>
      </w:r>
    </w:p>
    <w:p w14:paraId="51DCBC8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22" w:name="K16aP6S4"/>
      <w:bookmarkStart w:id="2323" w:name="K16aP7"/>
      <w:bookmarkEnd w:id="23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7 §</w:t>
      </w:r>
      <w:bookmarkEnd w:id="2323"/>
      <w:r w:rsidRPr="002B29C5">
        <w:rPr>
          <w:rFonts w:ascii="Open Sans" w:eastAsia="Times New Roman" w:hAnsi="Open Sans" w:cs="Open Sans"/>
          <w:color w:val="1B1B1B"/>
          <w:kern w:val="0"/>
          <w:sz w:val="27"/>
          <w:szCs w:val="27"/>
          <w:shd w:val="clear" w:color="auto" w:fill="FFFFFF"/>
          <w:lang w:eastAsia="sv-SE"/>
          <w14:ligatures w14:val="none"/>
        </w:rPr>
        <w:t>   Styrelsen ska underställa bolagsstämman en väsentlig transaktion med en närstående till bolaget för godkännande.</w:t>
      </w:r>
    </w:p>
    <w:p w14:paraId="1C38B9A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24" w:name="K16aP7S2"/>
      <w:bookmarkEnd w:id="2324"/>
      <w:r w:rsidRPr="002B29C5">
        <w:rPr>
          <w:rFonts w:ascii="Open Sans" w:eastAsia="Times New Roman" w:hAnsi="Open Sans" w:cs="Open Sans"/>
          <w:color w:val="1B1B1B"/>
          <w:kern w:val="0"/>
          <w:sz w:val="27"/>
          <w:szCs w:val="27"/>
          <w:shd w:val="clear" w:color="auto" w:fill="FFFFFF"/>
          <w:lang w:eastAsia="sv-SE"/>
          <w14:ligatures w14:val="none"/>
        </w:rPr>
        <w:t>Till underlag för stämmans beslut ska styrelsen upprätta en redogörelse för transaktionen. Av redogörelsen ska villkoren för transaktionen framgå, i den utsträckning som krävs för att stämman ska kunna ta ställning till förslaget. Redogörelsen ska alltid innehålla information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vilken relation bolaget har till den närstående,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namnet på den närstående,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datumet för transaktionen,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det värde transaktionen avser.</w:t>
      </w:r>
    </w:p>
    <w:p w14:paraId="4736B06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25" w:name="K16aP7S3"/>
      <w:bookmarkEnd w:id="2325"/>
      <w:r w:rsidRPr="002B29C5">
        <w:rPr>
          <w:rFonts w:ascii="Open Sans" w:eastAsia="Times New Roman" w:hAnsi="Open Sans" w:cs="Open Sans"/>
          <w:color w:val="1B1B1B"/>
          <w:kern w:val="0"/>
          <w:sz w:val="27"/>
          <w:szCs w:val="27"/>
          <w:shd w:val="clear" w:color="auto" w:fill="FFFFFF"/>
          <w:lang w:eastAsia="sv-SE"/>
          <w14:ligatures w14:val="none"/>
        </w:rPr>
        <w:t>Redogörelsen ska hållas tillgänglig på bolagets webbplats under minst tre veckor fram till och med dagen för stämman. Redogörelsen ska vidare läggas fram på 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181B3C5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26" w:name="K16aP7S4"/>
      <w:bookmarkStart w:id="2327" w:name="K16aP8"/>
      <w:bookmarkEnd w:id="23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327"/>
      <w:r w:rsidRPr="002B29C5">
        <w:rPr>
          <w:rFonts w:ascii="Open Sans" w:eastAsia="Times New Roman" w:hAnsi="Open Sans" w:cs="Open Sans"/>
          <w:color w:val="1B1B1B"/>
          <w:kern w:val="0"/>
          <w:sz w:val="27"/>
          <w:szCs w:val="27"/>
          <w:shd w:val="clear" w:color="auto" w:fill="FFFFFF"/>
          <w:lang w:eastAsia="sv-SE"/>
          <w14:ligatures w14:val="none"/>
        </w:rPr>
        <w:t>   Vid bolagsstämmans beslut i fråga om godkännande av en transaktion ska aktier som innehas av den närstående inte beaktas. Inte heller ska aktier som innehas av ett annat företag i samma koncern som den närstående beaktas. Med koncern likställs i detta sammanhang annan företagsgrupp av motsvarande slag.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67E76B7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28" w:name="K16aP8S2"/>
      <w:bookmarkStart w:id="2329" w:name="Vissa_transaktioner_i_dotterbolag"/>
      <w:bookmarkEnd w:id="2328"/>
      <w:r w:rsidRPr="002B29C5">
        <w:rPr>
          <w:rFonts w:ascii="Open Sans" w:eastAsia="Times New Roman" w:hAnsi="Open Sans" w:cs="Open Sans"/>
          <w:b/>
          <w:bCs/>
          <w:color w:val="1B1B1B"/>
          <w:spacing w:val="2"/>
          <w:kern w:val="0"/>
          <w:sz w:val="27"/>
          <w:szCs w:val="27"/>
          <w:bdr w:val="none" w:sz="0" w:space="0" w:color="auto" w:frame="1"/>
          <w:lang w:eastAsia="sv-SE"/>
          <w14:ligatures w14:val="none"/>
        </w:rPr>
        <w:t>Vissa transaktioner i dotterbolag</w:t>
      </w:r>
      <w:bookmarkEnd w:id="2329"/>
    </w:p>
    <w:p w14:paraId="341195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30" w:name="K16aP8S3"/>
      <w:bookmarkStart w:id="2331" w:name="K16aP9"/>
      <w:bookmarkEnd w:id="233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2331"/>
      <w:r w:rsidRPr="002B29C5">
        <w:rPr>
          <w:rFonts w:ascii="Open Sans" w:eastAsia="Times New Roman" w:hAnsi="Open Sans" w:cs="Open Sans"/>
          <w:color w:val="1B1B1B"/>
          <w:kern w:val="0"/>
          <w:sz w:val="27"/>
          <w:szCs w:val="27"/>
          <w:shd w:val="clear" w:color="auto" w:fill="FFFFFF"/>
          <w:lang w:eastAsia="sv-SE"/>
          <w14:ligatures w14:val="none"/>
        </w:rPr>
        <w:t>   När ett helägt svenskt dotterbolag till ett aktiebolag vars aktier är upptagna till handel på en reglerad marknad eller en motsvarande marknad utanför Europeiska ekonomiska samarbetsområdet ska besluta om en väsentlig transaktion med en närstående till moderbolaget ska styrelsen underställa bolagsstämman transaktionen för godkännande. Bestämmel-serna i 7 och 8 §§ gäller inte. Transaktionen anses vara väsentlig om den ensam, eller sammantagen med andra transaktioner som dotterbolaget och moderbolaget har genomfört med samma närstående under det senaste året, avser ett värde som är minst en miljon kronor och motsvarar minst en procent av koncernens värde.</w:t>
      </w:r>
    </w:p>
    <w:p w14:paraId="21A5470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32" w:name="K16aP9S2"/>
      <w:r w:rsidRPr="002B29C5">
        <w:rPr>
          <w:rFonts w:ascii="Open Sans" w:eastAsia="Times New Roman" w:hAnsi="Open Sans" w:cs="Open Sans"/>
          <w:color w:val="1B1B1B"/>
          <w:kern w:val="0"/>
          <w:sz w:val="27"/>
          <w:szCs w:val="27"/>
          <w:shd w:val="clear" w:color="auto" w:fill="FFFFFF"/>
          <w:lang w:eastAsia="sv-SE"/>
          <w14:ligatures w14:val="none"/>
        </w:rPr>
        <w:t>En väsentlig transaktion enligt första stycket ska även underställas bolagsstämman i moderbolaget för godkännande. Vid prövningen i moderbolaget ska beslutsordningen i 7 och 8 §§ gälla.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5CA3C59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33" w:name="K16aP9S3"/>
      <w:r w:rsidRPr="002B29C5">
        <w:rPr>
          <w:rFonts w:ascii="Open Sans" w:eastAsia="Times New Roman" w:hAnsi="Open Sans" w:cs="Open Sans"/>
          <w:color w:val="1B1B1B"/>
          <w:kern w:val="0"/>
          <w:sz w:val="27"/>
          <w:szCs w:val="27"/>
          <w:lang w:eastAsia="sv-SE"/>
          <w14:ligatures w14:val="none"/>
        </w:rPr>
        <w:br/>
      </w:r>
    </w:p>
    <w:p w14:paraId="11DF3195"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334" w:name="K17"/>
      <w:r w:rsidRPr="002B29C5">
        <w:rPr>
          <w:rFonts w:ascii="Open Sans" w:eastAsia="Times New Roman" w:hAnsi="Open Sans" w:cs="Open Sans"/>
          <w:b/>
          <w:bCs/>
          <w:color w:val="1B1B1B"/>
          <w:kern w:val="0"/>
          <w:sz w:val="32"/>
          <w:szCs w:val="32"/>
          <w:bdr w:val="none" w:sz="0" w:space="0" w:color="auto" w:frame="1"/>
          <w:lang w:eastAsia="sv-SE"/>
          <w14:ligatures w14:val="none"/>
        </w:rPr>
        <w:lastRenderedPageBreak/>
        <w:t>17 kap. Värdeöverföringar från bolaget</w:t>
      </w:r>
      <w:bookmarkEnd w:id="2334"/>
    </w:p>
    <w:p w14:paraId="3A7DD5C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35" w:name="Begreppet_värdeöverföring"/>
      <w:bookmarkEnd w:id="2332"/>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Begreppet värdeöverföring</w:t>
      </w:r>
      <w:bookmarkEnd w:id="2335"/>
    </w:p>
    <w:p w14:paraId="08800DE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36" w:name="K17P1"/>
      <w:bookmarkEnd w:id="23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336"/>
      <w:r w:rsidRPr="002B29C5">
        <w:rPr>
          <w:rFonts w:ascii="Open Sans" w:eastAsia="Times New Roman" w:hAnsi="Open Sans" w:cs="Open Sans"/>
          <w:color w:val="1B1B1B"/>
          <w:kern w:val="0"/>
          <w:sz w:val="27"/>
          <w:szCs w:val="27"/>
          <w:shd w:val="clear" w:color="auto" w:fill="FFFFFF"/>
          <w:lang w:eastAsia="sv-SE"/>
          <w14:ligatures w14:val="none"/>
        </w:rPr>
        <w:t>   Med värdeöverföring avses i denna 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vinstutdelning,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förvärv av egna aktier, dock inte förvärv enligt 19 kap. 5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minskning av aktiekapitalet, den bundna överkursfonden eller reservfonden för återbetalning till aktieägarna,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någon annan affärshändelse som medför att bolagets förmögenhet minskar och inte har rent affärsmässig karaktär för bolaget.</w:t>
      </w:r>
    </w:p>
    <w:p w14:paraId="33A287D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37" w:name="K17P1S2"/>
      <w:bookmarkEnd w:id="2337"/>
      <w:r w:rsidRPr="002B29C5">
        <w:rPr>
          <w:rFonts w:ascii="Open Sans" w:eastAsia="Times New Roman" w:hAnsi="Open Sans" w:cs="Open Sans"/>
          <w:color w:val="1B1B1B"/>
          <w:kern w:val="0"/>
          <w:sz w:val="27"/>
          <w:szCs w:val="27"/>
          <w:shd w:val="clear" w:color="auto" w:fill="FFFFFF"/>
          <w:lang w:eastAsia="sv-SE"/>
          <w14:ligatures w14:val="none"/>
        </w:rPr>
        <w:t>I 23-25 kap. finns det särskilda bestämmelser om överföring av tillgångar i samband med fusion, delning och gränsöverskridande ombildning av aktiebolag och om utskiftning vid likvidation.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D417DD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38" w:name="K17P1S3"/>
      <w:bookmarkStart w:id="2339" w:name="Tillåtna_former_för_värdeöverföring"/>
      <w:bookmarkEnd w:id="2338"/>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Tillåtna former för värdeöverföring</w:t>
      </w:r>
      <w:bookmarkEnd w:id="2339"/>
    </w:p>
    <w:p w14:paraId="5486B42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40" w:name="K17P1S4"/>
      <w:bookmarkStart w:id="2341" w:name="K17P2"/>
      <w:bookmarkEnd w:id="23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341"/>
      <w:r w:rsidRPr="002B29C5">
        <w:rPr>
          <w:rFonts w:ascii="Open Sans" w:eastAsia="Times New Roman" w:hAnsi="Open Sans" w:cs="Open Sans"/>
          <w:color w:val="1B1B1B"/>
          <w:kern w:val="0"/>
          <w:sz w:val="27"/>
          <w:szCs w:val="27"/>
          <w:shd w:val="clear" w:color="auto" w:fill="FFFFFF"/>
          <w:lang w:eastAsia="sv-SE"/>
          <w14:ligatures w14:val="none"/>
        </w:rPr>
        <w:t>   Värdeöverföringar från bolaget får endast ske enligt bestämmelserna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om vinstutdelning i denna 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om förvärv av egna aktier i denna 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om minskning av aktiekapitalet, den bundna överkursfonden eller reservfonden för återbetalning till aktieägarna i denna 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om gåva till allmännyttigt ändamål i 5 §,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i ett avtal om koncerninternt finansiellt stöd som godkänts enligt 6 b kap. 6 § lagen (2004:297) om bank- och finansieringsrörelse eller 8 b kap. 6 § lagen (2007:528) om värdepappersmarknaden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4EB9CB1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42" w:name="K17P2S2"/>
      <w:bookmarkStart w:id="2343" w:name="Skyddet_för_bolagets_bundna_egna_kapital"/>
      <w:bookmarkEnd w:id="2342"/>
      <w:r w:rsidRPr="002B29C5">
        <w:rPr>
          <w:rFonts w:ascii="Open Sans" w:eastAsia="Times New Roman" w:hAnsi="Open Sans" w:cs="Open Sans"/>
          <w:b/>
          <w:bCs/>
          <w:color w:val="1B1B1B"/>
          <w:spacing w:val="2"/>
          <w:kern w:val="0"/>
          <w:sz w:val="27"/>
          <w:szCs w:val="27"/>
          <w:bdr w:val="none" w:sz="0" w:space="0" w:color="auto" w:frame="1"/>
          <w:lang w:eastAsia="sv-SE"/>
          <w14:ligatures w14:val="none"/>
        </w:rPr>
        <w:t>Skyddet för bolagets bundna egna kapital och försiktighetsregeln</w:t>
      </w:r>
      <w:bookmarkEnd w:id="2343"/>
    </w:p>
    <w:p w14:paraId="48B09DB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44" w:name="K17P2S3"/>
      <w:bookmarkStart w:id="2345" w:name="K17P3"/>
      <w:bookmarkEnd w:id="23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345"/>
      <w:r w:rsidRPr="002B29C5">
        <w:rPr>
          <w:rFonts w:ascii="Open Sans" w:eastAsia="Times New Roman" w:hAnsi="Open Sans" w:cs="Open Sans"/>
          <w:color w:val="1B1B1B"/>
          <w:kern w:val="0"/>
          <w:sz w:val="27"/>
          <w:szCs w:val="27"/>
          <w:shd w:val="clear" w:color="auto" w:fill="FFFFFF"/>
          <w:lang w:eastAsia="sv-SE"/>
          <w14:ligatures w14:val="none"/>
        </w:rPr>
        <w:t>   En värdeöverföring får inte äga rum om det inte efter överföringen finns full täckning för bolagets bundna egna kapital. Beräkningen skall grunda sig på den senast fastställda balansräkningen med beaktande av ändringar i det bundna egna kapitalet som har skett efter balansdagen.</w:t>
      </w:r>
    </w:p>
    <w:p w14:paraId="3A9FABC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46" w:name="K17P3S2"/>
      <w:bookmarkEnd w:id="2346"/>
      <w:r w:rsidRPr="002B29C5">
        <w:rPr>
          <w:rFonts w:ascii="Open Sans" w:eastAsia="Times New Roman" w:hAnsi="Open Sans" w:cs="Open Sans"/>
          <w:color w:val="1B1B1B"/>
          <w:kern w:val="0"/>
          <w:sz w:val="27"/>
          <w:szCs w:val="27"/>
          <w:shd w:val="clear" w:color="auto" w:fill="FFFFFF"/>
          <w:lang w:eastAsia="sv-SE"/>
          <w14:ligatures w14:val="none"/>
        </w:rPr>
        <w:t>Även om det inte finns något hinder enligt första stycket får bolaget genomföra en värdeöverföring till aktieägare eller annan endast om den framstår som försvarlig med hänsyn till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1. de krav som verksamhetens art, omfattning och risker ställer på storleken av det egna kapitalet,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bolagets konsolideringsbehov, likviditet och ställning i övrigt.</w:t>
      </w:r>
    </w:p>
    <w:p w14:paraId="1A8DEEE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47" w:name="K17P3S3"/>
      <w:bookmarkEnd w:id="2347"/>
      <w:r w:rsidRPr="002B29C5">
        <w:rPr>
          <w:rFonts w:ascii="Open Sans" w:eastAsia="Times New Roman" w:hAnsi="Open Sans" w:cs="Open Sans"/>
          <w:color w:val="1B1B1B"/>
          <w:kern w:val="0"/>
          <w:sz w:val="27"/>
          <w:szCs w:val="27"/>
          <w:shd w:val="clear" w:color="auto" w:fill="FFFFFF"/>
          <w:lang w:eastAsia="sv-SE"/>
          <w14:ligatures w14:val="none"/>
        </w:rPr>
        <w:t>Om bolaget är ett moderbolag, skall hänsyn tas även till de krav som koncernverksamhetens art, omfattning och risker ställer på koncernens egna kapital samt till koncernens konsolideringsbehov, likviditet och ställning i övrigt.</w:t>
      </w:r>
    </w:p>
    <w:p w14:paraId="5211CB5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48" w:name="K17P3S4"/>
      <w:bookmarkStart w:id="2349" w:name="Värdeöverföringar_under_löpande_räkenska"/>
      <w:bookmarkEnd w:id="2348"/>
      <w:r w:rsidRPr="002B29C5">
        <w:rPr>
          <w:rFonts w:ascii="Open Sans" w:eastAsia="Times New Roman" w:hAnsi="Open Sans" w:cs="Open Sans"/>
          <w:b/>
          <w:bCs/>
          <w:color w:val="1B1B1B"/>
          <w:spacing w:val="2"/>
          <w:kern w:val="0"/>
          <w:sz w:val="27"/>
          <w:szCs w:val="27"/>
          <w:bdr w:val="none" w:sz="0" w:space="0" w:color="auto" w:frame="1"/>
          <w:lang w:eastAsia="sv-SE"/>
          <w14:ligatures w14:val="none"/>
        </w:rPr>
        <w:t>Värdeöverföringar under löpande räkenskapsår</w:t>
      </w:r>
      <w:bookmarkEnd w:id="2349"/>
    </w:p>
    <w:p w14:paraId="0FB2726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50" w:name="K17P3S5"/>
      <w:bookmarkStart w:id="2351" w:name="K17P4"/>
      <w:bookmarkEnd w:id="23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351"/>
      <w:r w:rsidRPr="002B29C5">
        <w:rPr>
          <w:rFonts w:ascii="Open Sans" w:eastAsia="Times New Roman" w:hAnsi="Open Sans" w:cs="Open Sans"/>
          <w:color w:val="1B1B1B"/>
          <w:kern w:val="0"/>
          <w:sz w:val="27"/>
          <w:szCs w:val="27"/>
          <w:shd w:val="clear" w:color="auto" w:fill="FFFFFF"/>
          <w:lang w:eastAsia="sv-SE"/>
          <w14:ligatures w14:val="none"/>
        </w:rPr>
        <w:t>   Under tiden från och med den årsstämma där resultaträkningen och balansräkningen för ett räkenskapsår har fastställts fram till nästa årsstämma får värdeöverföringar ske med ett sammanlagt belopp som uppgår till högst det belopp som vid den första årsstämman var tillgängligt för värdeöverföring enligt 3 § första stycket. Vid beräkningen av utrymmet för värdeöverföring skall ändringar i det bundna egna kapitalet som har skett efter den senaste årsstämman beaktas.</w:t>
      </w:r>
    </w:p>
    <w:p w14:paraId="4BDC33F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52" w:name="K17P4S2"/>
      <w:bookmarkStart w:id="2353" w:name="Gåva_till_allmännyttigt_ändamål"/>
      <w:bookmarkEnd w:id="2352"/>
      <w:r w:rsidRPr="002B29C5">
        <w:rPr>
          <w:rFonts w:ascii="Open Sans" w:eastAsia="Times New Roman" w:hAnsi="Open Sans" w:cs="Open Sans"/>
          <w:b/>
          <w:bCs/>
          <w:color w:val="1B1B1B"/>
          <w:spacing w:val="2"/>
          <w:kern w:val="0"/>
          <w:sz w:val="27"/>
          <w:szCs w:val="27"/>
          <w:bdr w:val="none" w:sz="0" w:space="0" w:color="auto" w:frame="1"/>
          <w:lang w:eastAsia="sv-SE"/>
          <w14:ligatures w14:val="none"/>
        </w:rPr>
        <w:t>Gåva till allmännyttigt ändamål</w:t>
      </w:r>
      <w:bookmarkEnd w:id="2353"/>
    </w:p>
    <w:p w14:paraId="59C31E7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54" w:name="K17P4S3"/>
      <w:bookmarkStart w:id="2355" w:name="K17P5"/>
      <w:bookmarkEnd w:id="23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355"/>
      <w:r w:rsidRPr="002B29C5">
        <w:rPr>
          <w:rFonts w:ascii="Open Sans" w:eastAsia="Times New Roman" w:hAnsi="Open Sans" w:cs="Open Sans"/>
          <w:color w:val="1B1B1B"/>
          <w:kern w:val="0"/>
          <w:sz w:val="27"/>
          <w:szCs w:val="27"/>
          <w:shd w:val="clear" w:color="auto" w:fill="FFFFFF"/>
          <w:lang w:eastAsia="sv-SE"/>
          <w14:ligatures w14:val="none"/>
        </w:rPr>
        <w:t>   Bolagsstämman eller, om saken med hänsyn till bolagets ställning är av ringa betydelse, styrelsen, får besluta om gåva till allmännyttigt eller därmed jämförligt ändamål, om det med hänsyn till ändamålets art, bolagets ställning och omständigheterna i övrigt får anses skäligt och gåvan inte strider mot 3 §.</w:t>
      </w:r>
    </w:p>
    <w:p w14:paraId="2D74A5D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56" w:name="K17P5S2"/>
      <w:bookmarkStart w:id="2357" w:name="Återbäringsskyldighet_vid_olaglig_värdeö"/>
      <w:bookmarkEnd w:id="23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Återbäringsskyldighet vid olaglig värdeöverföring</w:t>
      </w:r>
      <w:bookmarkEnd w:id="2357"/>
    </w:p>
    <w:p w14:paraId="6F0B883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58" w:name="K17P5S3"/>
      <w:bookmarkStart w:id="2359" w:name="K17P6"/>
      <w:bookmarkEnd w:id="23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359"/>
      <w:r w:rsidRPr="002B29C5">
        <w:rPr>
          <w:rFonts w:ascii="Open Sans" w:eastAsia="Times New Roman" w:hAnsi="Open Sans" w:cs="Open Sans"/>
          <w:color w:val="1B1B1B"/>
          <w:kern w:val="0"/>
          <w:sz w:val="27"/>
          <w:szCs w:val="27"/>
          <w:shd w:val="clear" w:color="auto" w:fill="FFFFFF"/>
          <w:lang w:eastAsia="sv-SE"/>
          <w14:ligatures w14:val="none"/>
        </w:rPr>
        <w:t>   Om en värdeöverföring som avses i 1 § 1 eller 3 eller 5 § har skett i strid med bestämmelserna i detta kapitel eller i 18 eller 20 kap., skall mottagaren återbära vad han eller hon har uppburit, om bolaget visar att han eller hon insåg eller bort inse att värdeöverföringen stod i strid med denna lag. Har en värdeöverföring enligt 1 § 4, som inte avser gåva enligt 5 §, skett i strid med detta kapitel, är mottagaren återbäringsskyldig om bolaget visar att han eller hon insåg eller bort inse att transaktionen innefattade en värdeöverföring från bolaget.</w:t>
      </w:r>
    </w:p>
    <w:p w14:paraId="2876898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60" w:name="K17P6S2"/>
      <w:bookmarkEnd w:id="2360"/>
      <w:r w:rsidRPr="002B29C5">
        <w:rPr>
          <w:rFonts w:ascii="Open Sans" w:eastAsia="Times New Roman" w:hAnsi="Open Sans" w:cs="Open Sans"/>
          <w:color w:val="1B1B1B"/>
          <w:kern w:val="0"/>
          <w:sz w:val="27"/>
          <w:szCs w:val="27"/>
          <w:shd w:val="clear" w:color="auto" w:fill="FFFFFF"/>
          <w:lang w:eastAsia="sv-SE"/>
          <w14:ligatures w14:val="none"/>
        </w:rPr>
        <w:t xml:space="preserve">På värdet av den egendom som skall återbäras skall mottagaren betala ränta enligt 5 § räntelagen (1975:635) från det att värdeöverföringen </w:t>
      </w:r>
      <w:r w:rsidRPr="002B29C5">
        <w:rPr>
          <w:rFonts w:ascii="Open Sans" w:eastAsia="Times New Roman" w:hAnsi="Open Sans" w:cs="Open Sans"/>
          <w:color w:val="1B1B1B"/>
          <w:kern w:val="0"/>
          <w:sz w:val="27"/>
          <w:szCs w:val="27"/>
          <w:shd w:val="clear" w:color="auto" w:fill="FFFFFF"/>
          <w:lang w:eastAsia="sv-SE"/>
          <w14:ligatures w14:val="none"/>
        </w:rPr>
        <w:lastRenderedPageBreak/>
        <w:t>ägde rum till dess att ränta skall betalas enligt 6 § räntelagen till följd av 3 eller 4 § samma lag.</w:t>
      </w:r>
    </w:p>
    <w:p w14:paraId="6686627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61" w:name="K17P6S3"/>
      <w:bookmarkEnd w:id="2361"/>
      <w:r w:rsidRPr="002B29C5">
        <w:rPr>
          <w:rFonts w:ascii="Open Sans" w:eastAsia="Times New Roman" w:hAnsi="Open Sans" w:cs="Open Sans"/>
          <w:color w:val="1B1B1B"/>
          <w:kern w:val="0"/>
          <w:sz w:val="27"/>
          <w:szCs w:val="27"/>
          <w:shd w:val="clear" w:color="auto" w:fill="FFFFFF"/>
          <w:lang w:eastAsia="sv-SE"/>
          <w14:ligatures w14:val="none"/>
        </w:rPr>
        <w:t>Bestämmelser om rättsföljderna vid olagliga förvärv av egna aktier finns i 19 kap.</w:t>
      </w:r>
    </w:p>
    <w:p w14:paraId="4C7B92E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62" w:name="K17P6S4"/>
      <w:bookmarkStart w:id="2363" w:name="Bristtäckningsansvar_vid_olaglig_värdeöv"/>
      <w:bookmarkEnd w:id="2362"/>
      <w:r w:rsidRPr="002B29C5">
        <w:rPr>
          <w:rFonts w:ascii="Open Sans" w:eastAsia="Times New Roman" w:hAnsi="Open Sans" w:cs="Open Sans"/>
          <w:b/>
          <w:bCs/>
          <w:color w:val="1B1B1B"/>
          <w:spacing w:val="2"/>
          <w:kern w:val="0"/>
          <w:sz w:val="27"/>
          <w:szCs w:val="27"/>
          <w:bdr w:val="none" w:sz="0" w:space="0" w:color="auto" w:frame="1"/>
          <w:lang w:eastAsia="sv-SE"/>
          <w14:ligatures w14:val="none"/>
        </w:rPr>
        <w:t>Bristtäckningsansvar vid olaglig värdeöverföring</w:t>
      </w:r>
      <w:bookmarkEnd w:id="2363"/>
    </w:p>
    <w:p w14:paraId="3BC0239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64" w:name="K17P6S5"/>
      <w:bookmarkStart w:id="2365" w:name="K17P7"/>
      <w:bookmarkEnd w:id="236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365"/>
      <w:r w:rsidRPr="002B29C5">
        <w:rPr>
          <w:rFonts w:ascii="Open Sans" w:eastAsia="Times New Roman" w:hAnsi="Open Sans" w:cs="Open Sans"/>
          <w:color w:val="1B1B1B"/>
          <w:kern w:val="0"/>
          <w:sz w:val="27"/>
          <w:szCs w:val="27"/>
          <w:shd w:val="clear" w:color="auto" w:fill="FFFFFF"/>
          <w:lang w:eastAsia="sv-SE"/>
          <w14:ligatures w14:val="none"/>
        </w:rPr>
        <w:t>   Om det uppkommer någon brist vid återbäring enligt 6 §, är de personer som har medverkat till beslutet om värdeöverföringen ansvariga för denna. Detsamma gäller de som har medverkat till verkställandet av beslutet eller till upprättandet eller fastställandet av en oriktig balansräkning som har legat till grund för beslutet om värdeöverföring.</w:t>
      </w:r>
    </w:p>
    <w:p w14:paraId="5522A9C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66" w:name="K17P7S2"/>
      <w:r w:rsidRPr="002B29C5">
        <w:rPr>
          <w:rFonts w:ascii="Open Sans" w:eastAsia="Times New Roman" w:hAnsi="Open Sans" w:cs="Open Sans"/>
          <w:color w:val="1B1B1B"/>
          <w:kern w:val="0"/>
          <w:sz w:val="27"/>
          <w:szCs w:val="27"/>
          <w:shd w:val="clear" w:color="auto" w:fill="FFFFFF"/>
          <w:lang w:eastAsia="sv-SE"/>
          <w14:ligatures w14:val="none"/>
        </w:rPr>
        <w:t>För ansvar enligt första stycket förutsätts i fråga om styrelseledamot, verkställande direktör, revisor, lekmannarevisor och särskild granskare, uppsåt eller oaktsamhet, och, i fråga om aktieägare och annan, uppsåt eller grov oaktsamhet.</w:t>
      </w:r>
    </w:p>
    <w:p w14:paraId="2DD91C0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67" w:name="K17P7S3"/>
      <w:r w:rsidRPr="002B29C5">
        <w:rPr>
          <w:rFonts w:ascii="Open Sans" w:eastAsia="Times New Roman" w:hAnsi="Open Sans" w:cs="Open Sans"/>
          <w:color w:val="1B1B1B"/>
          <w:kern w:val="0"/>
          <w:sz w:val="27"/>
          <w:szCs w:val="27"/>
          <w:shd w:val="clear" w:color="auto" w:fill="FFFFFF"/>
          <w:lang w:eastAsia="sv-SE"/>
          <w14:ligatures w14:val="none"/>
        </w:rPr>
        <w:t>För brist som uppkommer vid återbäringen ansvarar även den som har tagit emot egendom från en person som avses i 6 § första stycket med vetskap om att den härrör från en olaglig värdeöverföring.</w:t>
      </w:r>
    </w:p>
    <w:p w14:paraId="7D150A5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68" w:name="K17P7S4"/>
      <w:bookmarkEnd w:id="2368"/>
      <w:r w:rsidRPr="002B29C5">
        <w:rPr>
          <w:rFonts w:ascii="Open Sans" w:eastAsia="Times New Roman" w:hAnsi="Open Sans" w:cs="Open Sans"/>
          <w:color w:val="1B1B1B"/>
          <w:kern w:val="0"/>
          <w:sz w:val="27"/>
          <w:szCs w:val="27"/>
          <w:shd w:val="clear" w:color="auto" w:fill="FFFFFF"/>
          <w:lang w:eastAsia="sv-SE"/>
          <w14:ligatures w14:val="none"/>
        </w:rPr>
        <w:t>Vid tillämpningen av bestämmelserna i första-tredje styckena gäller 29 kap. 5 och 6 §§.</w:t>
      </w:r>
    </w:p>
    <w:p w14:paraId="2B3B79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69" w:name="K17P7S5"/>
      <w:bookmarkEnd w:id="2369"/>
      <w:r w:rsidRPr="002B29C5">
        <w:rPr>
          <w:rFonts w:ascii="Open Sans" w:eastAsia="Times New Roman" w:hAnsi="Open Sans" w:cs="Open Sans"/>
          <w:color w:val="1B1B1B"/>
          <w:kern w:val="0"/>
          <w:sz w:val="27"/>
          <w:szCs w:val="27"/>
          <w:lang w:eastAsia="sv-SE"/>
          <w14:ligatures w14:val="none"/>
        </w:rPr>
        <w:br/>
      </w:r>
    </w:p>
    <w:p w14:paraId="23A21398"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370" w:name="K18"/>
      <w:r w:rsidRPr="002B29C5">
        <w:rPr>
          <w:rFonts w:ascii="Open Sans" w:eastAsia="Times New Roman" w:hAnsi="Open Sans" w:cs="Open Sans"/>
          <w:b/>
          <w:bCs/>
          <w:color w:val="1B1B1B"/>
          <w:kern w:val="0"/>
          <w:sz w:val="32"/>
          <w:szCs w:val="32"/>
          <w:bdr w:val="none" w:sz="0" w:space="0" w:color="auto" w:frame="1"/>
          <w:lang w:eastAsia="sv-SE"/>
          <w14:ligatures w14:val="none"/>
        </w:rPr>
        <w:t>18 kap. Vinstutdelning</w:t>
      </w:r>
      <w:bookmarkEnd w:id="2370"/>
    </w:p>
    <w:bookmarkEnd w:id="2366"/>
    <w:p w14:paraId="1BD681B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Beslutsordning</w:t>
      </w:r>
    </w:p>
    <w:p w14:paraId="0F3A241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71" w:name="K18P1"/>
      <w:bookmarkEnd w:id="236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371"/>
      <w:r w:rsidRPr="002B29C5">
        <w:rPr>
          <w:rFonts w:ascii="Open Sans" w:eastAsia="Times New Roman" w:hAnsi="Open Sans" w:cs="Open Sans"/>
          <w:color w:val="1B1B1B"/>
          <w:kern w:val="0"/>
          <w:sz w:val="27"/>
          <w:szCs w:val="27"/>
          <w:shd w:val="clear" w:color="auto" w:fill="FFFFFF"/>
          <w:lang w:eastAsia="sv-SE"/>
          <w14:ligatures w14:val="none"/>
        </w:rPr>
        <w:t>   Beslut om vinstutdelning fattas av bolagsstämman.</w:t>
      </w:r>
    </w:p>
    <w:p w14:paraId="44884AF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72" w:name="K18P1S2"/>
      <w:bookmarkEnd w:id="2372"/>
      <w:r w:rsidRPr="002B29C5">
        <w:rPr>
          <w:rFonts w:ascii="Open Sans" w:eastAsia="Times New Roman" w:hAnsi="Open Sans" w:cs="Open Sans"/>
          <w:color w:val="1B1B1B"/>
          <w:kern w:val="0"/>
          <w:sz w:val="27"/>
          <w:szCs w:val="27"/>
          <w:shd w:val="clear" w:color="auto" w:fill="FFFFFF"/>
          <w:lang w:eastAsia="sv-SE"/>
          <w14:ligatures w14:val="none"/>
        </w:rPr>
        <w:t>Stämman får besluta om utdelning av större belopp än vad styrelsen har föreslagit eller godkänt endast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finns en sådan skyldighet enligt bolagsordningen,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utdelningen beslutas på yrkande av en minoritet enligt 11 §.</w:t>
      </w:r>
    </w:p>
    <w:p w14:paraId="3BAFFAA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73" w:name="K18P1S3"/>
      <w:bookmarkStart w:id="2374" w:name="Förslag_till_beslut_om_vinstutdelning"/>
      <w:bookmarkEnd w:id="2373"/>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Förslag till beslut om vinstutdelning</w:t>
      </w:r>
      <w:bookmarkEnd w:id="2374"/>
    </w:p>
    <w:p w14:paraId="692FE99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75" w:name="K18P1S4"/>
      <w:bookmarkEnd w:id="2375"/>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Upprättande av förslag</w:t>
      </w:r>
    </w:p>
    <w:p w14:paraId="6E20B7D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76" w:name="K18P1S5"/>
      <w:bookmarkStart w:id="2377" w:name="K18P2"/>
      <w:bookmarkEnd w:id="23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 §</w:t>
      </w:r>
      <w:bookmarkEnd w:id="2377"/>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vinstutdelning, skall styrelsen, eller om förslaget väcks av någon annan, förslagsställaren upprätta ett förslag till beslut enligt bestämmelserna i 3-6 §§. En fråga om vinstutdelning enligt 11 § får prövas även om något sådant förslag inte har upprättats.</w:t>
      </w:r>
    </w:p>
    <w:p w14:paraId="7839B49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78" w:name="K18P2S2"/>
      <w:bookmarkEnd w:id="2378"/>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Förslagets innehåll</w:t>
      </w:r>
    </w:p>
    <w:p w14:paraId="58D18D2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79" w:name="K18P2S3"/>
      <w:bookmarkStart w:id="2380" w:name="K18P3"/>
      <w:bookmarkEnd w:id="23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380"/>
      <w:r w:rsidRPr="002B29C5">
        <w:rPr>
          <w:rFonts w:ascii="Open Sans" w:eastAsia="Times New Roman" w:hAnsi="Open Sans" w:cs="Open Sans"/>
          <w:color w:val="1B1B1B"/>
          <w:kern w:val="0"/>
          <w:sz w:val="27"/>
          <w:szCs w:val="27"/>
          <w:shd w:val="clear" w:color="auto" w:fill="FFFFFF"/>
          <w:lang w:eastAsia="sv-SE"/>
          <w14:ligatures w14:val="none"/>
        </w:rPr>
        <w:t>   I förslaget om vinstutdelning skall följande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beloppet av den utdelning som skall belöpa på varje aktie,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avstämningsdagen, om bolaget är ett avstämningsbolag, eller, i förekommande fall, bemyndigande för styrelsen att fastställa avstämningsdagen,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den tidpunkt då utdelningen skall betalas, om bolaget inte är ett avstämningsbolag, eller, i förekommande fall, bemyndigande för styrelsen att fastställa betalningsdag,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om utdelningen skall avse annat än pengar, uppgift om arten av den egendom som skall delas ut.</w:t>
      </w:r>
    </w:p>
    <w:p w14:paraId="7A21B1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81" w:name="K18P3S2"/>
      <w:bookmarkEnd w:id="2381"/>
      <w:r w:rsidRPr="002B29C5">
        <w:rPr>
          <w:rFonts w:ascii="Open Sans" w:eastAsia="Times New Roman" w:hAnsi="Open Sans" w:cs="Open Sans"/>
          <w:color w:val="1B1B1B"/>
          <w:kern w:val="0"/>
          <w:sz w:val="27"/>
          <w:szCs w:val="27"/>
          <w:shd w:val="clear" w:color="auto" w:fill="FFFFFF"/>
          <w:lang w:eastAsia="sv-SE"/>
          <w14:ligatures w14:val="none"/>
        </w:rPr>
        <w:t>Avstämningsdagen enligt första stycket 2 eller betalningsdagen enligt första stycket 3 får inte infalla senare än dagen före nästa årsstämma.</w:t>
      </w:r>
    </w:p>
    <w:p w14:paraId="7994A77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82" w:name="K18P3S3"/>
      <w:bookmarkStart w:id="2383" w:name="Yttrande_från_styrelsen"/>
      <w:bookmarkEnd w:id="2382"/>
      <w:r w:rsidRPr="002B29C5">
        <w:rPr>
          <w:rFonts w:ascii="Open Sans" w:eastAsia="Times New Roman" w:hAnsi="Open Sans" w:cs="Open Sans"/>
          <w:b/>
          <w:bCs/>
          <w:color w:val="1B1B1B"/>
          <w:spacing w:val="2"/>
          <w:kern w:val="0"/>
          <w:sz w:val="27"/>
          <w:szCs w:val="27"/>
          <w:bdr w:val="none" w:sz="0" w:space="0" w:color="auto" w:frame="1"/>
          <w:lang w:eastAsia="sv-SE"/>
          <w14:ligatures w14:val="none"/>
        </w:rPr>
        <w:t>Yttrande från styrelsen</w:t>
      </w:r>
    </w:p>
    <w:p w14:paraId="56E9325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84" w:name="K18P3S4"/>
      <w:bookmarkStart w:id="2385" w:name="K18P4"/>
      <w:bookmarkEnd w:id="238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385"/>
      <w:r w:rsidRPr="002B29C5">
        <w:rPr>
          <w:rFonts w:ascii="Open Sans" w:eastAsia="Times New Roman" w:hAnsi="Open Sans" w:cs="Open Sans"/>
          <w:color w:val="1B1B1B"/>
          <w:kern w:val="0"/>
          <w:sz w:val="27"/>
          <w:szCs w:val="27"/>
          <w:shd w:val="clear" w:color="auto" w:fill="FFFFFF"/>
          <w:lang w:eastAsia="sv-SE"/>
          <w14:ligatures w14:val="none"/>
        </w:rPr>
        <w:t>   Till förslaget om vinstutdelning skall fogas ett motiverat yttrande från styrelsen om huruvida den föreslagna vinstutdelningen är försvarlig med hänsyn till vad som anges i 17 kap. 3 § andra och tredje styckena. Om tillgångar eller skulder har värderats till verkligt värde enligt 4 kap. 14 a § årsredovisningslagen (1995:1554), skall det i yttrandet också anges hur stor del av det egna kapitalet som beror på att en sådan värdering har tillämpats.</w:t>
      </w:r>
    </w:p>
    <w:p w14:paraId="4B3DBAD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86" w:name="K18P4S2"/>
      <w:bookmarkEnd w:id="2386"/>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Kompletterande information</w:t>
      </w:r>
    </w:p>
    <w:p w14:paraId="1A3534D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87" w:name="K18P4S3"/>
      <w:bookmarkStart w:id="2388" w:name="K18P5"/>
      <w:bookmarkEnd w:id="238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388"/>
      <w:r w:rsidRPr="002B29C5">
        <w:rPr>
          <w:rFonts w:ascii="Open Sans" w:eastAsia="Times New Roman" w:hAnsi="Open Sans" w:cs="Open Sans"/>
          <w:color w:val="1B1B1B"/>
          <w:kern w:val="0"/>
          <w:sz w:val="27"/>
          <w:szCs w:val="27"/>
          <w:shd w:val="clear" w:color="auto" w:fill="FFFFFF"/>
          <w:lang w:eastAsia="sv-SE"/>
          <w14:ligatures w14:val="none"/>
        </w:rPr>
        <w:t>   Om årsredovisningen inte skall behandlas på den bolagsstämma som skall pröva förslaget om vinstutdelning, skall det i förslaget anges hur stor del av det enligt 17 kap. 3 § första stycket disponibla beloppet som finns kvar efter det senast fattade beslutet om värdeöverföring.</w:t>
      </w:r>
    </w:p>
    <w:p w14:paraId="06386C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89" w:name="K18P5S2"/>
      <w:bookmarkStart w:id="2390" w:name="K18P6"/>
      <w:bookmarkEnd w:id="238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390"/>
      <w:r w:rsidRPr="002B29C5">
        <w:rPr>
          <w:rFonts w:ascii="Open Sans" w:eastAsia="Times New Roman" w:hAnsi="Open Sans" w:cs="Open Sans"/>
          <w:color w:val="1B1B1B"/>
          <w:kern w:val="0"/>
          <w:sz w:val="27"/>
          <w:szCs w:val="27"/>
          <w:shd w:val="clear" w:color="auto" w:fill="FFFFFF"/>
          <w:lang w:eastAsia="sv-SE"/>
          <w14:ligatures w14:val="none"/>
        </w:rPr>
        <w:t>   I det fall som avses i 5 § skall följande handlingar fogas till förslaget: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1. en kopia av den årsredovisning som innehåller de senast fastställda </w:t>
      </w:r>
      <w:r w:rsidRPr="002B29C5">
        <w:rPr>
          <w:rFonts w:ascii="Open Sans" w:eastAsia="Times New Roman" w:hAnsi="Open Sans" w:cs="Open Sans"/>
          <w:color w:val="1B1B1B"/>
          <w:kern w:val="0"/>
          <w:sz w:val="27"/>
          <w:szCs w:val="27"/>
          <w:shd w:val="clear" w:color="auto" w:fill="FFFFFF"/>
          <w:lang w:eastAsia="sv-SE"/>
          <w14:ligatures w14:val="none"/>
        </w:rPr>
        <w:lastRenderedPageBreak/>
        <w:t>balans- och resultaträkningarna,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revisionsberättelsen för det år årsredovisningen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redogörelse, undertecknad av styrelsen, för händelser av väsentlig betydelse för bolagets ställning, vilka har inträffat efter det att årsredovisningen lämnades med uppgift om värdeöverföringar som har beslutats under samma tid och om förändringar i bolagets bundna egna kapital som har skett efter balansdagen,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ett yttrande över den redogörelse som avses i 3, undertecknat av bolagets revisor, med uttalande om huruvida bolagsstämman bör besluta i enlighet med förslaget.</w:t>
      </w:r>
    </w:p>
    <w:p w14:paraId="3DA2840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91" w:name="K18P6S2"/>
      <w:bookmarkEnd w:id="2391"/>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förslag till beslut m.m.</w:t>
      </w:r>
    </w:p>
    <w:p w14:paraId="1EAFE2A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92" w:name="K18P6S3"/>
      <w:bookmarkStart w:id="2393" w:name="K18P7"/>
      <w:bookmarkEnd w:id="23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393"/>
      <w:r w:rsidRPr="002B29C5">
        <w:rPr>
          <w:rFonts w:ascii="Open Sans" w:eastAsia="Times New Roman" w:hAnsi="Open Sans" w:cs="Open Sans"/>
          <w:color w:val="1B1B1B"/>
          <w:kern w:val="0"/>
          <w:sz w:val="27"/>
          <w:szCs w:val="27"/>
          <w:shd w:val="clear" w:color="auto" w:fill="FFFFFF"/>
          <w:lang w:eastAsia="sv-SE"/>
          <w14:ligatures w14:val="none"/>
        </w:rPr>
        <w:t>   Styrelsen ska hålla förslaget enligt 2 § tillsammans med de handlingar som anges i 4 § och, i förekommande fall, 6 § tillgängligt för aktieägarna under minst två veckor närmast före den bolagsstämma där frågan om vinstutdelning ska prövas.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Kopior av handlingarna ska genast och utan kostnad för mottagaren sändas till de aktieägare som begär det och uppger sin postadress.</w:t>
      </w:r>
    </w:p>
    <w:p w14:paraId="5C95E50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94" w:name="K18P7S2"/>
      <w:bookmarkEnd w:id="2394"/>
      <w:r w:rsidRPr="002B29C5">
        <w:rPr>
          <w:rFonts w:ascii="Open Sans" w:eastAsia="Times New Roman" w:hAnsi="Open Sans" w:cs="Open Sans"/>
          <w:color w:val="1B1B1B"/>
          <w:kern w:val="0"/>
          <w:sz w:val="27"/>
          <w:szCs w:val="27"/>
          <w:shd w:val="clear" w:color="auto" w:fill="FFFFFF"/>
          <w:lang w:eastAsia="sv-SE"/>
          <w14:ligatures w14:val="none"/>
        </w:rPr>
        <w:t>Handlingarna ska läggas fram på bolagsstämman.</w:t>
      </w:r>
    </w:p>
    <w:p w14:paraId="7D80DDC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95" w:name="K18P7S3"/>
      <w:bookmarkEnd w:id="2395"/>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14 § i stället för denna paragraf.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53C985D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96" w:name="K18P7S4"/>
      <w:bookmarkEnd w:id="2396"/>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Kallelsens innehåll</w:t>
      </w:r>
    </w:p>
    <w:p w14:paraId="751F914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97" w:name="K18P7S5"/>
      <w:bookmarkStart w:id="2398" w:name="K18P8"/>
      <w:bookmarkEnd w:id="23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398"/>
      <w:r w:rsidRPr="002B29C5">
        <w:rPr>
          <w:rFonts w:ascii="Open Sans" w:eastAsia="Times New Roman" w:hAnsi="Open Sans" w:cs="Open Sans"/>
          <w:color w:val="1B1B1B"/>
          <w:kern w:val="0"/>
          <w:sz w:val="27"/>
          <w:szCs w:val="27"/>
          <w:shd w:val="clear" w:color="auto" w:fill="FFFFFF"/>
          <w:lang w:eastAsia="sv-SE"/>
          <w14:ligatures w14:val="none"/>
        </w:rPr>
        <w:t>   Kallelsen till den bolagsstämma som skall pröva förslaget enligt 2 § skall ange förslagets huvudsakliga innehåll.</w:t>
      </w:r>
    </w:p>
    <w:p w14:paraId="5715D97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99" w:name="K18P8S2"/>
      <w:bookmarkEnd w:id="2399"/>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beslut</w:t>
      </w:r>
    </w:p>
    <w:p w14:paraId="7C438CC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00" w:name="K18P8S3"/>
      <w:bookmarkStart w:id="2401" w:name="K18P9"/>
      <w:bookmarkEnd w:id="24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2401"/>
      <w:r w:rsidRPr="002B29C5">
        <w:rPr>
          <w:rFonts w:ascii="Open Sans" w:eastAsia="Times New Roman" w:hAnsi="Open Sans" w:cs="Open Sans"/>
          <w:color w:val="1B1B1B"/>
          <w:kern w:val="0"/>
          <w:sz w:val="27"/>
          <w:szCs w:val="27"/>
          <w:shd w:val="clear" w:color="auto" w:fill="FFFFFF"/>
          <w:lang w:eastAsia="sv-SE"/>
          <w14:ligatures w14:val="none"/>
        </w:rPr>
        <w:t>   Beslutet om vinstutdelning skall innehålla de uppgifter som framgår av 3 § första stycket.</w:t>
      </w:r>
    </w:p>
    <w:p w14:paraId="467DA2F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02" w:name="K18P9S2"/>
      <w:bookmarkEnd w:id="24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w:t>
      </w:r>
    </w:p>
    <w:p w14:paraId="5CE289D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03" w:name="K18P9S3"/>
      <w:bookmarkStart w:id="2404" w:name="K18P10"/>
      <w:bookmarkEnd w:id="240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10 §</w:t>
      </w:r>
      <w:bookmarkEnd w:id="2404"/>
      <w:r w:rsidRPr="002B29C5">
        <w:rPr>
          <w:rFonts w:ascii="Open Sans" w:eastAsia="Times New Roman" w:hAnsi="Open Sans" w:cs="Open Sans"/>
          <w:color w:val="1B1B1B"/>
          <w:kern w:val="0"/>
          <w:sz w:val="27"/>
          <w:szCs w:val="27"/>
          <w:shd w:val="clear" w:color="auto" w:fill="FFFFFF"/>
          <w:lang w:eastAsia="sv-SE"/>
          <w14:ligatures w14:val="none"/>
        </w:rPr>
        <w:t>   Om ett beslut om vinstutdelning har fattats av en annan bolagsstämma än årsstämman, skall beslutet genast anmälas för registrering i aktiebolagsregistret.</w:t>
      </w:r>
    </w:p>
    <w:p w14:paraId="79CE02D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05" w:name="K18P10S2"/>
      <w:bookmarkStart w:id="2406" w:name="Vinstutdelning_på_begäran_av_en_aktieäga"/>
      <w:bookmarkEnd w:id="2405"/>
      <w:r w:rsidRPr="002B29C5">
        <w:rPr>
          <w:rFonts w:ascii="Open Sans" w:eastAsia="Times New Roman" w:hAnsi="Open Sans" w:cs="Open Sans"/>
          <w:b/>
          <w:bCs/>
          <w:color w:val="1B1B1B"/>
          <w:spacing w:val="2"/>
          <w:kern w:val="0"/>
          <w:sz w:val="27"/>
          <w:szCs w:val="27"/>
          <w:bdr w:val="none" w:sz="0" w:space="0" w:color="auto" w:frame="1"/>
          <w:lang w:eastAsia="sv-SE"/>
          <w14:ligatures w14:val="none"/>
        </w:rPr>
        <w:t>Vinstutdelning på begäran av en aktieägarminoritet</w:t>
      </w:r>
      <w:bookmarkEnd w:id="2406"/>
    </w:p>
    <w:p w14:paraId="6F4F21B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07" w:name="K18P10S3"/>
      <w:bookmarkStart w:id="2408" w:name="K18P11"/>
      <w:bookmarkEnd w:id="24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2408"/>
      <w:r w:rsidRPr="002B29C5">
        <w:rPr>
          <w:rFonts w:ascii="Open Sans" w:eastAsia="Times New Roman" w:hAnsi="Open Sans" w:cs="Open Sans"/>
          <w:color w:val="1B1B1B"/>
          <w:kern w:val="0"/>
          <w:sz w:val="27"/>
          <w:szCs w:val="27"/>
          <w:shd w:val="clear" w:color="auto" w:fill="FFFFFF"/>
          <w:lang w:eastAsia="sv-SE"/>
          <w14:ligatures w14:val="none"/>
        </w:rPr>
        <w:t>   På begäran av ägare till minst en tiondel av samtliga aktier skall årsstämman besluta om utdelning av hälften av vad som återstår av årets vinst enligt den fastställda balansräkningen sedan avdrag har gjorts för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balanserad förlust som överstiger fria fonder,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belopp som enligt lag eller bolagsordning skall avsättas till bundet eget kapital,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belopp som enligt bolagsordningen skall användas för något annat ändamål än utdelning till aktieägarna.</w:t>
      </w:r>
    </w:p>
    <w:p w14:paraId="49CCFA7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09" w:name="K18P11S2"/>
      <w:bookmarkEnd w:id="2409"/>
      <w:r w:rsidRPr="002B29C5">
        <w:rPr>
          <w:rFonts w:ascii="Open Sans" w:eastAsia="Times New Roman" w:hAnsi="Open Sans" w:cs="Open Sans"/>
          <w:color w:val="1B1B1B"/>
          <w:kern w:val="0"/>
          <w:sz w:val="27"/>
          <w:szCs w:val="27"/>
          <w:shd w:val="clear" w:color="auto" w:fill="FFFFFF"/>
          <w:lang w:eastAsia="sv-SE"/>
          <w14:ligatures w14:val="none"/>
        </w:rPr>
        <w:t>I bolagsordningen får det föreskrivas att vinstutdelning får begäras av aktieägare med en mindre andel av bolagets aktier än vad som sägs i första stycket. Där får även föreskrivas att rätten till vinstutdelning skall avse ett högre belopp än vad som sägs i första stycket.</w:t>
      </w:r>
    </w:p>
    <w:p w14:paraId="57B2703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10" w:name="K18P11S3"/>
      <w:bookmarkEnd w:id="2410"/>
      <w:r w:rsidRPr="002B29C5">
        <w:rPr>
          <w:rFonts w:ascii="Open Sans" w:eastAsia="Times New Roman" w:hAnsi="Open Sans" w:cs="Open Sans"/>
          <w:color w:val="1B1B1B"/>
          <w:kern w:val="0"/>
          <w:sz w:val="27"/>
          <w:szCs w:val="27"/>
          <w:shd w:val="clear" w:color="auto" w:fill="FFFFFF"/>
          <w:lang w:eastAsia="sv-SE"/>
          <w14:ligatures w14:val="none"/>
        </w:rPr>
        <w:t>En begäran enligt första stycket skall framställas, innan bolagsstämman fattar beslut om disposition av vinsten.</w:t>
      </w:r>
    </w:p>
    <w:p w14:paraId="7388C46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11" w:name="K18P11S4"/>
      <w:bookmarkEnd w:id="2411"/>
      <w:r w:rsidRPr="002B29C5">
        <w:rPr>
          <w:rFonts w:ascii="Open Sans" w:eastAsia="Times New Roman" w:hAnsi="Open Sans" w:cs="Open Sans"/>
          <w:color w:val="1B1B1B"/>
          <w:kern w:val="0"/>
          <w:sz w:val="27"/>
          <w:szCs w:val="27"/>
          <w:shd w:val="clear" w:color="auto" w:fill="FFFFFF"/>
          <w:lang w:eastAsia="sv-SE"/>
          <w14:ligatures w14:val="none"/>
        </w:rPr>
        <w:t>Bolagsstämman är inte skyldig att besluta om högre utdelning än fem procent av bolagets egna kapital. Utdelningen får inte strida mot bestämmelserna i 17 kap. 3 §.</w:t>
      </w:r>
    </w:p>
    <w:p w14:paraId="60E3810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12" w:name="K18P11S5"/>
      <w:bookmarkStart w:id="2413" w:name="K18P12"/>
      <w:bookmarkEnd w:id="241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2413"/>
      <w:r w:rsidRPr="002B29C5">
        <w:rPr>
          <w:rFonts w:ascii="Open Sans" w:eastAsia="Times New Roman" w:hAnsi="Open Sans" w:cs="Open Sans"/>
          <w:color w:val="1B1B1B"/>
          <w:kern w:val="0"/>
          <w:sz w:val="27"/>
          <w:szCs w:val="27"/>
          <w:shd w:val="clear" w:color="auto" w:fill="FFFFFF"/>
          <w:lang w:eastAsia="sv-SE"/>
          <w14:ligatures w14:val="none"/>
        </w:rPr>
        <w:t>   I avstämningsbolag skall, vid en sådan vinstutdelning som avses i 11 §, avstämningsdagen infalla inom en månad från beslutet.</w:t>
      </w:r>
    </w:p>
    <w:p w14:paraId="12D8D84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14" w:name="K18P12S2"/>
      <w:bookmarkStart w:id="2415" w:name="Betalningsdag_för_beslutad_utdelning"/>
      <w:bookmarkEnd w:id="2414"/>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Betalningsdag för beslutad utdelning</w:t>
      </w:r>
      <w:bookmarkEnd w:id="2415"/>
    </w:p>
    <w:p w14:paraId="23ED2E1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16" w:name="K18P12S3"/>
      <w:bookmarkStart w:id="2417" w:name="K18P13"/>
      <w:bookmarkEnd w:id="24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2417"/>
      <w:r w:rsidRPr="002B29C5">
        <w:rPr>
          <w:rFonts w:ascii="Open Sans" w:eastAsia="Times New Roman" w:hAnsi="Open Sans" w:cs="Open Sans"/>
          <w:color w:val="1B1B1B"/>
          <w:kern w:val="0"/>
          <w:sz w:val="27"/>
          <w:szCs w:val="27"/>
          <w:shd w:val="clear" w:color="auto" w:fill="FFFFFF"/>
          <w:lang w:eastAsia="sv-SE"/>
          <w14:ligatures w14:val="none"/>
        </w:rPr>
        <w:t>   I bolag som inte är avstämningsbolag skall den beslutade utdelningen betalas vid den tidpunkt som bolagsstämman eller, efter stämmans bemyndigande, styrelsen beslutar. I sådana fall som avses i 11 § skall utdelningen dock betalas genast.</w:t>
      </w:r>
    </w:p>
    <w:p w14:paraId="5D0E51E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18" w:name="K18P13S2"/>
      <w:bookmarkEnd w:id="2418"/>
      <w:r w:rsidRPr="002B29C5">
        <w:rPr>
          <w:rFonts w:ascii="Open Sans" w:eastAsia="Times New Roman" w:hAnsi="Open Sans" w:cs="Open Sans"/>
          <w:color w:val="1B1B1B"/>
          <w:kern w:val="0"/>
          <w:sz w:val="27"/>
          <w:szCs w:val="27"/>
          <w:shd w:val="clear" w:color="auto" w:fill="FFFFFF"/>
          <w:lang w:eastAsia="sv-SE"/>
          <w14:ligatures w14:val="none"/>
        </w:rPr>
        <w:t>I avstämningsbolag skall utdelningen utbetalas genast efter avstämningsdagen.</w:t>
      </w:r>
    </w:p>
    <w:p w14:paraId="0969803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19" w:name="K18P13S3"/>
      <w:bookmarkEnd w:id="2419"/>
      <w:r w:rsidRPr="002B29C5">
        <w:rPr>
          <w:rFonts w:ascii="Open Sans" w:eastAsia="Times New Roman" w:hAnsi="Open Sans" w:cs="Open Sans"/>
          <w:color w:val="1B1B1B"/>
          <w:kern w:val="0"/>
          <w:sz w:val="27"/>
          <w:szCs w:val="27"/>
          <w:shd w:val="clear" w:color="auto" w:fill="FFFFFF"/>
          <w:lang w:eastAsia="sv-SE"/>
          <w14:ligatures w14:val="none"/>
        </w:rPr>
        <w:t>Särskilda bestämmelser om tillhandahållande av förslag till beslut m.m. i vissa publika aktiebolag</w:t>
      </w:r>
    </w:p>
    <w:p w14:paraId="2F694BC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20" w:name="K18P13S4"/>
      <w:bookmarkStart w:id="2421" w:name="K18P14"/>
      <w:bookmarkEnd w:id="242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2421"/>
      <w:r w:rsidRPr="002B29C5">
        <w:rPr>
          <w:rFonts w:ascii="Open Sans" w:eastAsia="Times New Roman" w:hAnsi="Open Sans" w:cs="Open Sans"/>
          <w:color w:val="1B1B1B"/>
          <w:kern w:val="0"/>
          <w:sz w:val="27"/>
          <w:szCs w:val="27"/>
          <w:shd w:val="clear" w:color="auto" w:fill="FFFFFF"/>
          <w:lang w:eastAsia="sv-SE"/>
          <w14:ligatures w14:val="none"/>
        </w:rPr>
        <w:t xml:space="preserve">   I ett publikt aktiebolag, vars aktier är upptagna till handel på en reglerad marknad eller en motsvarande marknad utanför Europeiska </w:t>
      </w:r>
      <w:r w:rsidRPr="002B29C5">
        <w:rPr>
          <w:rFonts w:ascii="Open Sans" w:eastAsia="Times New Roman" w:hAnsi="Open Sans" w:cs="Open Sans"/>
          <w:color w:val="1B1B1B"/>
          <w:kern w:val="0"/>
          <w:sz w:val="27"/>
          <w:szCs w:val="27"/>
          <w:shd w:val="clear" w:color="auto" w:fill="FFFFFF"/>
          <w:lang w:eastAsia="sv-SE"/>
          <w14:ligatures w14:val="none"/>
        </w:rPr>
        <w:lastRenderedPageBreak/>
        <w:t>ekonomiska samarbetsområdet, ska styrelsen hålla förslaget enligt 2 § tillsammans med de handlingar som anges i 4 § och, i förekommande fall, 6 § tillgängligt för aktieägarna under minst tre veckor närmast före den bolagsstämma där frågan om vinstutdelning ska prövas. Kopior av handlingarna ska genast och utan kostnad för mottagaren sändas till de aktieägare som begär det och uppger sin postadress.</w:t>
      </w:r>
    </w:p>
    <w:p w14:paraId="758DAE5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22" w:name="K18P14S2"/>
      <w:r w:rsidRPr="002B29C5">
        <w:rPr>
          <w:rFonts w:ascii="Open Sans" w:eastAsia="Times New Roman" w:hAnsi="Open Sans" w:cs="Open Sans"/>
          <w:color w:val="1B1B1B"/>
          <w:kern w:val="0"/>
          <w:sz w:val="27"/>
          <w:szCs w:val="27"/>
          <w:shd w:val="clear" w:color="auto" w:fill="FFFFFF"/>
          <w:lang w:eastAsia="sv-SE"/>
          <w14:ligatures w14:val="none"/>
        </w:rPr>
        <w:t>Handlingarna ska hållas tillgängliga på bolagets webbplats under minst tre veckor närmast före stämman och dagen för stämman. De ska vidare läggas fram på stämman.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5765582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23" w:name="K18P14S3"/>
      <w:r w:rsidRPr="002B29C5">
        <w:rPr>
          <w:rFonts w:ascii="Open Sans" w:eastAsia="Times New Roman" w:hAnsi="Open Sans" w:cs="Open Sans"/>
          <w:color w:val="1B1B1B"/>
          <w:kern w:val="0"/>
          <w:sz w:val="27"/>
          <w:szCs w:val="27"/>
          <w:lang w:eastAsia="sv-SE"/>
          <w14:ligatures w14:val="none"/>
        </w:rPr>
        <w:br/>
      </w:r>
    </w:p>
    <w:p w14:paraId="65F2C9D2"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424" w:name="K19"/>
      <w:r w:rsidRPr="002B29C5">
        <w:rPr>
          <w:rFonts w:ascii="Open Sans" w:eastAsia="Times New Roman" w:hAnsi="Open Sans" w:cs="Open Sans"/>
          <w:b/>
          <w:bCs/>
          <w:color w:val="1B1B1B"/>
          <w:kern w:val="0"/>
          <w:sz w:val="32"/>
          <w:szCs w:val="32"/>
          <w:bdr w:val="none" w:sz="0" w:space="0" w:color="auto" w:frame="1"/>
          <w:lang w:eastAsia="sv-SE"/>
          <w14:ligatures w14:val="none"/>
        </w:rPr>
        <w:t>19 kap. Förvärv av egna aktier m.m.</w:t>
      </w:r>
      <w:bookmarkEnd w:id="2424"/>
    </w:p>
    <w:p w14:paraId="2E35635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25" w:name="Teckning_av_egna_aktier"/>
      <w:bookmarkEnd w:id="2422"/>
      <w:r w:rsidRPr="002B29C5">
        <w:rPr>
          <w:rFonts w:ascii="Open Sans" w:eastAsia="Times New Roman" w:hAnsi="Open Sans" w:cs="Open Sans"/>
          <w:b/>
          <w:bCs/>
          <w:color w:val="1B1B1B"/>
          <w:spacing w:val="2"/>
          <w:kern w:val="0"/>
          <w:sz w:val="27"/>
          <w:szCs w:val="27"/>
          <w:bdr w:val="none" w:sz="0" w:space="0" w:color="auto" w:frame="1"/>
          <w:lang w:eastAsia="sv-SE"/>
          <w14:ligatures w14:val="none"/>
        </w:rPr>
        <w:t>Teckning av egna aktier</w:t>
      </w:r>
      <w:bookmarkEnd w:id="2425"/>
    </w:p>
    <w:p w14:paraId="5130E99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26" w:name="K19P1"/>
      <w:bookmarkEnd w:id="24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426"/>
      <w:r w:rsidRPr="002B29C5">
        <w:rPr>
          <w:rFonts w:ascii="Open Sans" w:eastAsia="Times New Roman" w:hAnsi="Open Sans" w:cs="Open Sans"/>
          <w:color w:val="1B1B1B"/>
          <w:kern w:val="0"/>
          <w:sz w:val="27"/>
          <w:szCs w:val="27"/>
          <w:shd w:val="clear" w:color="auto" w:fill="FFFFFF"/>
          <w:lang w:eastAsia="sv-SE"/>
          <w14:ligatures w14:val="none"/>
        </w:rPr>
        <w:t>   Ett aktiebolag får inte teckna egna aktier.</w:t>
      </w:r>
    </w:p>
    <w:p w14:paraId="5C7DBEF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27" w:name="K19P1S2"/>
      <w:bookmarkEnd w:id="2427"/>
      <w:r w:rsidRPr="002B29C5">
        <w:rPr>
          <w:rFonts w:ascii="Open Sans" w:eastAsia="Times New Roman" w:hAnsi="Open Sans" w:cs="Open Sans"/>
          <w:color w:val="1B1B1B"/>
          <w:kern w:val="0"/>
          <w:sz w:val="27"/>
          <w:szCs w:val="27"/>
          <w:shd w:val="clear" w:color="auto" w:fill="FFFFFF"/>
          <w:lang w:eastAsia="sv-SE"/>
          <w14:ligatures w14:val="none"/>
        </w:rPr>
        <w:t>Om ett aktiebolag trots bestämmelsen i första stycket har tecknat egna aktier, skall styrelsen och den verkställande direktören anses ha tecknat aktierna för egen räkning med solidariskt ansvar för betalningen. Det gäller dock inte en styrelseledamot eller en verkställande direktör som visar att han eller hon inte kände till eller bort känna till aktieteckningen.</w:t>
      </w:r>
    </w:p>
    <w:p w14:paraId="5F13C84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28" w:name="K19P1S3"/>
      <w:bookmarkEnd w:id="2428"/>
      <w:r w:rsidRPr="002B29C5">
        <w:rPr>
          <w:rFonts w:ascii="Open Sans" w:eastAsia="Times New Roman" w:hAnsi="Open Sans" w:cs="Open Sans"/>
          <w:color w:val="1B1B1B"/>
          <w:kern w:val="0"/>
          <w:sz w:val="27"/>
          <w:szCs w:val="27"/>
          <w:shd w:val="clear" w:color="auto" w:fill="FFFFFF"/>
          <w:lang w:eastAsia="sv-SE"/>
          <w14:ligatures w14:val="none"/>
        </w:rPr>
        <w:t>Om aktier i ett bolag har tecknats av någon i eget namn men för bolagets räkning, skall aktietecknaren anses ha tecknat aktierna för egen räkning.</w:t>
      </w:r>
    </w:p>
    <w:p w14:paraId="14F7D8C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29" w:name="K19P1S4"/>
      <w:bookmarkStart w:id="2430" w:name="Dotterföretags_teckning_av_aktier_i_mode"/>
      <w:bookmarkEnd w:id="2429"/>
      <w:r w:rsidRPr="002B29C5">
        <w:rPr>
          <w:rFonts w:ascii="Open Sans" w:eastAsia="Times New Roman" w:hAnsi="Open Sans" w:cs="Open Sans"/>
          <w:b/>
          <w:bCs/>
          <w:color w:val="1B1B1B"/>
          <w:spacing w:val="2"/>
          <w:kern w:val="0"/>
          <w:sz w:val="27"/>
          <w:szCs w:val="27"/>
          <w:bdr w:val="none" w:sz="0" w:space="0" w:color="auto" w:frame="1"/>
          <w:lang w:eastAsia="sv-SE"/>
          <w14:ligatures w14:val="none"/>
        </w:rPr>
        <w:t>Dotterföretags teckning av aktier i moderbolag</w:t>
      </w:r>
      <w:bookmarkEnd w:id="2430"/>
    </w:p>
    <w:p w14:paraId="0344744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31" w:name="K19P1S5"/>
      <w:bookmarkStart w:id="2432" w:name="K19P2"/>
      <w:bookmarkEnd w:id="24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432"/>
      <w:r w:rsidRPr="002B29C5">
        <w:rPr>
          <w:rFonts w:ascii="Open Sans" w:eastAsia="Times New Roman" w:hAnsi="Open Sans" w:cs="Open Sans"/>
          <w:color w:val="1B1B1B"/>
          <w:kern w:val="0"/>
          <w:sz w:val="27"/>
          <w:szCs w:val="27"/>
          <w:shd w:val="clear" w:color="auto" w:fill="FFFFFF"/>
          <w:lang w:eastAsia="sv-SE"/>
          <w14:ligatures w14:val="none"/>
        </w:rPr>
        <w:t>   Bestämmelserna i 1 § gäller även i fråga om dotterföretags teckning av aktier i moderbolag.</w:t>
      </w:r>
    </w:p>
    <w:p w14:paraId="742EB3A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33" w:name="K19P2S2"/>
      <w:bookmarkStart w:id="2434" w:name="Egna_aktier_som_pant"/>
      <w:bookmarkEnd w:id="2433"/>
      <w:r w:rsidRPr="002B29C5">
        <w:rPr>
          <w:rFonts w:ascii="Open Sans" w:eastAsia="Times New Roman" w:hAnsi="Open Sans" w:cs="Open Sans"/>
          <w:b/>
          <w:bCs/>
          <w:color w:val="1B1B1B"/>
          <w:spacing w:val="2"/>
          <w:kern w:val="0"/>
          <w:sz w:val="27"/>
          <w:szCs w:val="27"/>
          <w:bdr w:val="none" w:sz="0" w:space="0" w:color="auto" w:frame="1"/>
          <w:lang w:eastAsia="sv-SE"/>
          <w14:ligatures w14:val="none"/>
        </w:rPr>
        <w:t>Egna aktier som pant</w:t>
      </w:r>
      <w:bookmarkEnd w:id="2434"/>
    </w:p>
    <w:p w14:paraId="3EAE9C9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35" w:name="K19P2S3"/>
      <w:bookmarkStart w:id="2436" w:name="K19P3"/>
      <w:bookmarkEnd w:id="243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436"/>
      <w:r w:rsidRPr="002B29C5">
        <w:rPr>
          <w:rFonts w:ascii="Open Sans" w:eastAsia="Times New Roman" w:hAnsi="Open Sans" w:cs="Open Sans"/>
          <w:color w:val="1B1B1B"/>
          <w:kern w:val="0"/>
          <w:sz w:val="27"/>
          <w:szCs w:val="27"/>
          <w:shd w:val="clear" w:color="auto" w:fill="FFFFFF"/>
          <w:lang w:eastAsia="sv-SE"/>
          <w14:ligatures w14:val="none"/>
        </w:rPr>
        <w:t>   Ett aktiebolag får inte ta emot egna aktier som pant.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Dotterföretag får inte heller ta emot aktier i moderbolag som pant.</w:t>
      </w:r>
    </w:p>
    <w:p w14:paraId="4BB9D03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37" w:name="K19P3S2"/>
      <w:bookmarkEnd w:id="2437"/>
      <w:r w:rsidRPr="002B29C5">
        <w:rPr>
          <w:rFonts w:ascii="Open Sans" w:eastAsia="Times New Roman" w:hAnsi="Open Sans" w:cs="Open Sans"/>
          <w:color w:val="1B1B1B"/>
          <w:kern w:val="0"/>
          <w:sz w:val="27"/>
          <w:szCs w:val="27"/>
          <w:shd w:val="clear" w:color="auto" w:fill="FFFFFF"/>
          <w:lang w:eastAsia="sv-SE"/>
          <w14:ligatures w14:val="none"/>
        </w:rPr>
        <w:t>Ett avtal i strid med första stycket är ogiltigt.</w:t>
      </w:r>
    </w:p>
    <w:p w14:paraId="3276219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38" w:name="K19P3S3"/>
      <w:bookmarkStart w:id="2439" w:name="Förvärv_av_egna_aktier"/>
      <w:bookmarkEnd w:id="2438"/>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Förvärv av egna aktier</w:t>
      </w:r>
      <w:bookmarkEnd w:id="2439"/>
    </w:p>
    <w:p w14:paraId="78F302C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40" w:name="K19P3S4"/>
      <w:bookmarkStart w:id="2441" w:name="I_vilka_fall_ett_aktiebolag_får_förvärva"/>
      <w:bookmarkEnd w:id="2440"/>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I vilka fall ett aktiebolag får förvärva egna aktier</w:t>
      </w:r>
      <w:bookmarkEnd w:id="2441"/>
    </w:p>
    <w:p w14:paraId="1DBF831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42" w:name="K19P3S5"/>
      <w:bookmarkStart w:id="2443" w:name="K19P4"/>
      <w:bookmarkEnd w:id="244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443"/>
      <w:r w:rsidRPr="002B29C5">
        <w:rPr>
          <w:rFonts w:ascii="Open Sans" w:eastAsia="Times New Roman" w:hAnsi="Open Sans" w:cs="Open Sans"/>
          <w:color w:val="1B1B1B"/>
          <w:kern w:val="0"/>
          <w:sz w:val="27"/>
          <w:szCs w:val="27"/>
          <w:shd w:val="clear" w:color="auto" w:fill="FFFFFF"/>
          <w:lang w:eastAsia="sv-SE"/>
          <w14:ligatures w14:val="none"/>
        </w:rPr>
        <w:t>   Ett aktiebolag får inte förvärva egna aktier utom i de fall som anges i 5 §. Ett avtal som strider mot detta är ogiltigt.</w:t>
      </w:r>
    </w:p>
    <w:p w14:paraId="5714AC3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44" w:name="K19P4S2"/>
      <w:bookmarkEnd w:id="2444"/>
      <w:r w:rsidRPr="002B29C5">
        <w:rPr>
          <w:rFonts w:ascii="Open Sans" w:eastAsia="Times New Roman" w:hAnsi="Open Sans" w:cs="Open Sans"/>
          <w:color w:val="1B1B1B"/>
          <w:kern w:val="0"/>
          <w:sz w:val="27"/>
          <w:szCs w:val="27"/>
          <w:shd w:val="clear" w:color="auto" w:fill="FFFFFF"/>
          <w:lang w:eastAsia="sv-SE"/>
          <w14:ligatures w14:val="none"/>
        </w:rPr>
        <w:t>Bestämmelserna i första stycket samt i 5 och 6 §§ om förvärv av egna aktier gäller även förvärv som görs av någon annan som handlar i eget namn men för bolagets räkning.</w:t>
      </w:r>
    </w:p>
    <w:p w14:paraId="4F1EE5C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45" w:name="K19P4S3"/>
      <w:bookmarkEnd w:id="2445"/>
      <w:r w:rsidRPr="002B29C5">
        <w:rPr>
          <w:rFonts w:ascii="Open Sans" w:eastAsia="Times New Roman" w:hAnsi="Open Sans" w:cs="Open Sans"/>
          <w:color w:val="1B1B1B"/>
          <w:kern w:val="0"/>
          <w:sz w:val="27"/>
          <w:szCs w:val="27"/>
          <w:shd w:val="clear" w:color="auto" w:fill="FFFFFF"/>
          <w:lang w:eastAsia="sv-SE"/>
          <w14:ligatures w14:val="none"/>
        </w:rPr>
        <w:t>I fråga om vissa publika aktiebolag gäller även 13-30 §§.</w:t>
      </w:r>
    </w:p>
    <w:p w14:paraId="6F613D6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46" w:name="K19P4S4"/>
      <w:bookmarkStart w:id="2447" w:name="K19P5"/>
      <w:bookmarkEnd w:id="244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447"/>
      <w:r w:rsidRPr="002B29C5">
        <w:rPr>
          <w:rFonts w:ascii="Open Sans" w:eastAsia="Times New Roman" w:hAnsi="Open Sans" w:cs="Open Sans"/>
          <w:color w:val="1B1B1B"/>
          <w:kern w:val="0"/>
          <w:sz w:val="27"/>
          <w:szCs w:val="27"/>
          <w:shd w:val="clear" w:color="auto" w:fill="FFFFFF"/>
          <w:lang w:eastAsia="sv-SE"/>
          <w14:ligatures w14:val="none"/>
        </w:rPr>
        <w:t>   Ett aktiebolag får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förvärva egna aktier för vilka ersättning inte ska betalas,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förvärva egna aktier som ingår i en affärsrörelse som bolaget övertar, om aktierna representerar en mindre andel av bolagets aktiekapital,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lösa in egna aktier enligt 25 kap. 22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på auktion ropa in egna aktier som har utmätts för bolagets fordran,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överta egna aktier enligt 4 kap. 50 § första stycket.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(2009:565)</w:t>
      </w:r>
      <w:r w:rsidRPr="002B29C5">
        <w:rPr>
          <w:rFonts w:ascii="Open Sans" w:eastAsia="Times New Roman" w:hAnsi="Open Sans" w:cs="Open Sans"/>
          <w:color w:val="1B1B1B"/>
          <w:kern w:val="0"/>
          <w:sz w:val="27"/>
          <w:szCs w:val="27"/>
          <w:shd w:val="clear" w:color="auto" w:fill="FFFFFF"/>
          <w:lang w:eastAsia="sv-SE"/>
          <w14:ligatures w14:val="none"/>
        </w:rPr>
        <w:t>.</w:t>
      </w:r>
    </w:p>
    <w:p w14:paraId="007CC6C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48" w:name="K19P5S2"/>
      <w:bookmarkStart w:id="2449" w:name="Avyttringsskyldighet_efter_förvärv_enlig"/>
      <w:bookmarkEnd w:id="2448"/>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Avyttringsskyldighet efter förvärv enligt 5 §</w:t>
      </w:r>
      <w:bookmarkEnd w:id="2449"/>
    </w:p>
    <w:p w14:paraId="4DE167A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50" w:name="K19P5S3"/>
      <w:bookmarkStart w:id="2451" w:name="K19P6"/>
      <w:bookmarkEnd w:id="24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451"/>
      <w:r w:rsidRPr="002B29C5">
        <w:rPr>
          <w:rFonts w:ascii="Open Sans" w:eastAsia="Times New Roman" w:hAnsi="Open Sans" w:cs="Open Sans"/>
          <w:color w:val="1B1B1B"/>
          <w:kern w:val="0"/>
          <w:sz w:val="27"/>
          <w:szCs w:val="27"/>
          <w:shd w:val="clear" w:color="auto" w:fill="FFFFFF"/>
          <w:lang w:eastAsia="sv-SE"/>
          <w14:ligatures w14:val="none"/>
        </w:rPr>
        <w:t>   Aktier som har förvärvats enligt 5 § och som inte har dragits in genom minskning av aktiekapitalet skall avyttras så snart det kan ske utan förlust, dock senast tre år efter förvärvet. Aktier som inte har avyttrats inom denna tid skall av bolaget förklaras ogiltiga. Bolaget skall i så fall minska aktiekapitalet med aktiernas andel av aktiekapitalet. Ett förslag till beslut om minskning skall läggas fram på den första bolagsstämma som hålls sedan aktierna blev ogiltiga.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Minskningsbeloppet skall föras över till reservfonden.</w:t>
      </w:r>
    </w:p>
    <w:p w14:paraId="5B532CF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52" w:name="K19P6S2"/>
      <w:bookmarkEnd w:id="2452"/>
      <w:r w:rsidRPr="002B29C5">
        <w:rPr>
          <w:rFonts w:ascii="Open Sans" w:eastAsia="Times New Roman" w:hAnsi="Open Sans" w:cs="Open Sans"/>
          <w:color w:val="1B1B1B"/>
          <w:kern w:val="0"/>
          <w:sz w:val="27"/>
          <w:szCs w:val="27"/>
          <w:shd w:val="clear" w:color="auto" w:fill="FFFFFF"/>
          <w:lang w:eastAsia="sv-SE"/>
          <w14:ligatures w14:val="none"/>
        </w:rPr>
        <w:t>I fråga om vissa publika aktiebolag gäller även 30 §.</w:t>
      </w:r>
    </w:p>
    <w:p w14:paraId="20F0F23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53" w:name="K19P6S3"/>
      <w:bookmarkStart w:id="2454" w:name="Dotterföretags_förvärv_och_innehav_av_ak"/>
      <w:bookmarkEnd w:id="2453"/>
      <w:r w:rsidRPr="002B29C5">
        <w:rPr>
          <w:rFonts w:ascii="Open Sans" w:eastAsia="Times New Roman" w:hAnsi="Open Sans" w:cs="Open Sans"/>
          <w:b/>
          <w:bCs/>
          <w:color w:val="1B1B1B"/>
          <w:spacing w:val="2"/>
          <w:kern w:val="0"/>
          <w:sz w:val="27"/>
          <w:szCs w:val="27"/>
          <w:bdr w:val="none" w:sz="0" w:space="0" w:color="auto" w:frame="1"/>
          <w:lang w:eastAsia="sv-SE"/>
          <w14:ligatures w14:val="none"/>
        </w:rPr>
        <w:t>Dotterföretags förvärv och innehav av aktier i moderbolag</w:t>
      </w:r>
      <w:bookmarkEnd w:id="2454"/>
    </w:p>
    <w:p w14:paraId="56893D2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55" w:name="K19P6S4"/>
      <w:bookmarkStart w:id="2456" w:name="K19P7"/>
      <w:bookmarkEnd w:id="245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456"/>
      <w:r w:rsidRPr="002B29C5">
        <w:rPr>
          <w:rFonts w:ascii="Open Sans" w:eastAsia="Times New Roman" w:hAnsi="Open Sans" w:cs="Open Sans"/>
          <w:color w:val="1B1B1B"/>
          <w:kern w:val="0"/>
          <w:sz w:val="27"/>
          <w:szCs w:val="27"/>
          <w:shd w:val="clear" w:color="auto" w:fill="FFFFFF"/>
          <w:lang w:eastAsia="sv-SE"/>
          <w14:ligatures w14:val="none"/>
        </w:rPr>
        <w:t>   Ett dotterföretag får inte förvärva aktier i moderbolag.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Ett avtal som strider mot detta förbud är ogiltigt.</w:t>
      </w:r>
    </w:p>
    <w:p w14:paraId="69FC408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57" w:name="K19P7S2"/>
      <w:bookmarkEnd w:id="2457"/>
      <w:r w:rsidRPr="002B29C5">
        <w:rPr>
          <w:rFonts w:ascii="Open Sans" w:eastAsia="Times New Roman" w:hAnsi="Open Sans" w:cs="Open Sans"/>
          <w:color w:val="1B1B1B"/>
          <w:kern w:val="0"/>
          <w:sz w:val="27"/>
          <w:szCs w:val="27"/>
          <w:shd w:val="clear" w:color="auto" w:fill="FFFFFF"/>
          <w:lang w:eastAsia="sv-SE"/>
          <w14:ligatures w14:val="none"/>
        </w:rPr>
        <w:t>Trots bestämmelserna i första stycket får ett dotterföretag förvärva aktier i moderbolag i de fall som avses i 5 § 1, 2 och 4.</w:t>
      </w:r>
    </w:p>
    <w:p w14:paraId="0D449E2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58" w:name="K19P7S3"/>
      <w:bookmarkStart w:id="2459" w:name="K19P8"/>
      <w:bookmarkEnd w:id="24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459"/>
      <w:r w:rsidRPr="002B29C5">
        <w:rPr>
          <w:rFonts w:ascii="Open Sans" w:eastAsia="Times New Roman" w:hAnsi="Open Sans" w:cs="Open Sans"/>
          <w:color w:val="1B1B1B"/>
          <w:kern w:val="0"/>
          <w:sz w:val="27"/>
          <w:szCs w:val="27"/>
          <w:shd w:val="clear" w:color="auto" w:fill="FFFFFF"/>
          <w:lang w:eastAsia="sv-SE"/>
          <w14:ligatures w14:val="none"/>
        </w:rPr>
        <w:t>   Om ett dotterföretag har förvärvat aktier i moderbolaget med stöd av 7 § andra stycket, gäller bestämmelserna i 6 §.</w:t>
      </w:r>
    </w:p>
    <w:p w14:paraId="1C7475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60" w:name="K19P8S2"/>
      <w:bookmarkStart w:id="2461" w:name="K19P9"/>
      <w:bookmarkEnd w:id="24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9 §</w:t>
      </w:r>
      <w:bookmarkEnd w:id="2461"/>
      <w:r w:rsidRPr="002B29C5">
        <w:rPr>
          <w:rFonts w:ascii="Open Sans" w:eastAsia="Times New Roman" w:hAnsi="Open Sans" w:cs="Open Sans"/>
          <w:color w:val="1B1B1B"/>
          <w:kern w:val="0"/>
          <w:sz w:val="27"/>
          <w:szCs w:val="27"/>
          <w:shd w:val="clear" w:color="auto" w:fill="FFFFFF"/>
          <w:lang w:eastAsia="sv-SE"/>
          <w14:ligatures w14:val="none"/>
        </w:rPr>
        <w:t>   Om ett aktiebolag har blivit moderbolag och dess dotterföretag innehar aktier i moderbolaget, skall aktierna avyttras så snart det kan ske utan förlust, dock senast tre år efter det att koncernförhållandet uppstod. I övrigt gäller bestämmelserna i 6 §.</w:t>
      </w:r>
    </w:p>
    <w:p w14:paraId="3AC4956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62" w:name="K19P9S2"/>
      <w:bookmarkStart w:id="2463" w:name="Förvärv_och_överlåtelse_av_egna_teckning"/>
      <w:bookmarkEnd w:id="2462"/>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Förvärv och överlåtelse av egna teckningsoptioner och konvertibler</w:t>
      </w:r>
      <w:bookmarkEnd w:id="2463"/>
    </w:p>
    <w:p w14:paraId="22A3DA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64" w:name="K19P9S3"/>
      <w:bookmarkStart w:id="2465" w:name="K19P10"/>
      <w:bookmarkEnd w:id="246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2465"/>
      <w:r w:rsidRPr="002B29C5">
        <w:rPr>
          <w:rFonts w:ascii="Open Sans" w:eastAsia="Times New Roman" w:hAnsi="Open Sans" w:cs="Open Sans"/>
          <w:color w:val="1B1B1B"/>
          <w:kern w:val="0"/>
          <w:sz w:val="27"/>
          <w:szCs w:val="27"/>
          <w:shd w:val="clear" w:color="auto" w:fill="FFFFFF"/>
          <w:lang w:eastAsia="sv-SE"/>
          <w14:ligatures w14:val="none"/>
        </w:rPr>
        <w:t>   Vid ett aktiebolags förvärv av egna teckningsoptioner eller konvertibler får det belopp som avser options- eller konverteringsrätten inte överstiga vad som är disponibelt enligt 17 kap. 3 och 4 §§.</w:t>
      </w:r>
    </w:p>
    <w:p w14:paraId="02FB501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66" w:name="K19P10S2"/>
      <w:bookmarkStart w:id="2467" w:name="K19P11"/>
      <w:bookmarkEnd w:id="24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2467"/>
      <w:r w:rsidRPr="002B29C5">
        <w:rPr>
          <w:rFonts w:ascii="Open Sans" w:eastAsia="Times New Roman" w:hAnsi="Open Sans" w:cs="Open Sans"/>
          <w:color w:val="1B1B1B"/>
          <w:kern w:val="0"/>
          <w:sz w:val="27"/>
          <w:szCs w:val="27"/>
          <w:shd w:val="clear" w:color="auto" w:fill="FFFFFF"/>
          <w:lang w:eastAsia="sv-SE"/>
          <w14:ligatures w14:val="none"/>
        </w:rPr>
        <w:t>   Om ett aktiebolag har förvärvat en egen konvertibel, upphör konvertibeln att gälla.</w:t>
      </w:r>
    </w:p>
    <w:p w14:paraId="7E3C1CB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68" w:name="K19P11S2"/>
      <w:bookmarkStart w:id="2469" w:name="K19P12"/>
      <w:bookmarkEnd w:id="246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2469"/>
      <w:r w:rsidRPr="002B29C5">
        <w:rPr>
          <w:rFonts w:ascii="Open Sans" w:eastAsia="Times New Roman" w:hAnsi="Open Sans" w:cs="Open Sans"/>
          <w:color w:val="1B1B1B"/>
          <w:kern w:val="0"/>
          <w:sz w:val="27"/>
          <w:szCs w:val="27"/>
          <w:shd w:val="clear" w:color="auto" w:fill="FFFFFF"/>
          <w:lang w:eastAsia="sv-SE"/>
          <w14:ligatures w14:val="none"/>
        </w:rPr>
        <w:t>   Senast tre månader efter det att bolaget har förvärvat egna konvertibler skall styrelsen för registrering i aktiebolagsregistret anmäla hur många konvertibler som har upphört att gälla enligt 11 §. Om förvärv har skett på grund av ett erbjudande som gäller för längre tid än ett år, skall anmälan göras senast tre månader efter utgången av det räkenskapsår under vilket förvärvet har skett.</w:t>
      </w:r>
    </w:p>
    <w:p w14:paraId="6327096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70" w:name="K19P12S2"/>
      <w:bookmarkStart w:id="2471" w:name="Särskilda_bestämmelser_om_vissa_publika_"/>
      <w:bookmarkEnd w:id="2470"/>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om vissa publika aktiebolags förvärv av egna aktier</w:t>
      </w:r>
      <w:bookmarkEnd w:id="2471"/>
    </w:p>
    <w:p w14:paraId="6B9F97B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72" w:name="K19P12S3"/>
      <w:bookmarkStart w:id="2473" w:name="K19P13"/>
      <w:bookmarkEnd w:id="247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2473"/>
      <w:r w:rsidRPr="002B29C5">
        <w:rPr>
          <w:rFonts w:ascii="Open Sans" w:eastAsia="Times New Roman" w:hAnsi="Open Sans" w:cs="Open Sans"/>
          <w:color w:val="1B1B1B"/>
          <w:kern w:val="0"/>
          <w:sz w:val="27"/>
          <w:szCs w:val="27"/>
          <w:shd w:val="clear" w:color="auto" w:fill="FFFFFF"/>
          <w:lang w:eastAsia="sv-SE"/>
          <w14:ligatures w14:val="none"/>
        </w:rPr>
        <w:t>   Ett publikt aktiebolag vars aktier är upptagna till handel på en reglerad marknad eller en motsvarande marknad utanför Europeiska ekonomiska samarbetsområdet får, utöver det som följer av 5 §, förvärva egna aktier enligt bestämmelserna i 14 och 15 §§. Beslut om förvärv skall i så fall fattas med tillämpning av 18-29 §§. Om bolaget har förvärvat aktier i strid med 14 eller 15 § eller i strid med 17 kap. 3 eller 4 §, gäller bestämmelserna i 16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(2007:566)</w:t>
      </w:r>
      <w:r w:rsidRPr="002B29C5">
        <w:rPr>
          <w:rFonts w:ascii="Open Sans" w:eastAsia="Times New Roman" w:hAnsi="Open Sans" w:cs="Open Sans"/>
          <w:color w:val="1B1B1B"/>
          <w:kern w:val="0"/>
          <w:sz w:val="27"/>
          <w:szCs w:val="27"/>
          <w:shd w:val="clear" w:color="auto" w:fill="FFFFFF"/>
          <w:lang w:eastAsia="sv-SE"/>
          <w14:ligatures w14:val="none"/>
        </w:rPr>
        <w:t>.</w:t>
      </w:r>
    </w:p>
    <w:p w14:paraId="648D352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74" w:name="K19P13S2"/>
      <w:bookmarkStart w:id="2475" w:name="Tillåtna_förvärvsmetoder"/>
      <w:bookmarkEnd w:id="2474"/>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Tillåtna förvärvsmetoder</w:t>
      </w:r>
      <w:bookmarkEnd w:id="2475"/>
    </w:p>
    <w:p w14:paraId="183C1C6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76" w:name="K19P13S3"/>
      <w:bookmarkStart w:id="2477" w:name="K19P14"/>
      <w:bookmarkEnd w:id="24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2477"/>
      <w:r w:rsidRPr="002B29C5">
        <w:rPr>
          <w:rFonts w:ascii="Open Sans" w:eastAsia="Times New Roman" w:hAnsi="Open Sans" w:cs="Open Sans"/>
          <w:color w:val="1B1B1B"/>
          <w:kern w:val="0"/>
          <w:sz w:val="27"/>
          <w:szCs w:val="27"/>
          <w:shd w:val="clear" w:color="auto" w:fill="FFFFFF"/>
          <w:lang w:eastAsia="sv-SE"/>
          <w14:ligatures w14:val="none"/>
        </w:rPr>
        <w:t>   Förvärv som avses i 13 § får ske endast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på en reglerad marknad,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på en marknad motsvarande en reglerad marknad utanför Europeiska ekonomiska samarbetsområdet efter tillstånd av Finansinspektionen,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3. i enlighet med ett förvärvserbjudande som har riktats till samtliga aktieägare eller samtliga ägare till aktier av ett visst slag.</w:t>
      </w:r>
    </w:p>
    <w:p w14:paraId="551AD7C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78" w:name="K19P14S2"/>
      <w:bookmarkEnd w:id="2478"/>
      <w:r w:rsidRPr="002B29C5">
        <w:rPr>
          <w:rFonts w:ascii="Open Sans" w:eastAsia="Times New Roman" w:hAnsi="Open Sans" w:cs="Open Sans"/>
          <w:color w:val="1B1B1B"/>
          <w:kern w:val="0"/>
          <w:sz w:val="27"/>
          <w:szCs w:val="27"/>
          <w:shd w:val="clear" w:color="auto" w:fill="FFFFFF"/>
          <w:lang w:eastAsia="sv-SE"/>
          <w14:ligatures w14:val="none"/>
        </w:rPr>
        <w:t>Ett tillstånd enligt första stycket 2 skall ange på vilken marknad egna aktier får förvärvas samt under vilken tid tillståndet får utnyttjas. Tillstånd skall lämnas,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för verksamheten vid marknaden finns regler som motsvarar det som enligt lagen (2007:528) om värdepappersmarknaden gäller för verksamhet vid en reglerad marknad i Sverige,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företaget som driver marknaden står under tillsyn av en myndighet eller något annat behörigt organ.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(2007:566)</w:t>
      </w:r>
      <w:r w:rsidRPr="002B29C5">
        <w:rPr>
          <w:rFonts w:ascii="Open Sans" w:eastAsia="Times New Roman" w:hAnsi="Open Sans" w:cs="Open Sans"/>
          <w:color w:val="1B1B1B"/>
          <w:kern w:val="0"/>
          <w:sz w:val="27"/>
          <w:szCs w:val="27"/>
          <w:shd w:val="clear" w:color="auto" w:fill="FFFFFF"/>
          <w:lang w:eastAsia="sv-SE"/>
          <w14:ligatures w14:val="none"/>
        </w:rPr>
        <w:t>.</w:t>
      </w:r>
    </w:p>
    <w:p w14:paraId="01D52C9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79" w:name="K19P14S3"/>
      <w:bookmarkStart w:id="2480" w:name="Hur_stor_andel_egna_aktier_som_får_förvä"/>
      <w:bookmarkEnd w:id="2479"/>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stor andel egna aktier som får förvärvas</w:t>
      </w:r>
      <w:bookmarkEnd w:id="2480"/>
    </w:p>
    <w:p w14:paraId="6A1C45E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81" w:name="K19P14S4"/>
      <w:bookmarkStart w:id="2482" w:name="K19P15"/>
      <w:bookmarkEnd w:id="248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2482"/>
      <w:r w:rsidRPr="002B29C5">
        <w:rPr>
          <w:rFonts w:ascii="Open Sans" w:eastAsia="Times New Roman" w:hAnsi="Open Sans" w:cs="Open Sans"/>
          <w:color w:val="1B1B1B"/>
          <w:kern w:val="0"/>
          <w:sz w:val="27"/>
          <w:szCs w:val="27"/>
          <w:shd w:val="clear" w:color="auto" w:fill="FFFFFF"/>
          <w:lang w:eastAsia="sv-SE"/>
          <w14:ligatures w14:val="none"/>
        </w:rPr>
        <w:t>   Ett publikt aktiebolag som avses i 13 § får inte förvärva egna aktier i den mån bolagets innehav av egna aktier efter förvärvet kommer att uppgå till mer än en tiondel av samtliga aktier i bolaget. Aktier i bolaget som innehas av dess dotterföretag skall vid beräkningen anses som bolagets.</w:t>
      </w:r>
    </w:p>
    <w:p w14:paraId="59B3108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83" w:name="K19P15S2"/>
      <w:bookmarkStart w:id="2484" w:name="Otillåtna_förvärv"/>
      <w:bookmarkEnd w:id="2483"/>
      <w:r w:rsidRPr="002B29C5">
        <w:rPr>
          <w:rFonts w:ascii="Open Sans" w:eastAsia="Times New Roman" w:hAnsi="Open Sans" w:cs="Open Sans"/>
          <w:b/>
          <w:bCs/>
          <w:color w:val="1B1B1B"/>
          <w:spacing w:val="2"/>
          <w:kern w:val="0"/>
          <w:sz w:val="27"/>
          <w:szCs w:val="27"/>
          <w:bdr w:val="none" w:sz="0" w:space="0" w:color="auto" w:frame="1"/>
          <w:lang w:eastAsia="sv-SE"/>
          <w14:ligatures w14:val="none"/>
        </w:rPr>
        <w:t>Otillåtna förvärv</w:t>
      </w:r>
      <w:bookmarkEnd w:id="2484"/>
    </w:p>
    <w:p w14:paraId="458DF8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85" w:name="K19P15S3"/>
      <w:bookmarkStart w:id="2486" w:name="K19P16"/>
      <w:bookmarkEnd w:id="248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2486"/>
      <w:r w:rsidRPr="002B29C5">
        <w:rPr>
          <w:rFonts w:ascii="Open Sans" w:eastAsia="Times New Roman" w:hAnsi="Open Sans" w:cs="Open Sans"/>
          <w:color w:val="1B1B1B"/>
          <w:kern w:val="0"/>
          <w:sz w:val="27"/>
          <w:szCs w:val="27"/>
          <w:shd w:val="clear" w:color="auto" w:fill="FFFFFF"/>
          <w:lang w:eastAsia="sv-SE"/>
          <w14:ligatures w14:val="none"/>
        </w:rPr>
        <w:t>   Om ett förvärv som avses i 13 § har skett i strid med 17 kap. 3 eller 4 § eller någon av bestämmelserna i 14 och 15 §§, skall de förvärvade aktierna avyttras inom sex månader från förvärvet. Aktier som inte har avyttrats inom denna tid skall av bolaget förklaras ogiltiga. Bolaget skall i så fall minska aktiekapitalet med aktiernas andel av aktiekapitalet. Ett förslag till beslut om minskning skall läggas fram på den första bolagsstämma som hålls sedan ogiltighet har inträtt.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Minskningsbeloppet skall föras över till reservfonden.</w:t>
      </w:r>
    </w:p>
    <w:p w14:paraId="728F215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87" w:name="K19P16S2"/>
      <w:bookmarkEnd w:id="2487"/>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Beslutsordning</w:t>
      </w:r>
    </w:p>
    <w:p w14:paraId="7800233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88" w:name="K19P16S3"/>
      <w:bookmarkStart w:id="2489" w:name="K19P17"/>
      <w:bookmarkEnd w:id="248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2489"/>
      <w:r w:rsidRPr="002B29C5">
        <w:rPr>
          <w:rFonts w:ascii="Open Sans" w:eastAsia="Times New Roman" w:hAnsi="Open Sans" w:cs="Open Sans"/>
          <w:color w:val="1B1B1B"/>
          <w:kern w:val="0"/>
          <w:sz w:val="27"/>
          <w:szCs w:val="27"/>
          <w:shd w:val="clear" w:color="auto" w:fill="FFFFFF"/>
          <w:lang w:eastAsia="sv-SE"/>
          <w14:ligatures w14:val="none"/>
        </w:rPr>
        <w:t>   Ett beslut om förvärv av egna aktier i sådana fall som avses i 13 § skall fattas av bolagsstämman. Bolagsstämman kan bemyndiga styrelsen att fatta ett sådant beslut.</w:t>
      </w:r>
    </w:p>
    <w:p w14:paraId="38549A0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90" w:name="K19P17S2"/>
      <w:bookmarkEnd w:id="2490"/>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w:t>
      </w:r>
    </w:p>
    <w:p w14:paraId="20A5C1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91" w:name="K19P17S3"/>
      <w:bookmarkStart w:id="2492" w:name="K19P18"/>
      <w:bookmarkEnd w:id="249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18 §</w:t>
      </w:r>
      <w:bookmarkEnd w:id="2492"/>
      <w:r w:rsidRPr="002B29C5">
        <w:rPr>
          <w:rFonts w:ascii="Open Sans" w:eastAsia="Times New Roman" w:hAnsi="Open Sans" w:cs="Open Sans"/>
          <w:color w:val="1B1B1B"/>
          <w:kern w:val="0"/>
          <w:sz w:val="27"/>
          <w:szCs w:val="27"/>
          <w:shd w:val="clear" w:color="auto" w:fill="FFFFFF"/>
          <w:lang w:eastAsia="sv-SE"/>
          <w14:ligatures w14:val="none"/>
        </w:rPr>
        <w:t>   Ett beslut av bolagsstämman om förvärv av egna aktier enligt 13 § eller om bemyndigande för styrelsen att fatta ett sådant beslut är giltigt endast om det har biträtts av aktieägare med minst två tredjedelar av såväl de avgivna rösterna som de aktier som är företrädda vid stämman.</w:t>
      </w:r>
    </w:p>
    <w:p w14:paraId="11F5A11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93" w:name="K19P18S2"/>
      <w:bookmarkStart w:id="2494" w:name="Upprättande_av_förslag_till_beslut"/>
      <w:bookmarkEnd w:id="2493"/>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Upprättande av förslag till beslut</w:t>
      </w:r>
      <w:bookmarkEnd w:id="2494"/>
    </w:p>
    <w:p w14:paraId="1732657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95" w:name="K19P18S3"/>
      <w:bookmarkStart w:id="2496" w:name="K19P19"/>
      <w:bookmarkEnd w:id="249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2496"/>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förvärv av egna aktier enligt 13 §, skall styrelsen eller, om förslaget väcks av någon annan, förslagsställaren upprätta ett förslag till beslut enligt bestämmelserna i 20-24 §§.</w:t>
      </w:r>
    </w:p>
    <w:p w14:paraId="036C871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97" w:name="K19P19S2"/>
      <w:bookmarkEnd w:id="24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Förslagets innehåll</w:t>
      </w:r>
    </w:p>
    <w:p w14:paraId="7586470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98" w:name="K19P19S3"/>
      <w:bookmarkStart w:id="2499" w:name="K19P20"/>
      <w:bookmarkEnd w:id="249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2499"/>
      <w:r w:rsidRPr="002B29C5">
        <w:rPr>
          <w:rFonts w:ascii="Open Sans" w:eastAsia="Times New Roman" w:hAnsi="Open Sans" w:cs="Open Sans"/>
          <w:color w:val="1B1B1B"/>
          <w:kern w:val="0"/>
          <w:sz w:val="27"/>
          <w:szCs w:val="27"/>
          <w:shd w:val="clear" w:color="auto" w:fill="FFFFFF"/>
          <w:lang w:eastAsia="sv-SE"/>
          <w14:ligatures w14:val="none"/>
        </w:rPr>
        <w:t>   I förslaget enligt 19 § skall det anges på vilket sätt aktierna skall förvärvas.</w:t>
      </w:r>
    </w:p>
    <w:p w14:paraId="3B60C0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00" w:name="K19P20S2"/>
      <w:bookmarkEnd w:id="2500"/>
      <w:r w:rsidRPr="002B29C5">
        <w:rPr>
          <w:rFonts w:ascii="Open Sans" w:eastAsia="Times New Roman" w:hAnsi="Open Sans" w:cs="Open Sans"/>
          <w:color w:val="1B1B1B"/>
          <w:kern w:val="0"/>
          <w:sz w:val="27"/>
          <w:szCs w:val="27"/>
          <w:shd w:val="clear" w:color="auto" w:fill="FFFFFF"/>
          <w:lang w:eastAsia="sv-SE"/>
          <w14:ligatures w14:val="none"/>
        </w:rPr>
        <w:t>Om aktierna skall förvärvas i enlighet med ett erbjudande som riktas till samtliga aktieägare eller till samtliga ägare till aktier av ett visst slag, skall det i förslaget vidare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 tid, före nästa årsstämma, inom vilken bolagsstämmans beslut skall verkställas,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antal aktier, i förekommande fall fördelat på aktieslag, som erbjudandet skall avse,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den ersättning som skall lämnas för aktierna,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egendomens art och mängd, om ersättningen skall bestå av annan egendom än pengar, samt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övriga villkor för förvärvet.</w:t>
      </w:r>
    </w:p>
    <w:p w14:paraId="09C79A3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01" w:name="K19P20S3"/>
      <w:bookmarkStart w:id="2502" w:name="K19P21"/>
      <w:bookmarkEnd w:id="250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2502"/>
      <w:r w:rsidRPr="002B29C5">
        <w:rPr>
          <w:rFonts w:ascii="Open Sans" w:eastAsia="Times New Roman" w:hAnsi="Open Sans" w:cs="Open Sans"/>
          <w:color w:val="1B1B1B"/>
          <w:kern w:val="0"/>
          <w:sz w:val="27"/>
          <w:szCs w:val="27"/>
          <w:shd w:val="clear" w:color="auto" w:fill="FFFFFF"/>
          <w:lang w:eastAsia="sv-SE"/>
          <w14:ligatures w14:val="none"/>
        </w:rPr>
        <w:t>   Om aktierna skall förvärvas på annat sätt än som avses 20 §, skall det i förslaget enligt 19 §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 tid, före nästa årsstämma, inom vilken bolagsstämmans beslut skall verkställas,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högsta antal aktier, i förekommande fall fördelat på aktieslag, som får förvärvas,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det lägsta och högsta pris som får betalas för aktierna, samt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övriga villkor för förvärvet.</w:t>
      </w:r>
    </w:p>
    <w:p w14:paraId="49751F2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03" w:name="K19P21S2"/>
      <w:bookmarkEnd w:id="2503"/>
      <w:r w:rsidRPr="002B29C5">
        <w:rPr>
          <w:rFonts w:ascii="Open Sans" w:eastAsia="Times New Roman" w:hAnsi="Open Sans" w:cs="Open Sans"/>
          <w:b/>
          <w:bCs/>
          <w:color w:val="1B1B1B"/>
          <w:spacing w:val="2"/>
          <w:kern w:val="0"/>
          <w:sz w:val="27"/>
          <w:szCs w:val="27"/>
          <w:bdr w:val="none" w:sz="0" w:space="0" w:color="auto" w:frame="1"/>
          <w:lang w:eastAsia="sv-SE"/>
          <w14:ligatures w14:val="none"/>
        </w:rPr>
        <w:t>Yttrande från styrelsen</w:t>
      </w:r>
      <w:bookmarkEnd w:id="2383"/>
    </w:p>
    <w:p w14:paraId="2D38105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04" w:name="K19P21S3"/>
      <w:bookmarkStart w:id="2505" w:name="K19P22"/>
      <w:bookmarkEnd w:id="25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22 §</w:t>
      </w:r>
      <w:bookmarkEnd w:id="2505"/>
      <w:r w:rsidRPr="002B29C5">
        <w:rPr>
          <w:rFonts w:ascii="Open Sans" w:eastAsia="Times New Roman" w:hAnsi="Open Sans" w:cs="Open Sans"/>
          <w:color w:val="1B1B1B"/>
          <w:kern w:val="0"/>
          <w:sz w:val="27"/>
          <w:szCs w:val="27"/>
          <w:shd w:val="clear" w:color="auto" w:fill="FFFFFF"/>
          <w:lang w:eastAsia="sv-SE"/>
          <w14:ligatures w14:val="none"/>
        </w:rPr>
        <w:t>   Till förslaget enligt 19 § skall fogas ett motiverat yttrande från styrelsen om huruvida det föreslagna förvärvet är försvarligt med hänsyn till vad som anges i 17 kap. 3 § andra och tredje styckena. Om tillgångar eller skulder har värderats till verkligt värde enligt 4 kap. 14 a § årsredovisningslagen (1995:1554), skall det i yttrandet också anges hur stor del av det egna kapitalet som beror på att en sådan värdering har tillämpats.</w:t>
      </w:r>
    </w:p>
    <w:p w14:paraId="5AD72A1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06" w:name="K19P22S2"/>
      <w:bookmarkEnd w:id="2506"/>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Kompletterande information</w:t>
      </w:r>
    </w:p>
    <w:p w14:paraId="0B76FB2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07" w:name="K19P22S3"/>
      <w:bookmarkStart w:id="2508" w:name="K19P23"/>
      <w:bookmarkEnd w:id="25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2508"/>
      <w:r w:rsidRPr="002B29C5">
        <w:rPr>
          <w:rFonts w:ascii="Open Sans" w:eastAsia="Times New Roman" w:hAnsi="Open Sans" w:cs="Open Sans"/>
          <w:color w:val="1B1B1B"/>
          <w:kern w:val="0"/>
          <w:sz w:val="27"/>
          <w:szCs w:val="27"/>
          <w:shd w:val="clear" w:color="auto" w:fill="FFFFFF"/>
          <w:lang w:eastAsia="sv-SE"/>
          <w14:ligatures w14:val="none"/>
        </w:rPr>
        <w:t>   Om årsredovisningen inte skall behandlas på den bolagsstämma som skall pröva förslaget enligt 19 §, skall det i förslaget även anges hur stor del av det enligt 17 kap. 3 § första stycket disponibla beloppet som finns kvar efter det senast fattade beslutet om värdeöverföring.</w:t>
      </w:r>
    </w:p>
    <w:p w14:paraId="6E8D69C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09" w:name="K19P23S2"/>
      <w:bookmarkStart w:id="2510" w:name="K19P24"/>
      <w:bookmarkEnd w:id="25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2510"/>
      <w:r w:rsidRPr="002B29C5">
        <w:rPr>
          <w:rFonts w:ascii="Open Sans" w:eastAsia="Times New Roman" w:hAnsi="Open Sans" w:cs="Open Sans"/>
          <w:color w:val="1B1B1B"/>
          <w:kern w:val="0"/>
          <w:sz w:val="27"/>
          <w:szCs w:val="27"/>
          <w:shd w:val="clear" w:color="auto" w:fill="FFFFFF"/>
          <w:lang w:eastAsia="sv-SE"/>
          <w14:ligatures w14:val="none"/>
        </w:rPr>
        <w:t>   I sådana fall som avses i 23 § skall följande handlingar fogas till förslaget enligt 19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den årsredovisning som innehåller de senast fastställda balans- och resultaträkningarna,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revisionsberättelsen för det år årsredovisningen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redogörelse, undertecknad av styrelsen, för händelser av väsentlig betydelse för bolagets ställning, vilka har inträffat efter det att årsredovisningen lämnades, med uppgift om värdeöverföringar som har beslutats under samma tid och om förändringar i bolagets bundna egna kapital som har skett efter balansdagen,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ett yttrande över den redogörelse som avses i 3, undertecknat av bolagets revisor, med uttalande om huruvida bolagsstämman bör besluta i enlighet med förslaget.</w:t>
      </w:r>
    </w:p>
    <w:p w14:paraId="4220892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11" w:name="K19P24S2"/>
      <w:bookmarkEnd w:id="2511"/>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förslag till beslut, m.m.</w:t>
      </w:r>
    </w:p>
    <w:p w14:paraId="753A997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12" w:name="K19P24S3"/>
      <w:bookmarkStart w:id="2513" w:name="K19P25"/>
      <w:bookmarkEnd w:id="251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2513"/>
      <w:r w:rsidRPr="002B29C5">
        <w:rPr>
          <w:rFonts w:ascii="Open Sans" w:eastAsia="Times New Roman" w:hAnsi="Open Sans" w:cs="Open Sans"/>
          <w:color w:val="1B1B1B"/>
          <w:kern w:val="0"/>
          <w:sz w:val="27"/>
          <w:szCs w:val="27"/>
          <w:shd w:val="clear" w:color="auto" w:fill="FFFFFF"/>
          <w:lang w:eastAsia="sv-SE"/>
          <w14:ligatures w14:val="none"/>
        </w:rPr>
        <w:t>   Styrelsen ska hålla förslaget enligt 19 §, i förekommande fall tillsammans med de handlingar som anges i 24 §, tillgängligt för aktieägarna under minst tre veckor närmast före den bolagsstämma där frågan om förvärv av egna aktier ska prövas. Kopior av handlingarna ska genast och utan kostnad för mottagaren sändas till de aktieägare som begär det och uppger sin postadress.</w:t>
      </w:r>
    </w:p>
    <w:p w14:paraId="641E9DE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14" w:name="K19P25S2"/>
      <w:bookmarkEnd w:id="2514"/>
      <w:r w:rsidRPr="002B29C5">
        <w:rPr>
          <w:rFonts w:ascii="Open Sans" w:eastAsia="Times New Roman" w:hAnsi="Open Sans" w:cs="Open Sans"/>
          <w:color w:val="1B1B1B"/>
          <w:kern w:val="0"/>
          <w:sz w:val="27"/>
          <w:szCs w:val="27"/>
          <w:shd w:val="clear" w:color="auto" w:fill="FFFFFF"/>
          <w:lang w:eastAsia="sv-SE"/>
          <w14:ligatures w14:val="none"/>
        </w:rPr>
        <w:t>Handlingarna ska hållas tillgängliga på bolagets webbplats under minst tre veckor närmast före stämman och dagen för stämman. De ska vidare läggas fram på 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059CBD2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15" w:name="K19P25S3"/>
      <w:bookmarkEnd w:id="2515"/>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Kallelsens innehåll</w:t>
      </w:r>
    </w:p>
    <w:p w14:paraId="69113BE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16" w:name="K19P25S4"/>
      <w:bookmarkStart w:id="2517" w:name="K19P26"/>
      <w:bookmarkEnd w:id="25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2517"/>
      <w:r w:rsidRPr="002B29C5">
        <w:rPr>
          <w:rFonts w:ascii="Open Sans" w:eastAsia="Times New Roman" w:hAnsi="Open Sans" w:cs="Open Sans"/>
          <w:color w:val="1B1B1B"/>
          <w:kern w:val="0"/>
          <w:sz w:val="27"/>
          <w:szCs w:val="27"/>
          <w:shd w:val="clear" w:color="auto" w:fill="FFFFFF"/>
          <w:lang w:eastAsia="sv-SE"/>
          <w14:ligatures w14:val="none"/>
        </w:rPr>
        <w:t>   Kallelsen till den bolagsstämma som skall pröva förslaget enligt 19 § skall ange förslagets huvudsakliga innehåll samt syftet med förvärvet.</w:t>
      </w:r>
    </w:p>
    <w:p w14:paraId="5534431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18" w:name="K19P26S2"/>
      <w:bookmarkEnd w:id="2518"/>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beslut</w:t>
      </w:r>
    </w:p>
    <w:p w14:paraId="50FDD2D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19" w:name="K19P26S3"/>
      <w:bookmarkStart w:id="2520" w:name="K19P27"/>
      <w:bookmarkEnd w:id="25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2520"/>
      <w:r w:rsidRPr="002B29C5">
        <w:rPr>
          <w:rFonts w:ascii="Open Sans" w:eastAsia="Times New Roman" w:hAnsi="Open Sans" w:cs="Open Sans"/>
          <w:color w:val="1B1B1B"/>
          <w:kern w:val="0"/>
          <w:sz w:val="27"/>
          <w:szCs w:val="27"/>
          <w:shd w:val="clear" w:color="auto" w:fill="FFFFFF"/>
          <w:lang w:eastAsia="sv-SE"/>
          <w14:ligatures w14:val="none"/>
        </w:rPr>
        <w:t>   Bolagsstämmans beslut om förvärv av egna aktier skall innehålla de uppgifter som anges i 20 och 21 §§.</w:t>
      </w:r>
    </w:p>
    <w:p w14:paraId="348D8E7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21" w:name="K19P27S2"/>
      <w:bookmarkStart w:id="2522" w:name="Bemyndigande_för_styrelsen"/>
      <w:bookmarkEnd w:id="2521"/>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Bemyndigande för styrelsen</w:t>
      </w:r>
      <w:bookmarkEnd w:id="2522"/>
    </w:p>
    <w:p w14:paraId="35A0473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23" w:name="K19P27S3"/>
      <w:bookmarkStart w:id="2524" w:name="K19P28"/>
      <w:bookmarkEnd w:id="25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2524"/>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bemyndigande för styrelsen att fatta beslut om förvärv av egna aktier med stöd av 13 §, skall styrelsen eller, om förslaget väcks av någon annan, förslagsställaren upprätta ett förslag till beslut.</w:t>
      </w:r>
    </w:p>
    <w:p w14:paraId="60D837A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25" w:name="K19P28S2"/>
      <w:bookmarkEnd w:id="2525"/>
      <w:r w:rsidRPr="002B29C5">
        <w:rPr>
          <w:rFonts w:ascii="Open Sans" w:eastAsia="Times New Roman" w:hAnsi="Open Sans" w:cs="Open Sans"/>
          <w:color w:val="1B1B1B"/>
          <w:kern w:val="0"/>
          <w:sz w:val="27"/>
          <w:szCs w:val="27"/>
          <w:shd w:val="clear" w:color="auto" w:fill="FFFFFF"/>
          <w:lang w:eastAsia="sv-SE"/>
          <w14:ligatures w14:val="none"/>
        </w:rPr>
        <w:t>I förslaget skall det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sätt som aktier får förvärvas på,</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tid, före nästa årsstämma, inom vilken bemyndigandet får utnyttjas,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det högsta antal aktier, i förekommande fall fördelat på aktieslag, som får förvärvas,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det lägsta och högsta pris som får betalas för aktierna,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egendomens art och mängd, om ersättningen skall bestå av annan egendom än pengar,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övriga villkor för förvärvet.</w:t>
      </w:r>
    </w:p>
    <w:p w14:paraId="61DD0B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26" w:name="K19P28S3"/>
      <w:bookmarkEnd w:id="2526"/>
      <w:r w:rsidRPr="002B29C5">
        <w:rPr>
          <w:rFonts w:ascii="Open Sans" w:eastAsia="Times New Roman" w:hAnsi="Open Sans" w:cs="Open Sans"/>
          <w:color w:val="1B1B1B"/>
          <w:kern w:val="0"/>
          <w:sz w:val="27"/>
          <w:szCs w:val="27"/>
          <w:shd w:val="clear" w:color="auto" w:fill="FFFFFF"/>
          <w:lang w:eastAsia="sv-SE"/>
          <w14:ligatures w14:val="none"/>
        </w:rPr>
        <w:t>Bestämmelserna i 22-26 §§ skall tillämpas på förslaget.</w:t>
      </w:r>
    </w:p>
    <w:p w14:paraId="7808EF7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27" w:name="K19P28S4"/>
      <w:bookmarkEnd w:id="2527"/>
      <w:r w:rsidRPr="002B29C5">
        <w:rPr>
          <w:rFonts w:ascii="Open Sans" w:eastAsia="Times New Roman" w:hAnsi="Open Sans" w:cs="Open Sans"/>
          <w:color w:val="1B1B1B"/>
          <w:kern w:val="0"/>
          <w:sz w:val="27"/>
          <w:szCs w:val="27"/>
          <w:shd w:val="clear" w:color="auto" w:fill="FFFFFF"/>
          <w:lang w:eastAsia="sv-SE"/>
          <w14:ligatures w14:val="none"/>
        </w:rPr>
        <w:t>Bolagsstämmans beslut skall innehålla de uppgifter som anges i andra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09D82A9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28" w:name="K19P28S5"/>
      <w:bookmarkStart w:id="2529" w:name="K19P29"/>
      <w:bookmarkEnd w:id="25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2529"/>
      <w:r w:rsidRPr="002B29C5">
        <w:rPr>
          <w:rFonts w:ascii="Open Sans" w:eastAsia="Times New Roman" w:hAnsi="Open Sans" w:cs="Open Sans"/>
          <w:color w:val="1B1B1B"/>
          <w:kern w:val="0"/>
          <w:sz w:val="27"/>
          <w:szCs w:val="27"/>
          <w:shd w:val="clear" w:color="auto" w:fill="FFFFFF"/>
          <w:lang w:eastAsia="sv-SE"/>
          <w14:ligatures w14:val="none"/>
        </w:rPr>
        <w:t>   Innan styrelsen beslutar att utnyttja ett sådant bemyndigande som avses i 28 §, skall den ta fram handlingar av det slag som anges i 22-24 §§.</w:t>
      </w:r>
    </w:p>
    <w:p w14:paraId="44E67B5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30" w:name="K19P29S2"/>
      <w:bookmarkStart w:id="2531" w:name="Avyttringsskyldighet_efter_förvärv_av_eg"/>
      <w:bookmarkEnd w:id="2530"/>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Avyttringsskyldighet efter förvärv av egna aktier enligt 5 §</w:t>
      </w:r>
      <w:bookmarkEnd w:id="2531"/>
    </w:p>
    <w:p w14:paraId="59173B1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32" w:name="K19P29S3"/>
      <w:bookmarkStart w:id="2533" w:name="K19P30"/>
      <w:bookmarkEnd w:id="253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2533"/>
      <w:r w:rsidRPr="002B29C5">
        <w:rPr>
          <w:rFonts w:ascii="Open Sans" w:eastAsia="Times New Roman" w:hAnsi="Open Sans" w:cs="Open Sans"/>
          <w:color w:val="1B1B1B"/>
          <w:kern w:val="0"/>
          <w:sz w:val="27"/>
          <w:szCs w:val="27"/>
          <w:shd w:val="clear" w:color="auto" w:fill="FFFFFF"/>
          <w:lang w:eastAsia="sv-SE"/>
          <w14:ligatures w14:val="none"/>
        </w:rPr>
        <w:t>   Ett publikt aktiebolag som avses i 13 § behöver inte avyttra aktier enligt 6 §, om det skulle ha varit tillåtet att inneha dem vid en tillämpning av 15 §.</w:t>
      </w:r>
    </w:p>
    <w:p w14:paraId="6B436DF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34" w:name="K19P30S2"/>
      <w:bookmarkStart w:id="2535" w:name="Särskilda_bestämmelser_om_publika_aktieb"/>
      <w:bookmarkEnd w:id="2534"/>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Särskilda bestämmelser om publika aktiebolags överlåtelse av egna aktier</w:t>
      </w:r>
    </w:p>
    <w:p w14:paraId="14DECA4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36" w:name="K19P30S3"/>
      <w:bookmarkStart w:id="2537" w:name="K19P31"/>
      <w:bookmarkEnd w:id="25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2537"/>
      <w:r w:rsidRPr="002B29C5">
        <w:rPr>
          <w:rFonts w:ascii="Open Sans" w:eastAsia="Times New Roman" w:hAnsi="Open Sans" w:cs="Open Sans"/>
          <w:color w:val="1B1B1B"/>
          <w:kern w:val="0"/>
          <w:sz w:val="27"/>
          <w:szCs w:val="27"/>
          <w:shd w:val="clear" w:color="auto" w:fill="FFFFFF"/>
          <w:lang w:eastAsia="sv-SE"/>
          <w14:ligatures w14:val="none"/>
        </w:rPr>
        <w:t>   När ett publikt aktiebolag överlåter egna aktier, skall det ske med tillämpning av 32-34 §§ eller 35-37 §§.</w:t>
      </w:r>
    </w:p>
    <w:p w14:paraId="4202604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38" w:name="K19P31S2"/>
      <w:bookmarkEnd w:id="2538"/>
      <w:r w:rsidRPr="002B29C5">
        <w:rPr>
          <w:rFonts w:ascii="Open Sans" w:eastAsia="Times New Roman" w:hAnsi="Open Sans" w:cs="Open Sans"/>
          <w:color w:val="1B1B1B"/>
          <w:kern w:val="0"/>
          <w:sz w:val="27"/>
          <w:szCs w:val="27"/>
          <w:shd w:val="clear" w:color="auto" w:fill="FFFFFF"/>
          <w:lang w:eastAsia="sv-SE"/>
          <w14:ligatures w14:val="none"/>
        </w:rPr>
        <w:t>Första stycket gäller inte vid avyttring som avses i 6 och 16 §§.</w:t>
      </w:r>
    </w:p>
    <w:p w14:paraId="7033776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39" w:name="K19P31S3"/>
      <w:bookmarkStart w:id="2540" w:name="Överlåtelse_av_egna_aktier_på_en_reglera"/>
      <w:bookmarkEnd w:id="2539"/>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Överlåtelse av egna aktier på en reglerad marknad eller en motsvarande marknad utanför Europeiska ekonomiska samarbetsområdet</w:t>
      </w:r>
      <w:bookmarkEnd w:id="2540"/>
    </w:p>
    <w:p w14:paraId="01778EF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41" w:name="K19P31S4"/>
      <w:bookmarkStart w:id="2542" w:name="K19P32"/>
      <w:bookmarkEnd w:id="254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2542"/>
      <w:r w:rsidRPr="002B29C5">
        <w:rPr>
          <w:rFonts w:ascii="Open Sans" w:eastAsia="Times New Roman" w:hAnsi="Open Sans" w:cs="Open Sans"/>
          <w:color w:val="1B1B1B"/>
          <w:kern w:val="0"/>
          <w:sz w:val="27"/>
          <w:szCs w:val="27"/>
          <w:shd w:val="clear" w:color="auto" w:fill="FFFFFF"/>
          <w:lang w:eastAsia="sv-SE"/>
          <w14:ligatures w14:val="none"/>
        </w:rPr>
        <w:t>   Ett publikt aktiebolag får överlåta egna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på en reglerad marknad,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på en marknad motsvarande en reglerad marknad utanför Europeiska ekonomiska samarbetsområdet efter tillstånd av Finansinspektionen.</w:t>
      </w:r>
    </w:p>
    <w:p w14:paraId="62B3912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43" w:name="K19P32S2"/>
      <w:bookmarkEnd w:id="2543"/>
      <w:r w:rsidRPr="002B29C5">
        <w:rPr>
          <w:rFonts w:ascii="Open Sans" w:eastAsia="Times New Roman" w:hAnsi="Open Sans" w:cs="Open Sans"/>
          <w:color w:val="1B1B1B"/>
          <w:kern w:val="0"/>
          <w:sz w:val="27"/>
          <w:szCs w:val="27"/>
          <w:shd w:val="clear" w:color="auto" w:fill="FFFFFF"/>
          <w:lang w:eastAsia="sv-SE"/>
          <w14:ligatures w14:val="none"/>
        </w:rPr>
        <w:t>Ett tillstånd enligt första stycket 2 skall ange på vilken marknad egna aktier får överlåtas samt under vilken tid tillståndet får utnyttjas. Tillstånd skall lämnas,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för verksamheten vid marknaden finns regler som motsvarar det som enligt lagen (2007:528) om värdepappersmarknaden gäller för verksamhet vid en reglerad marknad i Sverige,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företaget som driver marknaden står under tillsyn av en myndighet eller något annat behörigt organ.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(2007:566)</w:t>
      </w:r>
      <w:r w:rsidRPr="002B29C5">
        <w:rPr>
          <w:rFonts w:ascii="Open Sans" w:eastAsia="Times New Roman" w:hAnsi="Open Sans" w:cs="Open Sans"/>
          <w:color w:val="1B1B1B"/>
          <w:kern w:val="0"/>
          <w:sz w:val="27"/>
          <w:szCs w:val="27"/>
          <w:shd w:val="clear" w:color="auto" w:fill="FFFFFF"/>
          <w:lang w:eastAsia="sv-SE"/>
          <w14:ligatures w14:val="none"/>
        </w:rPr>
        <w:t>.</w:t>
      </w:r>
    </w:p>
    <w:p w14:paraId="1DD3C08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44" w:name="K19P32S3"/>
      <w:bookmarkStart w:id="2545" w:name="K19P33"/>
      <w:bookmarkEnd w:id="25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2545"/>
      <w:r w:rsidRPr="002B29C5">
        <w:rPr>
          <w:rFonts w:ascii="Open Sans" w:eastAsia="Times New Roman" w:hAnsi="Open Sans" w:cs="Open Sans"/>
          <w:color w:val="1B1B1B"/>
          <w:kern w:val="0"/>
          <w:sz w:val="27"/>
          <w:szCs w:val="27"/>
          <w:shd w:val="clear" w:color="auto" w:fill="FFFFFF"/>
          <w:lang w:eastAsia="sv-SE"/>
          <w14:ligatures w14:val="none"/>
        </w:rPr>
        <w:t>   Ett beslut om överlåtelse av egna aktier enligt 32 § skall fattas av bolagsstämman. Bolagsstämman kan även bemyndiga styrelsen att fatta ett sådant beslut.</w:t>
      </w:r>
    </w:p>
    <w:p w14:paraId="5F8E1E6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46" w:name="K19P33S2"/>
      <w:bookmarkEnd w:id="2546"/>
      <w:r w:rsidRPr="002B29C5">
        <w:rPr>
          <w:rFonts w:ascii="Open Sans" w:eastAsia="Times New Roman" w:hAnsi="Open Sans" w:cs="Open Sans"/>
          <w:color w:val="1B1B1B"/>
          <w:kern w:val="0"/>
          <w:sz w:val="27"/>
          <w:szCs w:val="27"/>
          <w:shd w:val="clear" w:color="auto" w:fill="FFFFFF"/>
          <w:lang w:eastAsia="sv-SE"/>
          <w14:ligatures w14:val="none"/>
        </w:rPr>
        <w:t>Ett beslut av bolagsstämman enligt första stycket är giltigt endast om det har biträtts av aktieägare med minst två tredjedelar av såväl de avgivna rösterna som de aktier som är företrädda vid stämman.</w:t>
      </w:r>
    </w:p>
    <w:p w14:paraId="6A3094E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47" w:name="K19P33S3"/>
      <w:bookmarkStart w:id="2548" w:name="K19P34"/>
      <w:bookmarkEnd w:id="254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2548"/>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överlåtelse av egna aktier enligt 32 § eller om bemyndigande för styrelsen att fatta ett sådant beslut, skall styrelsen eller, om förslaget väcks av någon annan, förslagsställaren upprätta ett förslag till beslut.</w:t>
      </w:r>
    </w:p>
    <w:p w14:paraId="64CD530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49" w:name="K19P34S2"/>
      <w:bookmarkEnd w:id="2549"/>
      <w:r w:rsidRPr="002B29C5">
        <w:rPr>
          <w:rFonts w:ascii="Open Sans" w:eastAsia="Times New Roman" w:hAnsi="Open Sans" w:cs="Open Sans"/>
          <w:color w:val="1B1B1B"/>
          <w:kern w:val="0"/>
          <w:sz w:val="27"/>
          <w:szCs w:val="27"/>
          <w:shd w:val="clear" w:color="auto" w:fill="FFFFFF"/>
          <w:lang w:eastAsia="sv-SE"/>
          <w14:ligatures w14:val="none"/>
        </w:rPr>
        <w:t>Förslaget skall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 tid, före nästa årsstämma, inom vilken bolagsstämmans beslut om överlåtelse skall verkställas eller styrelsens bemyndigande får utnyttjas,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2 det högsta antal aktier, i förekommande fall fördelat på aktieslag, som får överlåtas,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det lägsta pris som aktierna får överlåtas för,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övriga villkor för överlåtelsen.</w:t>
      </w:r>
    </w:p>
    <w:p w14:paraId="33F84AE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50" w:name="K19P34S3"/>
      <w:bookmarkEnd w:id="2550"/>
      <w:r w:rsidRPr="002B29C5">
        <w:rPr>
          <w:rFonts w:ascii="Open Sans" w:eastAsia="Times New Roman" w:hAnsi="Open Sans" w:cs="Open Sans"/>
          <w:color w:val="1B1B1B"/>
          <w:kern w:val="0"/>
          <w:sz w:val="27"/>
          <w:szCs w:val="27"/>
          <w:shd w:val="clear" w:color="auto" w:fill="FFFFFF"/>
          <w:lang w:eastAsia="sv-SE"/>
          <w14:ligatures w14:val="none"/>
        </w:rPr>
        <w:t>Bestämmelserna i 13 kap. 9 § skall tillämpas i fråga om förslaget till beslut enligt första stycket. I kallelsen till den bolagsstämma som skall pröva förslaget skall förslagets huvudsakliga innehåll anges.</w:t>
      </w:r>
    </w:p>
    <w:p w14:paraId="575F56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51" w:name="K19P34S4"/>
      <w:bookmarkEnd w:id="2551"/>
      <w:r w:rsidRPr="002B29C5">
        <w:rPr>
          <w:rFonts w:ascii="Open Sans" w:eastAsia="Times New Roman" w:hAnsi="Open Sans" w:cs="Open Sans"/>
          <w:color w:val="1B1B1B"/>
          <w:kern w:val="0"/>
          <w:sz w:val="27"/>
          <w:szCs w:val="27"/>
          <w:shd w:val="clear" w:color="auto" w:fill="FFFFFF"/>
          <w:lang w:eastAsia="sv-SE"/>
          <w14:ligatures w14:val="none"/>
        </w:rPr>
        <w:t>Bolagsstämmans beslut skall innehålla de uppgifter som anges i andra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7F7A657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52" w:name="K19P34S5"/>
      <w:bookmarkStart w:id="2553" w:name="Överlåtelse_av_egna_aktier_som_inte_sker"/>
      <w:bookmarkEnd w:id="2552"/>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Överlåtelse av egna aktier som inte sker på en reglerad marknad eller en motsvarande marknad utanför Europeiska ekonomiska samarbetsområdet</w:t>
      </w:r>
      <w:bookmarkEnd w:id="2553"/>
    </w:p>
    <w:p w14:paraId="1592C9D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54" w:name="K19P34S6"/>
      <w:bookmarkStart w:id="2555" w:name="K19P35"/>
      <w:bookmarkEnd w:id="25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2555"/>
      <w:r w:rsidRPr="002B29C5">
        <w:rPr>
          <w:rFonts w:ascii="Open Sans" w:eastAsia="Times New Roman" w:hAnsi="Open Sans" w:cs="Open Sans"/>
          <w:color w:val="1B1B1B"/>
          <w:kern w:val="0"/>
          <w:sz w:val="27"/>
          <w:szCs w:val="27"/>
          <w:shd w:val="clear" w:color="auto" w:fill="FFFFFF"/>
          <w:lang w:eastAsia="sv-SE"/>
          <w14:ligatures w14:val="none"/>
        </w:rPr>
        <w:t>   Vid ett publikt aktiebolags överlåtelse av egna aktier på annat sätt än som anges i 32 § tillämpas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som gäller vid nyemission av aktier enligt:</w:t>
      </w:r>
    </w:p>
    <w:p w14:paraId="3B56078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56" w:name="K19P35S2"/>
      <w:bookmarkEnd w:id="2556"/>
      <w:r w:rsidRPr="002B29C5">
        <w:rPr>
          <w:rFonts w:ascii="Open Sans" w:eastAsia="Times New Roman" w:hAnsi="Open Sans" w:cs="Open Sans"/>
          <w:color w:val="1B1B1B"/>
          <w:kern w:val="0"/>
          <w:sz w:val="27"/>
          <w:szCs w:val="27"/>
          <w:shd w:val="clear" w:color="auto" w:fill="FFFFFF"/>
          <w:lang w:eastAsia="sv-SE"/>
          <w14:ligatures w14:val="none"/>
        </w:rPr>
        <w:t>11 kap. 2 § första stycket om beslutanderätt,</w:t>
      </w:r>
    </w:p>
    <w:p w14:paraId="6E6AEE3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57" w:name="K19P35S3"/>
      <w:bookmarkEnd w:id="2557"/>
      <w:r w:rsidRPr="002B29C5">
        <w:rPr>
          <w:rFonts w:ascii="Open Sans" w:eastAsia="Times New Roman" w:hAnsi="Open Sans" w:cs="Open Sans"/>
          <w:color w:val="1B1B1B"/>
          <w:kern w:val="0"/>
          <w:sz w:val="27"/>
          <w:szCs w:val="27"/>
          <w:shd w:val="clear" w:color="auto" w:fill="FFFFFF"/>
          <w:lang w:eastAsia="sv-SE"/>
          <w14:ligatures w14:val="none"/>
        </w:rPr>
        <w:t>11 kap. 5 § om emissionsbevis m.m.,</w:t>
      </w:r>
    </w:p>
    <w:p w14:paraId="174205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58" w:name="K19P35S4"/>
      <w:bookmarkEnd w:id="2558"/>
      <w:r w:rsidRPr="002B29C5">
        <w:rPr>
          <w:rFonts w:ascii="Open Sans" w:eastAsia="Times New Roman" w:hAnsi="Open Sans" w:cs="Open Sans"/>
          <w:color w:val="1B1B1B"/>
          <w:kern w:val="0"/>
          <w:sz w:val="27"/>
          <w:szCs w:val="27"/>
          <w:shd w:val="clear" w:color="auto" w:fill="FFFFFF"/>
          <w:lang w:eastAsia="sv-SE"/>
          <w14:ligatures w14:val="none"/>
        </w:rPr>
        <w:t>11 kap. 8 § om registrering av teckningsrätter m.m. i avstämningsbolag,</w:t>
      </w:r>
    </w:p>
    <w:p w14:paraId="5AD634A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59" w:name="K19P35S5"/>
      <w:bookmarkEnd w:id="2559"/>
      <w:r w:rsidRPr="002B29C5">
        <w:rPr>
          <w:rFonts w:ascii="Open Sans" w:eastAsia="Times New Roman" w:hAnsi="Open Sans" w:cs="Open Sans"/>
          <w:color w:val="1B1B1B"/>
          <w:kern w:val="0"/>
          <w:sz w:val="27"/>
          <w:szCs w:val="27"/>
          <w:shd w:val="clear" w:color="auto" w:fill="FFFFFF"/>
          <w:lang w:eastAsia="sv-SE"/>
          <w14:ligatures w14:val="none"/>
        </w:rPr>
        <w:t>11 kap. 9 § om försäljning av överskjutande teckningsrätter,</w:t>
      </w:r>
    </w:p>
    <w:p w14:paraId="66ADFA2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60" w:name="K19P35S6"/>
      <w:bookmarkEnd w:id="2560"/>
      <w:r w:rsidRPr="002B29C5">
        <w:rPr>
          <w:rFonts w:ascii="Open Sans" w:eastAsia="Times New Roman" w:hAnsi="Open Sans" w:cs="Open Sans"/>
          <w:color w:val="1B1B1B"/>
          <w:kern w:val="0"/>
          <w:sz w:val="27"/>
          <w:szCs w:val="27"/>
          <w:shd w:val="clear" w:color="auto" w:fill="FFFFFF"/>
          <w:lang w:eastAsia="sv-SE"/>
          <w14:ligatures w14:val="none"/>
        </w:rPr>
        <w:t>13 kap. 1 § första och andra styckena om företrädesrätt,</w:t>
      </w:r>
    </w:p>
    <w:p w14:paraId="3B617E3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61" w:name="K19P35S7"/>
      <w:bookmarkEnd w:id="2561"/>
      <w:r w:rsidRPr="002B29C5">
        <w:rPr>
          <w:rFonts w:ascii="Open Sans" w:eastAsia="Times New Roman" w:hAnsi="Open Sans" w:cs="Open Sans"/>
          <w:color w:val="1B1B1B"/>
          <w:kern w:val="0"/>
          <w:sz w:val="27"/>
          <w:szCs w:val="27"/>
          <w:shd w:val="clear" w:color="auto" w:fill="FFFFFF"/>
          <w:lang w:eastAsia="sv-SE"/>
          <w14:ligatures w14:val="none"/>
        </w:rPr>
        <w:t>13 kap. 2 § om beslut att avvika från aktieägarnas företrädesrätt,</w:t>
      </w:r>
    </w:p>
    <w:p w14:paraId="2633964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62" w:name="K19P35S8"/>
      <w:bookmarkEnd w:id="2562"/>
      <w:r w:rsidRPr="002B29C5">
        <w:rPr>
          <w:rFonts w:ascii="Open Sans" w:eastAsia="Times New Roman" w:hAnsi="Open Sans" w:cs="Open Sans"/>
          <w:color w:val="1B1B1B"/>
          <w:kern w:val="0"/>
          <w:sz w:val="27"/>
          <w:szCs w:val="27"/>
          <w:shd w:val="clear" w:color="auto" w:fill="FFFFFF"/>
          <w:lang w:eastAsia="sv-SE"/>
          <w14:ligatures w14:val="none"/>
        </w:rPr>
        <w:t>13 kap. 3 § om upprättande av förslag till beslut,</w:t>
      </w:r>
    </w:p>
    <w:p w14:paraId="24186E7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63" w:name="K19P35S9"/>
      <w:bookmarkEnd w:id="2563"/>
      <w:r w:rsidRPr="002B29C5">
        <w:rPr>
          <w:rFonts w:ascii="Open Sans" w:eastAsia="Times New Roman" w:hAnsi="Open Sans" w:cs="Open Sans"/>
          <w:color w:val="1B1B1B"/>
          <w:kern w:val="0"/>
          <w:sz w:val="27"/>
          <w:szCs w:val="27"/>
          <w:shd w:val="clear" w:color="auto" w:fill="FFFFFF"/>
          <w:lang w:eastAsia="sv-SE"/>
          <w14:ligatures w14:val="none"/>
        </w:rPr>
        <w:t>13 kap. 6 § om kompletterande information,</w:t>
      </w:r>
    </w:p>
    <w:p w14:paraId="5852BB2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64" w:name="K19P35S10"/>
      <w:bookmarkEnd w:id="2564"/>
      <w:r w:rsidRPr="002B29C5">
        <w:rPr>
          <w:rFonts w:ascii="Open Sans" w:eastAsia="Times New Roman" w:hAnsi="Open Sans" w:cs="Open Sans"/>
          <w:color w:val="1B1B1B"/>
          <w:kern w:val="0"/>
          <w:sz w:val="27"/>
          <w:szCs w:val="27"/>
          <w:shd w:val="clear" w:color="auto" w:fill="FFFFFF"/>
          <w:lang w:eastAsia="sv-SE"/>
          <w14:ligatures w14:val="none"/>
        </w:rPr>
        <w:t>13 kap. 7 § om apportegendom och kvittning,</w:t>
      </w:r>
    </w:p>
    <w:p w14:paraId="78E36F0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65" w:name="K19P35S11"/>
      <w:bookmarkEnd w:id="2565"/>
      <w:r w:rsidRPr="002B29C5">
        <w:rPr>
          <w:rFonts w:ascii="Open Sans" w:eastAsia="Times New Roman" w:hAnsi="Open Sans" w:cs="Open Sans"/>
          <w:color w:val="1B1B1B"/>
          <w:kern w:val="0"/>
          <w:sz w:val="27"/>
          <w:szCs w:val="27"/>
          <w:shd w:val="clear" w:color="auto" w:fill="FFFFFF"/>
          <w:lang w:eastAsia="sv-SE"/>
          <w14:ligatures w14:val="none"/>
        </w:rPr>
        <w:t>13 kap. 8 § om revisorsgranskning,</w:t>
      </w:r>
    </w:p>
    <w:p w14:paraId="482877C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66" w:name="K19P35S12"/>
      <w:bookmarkEnd w:id="2566"/>
      <w:r w:rsidRPr="002B29C5">
        <w:rPr>
          <w:rFonts w:ascii="Open Sans" w:eastAsia="Times New Roman" w:hAnsi="Open Sans" w:cs="Open Sans"/>
          <w:color w:val="1B1B1B"/>
          <w:kern w:val="0"/>
          <w:sz w:val="27"/>
          <w:szCs w:val="27"/>
          <w:shd w:val="clear" w:color="auto" w:fill="FFFFFF"/>
          <w:lang w:eastAsia="sv-SE"/>
          <w14:ligatures w14:val="none"/>
        </w:rPr>
        <w:t>13 kap. 9 § om tillhandahållande av förslag till beslut m.m.,</w:t>
      </w:r>
    </w:p>
    <w:p w14:paraId="5386F0C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67" w:name="K19P35S13"/>
      <w:bookmarkEnd w:id="2567"/>
      <w:r w:rsidRPr="002B29C5">
        <w:rPr>
          <w:rFonts w:ascii="Open Sans" w:eastAsia="Times New Roman" w:hAnsi="Open Sans" w:cs="Open Sans"/>
          <w:color w:val="1B1B1B"/>
          <w:kern w:val="0"/>
          <w:sz w:val="27"/>
          <w:szCs w:val="27"/>
          <w:shd w:val="clear" w:color="auto" w:fill="FFFFFF"/>
          <w:lang w:eastAsia="sv-SE"/>
          <w14:ligatures w14:val="none"/>
        </w:rPr>
        <w:t>13 kap. 10 § om kallelsens innehåll,</w:t>
      </w:r>
    </w:p>
    <w:p w14:paraId="7ACF7E3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68" w:name="K19P35S14"/>
      <w:bookmarkEnd w:id="2568"/>
      <w:r w:rsidRPr="002B29C5">
        <w:rPr>
          <w:rFonts w:ascii="Open Sans" w:eastAsia="Times New Roman" w:hAnsi="Open Sans" w:cs="Open Sans"/>
          <w:color w:val="1B1B1B"/>
          <w:kern w:val="0"/>
          <w:sz w:val="27"/>
          <w:szCs w:val="27"/>
          <w:shd w:val="clear" w:color="auto" w:fill="FFFFFF"/>
          <w:lang w:eastAsia="sv-SE"/>
          <w14:ligatures w14:val="none"/>
        </w:rPr>
        <w:t>13 kap. 12 § om underrättelse,</w:t>
      </w:r>
    </w:p>
    <w:p w14:paraId="052B181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69" w:name="K19P35S15"/>
      <w:bookmarkEnd w:id="2569"/>
      <w:r w:rsidRPr="002B29C5">
        <w:rPr>
          <w:rFonts w:ascii="Open Sans" w:eastAsia="Times New Roman" w:hAnsi="Open Sans" w:cs="Open Sans"/>
          <w:color w:val="1B1B1B"/>
          <w:kern w:val="0"/>
          <w:sz w:val="27"/>
          <w:szCs w:val="27"/>
          <w:shd w:val="clear" w:color="auto" w:fill="FFFFFF"/>
          <w:lang w:eastAsia="sv-SE"/>
          <w14:ligatures w14:val="none"/>
        </w:rPr>
        <w:t>13 kap. 13 § om hur teckning ska ske,</w:t>
      </w:r>
    </w:p>
    <w:p w14:paraId="614734A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70" w:name="K19P35S16"/>
      <w:bookmarkEnd w:id="2570"/>
      <w:r w:rsidRPr="002B29C5">
        <w:rPr>
          <w:rFonts w:ascii="Open Sans" w:eastAsia="Times New Roman" w:hAnsi="Open Sans" w:cs="Open Sans"/>
          <w:color w:val="1B1B1B"/>
          <w:kern w:val="0"/>
          <w:sz w:val="27"/>
          <w:szCs w:val="27"/>
          <w:shd w:val="clear" w:color="auto" w:fill="FFFFFF"/>
          <w:lang w:eastAsia="sv-SE"/>
          <w14:ligatures w14:val="none"/>
        </w:rPr>
        <w:t>13 kap. 18 § om tilldelning av aktier,</w:t>
      </w:r>
    </w:p>
    <w:p w14:paraId="03BB6A1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71" w:name="K19P35S17"/>
      <w:bookmarkEnd w:id="2571"/>
      <w:r w:rsidRPr="002B29C5">
        <w:rPr>
          <w:rFonts w:ascii="Open Sans" w:eastAsia="Times New Roman" w:hAnsi="Open Sans" w:cs="Open Sans"/>
          <w:color w:val="1B1B1B"/>
          <w:kern w:val="0"/>
          <w:sz w:val="27"/>
          <w:szCs w:val="27"/>
          <w:shd w:val="clear" w:color="auto" w:fill="FFFFFF"/>
          <w:lang w:eastAsia="sv-SE"/>
          <w14:ligatures w14:val="none"/>
        </w:rPr>
        <w:t>13 kap. 31 § första stycket om styrelsebeslut under förutsättning av bolagsstämmans godkännande,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13 kap. 35 § om styrelsebeslut enligt bolagsstämmans bemyndigande,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som gäller vid nyemission eller överlåtelse av aktier enligt 16 kap.,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3. det som gäller om prospekt vid erbjudanden av värdepapper till </w:t>
      </w:r>
      <w:r w:rsidRPr="002B29C5">
        <w:rPr>
          <w:rFonts w:ascii="Open Sans" w:eastAsia="Times New Roman" w:hAnsi="Open Sans" w:cs="Open Sans"/>
          <w:color w:val="1B1B1B"/>
          <w:kern w:val="0"/>
          <w:sz w:val="27"/>
          <w:szCs w:val="27"/>
          <w:shd w:val="clear" w:color="auto" w:fill="FFFFFF"/>
          <w:lang w:eastAsia="sv-SE"/>
          <w14:ligatures w14:val="none"/>
        </w:rPr>
        <w:lastRenderedPageBreak/>
        <w:t>allmänheten enligt Europaparlamentets och rådets förordning (EU) 2017/1129 av den 14 juni 2017 om prospekt som ska offentliggöras när värdepapper erbjuds till allmänheten eller tas upp till handel på en reglerad marknad, och om upphävande av direktiv 2003/71/EG.</w:t>
      </w:r>
    </w:p>
    <w:p w14:paraId="47E0FCF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72" w:name="K19P35S18"/>
      <w:bookmarkEnd w:id="2572"/>
      <w:r w:rsidRPr="002B29C5">
        <w:rPr>
          <w:rFonts w:ascii="Open Sans" w:eastAsia="Times New Roman" w:hAnsi="Open Sans" w:cs="Open Sans"/>
          <w:color w:val="1B1B1B"/>
          <w:kern w:val="0"/>
          <w:sz w:val="27"/>
          <w:szCs w:val="27"/>
          <w:shd w:val="clear" w:color="auto" w:fill="FFFFFF"/>
          <w:lang w:eastAsia="sv-SE"/>
          <w14:ligatures w14:val="none"/>
        </w:rPr>
        <w:t>I fråga om styrelsebeslut under förutsättning av bolagsstämmans godkännande gäller 13 kap. 31 § andra stycket, 32 och 33 §§ i tillämpliga delar. I fråga om styrelsebeslut enligt bemyndigande av bolagsstämman gäller 13 kap. 36 och 38 §§ i tillämpliga delar.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(2019:418)</w:t>
      </w:r>
      <w:r w:rsidRPr="002B29C5">
        <w:rPr>
          <w:rFonts w:ascii="Open Sans" w:eastAsia="Times New Roman" w:hAnsi="Open Sans" w:cs="Open Sans"/>
          <w:color w:val="1B1B1B"/>
          <w:kern w:val="0"/>
          <w:sz w:val="27"/>
          <w:szCs w:val="27"/>
          <w:shd w:val="clear" w:color="auto" w:fill="FFFFFF"/>
          <w:lang w:eastAsia="sv-SE"/>
          <w14:ligatures w14:val="none"/>
        </w:rPr>
        <w:t>.</w:t>
      </w:r>
    </w:p>
    <w:p w14:paraId="1D568EE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73" w:name="K19P35S19"/>
      <w:bookmarkStart w:id="2574" w:name="K19P36"/>
      <w:bookmarkEnd w:id="257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2574"/>
      <w:r w:rsidRPr="002B29C5">
        <w:rPr>
          <w:rFonts w:ascii="Open Sans" w:eastAsia="Times New Roman" w:hAnsi="Open Sans" w:cs="Open Sans"/>
          <w:color w:val="1B1B1B"/>
          <w:kern w:val="0"/>
          <w:sz w:val="27"/>
          <w:szCs w:val="27"/>
          <w:shd w:val="clear" w:color="auto" w:fill="FFFFFF"/>
          <w:lang w:eastAsia="sv-SE"/>
          <w14:ligatures w14:val="none"/>
        </w:rPr>
        <w:t>   I sådana fall som anges i 35 § skall i förslaget till beslut följande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högsta antal aktier, i förekommande fall fördelat på aktieslag, som skall överlåtas,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rätt att förvärva aktier som aktieägarna eller någon annan skall ha,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den tid inom vilken aktieägare eller annan kan utnyttja sin rätt att förvärva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den tid inom vilken aktierna skall betalas eller, i förekommande fall, att teckning skall ske genom betalning,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den fördelningsgrund som styrelsen skall tillämpa beträffande aktier som inte tecknas med företrädesrätt,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avstämningsdagen, om bolaget är avstämningsbolag och aktieägare skall ha företrädesrätt vid överlåtelsen,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det belopp som skall betalas för varje aktie,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8. villkor om apport eller att aktie skall tecknas med kvittningsrätt,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9. övriga särskilda villkor för överlåtelsen.</w:t>
      </w:r>
    </w:p>
    <w:p w14:paraId="1CB57D6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75" w:name="K19P36S2"/>
      <w:bookmarkEnd w:id="2575"/>
      <w:r w:rsidRPr="002B29C5">
        <w:rPr>
          <w:rFonts w:ascii="Open Sans" w:eastAsia="Times New Roman" w:hAnsi="Open Sans" w:cs="Open Sans"/>
          <w:color w:val="1B1B1B"/>
          <w:kern w:val="0"/>
          <w:sz w:val="27"/>
          <w:szCs w:val="27"/>
          <w:shd w:val="clear" w:color="auto" w:fill="FFFFFF"/>
          <w:lang w:eastAsia="sv-SE"/>
          <w14:ligatures w14:val="none"/>
        </w:rPr>
        <w:t>Tiden som anges i första stycket 3 får inte understiga två veckor. I bolag som inte är avstämningsbolag räknas denna tid från det att underrättelse enligt 13 kap. 12 § har skett, eller, om samtliga aktieägare har varit företrädda på den stämma som har beslutat om överlåtelsen, från beslutet. I avstämningsbolag räknas tiden från avstämningsdagen.</w:t>
      </w:r>
    </w:p>
    <w:p w14:paraId="79989C7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76" w:name="K19P36S3"/>
      <w:bookmarkEnd w:id="2576"/>
      <w:r w:rsidRPr="002B29C5">
        <w:rPr>
          <w:rFonts w:ascii="Open Sans" w:eastAsia="Times New Roman" w:hAnsi="Open Sans" w:cs="Open Sans"/>
          <w:color w:val="1B1B1B"/>
          <w:kern w:val="0"/>
          <w:sz w:val="27"/>
          <w:szCs w:val="27"/>
          <w:shd w:val="clear" w:color="auto" w:fill="FFFFFF"/>
          <w:lang w:eastAsia="sv-SE"/>
          <w14:ligatures w14:val="none"/>
        </w:rPr>
        <w:t>Avstämningsdagen får inte sättas tidigare än en vecka från dagen för beslutet.</w:t>
      </w:r>
    </w:p>
    <w:p w14:paraId="6EB6E54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77" w:name="K19P36S4"/>
      <w:bookmarkEnd w:id="2577"/>
      <w:r w:rsidRPr="002B29C5">
        <w:rPr>
          <w:rFonts w:ascii="Open Sans" w:eastAsia="Times New Roman" w:hAnsi="Open Sans" w:cs="Open Sans"/>
          <w:color w:val="1B1B1B"/>
          <w:kern w:val="0"/>
          <w:sz w:val="27"/>
          <w:szCs w:val="27"/>
          <w:shd w:val="clear" w:color="auto" w:fill="FFFFFF"/>
          <w:lang w:eastAsia="sv-SE"/>
          <w14:ligatures w14:val="none"/>
        </w:rPr>
        <w:t xml:space="preserve">I stället för en sådan uppgift som anges i första stycket 7 får det anges att styrelsen eller den som styrelsen utser inom sig skall bemyndigas att innan den tid som avses i första stycket 3 börjar löpa besluta vilket belopp som skall betalas för varje aktie. Ett sådant bemyndigande får lämnas endast om aktierna skall tas upp till handel på en reglerad marknad eller en motsvarande marknad utanför Europeiska </w:t>
      </w:r>
      <w:r w:rsidRPr="002B29C5">
        <w:rPr>
          <w:rFonts w:ascii="Open Sans" w:eastAsia="Times New Roman" w:hAnsi="Open Sans" w:cs="Open Sans"/>
          <w:color w:val="1B1B1B"/>
          <w:kern w:val="0"/>
          <w:sz w:val="27"/>
          <w:szCs w:val="27"/>
          <w:shd w:val="clear" w:color="auto" w:fill="FFFFFF"/>
          <w:lang w:eastAsia="sv-SE"/>
          <w14:ligatures w14:val="none"/>
        </w:rPr>
        <w:lastRenderedPageBreak/>
        <w:t>ekonomiska samarbetsområdet. Om bolaget är avstämningsbolag och aktieägare skall ha företrädesrätt att förvärva aktier, skall bemyndigandet utformas så att beloppet bestäms senast den dag som infaller fem vardagar före avstämningsdagen.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(2007:566)</w:t>
      </w:r>
      <w:r w:rsidRPr="002B29C5">
        <w:rPr>
          <w:rFonts w:ascii="Open Sans" w:eastAsia="Times New Roman" w:hAnsi="Open Sans" w:cs="Open Sans"/>
          <w:color w:val="1B1B1B"/>
          <w:kern w:val="0"/>
          <w:sz w:val="27"/>
          <w:szCs w:val="27"/>
          <w:shd w:val="clear" w:color="auto" w:fill="FFFFFF"/>
          <w:lang w:eastAsia="sv-SE"/>
          <w14:ligatures w14:val="none"/>
        </w:rPr>
        <w:t>.</w:t>
      </w:r>
    </w:p>
    <w:p w14:paraId="7986DE9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78" w:name="K19P36S5"/>
      <w:bookmarkStart w:id="2579" w:name="K19P37"/>
      <w:bookmarkEnd w:id="257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2579"/>
      <w:r w:rsidRPr="002B29C5">
        <w:rPr>
          <w:rFonts w:ascii="Open Sans" w:eastAsia="Times New Roman" w:hAnsi="Open Sans" w:cs="Open Sans"/>
          <w:color w:val="1B1B1B"/>
          <w:kern w:val="0"/>
          <w:sz w:val="27"/>
          <w:szCs w:val="27"/>
          <w:shd w:val="clear" w:color="auto" w:fill="FFFFFF"/>
          <w:lang w:eastAsia="sv-SE"/>
          <w14:ligatures w14:val="none"/>
        </w:rPr>
        <w:t>   Beslut om överlåtelse enligt 35 § skall innehålla de uppgifter som anges i 36 §.</w:t>
      </w:r>
    </w:p>
    <w:p w14:paraId="4615FBD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80" w:name="K19P37S2"/>
      <w:r w:rsidRPr="002B29C5">
        <w:rPr>
          <w:rFonts w:ascii="Open Sans" w:eastAsia="Times New Roman" w:hAnsi="Open Sans" w:cs="Open Sans"/>
          <w:color w:val="1B1B1B"/>
          <w:kern w:val="0"/>
          <w:sz w:val="27"/>
          <w:szCs w:val="27"/>
          <w:shd w:val="clear" w:color="auto" w:fill="FFFFFF"/>
          <w:lang w:eastAsia="sv-SE"/>
          <w14:ligatures w14:val="none"/>
        </w:rPr>
        <w:t>I förekommande fall skall beslutet innehålla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ett förordnande som avses i 11 kap. 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ett förordnande om att kuponger som hör till aktiebreven skall användas som teckningsrättsbevis,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upplysningar om att redogörelse och yttrande som avses i 13 kap. 7 och 8 §§ har lämnats.</w:t>
      </w:r>
    </w:p>
    <w:p w14:paraId="546ADE0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81" w:name="K19P37S3"/>
      <w:r w:rsidRPr="002B29C5">
        <w:rPr>
          <w:rFonts w:ascii="Open Sans" w:eastAsia="Times New Roman" w:hAnsi="Open Sans" w:cs="Open Sans"/>
          <w:color w:val="1B1B1B"/>
          <w:kern w:val="0"/>
          <w:sz w:val="27"/>
          <w:szCs w:val="27"/>
          <w:lang w:eastAsia="sv-SE"/>
          <w14:ligatures w14:val="none"/>
        </w:rPr>
        <w:br/>
      </w:r>
    </w:p>
    <w:p w14:paraId="22D5004C"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582" w:name="K20"/>
      <w:r w:rsidRPr="002B29C5">
        <w:rPr>
          <w:rFonts w:ascii="Open Sans" w:eastAsia="Times New Roman" w:hAnsi="Open Sans" w:cs="Open Sans"/>
          <w:b/>
          <w:bCs/>
          <w:color w:val="1B1B1B"/>
          <w:kern w:val="0"/>
          <w:sz w:val="32"/>
          <w:szCs w:val="32"/>
          <w:bdr w:val="none" w:sz="0" w:space="0" w:color="auto" w:frame="1"/>
          <w:lang w:eastAsia="sv-SE"/>
          <w14:ligatures w14:val="none"/>
        </w:rPr>
        <w:t>20 kap. Minskning av aktiekapitalet, den bundna överkursfonden och reservfonden</w:t>
      </w:r>
      <w:bookmarkEnd w:id="2582"/>
    </w:p>
    <w:p w14:paraId="6079353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83" w:name="Minskningsändamål"/>
      <w:bookmarkEnd w:id="2580"/>
      <w:r w:rsidRPr="002B29C5">
        <w:rPr>
          <w:rFonts w:ascii="Open Sans" w:eastAsia="Times New Roman" w:hAnsi="Open Sans" w:cs="Open Sans"/>
          <w:b/>
          <w:bCs/>
          <w:color w:val="1B1B1B"/>
          <w:spacing w:val="2"/>
          <w:kern w:val="0"/>
          <w:sz w:val="27"/>
          <w:szCs w:val="27"/>
          <w:bdr w:val="none" w:sz="0" w:space="0" w:color="auto" w:frame="1"/>
          <w:lang w:eastAsia="sv-SE"/>
          <w14:ligatures w14:val="none"/>
        </w:rPr>
        <w:t>Minskningsändamål</w:t>
      </w:r>
    </w:p>
    <w:p w14:paraId="24FB04A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84" w:name="K20P1"/>
      <w:bookmarkEnd w:id="258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584"/>
      <w:r w:rsidRPr="002B29C5">
        <w:rPr>
          <w:rFonts w:ascii="Open Sans" w:eastAsia="Times New Roman" w:hAnsi="Open Sans" w:cs="Open Sans"/>
          <w:color w:val="1B1B1B"/>
          <w:kern w:val="0"/>
          <w:sz w:val="27"/>
          <w:szCs w:val="27"/>
          <w:shd w:val="clear" w:color="auto" w:fill="FFFFFF"/>
          <w:lang w:eastAsia="sv-SE"/>
          <w14:ligatures w14:val="none"/>
        </w:rPr>
        <w:t>   Aktiekapitalet får minskas för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täckning av förlust, om det inte finns fritt eget kapital som motsvarar förlusten,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avsättning till fritt eget kapital,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återbetalning till aktieägarna.</w:t>
      </w:r>
    </w:p>
    <w:p w14:paraId="4CEF333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85" w:name="K20P1S2"/>
      <w:bookmarkEnd w:id="2585"/>
      <w:r w:rsidRPr="002B29C5">
        <w:rPr>
          <w:rFonts w:ascii="Open Sans" w:eastAsia="Times New Roman" w:hAnsi="Open Sans" w:cs="Open Sans"/>
          <w:color w:val="1B1B1B"/>
          <w:kern w:val="0"/>
          <w:sz w:val="27"/>
          <w:szCs w:val="27"/>
          <w:shd w:val="clear" w:color="auto" w:fill="FFFFFF"/>
          <w:lang w:eastAsia="sv-SE"/>
          <w14:ligatures w14:val="none"/>
        </w:rPr>
        <w:t>Aktiekapitalet får även minskas enligt förbehåll i bolagsordningen. I så fall gäller 31-34 §§ i stället för 5-30 §§.</w:t>
      </w:r>
    </w:p>
    <w:p w14:paraId="0F8BD0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86" w:name="K20P1S3"/>
      <w:bookmarkEnd w:id="2586"/>
      <w:r w:rsidRPr="002B29C5">
        <w:rPr>
          <w:rFonts w:ascii="Open Sans" w:eastAsia="Times New Roman" w:hAnsi="Open Sans" w:cs="Open Sans"/>
          <w:color w:val="1B1B1B"/>
          <w:kern w:val="0"/>
          <w:sz w:val="27"/>
          <w:szCs w:val="27"/>
          <w:shd w:val="clear" w:color="auto" w:fill="FFFFFF"/>
          <w:lang w:eastAsia="sv-SE"/>
          <w14:ligatures w14:val="none"/>
        </w:rPr>
        <w:t>Av bestämmelserna i detta kapitel tillämpas endast 19-22 §§ vid sådan minskning av aktiekapitalet som avses i 19 kap. 6 § första stycket tredje meningen och 16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01CC340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87" w:name="K20P1S4"/>
      <w:bookmarkStart w:id="2588" w:name="Metoder_för_minskning_av_aktiekapitalet"/>
      <w:bookmarkEnd w:id="2587"/>
      <w:r w:rsidRPr="002B29C5">
        <w:rPr>
          <w:rFonts w:ascii="Open Sans" w:eastAsia="Times New Roman" w:hAnsi="Open Sans" w:cs="Open Sans"/>
          <w:b/>
          <w:bCs/>
          <w:color w:val="1B1B1B"/>
          <w:spacing w:val="2"/>
          <w:kern w:val="0"/>
          <w:sz w:val="27"/>
          <w:szCs w:val="27"/>
          <w:bdr w:val="none" w:sz="0" w:space="0" w:color="auto" w:frame="1"/>
          <w:lang w:eastAsia="sv-SE"/>
          <w14:ligatures w14:val="none"/>
        </w:rPr>
        <w:t>Metoder för minskning av aktiekapitalet</w:t>
      </w:r>
      <w:bookmarkEnd w:id="2588"/>
    </w:p>
    <w:p w14:paraId="11F38CC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89" w:name="K20P1S5"/>
      <w:bookmarkStart w:id="2590" w:name="K20P2"/>
      <w:bookmarkEnd w:id="258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590"/>
      <w:r w:rsidRPr="002B29C5">
        <w:rPr>
          <w:rFonts w:ascii="Open Sans" w:eastAsia="Times New Roman" w:hAnsi="Open Sans" w:cs="Open Sans"/>
          <w:color w:val="1B1B1B"/>
          <w:kern w:val="0"/>
          <w:sz w:val="27"/>
          <w:szCs w:val="27"/>
          <w:shd w:val="clear" w:color="auto" w:fill="FFFFFF"/>
          <w:lang w:eastAsia="sv-SE"/>
          <w14:ligatures w14:val="none"/>
        </w:rPr>
        <w:t>   Minskning av aktiekapitalet kan genomföras med eller utan indragning av aktier.</w:t>
      </w:r>
    </w:p>
    <w:p w14:paraId="476BE77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91" w:name="K20P2S2"/>
      <w:bookmarkEnd w:id="2591"/>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Beslutsordning</w:t>
      </w:r>
    </w:p>
    <w:p w14:paraId="119C7E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92" w:name="K20P2S3"/>
      <w:bookmarkStart w:id="2593" w:name="K20P3"/>
      <w:bookmarkEnd w:id="25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 §</w:t>
      </w:r>
      <w:bookmarkEnd w:id="2593"/>
      <w:r w:rsidRPr="002B29C5">
        <w:rPr>
          <w:rFonts w:ascii="Open Sans" w:eastAsia="Times New Roman" w:hAnsi="Open Sans" w:cs="Open Sans"/>
          <w:color w:val="1B1B1B"/>
          <w:kern w:val="0"/>
          <w:sz w:val="27"/>
          <w:szCs w:val="27"/>
          <w:shd w:val="clear" w:color="auto" w:fill="FFFFFF"/>
          <w:lang w:eastAsia="sv-SE"/>
          <w14:ligatures w14:val="none"/>
        </w:rPr>
        <w:t>   Beslut om minskning av aktiekapitalet fattas av bolagsstämman, om inte, i sådana fall som avses i 31 §, annat föreskrivs i bolagsordningen.</w:t>
      </w:r>
    </w:p>
    <w:p w14:paraId="3BA62C4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94" w:name="K20P3S2"/>
      <w:bookmarkEnd w:id="2594"/>
      <w:r w:rsidRPr="002B29C5">
        <w:rPr>
          <w:rFonts w:ascii="Open Sans" w:eastAsia="Times New Roman" w:hAnsi="Open Sans" w:cs="Open Sans"/>
          <w:color w:val="1B1B1B"/>
          <w:kern w:val="0"/>
          <w:sz w:val="27"/>
          <w:szCs w:val="27"/>
          <w:shd w:val="clear" w:color="auto" w:fill="FFFFFF"/>
          <w:lang w:eastAsia="sv-SE"/>
          <w14:ligatures w14:val="none"/>
        </w:rPr>
        <w:t>Vid minskning för sådant ändamål som avses i 1 § första stycket 2 eller 3 får stämman inte besluta om minskning av aktiekapitalet med större belopp än vad styrelsen har föreslagit eller godkänt. Stämman får dock alltid besluta om sådan minskning som är föreskriven i bolagsordningen.</w:t>
      </w:r>
    </w:p>
    <w:p w14:paraId="70FDBDF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95" w:name="K20P3S3"/>
      <w:bookmarkStart w:id="2596" w:name="K20P4"/>
      <w:bookmarkEnd w:id="259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596"/>
      <w:r w:rsidRPr="002B29C5">
        <w:rPr>
          <w:rFonts w:ascii="Open Sans" w:eastAsia="Times New Roman" w:hAnsi="Open Sans" w:cs="Open Sans"/>
          <w:color w:val="1B1B1B"/>
          <w:kern w:val="0"/>
          <w:sz w:val="27"/>
          <w:szCs w:val="27"/>
          <w:shd w:val="clear" w:color="auto" w:fill="FFFFFF"/>
          <w:lang w:eastAsia="sv-SE"/>
          <w14:ligatures w14:val="none"/>
        </w:rPr>
        <w:t>   Om ett förslag till beslut om minskning av aktiekapitalet inte skulle vara förenligt med bolagsordningen, skall beslut om nödvändiga ändringar av denna fattas innan bolagsstämman beslutar om minskningen.</w:t>
      </w:r>
    </w:p>
    <w:p w14:paraId="516D979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97" w:name="K20P4S2"/>
      <w:bookmarkEnd w:id="2597"/>
      <w:r w:rsidRPr="002B29C5">
        <w:rPr>
          <w:rFonts w:ascii="Open Sans" w:eastAsia="Times New Roman" w:hAnsi="Open Sans" w:cs="Open Sans"/>
          <w:color w:val="1B1B1B"/>
          <w:kern w:val="0"/>
          <w:sz w:val="27"/>
          <w:szCs w:val="27"/>
          <w:shd w:val="clear" w:color="auto" w:fill="FFFFFF"/>
          <w:lang w:eastAsia="sv-SE"/>
          <w14:ligatures w14:val="none"/>
        </w:rPr>
        <w:t>Ett beslut om minskning av aktiekapitalet får inte fattas förrän bolaget har registrerats.</w:t>
      </w:r>
    </w:p>
    <w:p w14:paraId="745CE35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98" w:name="K20P4S3"/>
      <w:bookmarkStart w:id="2599" w:name="Minskning_av_aktiekapitalet_genom_beslut"/>
      <w:bookmarkEnd w:id="2598"/>
      <w:r w:rsidRPr="002B29C5">
        <w:rPr>
          <w:rFonts w:ascii="Open Sans" w:eastAsia="Times New Roman" w:hAnsi="Open Sans" w:cs="Open Sans"/>
          <w:b/>
          <w:bCs/>
          <w:color w:val="1B1B1B"/>
          <w:spacing w:val="2"/>
          <w:kern w:val="0"/>
          <w:sz w:val="27"/>
          <w:szCs w:val="27"/>
          <w:bdr w:val="none" w:sz="0" w:space="0" w:color="auto" w:frame="1"/>
          <w:lang w:eastAsia="sv-SE"/>
          <w14:ligatures w14:val="none"/>
        </w:rPr>
        <w:t>Minskning av aktiekapitalet genom beslut av bolagsstämman</w:t>
      </w:r>
      <w:bookmarkEnd w:id="2599"/>
    </w:p>
    <w:p w14:paraId="2A8AE4B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00" w:name="K20P4S4"/>
      <w:bookmarkEnd w:id="2600"/>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w:t>
      </w:r>
    </w:p>
    <w:p w14:paraId="2D740A7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01" w:name="K20P4S5"/>
      <w:bookmarkStart w:id="2602" w:name="K20P5"/>
      <w:bookmarkEnd w:id="260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602"/>
      <w:r w:rsidRPr="002B29C5">
        <w:rPr>
          <w:rFonts w:ascii="Open Sans" w:eastAsia="Times New Roman" w:hAnsi="Open Sans" w:cs="Open Sans"/>
          <w:color w:val="1B1B1B"/>
          <w:kern w:val="0"/>
          <w:sz w:val="27"/>
          <w:szCs w:val="27"/>
          <w:shd w:val="clear" w:color="auto" w:fill="FFFFFF"/>
          <w:lang w:eastAsia="sv-SE"/>
          <w14:ligatures w14:val="none"/>
        </w:rPr>
        <w:t>   Ett beslut av bolagsstämman om minskning av aktiekapitalet är giltigt endast om det har biträtts av aktieägare med minst två tredjedelar av såväl de avgivna rösterna som de aktier som är företrädda vid stämman.</w:t>
      </w:r>
    </w:p>
    <w:p w14:paraId="57C2E2A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03" w:name="K20P5S2"/>
      <w:bookmarkEnd w:id="2603"/>
      <w:r w:rsidRPr="002B29C5">
        <w:rPr>
          <w:rFonts w:ascii="Open Sans" w:eastAsia="Times New Roman" w:hAnsi="Open Sans" w:cs="Open Sans"/>
          <w:color w:val="1B1B1B"/>
          <w:kern w:val="0"/>
          <w:sz w:val="27"/>
          <w:szCs w:val="27"/>
          <w:shd w:val="clear" w:color="auto" w:fill="FFFFFF"/>
          <w:lang w:eastAsia="sv-SE"/>
          <w14:ligatures w14:val="none"/>
        </w:rPr>
        <w:t>Om det finns flera aktieslag i bolaget, skall vad som föreskrivs i första stycket även tillämpas inom varje aktieslag som är företrätt vid stämman och för vilket aktiernas rätt försämras genom beslutet.</w:t>
      </w:r>
    </w:p>
    <w:p w14:paraId="6A7E15E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04" w:name="K20P5S3"/>
      <w:bookmarkEnd w:id="2604"/>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Upprättande av förslag</w:t>
      </w:r>
      <w:bookmarkEnd w:id="1714"/>
    </w:p>
    <w:p w14:paraId="021C2F9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05" w:name="K20P5S4"/>
      <w:bookmarkStart w:id="2606" w:name="K20P6"/>
      <w:bookmarkEnd w:id="260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606"/>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minskning av aktiekapitalet, skall styrelsen eller, om förslaget väcks av någon annan, förslagsställaren upprätta ett förslag enligt bestämmelserna i 7-14 §§.</w:t>
      </w:r>
    </w:p>
    <w:p w14:paraId="0E599AE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07" w:name="K20P6S2"/>
      <w:bookmarkEnd w:id="2607"/>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Förslagets innehåll</w:t>
      </w:r>
      <w:bookmarkEnd w:id="1718"/>
    </w:p>
    <w:p w14:paraId="1E995A5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08" w:name="K20P6S3"/>
      <w:bookmarkStart w:id="2609" w:name="K20P7"/>
      <w:bookmarkEnd w:id="260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609"/>
      <w:r w:rsidRPr="002B29C5">
        <w:rPr>
          <w:rFonts w:ascii="Open Sans" w:eastAsia="Times New Roman" w:hAnsi="Open Sans" w:cs="Open Sans"/>
          <w:color w:val="1B1B1B"/>
          <w:kern w:val="0"/>
          <w:sz w:val="27"/>
          <w:szCs w:val="27"/>
          <w:shd w:val="clear" w:color="auto" w:fill="FFFFFF"/>
          <w:lang w:eastAsia="sv-SE"/>
          <w14:ligatures w14:val="none"/>
        </w:rPr>
        <w:t>   I förslaget om minskning av aktiekapitalet ska följande uppgifter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minskningsändamålet,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2. det belopp eller högsta belopp som aktiekapitalet ska minskas med, </w:t>
      </w:r>
      <w:r w:rsidRPr="002B29C5">
        <w:rPr>
          <w:rFonts w:ascii="Open Sans" w:eastAsia="Times New Roman" w:hAnsi="Open Sans" w:cs="Open Sans"/>
          <w:color w:val="1B1B1B"/>
          <w:kern w:val="0"/>
          <w:sz w:val="27"/>
          <w:szCs w:val="27"/>
          <w:shd w:val="clear" w:color="auto" w:fill="FFFFFF"/>
          <w:lang w:eastAsia="sv-SE"/>
          <w14:ligatures w14:val="none"/>
        </w:rPr>
        <w:lastRenderedPageBreak/>
        <w:t>eller det lägsta och högsta beloppet för minskningen,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om minskningen ska genomföras med eller utan indragning av aktier,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i förekommande fall, vilka aktier som ska dras in.</w:t>
      </w:r>
    </w:p>
    <w:p w14:paraId="7C2C20E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10" w:name="K20P7S2"/>
      <w:bookmarkEnd w:id="2610"/>
      <w:r w:rsidRPr="002B29C5">
        <w:rPr>
          <w:rFonts w:ascii="Open Sans" w:eastAsia="Times New Roman" w:hAnsi="Open Sans" w:cs="Open Sans"/>
          <w:color w:val="1B1B1B"/>
          <w:kern w:val="0"/>
          <w:sz w:val="27"/>
          <w:szCs w:val="27"/>
          <w:shd w:val="clear" w:color="auto" w:fill="FFFFFF"/>
          <w:lang w:eastAsia="sv-SE"/>
          <w14:ligatures w14:val="none"/>
        </w:rPr>
        <w:t>Om minskningsbeslutet förutsätter ändring av bolagsordningen, ska också detta anges.</w:t>
      </w:r>
    </w:p>
    <w:p w14:paraId="43F6776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11" w:name="K20P7S3"/>
      <w:bookmarkEnd w:id="2611"/>
      <w:r w:rsidRPr="002B29C5">
        <w:rPr>
          <w:rFonts w:ascii="Open Sans" w:eastAsia="Times New Roman" w:hAnsi="Open Sans" w:cs="Open Sans"/>
          <w:color w:val="1B1B1B"/>
          <w:kern w:val="0"/>
          <w:sz w:val="27"/>
          <w:szCs w:val="27"/>
          <w:shd w:val="clear" w:color="auto" w:fill="FFFFFF"/>
          <w:lang w:eastAsia="sv-SE"/>
          <w14:ligatures w14:val="none"/>
        </w:rPr>
        <w:t>Uppgifter som avses i första stycket 2 behöver inte anges i förslaget, om det föreslås att stämman ska besluta om ett bemyndigande som avses i 10 § första stycket 5 eller 10 b § första stycket 3.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614FD3F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12" w:name="K20P7S4"/>
      <w:bookmarkStart w:id="2613" w:name="K20P8"/>
      <w:bookmarkEnd w:id="261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613"/>
      <w:r w:rsidRPr="002B29C5">
        <w:rPr>
          <w:rFonts w:ascii="Open Sans" w:eastAsia="Times New Roman" w:hAnsi="Open Sans" w:cs="Open Sans"/>
          <w:color w:val="1B1B1B"/>
          <w:kern w:val="0"/>
          <w:sz w:val="27"/>
          <w:szCs w:val="27"/>
          <w:shd w:val="clear" w:color="auto" w:fill="FFFFFF"/>
          <w:lang w:eastAsia="sv-SE"/>
          <w14:ligatures w14:val="none"/>
        </w:rPr>
        <w:t>   Innebär förslaget att aktiekapitalet skall minskas för återbetalning till aktieägarna, skall det till förslaget fogas ett motiverat yttrande från styrelsen om huruvida den föreslagna återbetalningen är försvarlig med hänsyn till vad som anges i 17 kap. 3 § andra och tredje styckena. Om tillgångar eller skulder har värderats till verkligt värde enligt 4 kap. 14 a § årsredovisningslagen (1995:1554), skall det i yttrandet också anges hur stor del av det egna kapitalet som beror på att en sådan värdering har tillämpats.</w:t>
      </w:r>
    </w:p>
    <w:p w14:paraId="4E84200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14" w:name="K20P8S2"/>
      <w:bookmarkEnd w:id="2614"/>
      <w:r w:rsidRPr="002B29C5">
        <w:rPr>
          <w:rFonts w:ascii="Open Sans" w:eastAsia="Times New Roman" w:hAnsi="Open Sans" w:cs="Open Sans"/>
          <w:color w:val="1B1B1B"/>
          <w:kern w:val="0"/>
          <w:sz w:val="27"/>
          <w:szCs w:val="27"/>
          <w:shd w:val="clear" w:color="auto" w:fill="FFFFFF"/>
          <w:lang w:eastAsia="sv-SE"/>
          <w14:ligatures w14:val="none"/>
        </w:rPr>
        <w:t>I fall som avses i första stycket skall det till förslaget också fogas ett yttrande, undertecknat av bolagets revisor, med uttalande om huruvida bolagsstämman bör besluta i enlighet med förslaget.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3DCE3A5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15" w:name="K20P8S3"/>
      <w:bookmarkStart w:id="2616" w:name="K20P9"/>
      <w:bookmarkEnd w:id="261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2616"/>
      <w:r w:rsidRPr="002B29C5">
        <w:rPr>
          <w:rFonts w:ascii="Open Sans" w:eastAsia="Times New Roman" w:hAnsi="Open Sans" w:cs="Open Sans"/>
          <w:color w:val="1B1B1B"/>
          <w:kern w:val="0"/>
          <w:sz w:val="27"/>
          <w:szCs w:val="27"/>
          <w:shd w:val="clear" w:color="auto" w:fill="FFFFFF"/>
          <w:lang w:eastAsia="sv-SE"/>
          <w14:ligatures w14:val="none"/>
        </w:rPr>
        <w:t>   Innebär förslaget att aktiekapitalet skall minskas för återbetalning till aktieägarna genom att aktier dras in (inlösen) skall, utöver vad som följer av 7 och 8 §§, följande uppgifter anges i förslaget: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 rätt att få aktier inlösta som aktieägarna har,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tid inom vilken anmälan för inlösen skall göras,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det belopp som skall betalas för varje aktie som löses in, i förekommande fall med uppgift om hur stor del av beloppet som överstiger aktiens kvotvärde,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den tid inom vilken de inlösta aktierna skall betalas eller, i förekommande fall, att betalning skall ske vid anmälan för inlösen mot ingivande av aktiebrevet.</w:t>
      </w:r>
    </w:p>
    <w:p w14:paraId="2BA1B8A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17" w:name="K20P9S2"/>
      <w:bookmarkEnd w:id="2617"/>
      <w:r w:rsidRPr="002B29C5">
        <w:rPr>
          <w:rFonts w:ascii="Open Sans" w:eastAsia="Times New Roman" w:hAnsi="Open Sans" w:cs="Open Sans"/>
          <w:color w:val="1B1B1B"/>
          <w:kern w:val="0"/>
          <w:sz w:val="27"/>
          <w:szCs w:val="27"/>
          <w:shd w:val="clear" w:color="auto" w:fill="FFFFFF"/>
          <w:lang w:eastAsia="sv-SE"/>
          <w14:ligatures w14:val="none"/>
        </w:rPr>
        <w:t>Om det föreslås att stämman skall besluta om ett sådant bemyndigande som avses i 10 § första stycket 5, får, i stället för uppgifter som avses i första stycket 3, anges det högsta belopp som får betalas för de aktier som löses in.</w:t>
      </w:r>
    </w:p>
    <w:p w14:paraId="7634F7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18" w:name="K20P9S3"/>
      <w:bookmarkEnd w:id="2618"/>
      <w:r w:rsidRPr="002B29C5">
        <w:rPr>
          <w:rFonts w:ascii="Open Sans" w:eastAsia="Times New Roman" w:hAnsi="Open Sans" w:cs="Open Sans"/>
          <w:color w:val="1B1B1B"/>
          <w:kern w:val="0"/>
          <w:sz w:val="27"/>
          <w:szCs w:val="27"/>
          <w:shd w:val="clear" w:color="auto" w:fill="FFFFFF"/>
          <w:lang w:eastAsia="sv-SE"/>
          <w14:ligatures w14:val="none"/>
        </w:rPr>
        <w:t xml:space="preserve">Anmälningstiden enligt första stycket 2 får inte understiga två veckor, om inte alla aktieägare som så önskar kan få sina aktier inlösta. I bolag som inte är avstämningsbolag skall anmälningstiden räknas från det att </w:t>
      </w:r>
      <w:r w:rsidRPr="002B29C5">
        <w:rPr>
          <w:rFonts w:ascii="Open Sans" w:eastAsia="Times New Roman" w:hAnsi="Open Sans" w:cs="Open Sans"/>
          <w:color w:val="1B1B1B"/>
          <w:kern w:val="0"/>
          <w:sz w:val="27"/>
          <w:szCs w:val="27"/>
          <w:shd w:val="clear" w:color="auto" w:fill="FFFFFF"/>
          <w:lang w:eastAsia="sv-SE"/>
          <w14:ligatures w14:val="none"/>
        </w:rPr>
        <w:lastRenderedPageBreak/>
        <w:t>underrättelse enligt 18 § skett, eller om samtliga aktieägare är företrädda på den bolagsstämma som beslutat om minskningen, från beslutet. I avstämningsbolag skall tiden räknas från avstämningsdagen.</w:t>
      </w:r>
    </w:p>
    <w:p w14:paraId="68FBF2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19" w:name="K20P9S4"/>
      <w:bookmarkStart w:id="2620" w:name="K20P10"/>
      <w:bookmarkEnd w:id="26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2620"/>
      <w:r w:rsidRPr="002B29C5">
        <w:rPr>
          <w:rFonts w:ascii="Open Sans" w:eastAsia="Times New Roman" w:hAnsi="Open Sans" w:cs="Open Sans"/>
          <w:color w:val="1B1B1B"/>
          <w:kern w:val="0"/>
          <w:sz w:val="27"/>
          <w:szCs w:val="27"/>
          <w:shd w:val="clear" w:color="auto" w:fill="FFFFFF"/>
          <w:lang w:eastAsia="sv-SE"/>
          <w14:ligatures w14:val="none"/>
        </w:rPr>
        <w:t>   I förekommande fall skall, i fråga om sådan inlösen som avses i 9 §, förslaget om minskning av aktiekapitalet också innehålla uppgift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att anmälan för inlösen skall ske genom att kuponger som hör till aktiebreven ges in,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att inlösta aktier skall betalas med annan egendom än pengar eller i övrigt på villkor som avses i 2 kap. 5 § andra stycket 1-3 och 5 eller att inlösen skall ske genom kvittning av en fordran som bolaget har mot aktieägaren,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avstämningsdagen eller bemyndigande för styrelsen att fastställa avstämningsdagen, om bolaget är avstämningsbolag,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övriga särskilda villkor för inlösen,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bemyndigande för styrelsen eller den som styrelsen utser inom sig att innan inlösen påbörjas bestämma det belopp som aktiekapitalet skall minskas med och det belopp som skall betalas för varje aktie som löses in.</w:t>
      </w:r>
    </w:p>
    <w:p w14:paraId="2495370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21" w:name="K20P10S2"/>
      <w:bookmarkEnd w:id="2621"/>
      <w:r w:rsidRPr="002B29C5">
        <w:rPr>
          <w:rFonts w:ascii="Open Sans" w:eastAsia="Times New Roman" w:hAnsi="Open Sans" w:cs="Open Sans"/>
          <w:color w:val="1B1B1B"/>
          <w:kern w:val="0"/>
          <w:sz w:val="27"/>
          <w:szCs w:val="27"/>
          <w:shd w:val="clear" w:color="auto" w:fill="FFFFFF"/>
          <w:lang w:eastAsia="sv-SE"/>
          <w14:ligatures w14:val="none"/>
        </w:rPr>
        <w:t>Ett bemyndigande som avses i första stycket 3 eller 5 får lämnas bara om aktierna är upptagna till handel på en reglerad marknad eller en motsvarande marknad utanför Europeiska ekonomiska samarbetsområdet. I avstämningsbolag skall ett bemyndigande enligt första stycket 5 utformas så att minskningsbeloppet och det belopp som skall betalas för varje aktie som löses in bestäms senast den dag som infaller fem vardagar före avstämningsdagen.</w:t>
      </w:r>
    </w:p>
    <w:p w14:paraId="0B6D1B0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22" w:name="K20P10S3"/>
      <w:bookmarkEnd w:id="2622"/>
      <w:r w:rsidRPr="002B29C5">
        <w:rPr>
          <w:rFonts w:ascii="Open Sans" w:eastAsia="Times New Roman" w:hAnsi="Open Sans" w:cs="Open Sans"/>
          <w:color w:val="1B1B1B"/>
          <w:kern w:val="0"/>
          <w:sz w:val="27"/>
          <w:szCs w:val="27"/>
          <w:shd w:val="clear" w:color="auto" w:fill="FFFFFF"/>
          <w:lang w:eastAsia="sv-SE"/>
          <w14:ligatures w14:val="none"/>
        </w:rPr>
        <w:t>Avstämningsdagen enligt första stycket 3 får inte infalla senare än dagen före nästa årsstämma.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(2007:566)</w:t>
      </w:r>
      <w:r w:rsidRPr="002B29C5">
        <w:rPr>
          <w:rFonts w:ascii="Open Sans" w:eastAsia="Times New Roman" w:hAnsi="Open Sans" w:cs="Open Sans"/>
          <w:color w:val="1B1B1B"/>
          <w:kern w:val="0"/>
          <w:sz w:val="27"/>
          <w:szCs w:val="27"/>
          <w:shd w:val="clear" w:color="auto" w:fill="FFFFFF"/>
          <w:lang w:eastAsia="sv-SE"/>
          <w14:ligatures w14:val="none"/>
        </w:rPr>
        <w:t>.</w:t>
      </w:r>
    </w:p>
    <w:p w14:paraId="73B1BAD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23" w:name="K20P10S4"/>
      <w:bookmarkStart w:id="2624" w:name="K20P10a"/>
      <w:bookmarkEnd w:id="26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a §</w:t>
      </w:r>
      <w:bookmarkEnd w:id="2624"/>
      <w:r w:rsidRPr="002B29C5">
        <w:rPr>
          <w:rFonts w:ascii="Open Sans" w:eastAsia="Times New Roman" w:hAnsi="Open Sans" w:cs="Open Sans"/>
          <w:color w:val="1B1B1B"/>
          <w:kern w:val="0"/>
          <w:sz w:val="27"/>
          <w:szCs w:val="27"/>
          <w:shd w:val="clear" w:color="auto" w:fill="FFFFFF"/>
          <w:lang w:eastAsia="sv-SE"/>
          <w14:ligatures w14:val="none"/>
        </w:rPr>
        <w:t>   Om förslaget innebär att aktiekapitalet ska minskas för återbetalning till aktieägarna utan att aktier dras in, ska, utöver det som följer av 7 och 8 §§, följande uppgifter anges i förslaget: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belopp som ska återbetalas per aktie,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tid inom vilken återbetalning ska göras.</w:t>
      </w:r>
    </w:p>
    <w:p w14:paraId="0458F2B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25" w:name="K20P10aS2"/>
      <w:bookmarkEnd w:id="2625"/>
      <w:r w:rsidRPr="002B29C5">
        <w:rPr>
          <w:rFonts w:ascii="Open Sans" w:eastAsia="Times New Roman" w:hAnsi="Open Sans" w:cs="Open Sans"/>
          <w:color w:val="1B1B1B"/>
          <w:kern w:val="0"/>
          <w:sz w:val="27"/>
          <w:szCs w:val="27"/>
          <w:shd w:val="clear" w:color="auto" w:fill="FFFFFF"/>
          <w:lang w:eastAsia="sv-SE"/>
          <w14:ligatures w14:val="none"/>
        </w:rPr>
        <w:t>Om det föreslås att stämman ska besluta om ett bemyndigande som avses i 10 b § första stycket 3, får det, i stället för uppgifter som avses i första stycket 1, anges det högsta belopp som får återbetalas per aktie.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63651E7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26" w:name="K20P10aS3"/>
      <w:bookmarkStart w:id="2627" w:name="K20P10b"/>
      <w:bookmarkEnd w:id="26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b §</w:t>
      </w:r>
      <w:bookmarkEnd w:id="2627"/>
      <w:r w:rsidRPr="002B29C5">
        <w:rPr>
          <w:rFonts w:ascii="Open Sans" w:eastAsia="Times New Roman" w:hAnsi="Open Sans" w:cs="Open Sans"/>
          <w:color w:val="1B1B1B"/>
          <w:kern w:val="0"/>
          <w:sz w:val="27"/>
          <w:szCs w:val="27"/>
          <w:shd w:val="clear" w:color="auto" w:fill="FFFFFF"/>
          <w:lang w:eastAsia="sv-SE"/>
          <w14:ligatures w14:val="none"/>
        </w:rPr>
        <w:t xml:space="preserve">   I fråga om en sådan minskning av aktiekapitalet som avses i 10 a § ska förslaget om minskning av aktiekapitalet i förekommande fall </w:t>
      </w:r>
      <w:r w:rsidRPr="002B29C5">
        <w:rPr>
          <w:rFonts w:ascii="Open Sans" w:eastAsia="Times New Roman" w:hAnsi="Open Sans" w:cs="Open Sans"/>
          <w:color w:val="1B1B1B"/>
          <w:kern w:val="0"/>
          <w:sz w:val="27"/>
          <w:szCs w:val="27"/>
          <w:shd w:val="clear" w:color="auto" w:fill="FFFFFF"/>
          <w:lang w:eastAsia="sv-SE"/>
          <w14:ligatures w14:val="none"/>
        </w:rPr>
        <w:lastRenderedPageBreak/>
        <w:t>också innehålla uppgift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att återbetalning ska ske med annan egendom än pengar eller i övrigt på villkor som avses i 2 kap. 5 § andra stycket 1-3 och 5 eller att återbetalning ska ske genom kvittning av en fordran som bolaget har mot aktieägaren,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avstämningsdagen eller bemyndigande för styrelsen att fastställa avstämningsdagen, om bolaget är ett avstämningsbolag,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bemyndigande för styrelsen eller den som styrelsen utser inom sig att innan återbetalning görs bestämma det belopp som aktiekapitalet ska minskas med och det belopp som ska återbetalas per aktie.</w:t>
      </w:r>
    </w:p>
    <w:p w14:paraId="394DB07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28" w:name="K20P10bS2"/>
      <w:bookmarkEnd w:id="2628"/>
      <w:r w:rsidRPr="002B29C5">
        <w:rPr>
          <w:rFonts w:ascii="Open Sans" w:eastAsia="Times New Roman" w:hAnsi="Open Sans" w:cs="Open Sans"/>
          <w:color w:val="1B1B1B"/>
          <w:kern w:val="0"/>
          <w:sz w:val="27"/>
          <w:szCs w:val="27"/>
          <w:shd w:val="clear" w:color="auto" w:fill="FFFFFF"/>
          <w:lang w:eastAsia="sv-SE"/>
          <w14:ligatures w14:val="none"/>
        </w:rPr>
        <w:t>Ett bemyndigande som avses i första stycket 2 eller 3 får lämnas bara om aktierna är upptagna till handel på en reglerad marknad eller en motsvarande marknad utanför Europeiska ekonomiska samarbetsområdet. I avstämningsbolag ska ett bemyndigande enligt första stycket 3 utformas så, att minskningsbeloppet och det belopp som ska återbetalas per aktie bestäms senast den dag som infaller fem vardagar före avstämningsdagen.</w:t>
      </w:r>
    </w:p>
    <w:p w14:paraId="74778FC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29" w:name="K20P10bS3"/>
      <w:bookmarkEnd w:id="2629"/>
      <w:r w:rsidRPr="002B29C5">
        <w:rPr>
          <w:rFonts w:ascii="Open Sans" w:eastAsia="Times New Roman" w:hAnsi="Open Sans" w:cs="Open Sans"/>
          <w:color w:val="1B1B1B"/>
          <w:kern w:val="0"/>
          <w:sz w:val="27"/>
          <w:szCs w:val="27"/>
          <w:shd w:val="clear" w:color="auto" w:fill="FFFFFF"/>
          <w:lang w:eastAsia="sv-SE"/>
          <w14:ligatures w14:val="none"/>
        </w:rPr>
        <w:t>Avstämningsdagen enligt första stycket 2 får inte infalla senare än dagen före nästa årsstämma.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29D3E19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30" w:name="K20P10bS4"/>
      <w:bookmarkEnd w:id="2630"/>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Kompletterande information</w:t>
      </w:r>
    </w:p>
    <w:p w14:paraId="40825A5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31" w:name="K20P10bS5"/>
      <w:bookmarkStart w:id="2632" w:name="K20P11"/>
      <w:bookmarkEnd w:id="26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2632"/>
      <w:r w:rsidRPr="002B29C5">
        <w:rPr>
          <w:rFonts w:ascii="Open Sans" w:eastAsia="Times New Roman" w:hAnsi="Open Sans" w:cs="Open Sans"/>
          <w:color w:val="1B1B1B"/>
          <w:kern w:val="0"/>
          <w:sz w:val="27"/>
          <w:szCs w:val="27"/>
          <w:shd w:val="clear" w:color="auto" w:fill="FFFFFF"/>
          <w:lang w:eastAsia="sv-SE"/>
          <w14:ligatures w14:val="none"/>
        </w:rPr>
        <w:t>   Om årsredovisningen inte skall behandlas på den bolagsstämma där förslaget om minskning av aktiekapitalet skall prövas och minskningsbeloppet helt eller delvis skall användas för ändamål som avses i 1 § första stycket 3, skall det i förslaget anges hur stor del av det enligt 17 kap. 3 § första stycket disponibla beloppet som finns kvar efter det senast fattade beslutet om värdeöverföring.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63CF7D9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33" w:name="K20P11S2"/>
      <w:bookmarkStart w:id="2634" w:name="K20P12"/>
      <w:bookmarkEnd w:id="26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2634"/>
      <w:r w:rsidRPr="002B29C5">
        <w:rPr>
          <w:rFonts w:ascii="Open Sans" w:eastAsia="Times New Roman" w:hAnsi="Open Sans" w:cs="Open Sans"/>
          <w:color w:val="1B1B1B"/>
          <w:kern w:val="0"/>
          <w:sz w:val="27"/>
          <w:szCs w:val="27"/>
          <w:shd w:val="clear" w:color="auto" w:fill="FFFFFF"/>
          <w:lang w:eastAsia="sv-SE"/>
          <w14:ligatures w14:val="none"/>
        </w:rPr>
        <w:t>   I de fall som avses i 11 § skall följande handlingar fogas till förslaget: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den årsredovisning som innehåller de senast fastställda balans- och resultaträkningarna,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revisionsberättelsen för det år årsredovisningen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redogörelse, undertecknad av styrelsen, för händelser av väsentlig betydelse för bolagets ställning, vilka har inträffat efter det att årsredovisningen lämnades med uppgift om värdeöverföringar som har beslutats under samma tid och om förändringar i bolagets bundna egna kapital som har skett efter balansdagen,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4. ett yttrande över den redogörelse som avses i 3, undertecknat av bolagets revisor.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Uppgifter om särskilda inlösenvillkor m.m.</w:t>
      </w:r>
    </w:p>
    <w:p w14:paraId="2A11CB1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35" w:name="K20P12S2"/>
      <w:bookmarkStart w:id="2636" w:name="K20P13"/>
      <w:bookmarkEnd w:id="263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2636"/>
      <w:r w:rsidRPr="002B29C5">
        <w:rPr>
          <w:rFonts w:ascii="Open Sans" w:eastAsia="Times New Roman" w:hAnsi="Open Sans" w:cs="Open Sans"/>
          <w:color w:val="1B1B1B"/>
          <w:kern w:val="0"/>
          <w:sz w:val="27"/>
          <w:szCs w:val="27"/>
          <w:shd w:val="clear" w:color="auto" w:fill="FFFFFF"/>
          <w:lang w:eastAsia="sv-SE"/>
          <w14:ligatures w14:val="none"/>
        </w:rPr>
        <w:t>   Förslaget om minskning av aktiekapitalet ska i förekommande fall innehålla en redogörelse för de omständigheter som kan vara av betydelse vid bedömningen av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värdet på egendom som avses i 10 § första stycket 2 och 10 b § första stycket 1,</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inlösenvillkor av det slag som avses i 2 kap. 5 § andra stycket 1-3 och 5,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inlösenvillkor om kvittning.</w:t>
      </w:r>
    </w:p>
    <w:p w14:paraId="07AA1FC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37" w:name="K20P13S2"/>
      <w:bookmarkEnd w:id="2637"/>
      <w:r w:rsidRPr="002B29C5">
        <w:rPr>
          <w:rFonts w:ascii="Open Sans" w:eastAsia="Times New Roman" w:hAnsi="Open Sans" w:cs="Open Sans"/>
          <w:color w:val="1B1B1B"/>
          <w:kern w:val="0"/>
          <w:sz w:val="27"/>
          <w:szCs w:val="27"/>
          <w:shd w:val="clear" w:color="auto" w:fill="FFFFFF"/>
          <w:lang w:eastAsia="sv-SE"/>
          <w14:ligatures w14:val="none"/>
        </w:rPr>
        <w:t>Redogörelsen ska ha det innehåll som anges i 2 kap. 7 och 9 §§.</w:t>
      </w:r>
    </w:p>
    <w:p w14:paraId="2491117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38" w:name="K20P13S3"/>
      <w:bookmarkEnd w:id="2638"/>
      <w:r w:rsidRPr="002B29C5">
        <w:rPr>
          <w:rFonts w:ascii="Open Sans" w:eastAsia="Times New Roman" w:hAnsi="Open Sans" w:cs="Open Sans"/>
          <w:color w:val="1B1B1B"/>
          <w:kern w:val="0"/>
          <w:sz w:val="27"/>
          <w:szCs w:val="27"/>
          <w:shd w:val="clear" w:color="auto" w:fill="FFFFFF"/>
          <w:lang w:eastAsia="sv-SE"/>
          <w14:ligatures w14:val="none"/>
        </w:rPr>
        <w:t>I de fall som avses i 9 § ska, om förslaget innebär att inte alla aktieägare kan få aktier inlösta, skälen för detta anges.</w:t>
      </w:r>
    </w:p>
    <w:p w14:paraId="6C58FB9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39" w:name="K20P13S4"/>
      <w:bookmarkEnd w:id="2639"/>
      <w:r w:rsidRPr="002B29C5">
        <w:rPr>
          <w:rFonts w:ascii="Open Sans" w:eastAsia="Times New Roman" w:hAnsi="Open Sans" w:cs="Open Sans"/>
          <w:color w:val="1B1B1B"/>
          <w:kern w:val="0"/>
          <w:sz w:val="27"/>
          <w:szCs w:val="27"/>
          <w:shd w:val="clear" w:color="auto" w:fill="FFFFFF"/>
          <w:lang w:eastAsia="sv-SE"/>
          <w14:ligatures w14:val="none"/>
        </w:rPr>
        <w:t>I de fall som avses i 23 § andra meningen ska redogörelsen innehålla uppgift om de övriga åtgärder som föreslås för att bolagets bundna egna kapital och dess aktiekapital inte ska minska. I redogörelsen ska det anges vilka effekter den föreslagna minskningen respektive övriga åtgärder var för sig har på bolagets bundna egna kapital och aktiekapital.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2CB7DFF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40" w:name="K20P13S5"/>
      <w:bookmarkEnd w:id="2640"/>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Revisorsgranskning</w:t>
      </w:r>
    </w:p>
    <w:p w14:paraId="2518BF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41" w:name="K20P13S6"/>
      <w:bookmarkStart w:id="2642" w:name="K20P14"/>
      <w:bookmarkEnd w:id="264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2642"/>
      <w:r w:rsidRPr="002B29C5">
        <w:rPr>
          <w:rFonts w:ascii="Open Sans" w:eastAsia="Times New Roman" w:hAnsi="Open Sans" w:cs="Open Sans"/>
          <w:color w:val="1B1B1B"/>
          <w:kern w:val="0"/>
          <w:sz w:val="27"/>
          <w:szCs w:val="27"/>
          <w:shd w:val="clear" w:color="auto" w:fill="FFFFFF"/>
          <w:lang w:eastAsia="sv-SE"/>
          <w14:ligatures w14:val="none"/>
        </w:rPr>
        <w:t>   Redogörelsen enligt 13 § skall granskas av en eller flera revisorer. Ett yttrande över granskningen, undertecknat av revisorn eller revisorerna, skall fogas till förslaget enligt 6 §. Yttrandet skall, såvitt gäller sådana förhållanden som avses i 13 § första stycket, ha det innehåll som anges i 2 kap. 19 § första stycket 2 och 3 och andra stycket. Därutöver skall revisorn eller revisorerna i förekommande fall yttra sig över ändamålsenligheten i de åtgärder som har föreslagits enligt 13 § fjärde stycket och riktigheten i de bedömningar som har gjorts om effekterna av dessa åtgärder.</w:t>
      </w:r>
    </w:p>
    <w:p w14:paraId="417991D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43" w:name="K20P14S2"/>
      <w:bookmarkEnd w:id="2643"/>
      <w:r w:rsidRPr="002B29C5">
        <w:rPr>
          <w:rFonts w:ascii="Open Sans" w:eastAsia="Times New Roman" w:hAnsi="Open Sans" w:cs="Open Sans"/>
          <w:color w:val="1B1B1B"/>
          <w:kern w:val="0"/>
          <w:sz w:val="27"/>
          <w:szCs w:val="27"/>
          <w:shd w:val="clear" w:color="auto" w:fill="FFFFFF"/>
          <w:lang w:eastAsia="sv-SE"/>
          <w14:ligatures w14:val="none"/>
        </w:rPr>
        <w:t>En revisor som avses i första stycket skall vara en auktoriserad eller godkänd revisor eller ett registrerat revisionsbolag. Om inte annat framgår av bolagsordningen, skall revisorn utses av bolagsstämman. Om någon särskild revisor inte är utsedd, skall granskningen i stället utföras av bolagets revisor.</w:t>
      </w:r>
    </w:p>
    <w:p w14:paraId="6FDCA41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44" w:name="K20P14S3"/>
      <w:bookmarkEnd w:id="2644"/>
      <w:r w:rsidRPr="002B29C5">
        <w:rPr>
          <w:rFonts w:ascii="Open Sans" w:eastAsia="Times New Roman" w:hAnsi="Open Sans" w:cs="Open Sans"/>
          <w:color w:val="1B1B1B"/>
          <w:kern w:val="0"/>
          <w:sz w:val="27"/>
          <w:szCs w:val="27"/>
          <w:shd w:val="clear" w:color="auto" w:fill="FFFFFF"/>
          <w:lang w:eastAsia="sv-SE"/>
          <w14:ligatures w14:val="none"/>
        </w:rPr>
        <w:lastRenderedPageBreak/>
        <w:t>För en revisor som har utsetts att utföra granskning enligt första stycket gäller bestämmelserna i 9 kap. 7, 40, 45 och 46 §§.</w:t>
      </w:r>
    </w:p>
    <w:p w14:paraId="7E9109E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45" w:name="K20P14S4"/>
      <w:bookmarkEnd w:id="2645"/>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förslag till beslut m.m.</w:t>
      </w:r>
      <w:bookmarkEnd w:id="1675"/>
    </w:p>
    <w:p w14:paraId="1D350E0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46" w:name="K20P14S5"/>
      <w:bookmarkStart w:id="2647" w:name="K20P15"/>
      <w:bookmarkEnd w:id="264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2647"/>
      <w:r w:rsidRPr="002B29C5">
        <w:rPr>
          <w:rFonts w:ascii="Open Sans" w:eastAsia="Times New Roman" w:hAnsi="Open Sans" w:cs="Open Sans"/>
          <w:color w:val="1B1B1B"/>
          <w:kern w:val="0"/>
          <w:sz w:val="27"/>
          <w:szCs w:val="27"/>
          <w:shd w:val="clear" w:color="auto" w:fill="FFFFFF"/>
          <w:lang w:eastAsia="sv-SE"/>
          <w14:ligatures w14:val="none"/>
        </w:rPr>
        <w:t>   Styrelsen ska hålla förslaget enligt 6 §, i förekommande fall tillsammans med de handlingar som anges i 12 och 14 §§, tillgängligt för aktieägarna under minst två veckor närmast före den bolagsstämma där frågan om minskning av aktiekapitalet ska prövas. Kopior av handlingarna ska genast och utan kostnad för mottagaren sändas till de aktieägare som begär det och uppger sin postadress.</w:t>
      </w:r>
    </w:p>
    <w:p w14:paraId="1767DD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48" w:name="K20P15S2"/>
      <w:bookmarkEnd w:id="2648"/>
      <w:r w:rsidRPr="002B29C5">
        <w:rPr>
          <w:rFonts w:ascii="Open Sans" w:eastAsia="Times New Roman" w:hAnsi="Open Sans" w:cs="Open Sans"/>
          <w:color w:val="1B1B1B"/>
          <w:kern w:val="0"/>
          <w:sz w:val="27"/>
          <w:szCs w:val="27"/>
          <w:shd w:val="clear" w:color="auto" w:fill="FFFFFF"/>
          <w:lang w:eastAsia="sv-SE"/>
          <w14:ligatures w14:val="none"/>
        </w:rPr>
        <w:t>Handlingarna ska läggas fram på stämman.</w:t>
      </w:r>
    </w:p>
    <w:p w14:paraId="06B5420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49" w:name="K20P15S3"/>
      <w:bookmarkEnd w:id="2649"/>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37 § i stället för denna paragraf.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72B34C6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50" w:name="K20P15S4"/>
      <w:bookmarkEnd w:id="2650"/>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Kallelsens innehåll</w:t>
      </w:r>
    </w:p>
    <w:p w14:paraId="6387E6C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51" w:name="K20P15S5"/>
      <w:bookmarkStart w:id="2652" w:name="K20P16"/>
      <w:bookmarkEnd w:id="265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2652"/>
      <w:r w:rsidRPr="002B29C5">
        <w:rPr>
          <w:rFonts w:ascii="Open Sans" w:eastAsia="Times New Roman" w:hAnsi="Open Sans" w:cs="Open Sans"/>
          <w:color w:val="1B1B1B"/>
          <w:kern w:val="0"/>
          <w:sz w:val="27"/>
          <w:szCs w:val="27"/>
          <w:shd w:val="clear" w:color="auto" w:fill="FFFFFF"/>
          <w:lang w:eastAsia="sv-SE"/>
          <w14:ligatures w14:val="none"/>
        </w:rPr>
        <w:t>   Kallelsen till den bolagsstämma som skall pröva förslaget om minskning av aktiekapitalet skall ange förslagets huvudsakliga innehåll.</w:t>
      </w:r>
    </w:p>
    <w:p w14:paraId="6FAD8A2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53" w:name="K20P16S2"/>
      <w:bookmarkEnd w:id="2653"/>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beslut</w:t>
      </w:r>
      <w:bookmarkEnd w:id="1681"/>
    </w:p>
    <w:p w14:paraId="6F99F1E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54" w:name="K20P16S3"/>
      <w:bookmarkStart w:id="2655" w:name="K20P17"/>
      <w:bookmarkEnd w:id="26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2655"/>
      <w:r w:rsidRPr="002B29C5">
        <w:rPr>
          <w:rFonts w:ascii="Open Sans" w:eastAsia="Times New Roman" w:hAnsi="Open Sans" w:cs="Open Sans"/>
          <w:color w:val="1B1B1B"/>
          <w:kern w:val="0"/>
          <w:sz w:val="27"/>
          <w:szCs w:val="27"/>
          <w:shd w:val="clear" w:color="auto" w:fill="FFFFFF"/>
          <w:lang w:eastAsia="sv-SE"/>
          <w14:ligatures w14:val="none"/>
        </w:rPr>
        <w:t>   Bolagsstämmans beslut om minskning av aktiekapitalet ska innehålla de uppgifter som framgår av 7 § samt, i förekommande fall, 9 § första och andra styckena, 10 § första stycket, 10 a § och 10 b § första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7FE20EC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56" w:name="K20P17S2"/>
      <w:bookmarkEnd w:id="26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Underrättelse</w:t>
      </w:r>
      <w:bookmarkEnd w:id="1761"/>
    </w:p>
    <w:p w14:paraId="1E5E86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57" w:name="K20P17S3"/>
      <w:bookmarkStart w:id="2658" w:name="K20P18"/>
      <w:bookmarkEnd w:id="265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2658"/>
      <w:r w:rsidRPr="002B29C5">
        <w:rPr>
          <w:rFonts w:ascii="Open Sans" w:eastAsia="Times New Roman" w:hAnsi="Open Sans" w:cs="Open Sans"/>
          <w:color w:val="1B1B1B"/>
          <w:kern w:val="0"/>
          <w:sz w:val="27"/>
          <w:szCs w:val="27"/>
          <w:shd w:val="clear" w:color="auto" w:fill="FFFFFF"/>
          <w:lang w:eastAsia="sv-SE"/>
          <w14:ligatures w14:val="none"/>
        </w:rPr>
        <w:t>   I bolag som inte är avstämningsbolag skall ett beslut om minskning av aktiekapitalet genast sändas till aktieägare vars postadress är känd för bolaget, om aktieägarens aktier kan eller skall dras in.</w:t>
      </w:r>
    </w:p>
    <w:p w14:paraId="2B69D07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59" w:name="K20P18S2"/>
      <w:bookmarkEnd w:id="2659"/>
      <w:r w:rsidRPr="002B29C5">
        <w:rPr>
          <w:rFonts w:ascii="Open Sans" w:eastAsia="Times New Roman" w:hAnsi="Open Sans" w:cs="Open Sans"/>
          <w:color w:val="1B1B1B"/>
          <w:kern w:val="0"/>
          <w:sz w:val="27"/>
          <w:szCs w:val="27"/>
          <w:shd w:val="clear" w:color="auto" w:fill="FFFFFF"/>
          <w:lang w:eastAsia="sv-SE"/>
          <w14:ligatures w14:val="none"/>
        </w:rPr>
        <w:t>Underrättelse enligt första stycket behövs inte, om samtliga aktieägare har varit företrädda vid den bolagsstämma som har beslutat om minskningen av aktiekapitalet.</w:t>
      </w:r>
    </w:p>
    <w:p w14:paraId="1570285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60" w:name="K20P18S3"/>
      <w:bookmarkEnd w:id="2660"/>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m.m.</w:t>
      </w:r>
    </w:p>
    <w:p w14:paraId="0AC7B4A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61" w:name="K20P18S4"/>
      <w:bookmarkStart w:id="2662" w:name="K20P19"/>
      <w:bookmarkEnd w:id="266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19 §</w:t>
      </w:r>
      <w:bookmarkEnd w:id="2662"/>
      <w:r w:rsidRPr="002B29C5">
        <w:rPr>
          <w:rFonts w:ascii="Open Sans" w:eastAsia="Times New Roman" w:hAnsi="Open Sans" w:cs="Open Sans"/>
          <w:color w:val="1B1B1B"/>
          <w:kern w:val="0"/>
          <w:sz w:val="27"/>
          <w:szCs w:val="27"/>
          <w:shd w:val="clear" w:color="auto" w:fill="FFFFFF"/>
          <w:lang w:eastAsia="sv-SE"/>
          <w14:ligatures w14:val="none"/>
        </w:rPr>
        <w:t>   Styrelsen skall inom fyra månader från beslutet om minskning av aktiekapitalet anmäla beslutet för registrering i aktiebolagsregistret.</w:t>
      </w:r>
    </w:p>
    <w:p w14:paraId="2A6901A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63" w:name="K20P19S2"/>
      <w:bookmarkStart w:id="2664" w:name="K20P20"/>
      <w:bookmarkEnd w:id="26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2664"/>
      <w:r w:rsidRPr="002B29C5">
        <w:rPr>
          <w:rFonts w:ascii="Open Sans" w:eastAsia="Times New Roman" w:hAnsi="Open Sans" w:cs="Open Sans"/>
          <w:color w:val="1B1B1B"/>
          <w:kern w:val="0"/>
          <w:sz w:val="27"/>
          <w:szCs w:val="27"/>
          <w:shd w:val="clear" w:color="auto" w:fill="FFFFFF"/>
          <w:lang w:eastAsia="sv-SE"/>
          <w14:ligatures w14:val="none"/>
        </w:rPr>
        <w:t>   Genom registreringen av minskningsbeslutet fastställs minskningen av aktiekapitalet till det belopp som har angetts i beslutet eller, om ett visst belopp inte har angetts, till summan av de indragna aktiernas kvotvärden.</w:t>
      </w:r>
    </w:p>
    <w:p w14:paraId="1970CE2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65" w:name="K20P20S2"/>
      <w:bookmarkEnd w:id="2665"/>
      <w:r w:rsidRPr="002B29C5">
        <w:rPr>
          <w:rFonts w:ascii="Open Sans" w:eastAsia="Times New Roman" w:hAnsi="Open Sans" w:cs="Open Sans"/>
          <w:color w:val="1B1B1B"/>
          <w:kern w:val="0"/>
          <w:sz w:val="27"/>
          <w:szCs w:val="27"/>
          <w:shd w:val="clear" w:color="auto" w:fill="FFFFFF"/>
          <w:lang w:eastAsia="sv-SE"/>
          <w14:ligatures w14:val="none"/>
        </w:rPr>
        <w:t>Aktiekapitalet är minskat när minskningsbeslutet har registrerats eller, i sådana fall som avses i 23 §, när ett beslut enligt 27 eller 28 § har registrerats.</w:t>
      </w:r>
    </w:p>
    <w:p w14:paraId="17A1F61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66" w:name="K20P20S3"/>
      <w:bookmarkStart w:id="2667" w:name="K20P21"/>
      <w:bookmarkEnd w:id="26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2667"/>
      <w:r w:rsidRPr="002B29C5">
        <w:rPr>
          <w:rFonts w:ascii="Open Sans" w:eastAsia="Times New Roman" w:hAnsi="Open Sans" w:cs="Open Sans"/>
          <w:color w:val="1B1B1B"/>
          <w:kern w:val="0"/>
          <w:sz w:val="27"/>
          <w:szCs w:val="27"/>
          <w:shd w:val="clear" w:color="auto" w:fill="FFFFFF"/>
          <w:lang w:eastAsia="sv-SE"/>
          <w14:ligatures w14:val="none"/>
        </w:rPr>
        <w:t>   Om minskningen av aktiekapitalet har genomförts med indragning av aktier, ska de indragna aktierna genast strykas ur aktieboken. I avstämningsbolag ska styrelsen genast anmäla till den värdepapperscentral som för avstämningsregister för bolaget att minskningen har registrerats.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3B6A286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68" w:name="K20P21S2"/>
      <w:bookmarkStart w:id="2669" w:name="Minskningsbeslutet_faller"/>
      <w:bookmarkEnd w:id="26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Minskningsbeslutet faller</w:t>
      </w:r>
      <w:bookmarkEnd w:id="2669"/>
    </w:p>
    <w:p w14:paraId="729D71D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70" w:name="K20P21S3"/>
      <w:bookmarkStart w:id="2671" w:name="K20P22"/>
      <w:bookmarkEnd w:id="267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2671"/>
      <w:r w:rsidRPr="002B29C5">
        <w:rPr>
          <w:rFonts w:ascii="Open Sans" w:eastAsia="Times New Roman" w:hAnsi="Open Sans" w:cs="Open Sans"/>
          <w:color w:val="1B1B1B"/>
          <w:kern w:val="0"/>
          <w:sz w:val="27"/>
          <w:szCs w:val="27"/>
          <w:shd w:val="clear" w:color="auto" w:fill="FFFFFF"/>
          <w:lang w:eastAsia="sv-SE"/>
          <w14:ligatures w14:val="none"/>
        </w:rPr>
        <w:t>   Frågan om minskning av aktiekapitalet faller,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någon anmälan enligt 19 § om registrering inte har gjorts inom föreskriven tid,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Bolagsverket genom ett beslut som har vunnit laga kraft har avskrivit ett ärende om registrering enligt 19 § eller har vägrat registrering,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någon ansökan enligt 25 § om tillstånd att verkställa minskningsbeslutet inte har gjorts inom föreskriven tid eller har avslagits genom beslut som har vunnit laga kraft.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Om ett minskningsbeslut upphör att gälla enligt första stycket, gäller detta också beslut om sådan ändring av bolagsordningen som förutsätter att aktiekapitalet minskas.</w:t>
      </w:r>
    </w:p>
    <w:p w14:paraId="1D24AD8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72" w:name="K20P22S2"/>
      <w:bookmarkStart w:id="2673" w:name="Tillstånd_från_Bolagsverket_eller_allmän"/>
      <w:bookmarkEnd w:id="2672"/>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Tillstånd från Bolagsverket eller allmän domstol</w:t>
      </w:r>
      <w:bookmarkEnd w:id="2673"/>
    </w:p>
    <w:p w14:paraId="2320FF7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74" w:name="K20P22S3"/>
      <w:bookmarkStart w:id="2675" w:name="Tillstånd_att_verkställa_beslut_om_minsk"/>
      <w:bookmarkEnd w:id="2674"/>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Tillstånd att verkställa beslut om minskning av aktiekapitalet för återbetalning till aktieägarna m.m.</w:t>
      </w:r>
      <w:bookmarkEnd w:id="2675"/>
    </w:p>
    <w:p w14:paraId="43F5244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76" w:name="K20P22S4"/>
      <w:bookmarkStart w:id="2677" w:name="K20P23"/>
      <w:bookmarkEnd w:id="26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2677"/>
      <w:r w:rsidRPr="002B29C5">
        <w:rPr>
          <w:rFonts w:ascii="Open Sans" w:eastAsia="Times New Roman" w:hAnsi="Open Sans" w:cs="Open Sans"/>
          <w:color w:val="1B1B1B"/>
          <w:kern w:val="0"/>
          <w:sz w:val="27"/>
          <w:szCs w:val="27"/>
          <w:shd w:val="clear" w:color="auto" w:fill="FFFFFF"/>
          <w:lang w:eastAsia="sv-SE"/>
          <w14:ligatures w14:val="none"/>
        </w:rPr>
        <w:t xml:space="preserve">   Skall minskningsbeloppet helt eller delvis användas för ändamål som avses i 1 § första stycket 2 eller 3, får bolaget inte verkställa minskningsbeslutet utan tillstånd av Bolagsverket eller, i tvistiga fall, allmän domstol. Tillstånd behövs dock inte om bolaget samtidigt vidtar </w:t>
      </w:r>
      <w:r w:rsidRPr="002B29C5">
        <w:rPr>
          <w:rFonts w:ascii="Open Sans" w:eastAsia="Times New Roman" w:hAnsi="Open Sans" w:cs="Open Sans"/>
          <w:color w:val="1B1B1B"/>
          <w:kern w:val="0"/>
          <w:sz w:val="27"/>
          <w:szCs w:val="27"/>
          <w:shd w:val="clear" w:color="auto" w:fill="FFFFFF"/>
          <w:lang w:eastAsia="sv-SE"/>
          <w14:ligatures w14:val="none"/>
        </w:rPr>
        <w:lastRenderedPageBreak/>
        <w:t>åtgärder som medför att varken bolagets bundna egna kapital eller dess aktiekapital minskar.</w:t>
      </w:r>
    </w:p>
    <w:p w14:paraId="2E7DFD3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78" w:name="K20P23S2"/>
      <w:bookmarkStart w:id="2679" w:name="Underrättelse_till_bolagets_kända_borgen"/>
      <w:bookmarkEnd w:id="2678"/>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Underrättelse till bolagets kända borgenärer</w:t>
      </w:r>
    </w:p>
    <w:p w14:paraId="32688B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80" w:name="K20P23S3"/>
      <w:bookmarkStart w:id="2681" w:name="K20P24"/>
      <w:bookmarkEnd w:id="26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2681"/>
      <w:r w:rsidRPr="002B29C5">
        <w:rPr>
          <w:rFonts w:ascii="Open Sans" w:eastAsia="Times New Roman" w:hAnsi="Open Sans" w:cs="Open Sans"/>
          <w:color w:val="1B1B1B"/>
          <w:kern w:val="0"/>
          <w:sz w:val="27"/>
          <w:szCs w:val="27"/>
          <w:shd w:val="clear" w:color="auto" w:fill="FFFFFF"/>
          <w:lang w:eastAsia="sv-SE"/>
          <w14:ligatures w14:val="none"/>
        </w:rPr>
        <w:t>   Om tillstånd krävs enligt 23 §, skall bolaget skriftligen underrätta sina kända borgenärer om minskningsbeslutet.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Underrättelserna skall innehålla uppgift om att bolaget avser att ansöka om tillstånd att verkställa minskningsbeslutet samt uppgift om borgenärernas rätt enligt 27 § att motsätta sig att beslutet verkställs.</w:t>
      </w:r>
    </w:p>
    <w:p w14:paraId="6FC87A0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82" w:name="K20P24S2"/>
      <w:bookmarkEnd w:id="2682"/>
      <w:r w:rsidRPr="002B29C5">
        <w:rPr>
          <w:rFonts w:ascii="Open Sans" w:eastAsia="Times New Roman" w:hAnsi="Open Sans" w:cs="Open Sans"/>
          <w:color w:val="1B1B1B"/>
          <w:kern w:val="0"/>
          <w:sz w:val="27"/>
          <w:szCs w:val="27"/>
          <w:shd w:val="clear" w:color="auto" w:fill="FFFFFF"/>
          <w:lang w:eastAsia="sv-SE"/>
          <w14:ligatures w14:val="none"/>
        </w:rPr>
        <w:t>Borgenärerna behöver inte underrättas om en revisor i ett skriftligt, undertecknat yttrande uttalar att han eller hon inte har funnit att minskningen medför någon fara för borgenärerna. Inte heller behöver underrättelse sändas till borgenärer, vilkas anspråk avser en fordran på lön, pension eller annan ersättning som omfattas av lönegaranti enligt lönegarantilagen (1992:497).</w:t>
      </w:r>
    </w:p>
    <w:p w14:paraId="78FF86E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83" w:name="K20P24S3"/>
      <w:bookmarkEnd w:id="2683"/>
      <w:r w:rsidRPr="002B29C5">
        <w:rPr>
          <w:rFonts w:ascii="Open Sans" w:eastAsia="Times New Roman" w:hAnsi="Open Sans" w:cs="Open Sans"/>
          <w:color w:val="1B1B1B"/>
          <w:kern w:val="0"/>
          <w:sz w:val="27"/>
          <w:szCs w:val="27"/>
          <w:shd w:val="clear" w:color="auto" w:fill="FFFFFF"/>
          <w:lang w:eastAsia="sv-SE"/>
          <w14:ligatures w14:val="none"/>
        </w:rPr>
        <w:t>För en revisor som avses i andra stycket gäller bestämmelserna i 14 § andra och tredje styckena.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7DE877D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84" w:name="K20P24S4"/>
      <w:bookmarkStart w:id="2685" w:name="Ansökan_om_tillstånd"/>
      <w:bookmarkEnd w:id="2684"/>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Ansökan om tillstånd</w:t>
      </w:r>
      <w:bookmarkEnd w:id="2685"/>
    </w:p>
    <w:p w14:paraId="5A4A0DB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86" w:name="K20P24S5"/>
      <w:bookmarkStart w:id="2687" w:name="K20P25"/>
      <w:bookmarkEnd w:id="26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2687"/>
      <w:r w:rsidRPr="002B29C5">
        <w:rPr>
          <w:rFonts w:ascii="Open Sans" w:eastAsia="Times New Roman" w:hAnsi="Open Sans" w:cs="Open Sans"/>
          <w:color w:val="1B1B1B"/>
          <w:kern w:val="0"/>
          <w:sz w:val="27"/>
          <w:szCs w:val="27"/>
          <w:shd w:val="clear" w:color="auto" w:fill="FFFFFF"/>
          <w:lang w:eastAsia="sv-SE"/>
          <w14:ligatures w14:val="none"/>
        </w:rPr>
        <w:t>   Bolaget ska, i sådana fall som avses i 23 §, ansöka om tillstånd att verkställa minskningsbeslutet. Ansökan ska göras hos Bolagsverket. Den ska ges in samtidigt med anmälan enligt 19 § eller senast två månader efter det att minskningsbeslutet registrerades.</w:t>
      </w:r>
    </w:p>
    <w:p w14:paraId="65FC9EC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88" w:name="K20P25S2"/>
      <w:bookmarkEnd w:id="2688"/>
      <w:r w:rsidRPr="002B29C5">
        <w:rPr>
          <w:rFonts w:ascii="Open Sans" w:eastAsia="Times New Roman" w:hAnsi="Open Sans" w:cs="Open Sans"/>
          <w:color w:val="1B1B1B"/>
          <w:kern w:val="0"/>
          <w:sz w:val="27"/>
          <w:szCs w:val="27"/>
          <w:shd w:val="clear" w:color="auto" w:fill="FFFFFF"/>
          <w:lang w:eastAsia="sv-SE"/>
          <w14:ligatures w14:val="none"/>
        </w:rPr>
        <w:t>Till ansökan ska det bifogas ett intyg från bolagets styrelse eller verkställande direktör om att bolagets kända borgenärer har underrättats enligt 24 § första stycket. Om det finns ett yttrande som avses i 24 § andra stycket, ska i stället yttrandet bifogas ansökan. Om bolaget inte har bifogat vare sig ett sådant intyg eller ett sådant yttrande, ska Bolagsverket förelägga bolaget att avhjälpa bristen. Om bolaget inte gör detta, ska ansökan avvisas. Detsamma gäller om frågan om minskning av aktiekapitalet har fallit enligt 22 § första stycket 1 eller 2.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2765650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89" w:name="K20P25S3"/>
      <w:bookmarkStart w:id="2690" w:name="Kallelse_på_bolagets_borgenärer"/>
      <w:bookmarkEnd w:id="2689"/>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 på bolagets borgenärer</w:t>
      </w:r>
    </w:p>
    <w:p w14:paraId="77E1CB1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91" w:name="K20P25S4"/>
      <w:bookmarkStart w:id="2692" w:name="K20P26"/>
      <w:bookmarkEnd w:id="269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2692"/>
      <w:r w:rsidRPr="002B29C5">
        <w:rPr>
          <w:rFonts w:ascii="Open Sans" w:eastAsia="Times New Roman" w:hAnsi="Open Sans" w:cs="Open Sans"/>
          <w:color w:val="1B1B1B"/>
          <w:kern w:val="0"/>
          <w:sz w:val="27"/>
          <w:szCs w:val="27"/>
          <w:shd w:val="clear" w:color="auto" w:fill="FFFFFF"/>
          <w:lang w:eastAsia="sv-SE"/>
          <w14:ligatures w14:val="none"/>
        </w:rPr>
        <w:t>   Om Bolagsverket finner att det inte finns något hinder mot ansökan enligt 25 §, ska verket kalla bolagets borgenärer.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Verket ska dock inte kalla borgenärer, vilkas anspråk avser en fordran på lön eller annan ersättning som omfattas av lönegaranti enligt lönegarantilagen (1992:497).</w:t>
      </w:r>
    </w:p>
    <w:p w14:paraId="2C38C30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93" w:name="K20P26S2"/>
      <w:bookmarkEnd w:id="2693"/>
      <w:r w:rsidRPr="002B29C5">
        <w:rPr>
          <w:rFonts w:ascii="Open Sans" w:eastAsia="Times New Roman" w:hAnsi="Open Sans" w:cs="Open Sans"/>
          <w:color w:val="1B1B1B"/>
          <w:kern w:val="0"/>
          <w:sz w:val="27"/>
          <w:szCs w:val="27"/>
          <w:shd w:val="clear" w:color="auto" w:fill="FFFFFF"/>
          <w:lang w:eastAsia="sv-SE"/>
          <w14:ligatures w14:val="none"/>
        </w:rPr>
        <w:t>Kallelsen ska innehålla föreläggande för den som vill motsätta sig ansökan att senast viss dag skriftligen anmäla detta.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Föreläggandet ska innehålla en upplysning om att han eller hon annars anses ha medgett ansökan.</w:t>
      </w:r>
    </w:p>
    <w:p w14:paraId="189F2B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94" w:name="K20P26S3"/>
      <w:bookmarkEnd w:id="2694"/>
      <w:r w:rsidRPr="002B29C5">
        <w:rPr>
          <w:rFonts w:ascii="Open Sans" w:eastAsia="Times New Roman" w:hAnsi="Open Sans" w:cs="Open Sans"/>
          <w:color w:val="1B1B1B"/>
          <w:kern w:val="0"/>
          <w:sz w:val="27"/>
          <w:szCs w:val="27"/>
          <w:shd w:val="clear" w:color="auto" w:fill="FFFFFF"/>
          <w:lang w:eastAsia="sv-SE"/>
          <w14:ligatures w14:val="none"/>
        </w:rPr>
        <w:t>Bolagsverket ska skyndsamt kungöra kallelsen i Post- och Inrikes Tidningar. Verket ska vidare skicka en särskild underrättelse om kallelsen till Skatteverket.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(2008:12)</w:t>
      </w:r>
      <w:r w:rsidRPr="002B29C5">
        <w:rPr>
          <w:rFonts w:ascii="Open Sans" w:eastAsia="Times New Roman" w:hAnsi="Open Sans" w:cs="Open Sans"/>
          <w:color w:val="1B1B1B"/>
          <w:kern w:val="0"/>
          <w:sz w:val="27"/>
          <w:szCs w:val="27"/>
          <w:shd w:val="clear" w:color="auto" w:fill="FFFFFF"/>
          <w:lang w:eastAsia="sv-SE"/>
          <w14:ligatures w14:val="none"/>
        </w:rPr>
        <w:t>.</w:t>
      </w:r>
    </w:p>
    <w:p w14:paraId="2D4FEC6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95" w:name="K20P26S4"/>
      <w:bookmarkStart w:id="2696" w:name="När_Bolagsverket_skall_lämna_tillstånd_t"/>
      <w:bookmarkEnd w:id="2695"/>
      <w:r w:rsidRPr="002B29C5">
        <w:rPr>
          <w:rFonts w:ascii="Open Sans" w:eastAsia="Times New Roman" w:hAnsi="Open Sans" w:cs="Open Sans"/>
          <w:b/>
          <w:bCs/>
          <w:color w:val="1B1B1B"/>
          <w:spacing w:val="2"/>
          <w:kern w:val="0"/>
          <w:sz w:val="27"/>
          <w:szCs w:val="27"/>
          <w:bdr w:val="none" w:sz="0" w:space="0" w:color="auto" w:frame="1"/>
          <w:lang w:eastAsia="sv-SE"/>
          <w14:ligatures w14:val="none"/>
        </w:rPr>
        <w:t>När Bolagsverket skall lämna tillstånd till minskning av aktiekapitalet</w:t>
      </w:r>
    </w:p>
    <w:p w14:paraId="6E2DD04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97" w:name="K20P26S5"/>
      <w:bookmarkStart w:id="2698" w:name="K20P27"/>
      <w:bookmarkEnd w:id="26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2698"/>
      <w:r w:rsidRPr="002B29C5">
        <w:rPr>
          <w:rFonts w:ascii="Open Sans" w:eastAsia="Times New Roman" w:hAnsi="Open Sans" w:cs="Open Sans"/>
          <w:color w:val="1B1B1B"/>
          <w:kern w:val="0"/>
          <w:sz w:val="27"/>
          <w:szCs w:val="27"/>
          <w:shd w:val="clear" w:color="auto" w:fill="FFFFFF"/>
          <w:lang w:eastAsia="sv-SE"/>
          <w14:ligatures w14:val="none"/>
        </w:rPr>
        <w:t>   Om inte någon av de borgenärer som har blivit kallade enligt 26 § motsätter sig ansökan inom förelagd tid, skall Bolagsverket ge bolaget tillstånd att verkställa minskningsbeslutet. Motsätter sig någon borgenär ansökan, skall verket överlämna ärendet till tingsrätten i den ort där bolagets styrelse har sitt säte.</w:t>
      </w:r>
    </w:p>
    <w:p w14:paraId="6E9D682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99" w:name="K20P27S2"/>
      <w:bookmarkStart w:id="2700" w:name="När_allmän_domstol_skall_lämna_tillstånd"/>
      <w:bookmarkEnd w:id="2699"/>
      <w:r w:rsidRPr="002B29C5">
        <w:rPr>
          <w:rFonts w:ascii="Open Sans" w:eastAsia="Times New Roman" w:hAnsi="Open Sans" w:cs="Open Sans"/>
          <w:b/>
          <w:bCs/>
          <w:color w:val="1B1B1B"/>
          <w:spacing w:val="2"/>
          <w:kern w:val="0"/>
          <w:sz w:val="27"/>
          <w:szCs w:val="27"/>
          <w:bdr w:val="none" w:sz="0" w:space="0" w:color="auto" w:frame="1"/>
          <w:lang w:eastAsia="sv-SE"/>
          <w14:ligatures w14:val="none"/>
        </w:rPr>
        <w:t>När allmän domstol skall lämna tillstånd till minskning av aktiekapitalet</w:t>
      </w:r>
    </w:p>
    <w:p w14:paraId="27B25B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01" w:name="K20P27S3"/>
      <w:bookmarkStart w:id="2702" w:name="K20P28"/>
      <w:bookmarkEnd w:id="270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2702"/>
      <w:r w:rsidRPr="002B29C5">
        <w:rPr>
          <w:rFonts w:ascii="Open Sans" w:eastAsia="Times New Roman" w:hAnsi="Open Sans" w:cs="Open Sans"/>
          <w:color w:val="1B1B1B"/>
          <w:kern w:val="0"/>
          <w:sz w:val="27"/>
          <w:szCs w:val="27"/>
          <w:shd w:val="clear" w:color="auto" w:fill="FFFFFF"/>
          <w:lang w:eastAsia="sv-SE"/>
          <w14:ligatures w14:val="none"/>
        </w:rPr>
        <w:t>   Om ett ärende om tillstånd att få verkställa minskningsbeslut har överlämnats till domstol, skall tillstånd lämnas om det visas att de borgenärer som har motsatt sig ansökan har fått full betalning eller har betryggande säkerhet för sina fordringar. I annat fall skall ansökan avslås.</w:t>
      </w:r>
    </w:p>
    <w:p w14:paraId="0068EB7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03" w:name="K20P28S2"/>
      <w:bookmarkEnd w:id="2703"/>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w:t>
      </w:r>
    </w:p>
    <w:p w14:paraId="541DE96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04" w:name="K20P28S3"/>
      <w:bookmarkStart w:id="2705" w:name="K20P29"/>
      <w:bookmarkEnd w:id="27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2705"/>
      <w:r w:rsidRPr="002B29C5">
        <w:rPr>
          <w:rFonts w:ascii="Open Sans" w:eastAsia="Times New Roman" w:hAnsi="Open Sans" w:cs="Open Sans"/>
          <w:color w:val="1B1B1B"/>
          <w:kern w:val="0"/>
          <w:sz w:val="27"/>
          <w:szCs w:val="27"/>
          <w:shd w:val="clear" w:color="auto" w:fill="FFFFFF"/>
          <w:lang w:eastAsia="sv-SE"/>
          <w14:ligatures w14:val="none"/>
        </w:rPr>
        <w:t>   Ett beslut att lämna tillstånd enligt 27 eller 28 § skall registreras i aktiebolagsregistret när det har vunnit laga kraft.</w:t>
      </w:r>
    </w:p>
    <w:p w14:paraId="1A90F97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06" w:name="K20P29S2"/>
      <w:bookmarkStart w:id="2707" w:name="Tillstånd_till_vinstutdelning_efter_besl"/>
      <w:bookmarkEnd w:id="2706"/>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Tillstånd till vinstutdelning efter beslut om minskning av aktiekapitalet</w:t>
      </w:r>
      <w:bookmarkEnd w:id="2707"/>
    </w:p>
    <w:p w14:paraId="46BEACD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08" w:name="K20P29S3"/>
      <w:bookmarkStart w:id="2709" w:name="K20P30"/>
      <w:bookmarkEnd w:id="270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2709"/>
      <w:r w:rsidRPr="002B29C5">
        <w:rPr>
          <w:rFonts w:ascii="Open Sans" w:eastAsia="Times New Roman" w:hAnsi="Open Sans" w:cs="Open Sans"/>
          <w:color w:val="1B1B1B"/>
          <w:kern w:val="0"/>
          <w:sz w:val="27"/>
          <w:szCs w:val="27"/>
          <w:shd w:val="clear" w:color="auto" w:fill="FFFFFF"/>
          <w:lang w:eastAsia="sv-SE"/>
          <w14:ligatures w14:val="none"/>
        </w:rPr>
        <w:t xml:space="preserve">   Under tre år efter registreringen av ett beslut om minskning av aktiekapitalet för förlusttäckning får vinstutdelning inte beslutas utan </w:t>
      </w:r>
      <w:r w:rsidRPr="002B29C5">
        <w:rPr>
          <w:rFonts w:ascii="Open Sans" w:eastAsia="Times New Roman" w:hAnsi="Open Sans" w:cs="Open Sans"/>
          <w:color w:val="1B1B1B"/>
          <w:kern w:val="0"/>
          <w:sz w:val="27"/>
          <w:szCs w:val="27"/>
          <w:shd w:val="clear" w:color="auto" w:fill="FFFFFF"/>
          <w:lang w:eastAsia="sv-SE"/>
          <w14:ligatures w14:val="none"/>
        </w:rPr>
        <w:lastRenderedPageBreak/>
        <w:t>tillstånd från Bolagsverket eller, i tvistiga fall, allmän domstol. Tillstånd behövs dock inte om aktiekapitalet efter eller i samband med minskningsbeslutet har ökats med minst minskningsbeloppet. I fråga om Bolagsverkets eller domstolens tillstånd gäller 25-29 §§ i tillämpliga delar.</w:t>
      </w:r>
    </w:p>
    <w:p w14:paraId="1BFA45F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10" w:name="K20P30S2"/>
      <w:bookmarkStart w:id="2711" w:name="Minskning_av_aktiekapitalet_enligt_förbe"/>
      <w:bookmarkEnd w:id="2710"/>
      <w:r w:rsidRPr="002B29C5">
        <w:rPr>
          <w:rFonts w:ascii="Open Sans" w:eastAsia="Times New Roman" w:hAnsi="Open Sans" w:cs="Open Sans"/>
          <w:b/>
          <w:bCs/>
          <w:color w:val="1B1B1B"/>
          <w:spacing w:val="2"/>
          <w:kern w:val="0"/>
          <w:sz w:val="27"/>
          <w:szCs w:val="27"/>
          <w:bdr w:val="none" w:sz="0" w:space="0" w:color="auto" w:frame="1"/>
          <w:lang w:eastAsia="sv-SE"/>
          <w14:ligatures w14:val="none"/>
        </w:rPr>
        <w:t>Minskning av aktiekapitalet enligt förbehåll i bolagsordningen</w:t>
      </w:r>
      <w:bookmarkEnd w:id="2711"/>
    </w:p>
    <w:p w14:paraId="6B5B10F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12" w:name="K20P30S3"/>
      <w:bookmarkStart w:id="2713" w:name="Inlösenförbehåll"/>
      <w:bookmarkEnd w:id="2712"/>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Inlösenförbehåll</w:t>
      </w:r>
      <w:bookmarkEnd w:id="2713"/>
    </w:p>
    <w:p w14:paraId="1FA68D5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14" w:name="K20P30S4"/>
      <w:bookmarkStart w:id="2715" w:name="K20P31"/>
      <w:bookmarkEnd w:id="271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2715"/>
      <w:r w:rsidRPr="002B29C5">
        <w:rPr>
          <w:rFonts w:ascii="Open Sans" w:eastAsia="Times New Roman" w:hAnsi="Open Sans" w:cs="Open Sans"/>
          <w:color w:val="1B1B1B"/>
          <w:kern w:val="0"/>
          <w:sz w:val="27"/>
          <w:szCs w:val="27"/>
          <w:shd w:val="clear" w:color="auto" w:fill="FFFFFF"/>
          <w:lang w:eastAsia="sv-SE"/>
          <w14:ligatures w14:val="none"/>
        </w:rPr>
        <w:t>   I aktiebolag där aktiekapitalet kan bestämmas till ett lägre eller högre belopp utan ändring av bolagsordningen, kan det tas in förbehåll i bolagsordningen om att aktiekapitalet kan minskas genom inlösen av aktier (inlösenförbehåll).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Förbehållet får inte utformas så att aktiekapitalet kan minskas under minimikapitalet.</w:t>
      </w:r>
    </w:p>
    <w:p w14:paraId="538983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16" w:name="K20P31S2"/>
      <w:bookmarkEnd w:id="2716"/>
      <w:r w:rsidRPr="002B29C5">
        <w:rPr>
          <w:rFonts w:ascii="Open Sans" w:eastAsia="Times New Roman" w:hAnsi="Open Sans" w:cs="Open Sans"/>
          <w:color w:val="1B1B1B"/>
          <w:kern w:val="0"/>
          <w:sz w:val="27"/>
          <w:szCs w:val="27"/>
          <w:shd w:val="clear" w:color="auto" w:fill="FFFFFF"/>
          <w:lang w:eastAsia="sv-SE"/>
          <w14:ligatures w14:val="none"/>
        </w:rPr>
        <w:t>Ett inlösenförbehåll skall ange dels ordningen för inlösen, dels inlösenbeloppet eller grunderna för dess beräkning.</w:t>
      </w:r>
    </w:p>
    <w:p w14:paraId="5D82A16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17" w:name="K20P31S3"/>
      <w:bookmarkEnd w:id="2717"/>
      <w:r w:rsidRPr="002B29C5">
        <w:rPr>
          <w:rFonts w:ascii="Open Sans" w:eastAsia="Times New Roman" w:hAnsi="Open Sans" w:cs="Open Sans"/>
          <w:color w:val="1B1B1B"/>
          <w:kern w:val="0"/>
          <w:sz w:val="27"/>
          <w:szCs w:val="27"/>
          <w:shd w:val="clear" w:color="auto" w:fill="FFFFFF"/>
          <w:lang w:eastAsia="sv-SE"/>
          <w14:ligatures w14:val="none"/>
        </w:rPr>
        <w:t>Om förbehållet införs genom ändring av bolagsordningen, får det endast avse aktier som tecknas eller ges ut efter det att ändringen har registrerats.</w:t>
      </w:r>
    </w:p>
    <w:p w14:paraId="7776622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18" w:name="K20P31S4"/>
      <w:bookmarkEnd w:id="2718"/>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w:t>
      </w:r>
    </w:p>
    <w:p w14:paraId="13A0506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19" w:name="K20P31S5"/>
      <w:bookmarkStart w:id="2720" w:name="K20P32"/>
      <w:bookmarkEnd w:id="27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2720"/>
      <w:r w:rsidRPr="002B29C5">
        <w:rPr>
          <w:rFonts w:ascii="Open Sans" w:eastAsia="Times New Roman" w:hAnsi="Open Sans" w:cs="Open Sans"/>
          <w:color w:val="1B1B1B"/>
          <w:kern w:val="0"/>
          <w:sz w:val="27"/>
          <w:szCs w:val="27"/>
          <w:shd w:val="clear" w:color="auto" w:fill="FFFFFF"/>
          <w:lang w:eastAsia="sv-SE"/>
          <w14:ligatures w14:val="none"/>
        </w:rPr>
        <w:t>   Vid bolagsstämmans beslut om minskning av aktiekapitalet enligt inlösenförbehåll gäller 7 kap. 40 §.</w:t>
      </w:r>
    </w:p>
    <w:p w14:paraId="083A52C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21" w:name="K20P32S2"/>
      <w:bookmarkStart w:id="2722" w:name="Tillstånd_till_minskning_av_aktiekapital"/>
      <w:bookmarkEnd w:id="2721"/>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Tillstånd till minskning av aktiekapitalet</w:t>
      </w:r>
      <w:bookmarkEnd w:id="2722"/>
    </w:p>
    <w:p w14:paraId="40861BF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23" w:name="K20P32S3"/>
      <w:bookmarkStart w:id="2724" w:name="K20P33"/>
      <w:bookmarkEnd w:id="27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2724"/>
      <w:r w:rsidRPr="002B29C5">
        <w:rPr>
          <w:rFonts w:ascii="Open Sans" w:eastAsia="Times New Roman" w:hAnsi="Open Sans" w:cs="Open Sans"/>
          <w:color w:val="1B1B1B"/>
          <w:kern w:val="0"/>
          <w:sz w:val="27"/>
          <w:szCs w:val="27"/>
          <w:shd w:val="clear" w:color="auto" w:fill="FFFFFF"/>
          <w:lang w:eastAsia="sv-SE"/>
          <w14:ligatures w14:val="none"/>
        </w:rPr>
        <w:t>   Bestämmelserna i 23-29 §§ skall tillämpas också vid sådan minskning av aktiekapitalet som sker med stöd av inlösenförbehåll.</w:t>
      </w:r>
    </w:p>
    <w:p w14:paraId="73ECC39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25" w:name="K20P33S2"/>
      <w:bookmarkEnd w:id="2725"/>
      <w:r w:rsidRPr="002B29C5">
        <w:rPr>
          <w:rFonts w:ascii="Open Sans" w:eastAsia="Times New Roman" w:hAnsi="Open Sans" w:cs="Open Sans"/>
          <w:color w:val="1B1B1B"/>
          <w:kern w:val="0"/>
          <w:sz w:val="27"/>
          <w:szCs w:val="27"/>
          <w:shd w:val="clear" w:color="auto" w:fill="FFFFFF"/>
          <w:lang w:eastAsia="sv-SE"/>
          <w14:ligatures w14:val="none"/>
        </w:rPr>
        <w:t>Tillstånd till minskning behövs dock inte,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minskningen genomförs genom inlösen med ett sammanlagt belopp som inte överstiger vad som är disponibelt enligt 17 kap. 3 § första stycket,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ett belopp som motsvarar minskningsbeloppet avsätts till reservfonden.</w:t>
      </w:r>
    </w:p>
    <w:p w14:paraId="5D18CD1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26" w:name="K20P33S3"/>
      <w:bookmarkStart w:id="2727" w:name="Registrering_m.m."/>
      <w:bookmarkEnd w:id="2726"/>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m.m.</w:t>
      </w:r>
      <w:bookmarkEnd w:id="2727"/>
    </w:p>
    <w:p w14:paraId="1B8136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28" w:name="K20P33S4"/>
      <w:bookmarkStart w:id="2729" w:name="K20P34"/>
      <w:bookmarkEnd w:id="27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34 §</w:t>
      </w:r>
      <w:bookmarkEnd w:id="2729"/>
      <w:r w:rsidRPr="002B29C5">
        <w:rPr>
          <w:rFonts w:ascii="Open Sans" w:eastAsia="Times New Roman" w:hAnsi="Open Sans" w:cs="Open Sans"/>
          <w:color w:val="1B1B1B"/>
          <w:kern w:val="0"/>
          <w:sz w:val="27"/>
          <w:szCs w:val="27"/>
          <w:shd w:val="clear" w:color="auto" w:fill="FFFFFF"/>
          <w:lang w:eastAsia="sv-SE"/>
          <w14:ligatures w14:val="none"/>
        </w:rPr>
        <w:t>   Vid beslut om minskning enligt förbehåll i bolagsordningen skall 19-22 §§ tillämpas. I de fall som avses i 33 § andra stycket skall styrelsen dock, när beslut har fattats om inlösen av aktier och avsättning till reservfonden, genast anmäla detta för registrering i aktiebolagsregistret.</w:t>
      </w:r>
    </w:p>
    <w:p w14:paraId="470E5D8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30" w:name="K20P34S2"/>
      <w:bookmarkStart w:id="2731" w:name="Minskning_av_den_bundna_överkursfonden_o"/>
      <w:bookmarkEnd w:id="2730"/>
      <w:r w:rsidRPr="002B29C5">
        <w:rPr>
          <w:rFonts w:ascii="Open Sans" w:eastAsia="Times New Roman" w:hAnsi="Open Sans" w:cs="Open Sans"/>
          <w:b/>
          <w:bCs/>
          <w:color w:val="1B1B1B"/>
          <w:spacing w:val="2"/>
          <w:kern w:val="0"/>
          <w:sz w:val="27"/>
          <w:szCs w:val="27"/>
          <w:bdr w:val="none" w:sz="0" w:space="0" w:color="auto" w:frame="1"/>
          <w:lang w:eastAsia="sv-SE"/>
          <w14:ligatures w14:val="none"/>
        </w:rPr>
        <w:t>Minskning av den bundna överkursfonden och reservfonden</w:t>
      </w:r>
      <w:bookmarkEnd w:id="2731"/>
    </w:p>
    <w:p w14:paraId="0D27E20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32" w:name="K20P34S3"/>
      <w:bookmarkEnd w:id="2732"/>
      <w:r w:rsidRPr="002B29C5">
        <w:rPr>
          <w:rFonts w:ascii="Open Sans" w:eastAsia="Times New Roman" w:hAnsi="Open Sans" w:cs="Open Sans"/>
          <w:b/>
          <w:bCs/>
          <w:color w:val="1B1B1B"/>
          <w:spacing w:val="2"/>
          <w:kern w:val="0"/>
          <w:sz w:val="27"/>
          <w:szCs w:val="27"/>
          <w:bdr w:val="none" w:sz="0" w:space="0" w:color="auto" w:frame="1"/>
          <w:lang w:eastAsia="sv-SE"/>
          <w14:ligatures w14:val="none"/>
        </w:rPr>
        <w:t>Minskningsändamål</w:t>
      </w:r>
      <w:bookmarkEnd w:id="2583"/>
    </w:p>
    <w:p w14:paraId="4E1737C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33" w:name="K20P34S4"/>
      <w:bookmarkStart w:id="2734" w:name="K20P35"/>
      <w:bookmarkEnd w:id="27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2734"/>
      <w:r w:rsidRPr="002B29C5">
        <w:rPr>
          <w:rFonts w:ascii="Open Sans" w:eastAsia="Times New Roman" w:hAnsi="Open Sans" w:cs="Open Sans"/>
          <w:color w:val="1B1B1B"/>
          <w:kern w:val="0"/>
          <w:sz w:val="27"/>
          <w:szCs w:val="27"/>
          <w:shd w:val="clear" w:color="auto" w:fill="FFFFFF"/>
          <w:lang w:eastAsia="sv-SE"/>
          <w14:ligatures w14:val="none"/>
        </w:rPr>
        <w:t>   Minskning av den bundna överkursfonden eller reservfonden får ske för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täckning av förlust, om det inte finns fritt eget kapital som motsvarar förlusten,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ökning av aktiekapitalet genom fondemission eller nyemission av aktier,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återbetalning till aktieägarna eller något annat ändamål, om Bolagsverket eller, i tvistiga fall, allmän domstol med tillämpning av 23-29 §§ ger tillstånd till minskningen.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6BC2C1B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35" w:name="K20P35S2"/>
      <w:bookmarkEnd w:id="2735"/>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Beslutsordning</w:t>
      </w:r>
      <w:bookmarkEnd w:id="1579"/>
    </w:p>
    <w:p w14:paraId="298DE10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36" w:name="K20P35S3"/>
      <w:bookmarkStart w:id="2737" w:name="K20P36"/>
      <w:bookmarkEnd w:id="27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2737"/>
      <w:r w:rsidRPr="002B29C5">
        <w:rPr>
          <w:rFonts w:ascii="Open Sans" w:eastAsia="Times New Roman" w:hAnsi="Open Sans" w:cs="Open Sans"/>
          <w:color w:val="1B1B1B"/>
          <w:kern w:val="0"/>
          <w:sz w:val="27"/>
          <w:szCs w:val="27"/>
          <w:shd w:val="clear" w:color="auto" w:fill="FFFFFF"/>
          <w:lang w:eastAsia="sv-SE"/>
          <w14:ligatures w14:val="none"/>
        </w:rPr>
        <w:t>   Ett beslut om minskning av den bundna överkursfonden eller reservfonden fattas av bolagsstämman.</w:t>
      </w:r>
    </w:p>
    <w:p w14:paraId="42FE535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38" w:name="K20P36S2"/>
      <w:bookmarkEnd w:id="2738"/>
      <w:r w:rsidRPr="002B29C5">
        <w:rPr>
          <w:rFonts w:ascii="Open Sans" w:eastAsia="Times New Roman" w:hAnsi="Open Sans" w:cs="Open Sans"/>
          <w:color w:val="1B1B1B"/>
          <w:kern w:val="0"/>
          <w:sz w:val="27"/>
          <w:szCs w:val="27"/>
          <w:shd w:val="clear" w:color="auto" w:fill="FFFFFF"/>
          <w:lang w:eastAsia="sv-SE"/>
          <w14:ligatures w14:val="none"/>
        </w:rPr>
        <w:t>Vid bolagsstämmans beslut gäller 7 kap. 40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31D0C2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39" w:name="K20P36S3"/>
      <w:bookmarkEnd w:id="2739"/>
      <w:r w:rsidRPr="002B29C5">
        <w:rPr>
          <w:rFonts w:ascii="Open Sans" w:eastAsia="Times New Roman" w:hAnsi="Open Sans" w:cs="Open Sans"/>
          <w:color w:val="1B1B1B"/>
          <w:kern w:val="0"/>
          <w:sz w:val="27"/>
          <w:szCs w:val="27"/>
          <w:shd w:val="clear" w:color="auto" w:fill="FFFFFF"/>
          <w:lang w:eastAsia="sv-SE"/>
          <w14:ligatures w14:val="none"/>
        </w:rPr>
        <w:t>Särskilda bestämmelser om tillhandahållande av förslag till beslut m.m. i vissa publika aktiebolag</w:t>
      </w:r>
    </w:p>
    <w:p w14:paraId="30BE6B9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40" w:name="K20P36S4"/>
      <w:bookmarkStart w:id="2741" w:name="K20P37"/>
      <w:bookmarkEnd w:id="27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2741"/>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styrelsen hålla förslaget enligt 6 §, i förekommande fall tillsammans med de handlingar som anges i 12 och 14 §§, tillgängligt för aktieägarna under minst tre veckor närmast före den bolagsstämma där frågan om minskning av aktiekapitalet ska prövas. Kopior av handlingarna ska genast och utan kostnad för mottagaren sändas till de aktieägare som begär det och uppger sin postadress.</w:t>
      </w:r>
    </w:p>
    <w:p w14:paraId="143263F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42" w:name="K20P37S2"/>
      <w:r w:rsidRPr="002B29C5">
        <w:rPr>
          <w:rFonts w:ascii="Open Sans" w:eastAsia="Times New Roman" w:hAnsi="Open Sans" w:cs="Open Sans"/>
          <w:color w:val="1B1B1B"/>
          <w:kern w:val="0"/>
          <w:sz w:val="27"/>
          <w:szCs w:val="27"/>
          <w:shd w:val="clear" w:color="auto" w:fill="FFFFFF"/>
          <w:lang w:eastAsia="sv-SE"/>
          <w14:ligatures w14:val="none"/>
        </w:rPr>
        <w:lastRenderedPageBreak/>
        <w:t>Handlingarna ska hållas tillgängliga på bolagets webbplats under minst tre veckor närmast före stämman och dagen för stämman. De ska vidare läggas fram på 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6C31A19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43" w:name="K20P37S3"/>
      <w:r w:rsidRPr="002B29C5">
        <w:rPr>
          <w:rFonts w:ascii="Open Sans" w:eastAsia="Times New Roman" w:hAnsi="Open Sans" w:cs="Open Sans"/>
          <w:color w:val="1B1B1B"/>
          <w:kern w:val="0"/>
          <w:sz w:val="27"/>
          <w:szCs w:val="27"/>
          <w:lang w:eastAsia="sv-SE"/>
          <w14:ligatures w14:val="none"/>
        </w:rPr>
        <w:br/>
      </w:r>
    </w:p>
    <w:p w14:paraId="47120EA7"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744" w:name="K21"/>
      <w:r w:rsidRPr="002B29C5">
        <w:rPr>
          <w:rFonts w:ascii="Open Sans" w:eastAsia="Times New Roman" w:hAnsi="Open Sans" w:cs="Open Sans"/>
          <w:b/>
          <w:bCs/>
          <w:color w:val="1B1B1B"/>
          <w:kern w:val="0"/>
          <w:sz w:val="32"/>
          <w:szCs w:val="32"/>
          <w:bdr w:val="none" w:sz="0" w:space="0" w:color="auto" w:frame="1"/>
          <w:lang w:eastAsia="sv-SE"/>
          <w14:ligatures w14:val="none"/>
        </w:rPr>
        <w:t>21 kap. Lån från bolaget till aktieägare m.fl.</w:t>
      </w:r>
      <w:bookmarkEnd w:id="2744"/>
    </w:p>
    <w:bookmarkEnd w:id="2742"/>
    <w:p w14:paraId="1AC8F7D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r w:rsidRPr="002B29C5">
        <w:rPr>
          <w:rFonts w:ascii="Open Sans" w:eastAsia="Times New Roman" w:hAnsi="Open Sans" w:cs="Open Sans"/>
          <w:color w:val="1B1B1B"/>
          <w:kern w:val="0"/>
          <w:sz w:val="27"/>
          <w:szCs w:val="27"/>
          <w:shd w:val="clear" w:color="auto" w:fill="FFFFFF"/>
          <w:lang w:eastAsia="sv-SE"/>
          <w14:ligatures w14:val="none"/>
        </w:rPr>
        <w:t>Lån m.m. till närstående</w:t>
      </w:r>
    </w:p>
    <w:p w14:paraId="2AD9689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45" w:name="Lån_till_aktieägare_m.fl."/>
      <w:bookmarkEnd w:id="2743"/>
      <w:r w:rsidRPr="002B29C5">
        <w:rPr>
          <w:rFonts w:ascii="Open Sans" w:eastAsia="Times New Roman" w:hAnsi="Open Sans" w:cs="Open Sans"/>
          <w:b/>
          <w:bCs/>
          <w:color w:val="1B1B1B"/>
          <w:spacing w:val="2"/>
          <w:kern w:val="0"/>
          <w:sz w:val="27"/>
          <w:szCs w:val="27"/>
          <w:bdr w:val="none" w:sz="0" w:space="0" w:color="auto" w:frame="1"/>
          <w:lang w:eastAsia="sv-SE"/>
          <w14:ligatures w14:val="none"/>
        </w:rPr>
        <w:t>Lån till aktieägare m.fl.</w:t>
      </w:r>
      <w:bookmarkEnd w:id="2745"/>
    </w:p>
    <w:p w14:paraId="718D84F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46" w:name="K20P37S4"/>
      <w:bookmarkStart w:id="2747" w:name="K21P1"/>
      <w:bookmarkEnd w:id="274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747"/>
      <w:r w:rsidRPr="002B29C5">
        <w:rPr>
          <w:rFonts w:ascii="Open Sans" w:eastAsia="Times New Roman" w:hAnsi="Open Sans" w:cs="Open Sans"/>
          <w:color w:val="1B1B1B"/>
          <w:kern w:val="0"/>
          <w:sz w:val="27"/>
          <w:szCs w:val="27"/>
          <w:shd w:val="clear" w:color="auto" w:fill="FFFFFF"/>
          <w:lang w:eastAsia="sv-SE"/>
          <w14:ligatures w14:val="none"/>
        </w:rPr>
        <w:t>   Om inte annat följer av 2 §, får ett aktiebolag inte lämna penninglån till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 som äger aktier i bolaget eller i annat bolag i samma koncern,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som är styrelseledamot eller verkställande direktör i bolaget eller i annat bolag i samma koncern,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den som är gift eller sambo med eller är syskon eller släkting i rätt upp- eller nedstigande led till den som avses i 1 eller 2,</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den som är besvågrad med den som avses i 1 eller 2 i rätt upp- eller nedstigande led eller så att den ene är gift med den andres syskon,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en juridisk person över vilken en person som avses i 1-4, ensam eller tillsammans med någon annan som avses där, har ett bestämmande inflytande.</w:t>
      </w:r>
    </w:p>
    <w:p w14:paraId="5D333FC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48" w:name="K21P1S2"/>
      <w:bookmarkStart w:id="2749" w:name="K21P2"/>
      <w:bookmarkEnd w:id="274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749"/>
      <w:r w:rsidRPr="002B29C5">
        <w:rPr>
          <w:rFonts w:ascii="Open Sans" w:eastAsia="Times New Roman" w:hAnsi="Open Sans" w:cs="Open Sans"/>
          <w:color w:val="1B1B1B"/>
          <w:kern w:val="0"/>
          <w:sz w:val="27"/>
          <w:szCs w:val="27"/>
          <w:shd w:val="clear" w:color="auto" w:fill="FFFFFF"/>
          <w:lang w:eastAsia="sv-SE"/>
          <w14:ligatures w14:val="none"/>
        </w:rPr>
        <w:t>   Bestämmelserna i 1 § gäller inte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gäldenären är en kommun, en region eller ett kommunalförbund,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gäldenären är ett företag i en koncern i vilken det långivande bolaget ingår,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lånet är avsett uteslutande för gäldenärens rörelse och bolaget lämnar lånet av rent affärsmässiga skäl,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lånet har tagits upp av Riksgäldskontoret enligt 5 kap. budgetlagen (2011:203).</w:t>
      </w:r>
    </w:p>
    <w:p w14:paraId="1223017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50" w:name="K21P2S2"/>
      <w:bookmarkEnd w:id="2750"/>
      <w:r w:rsidRPr="002B29C5">
        <w:rPr>
          <w:rFonts w:ascii="Open Sans" w:eastAsia="Times New Roman" w:hAnsi="Open Sans" w:cs="Open Sans"/>
          <w:color w:val="1B1B1B"/>
          <w:kern w:val="0"/>
          <w:sz w:val="27"/>
          <w:szCs w:val="27"/>
          <w:shd w:val="clear" w:color="auto" w:fill="FFFFFF"/>
          <w:lang w:eastAsia="sv-SE"/>
          <w14:ligatures w14:val="none"/>
        </w:rPr>
        <w:t>Med koncern som avses i första stycket 2 likställs annan företagsgrupp av motsvarande slag i vilken moderorganisationen är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svensk juridisk person som är bokföringsskyldig enligt bokföringslagen (1999:1078),</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motsvarande utländsk juridisk person med hemvist inom Europeiska ekonomiska samarbetsområdet,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kommun, en region eller ett kommunalförbund.</w:t>
      </w:r>
    </w:p>
    <w:p w14:paraId="63FC57A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51" w:name="K21P2S3"/>
      <w:bookmarkEnd w:id="2751"/>
      <w:r w:rsidRPr="002B29C5">
        <w:rPr>
          <w:rFonts w:ascii="Open Sans" w:eastAsia="Times New Roman" w:hAnsi="Open Sans" w:cs="Open Sans"/>
          <w:color w:val="1B1B1B"/>
          <w:kern w:val="0"/>
          <w:sz w:val="27"/>
          <w:szCs w:val="27"/>
          <w:shd w:val="clear" w:color="auto" w:fill="FFFFFF"/>
          <w:lang w:eastAsia="sv-SE"/>
          <w14:ligatures w14:val="none"/>
        </w:rPr>
        <w:lastRenderedPageBreak/>
        <w:t>Bestämmelserna i 1 § gäller inte heller lån till en aktieägare eller dennes närstående, om låntagarens och dennes närståendes sammanlagda aktieinnehav i bolaget inte uppgår till en procent av aktiekapitalet.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(2019:920)</w:t>
      </w:r>
      <w:r w:rsidRPr="002B29C5">
        <w:rPr>
          <w:rFonts w:ascii="Open Sans" w:eastAsia="Times New Roman" w:hAnsi="Open Sans" w:cs="Open Sans"/>
          <w:color w:val="1B1B1B"/>
          <w:kern w:val="0"/>
          <w:sz w:val="27"/>
          <w:szCs w:val="27"/>
          <w:shd w:val="clear" w:color="auto" w:fill="FFFFFF"/>
          <w:lang w:eastAsia="sv-SE"/>
          <w14:ligatures w14:val="none"/>
        </w:rPr>
        <w:t>.</w:t>
      </w:r>
    </w:p>
    <w:p w14:paraId="62BC3DB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52" w:name="K21P2S4"/>
      <w:bookmarkStart w:id="2753" w:name="Ställande_av_säkerhet"/>
      <w:bookmarkEnd w:id="2752"/>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Ställande av säkerhet</w:t>
      </w:r>
      <w:bookmarkEnd w:id="2753"/>
    </w:p>
    <w:p w14:paraId="6A98ACA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54" w:name="K21P2S5"/>
      <w:bookmarkStart w:id="2755" w:name="K21P3"/>
      <w:bookmarkEnd w:id="27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755"/>
      <w:r w:rsidRPr="002B29C5">
        <w:rPr>
          <w:rFonts w:ascii="Open Sans" w:eastAsia="Times New Roman" w:hAnsi="Open Sans" w:cs="Open Sans"/>
          <w:color w:val="1B1B1B"/>
          <w:kern w:val="0"/>
          <w:sz w:val="27"/>
          <w:szCs w:val="27"/>
          <w:shd w:val="clear" w:color="auto" w:fill="FFFFFF"/>
          <w:lang w:eastAsia="sv-SE"/>
          <w14:ligatures w14:val="none"/>
        </w:rPr>
        <w:t>   Bestämmelserna i 1 och 2 §§ om penninglån tillämpas även i fråga om att ställa säkerhet för penninglån.</w:t>
      </w:r>
    </w:p>
    <w:p w14:paraId="7E25A48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56" w:name="K21P3S2"/>
      <w:bookmarkStart w:id="2757" w:name="Innehav_i_värdepappersfond_eller_special"/>
      <w:bookmarkEnd w:id="27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Innehav i värdepappersfond eller specialfond</w:t>
      </w:r>
    </w:p>
    <w:p w14:paraId="052642B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58" w:name="K21P3S3"/>
      <w:bookmarkStart w:id="2759" w:name="K21P4"/>
      <w:bookmarkEnd w:id="27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759"/>
      <w:r w:rsidRPr="002B29C5">
        <w:rPr>
          <w:rFonts w:ascii="Open Sans" w:eastAsia="Times New Roman" w:hAnsi="Open Sans" w:cs="Open Sans"/>
          <w:color w:val="1B1B1B"/>
          <w:kern w:val="0"/>
          <w:sz w:val="27"/>
          <w:szCs w:val="27"/>
          <w:shd w:val="clear" w:color="auto" w:fill="FFFFFF"/>
          <w:lang w:eastAsia="sv-SE"/>
          <w14:ligatures w14:val="none"/>
        </w:rPr>
        <w:t>   Den som innehar en andel i en värdepappersfond eller specialfond anses vid tillämpningen av 1 och 2 §§ inte som aktieägare.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(2013:576)</w:t>
      </w:r>
      <w:r w:rsidRPr="002B29C5">
        <w:rPr>
          <w:rFonts w:ascii="Open Sans" w:eastAsia="Times New Roman" w:hAnsi="Open Sans" w:cs="Open Sans"/>
          <w:color w:val="1B1B1B"/>
          <w:kern w:val="0"/>
          <w:sz w:val="27"/>
          <w:szCs w:val="27"/>
          <w:shd w:val="clear" w:color="auto" w:fill="FFFFFF"/>
          <w:lang w:eastAsia="sv-SE"/>
          <w14:ligatures w14:val="none"/>
        </w:rPr>
        <w:t>.</w:t>
      </w:r>
    </w:p>
    <w:p w14:paraId="27DA0E4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60" w:name="K21P4S2"/>
      <w:bookmarkStart w:id="2761" w:name="Lån_till_förvärv_av_aktier"/>
      <w:bookmarkEnd w:id="2760"/>
      <w:r w:rsidRPr="002B29C5">
        <w:rPr>
          <w:rFonts w:ascii="Open Sans" w:eastAsia="Times New Roman" w:hAnsi="Open Sans" w:cs="Open Sans"/>
          <w:b/>
          <w:bCs/>
          <w:color w:val="1B1B1B"/>
          <w:spacing w:val="2"/>
          <w:kern w:val="0"/>
          <w:sz w:val="27"/>
          <w:szCs w:val="27"/>
          <w:bdr w:val="none" w:sz="0" w:space="0" w:color="auto" w:frame="1"/>
          <w:lang w:eastAsia="sv-SE"/>
          <w14:ligatures w14:val="none"/>
        </w:rPr>
        <w:t>Lån till förvärv av aktier</w:t>
      </w:r>
      <w:bookmarkEnd w:id="2761"/>
    </w:p>
    <w:p w14:paraId="736231D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62" w:name="K21P4S3"/>
      <w:bookmarkStart w:id="2763" w:name="Lån_till_förvärv_av_aktier_i_bolaget_ell"/>
      <w:bookmarkEnd w:id="2762"/>
      <w:r w:rsidRPr="002B29C5">
        <w:rPr>
          <w:rFonts w:ascii="Open Sans" w:eastAsia="Times New Roman" w:hAnsi="Open Sans" w:cs="Open Sans"/>
          <w:b/>
          <w:bCs/>
          <w:color w:val="1B1B1B"/>
          <w:spacing w:val="2"/>
          <w:kern w:val="0"/>
          <w:sz w:val="27"/>
          <w:szCs w:val="27"/>
          <w:bdr w:val="none" w:sz="0" w:space="0" w:color="auto" w:frame="1"/>
          <w:lang w:eastAsia="sv-SE"/>
          <w14:ligatures w14:val="none"/>
        </w:rPr>
        <w:t>Lån till förvärv av aktier i bolaget eller överordnat bolag i samma koncern</w:t>
      </w:r>
      <w:bookmarkEnd w:id="2763"/>
    </w:p>
    <w:p w14:paraId="191F48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64" w:name="K21P4S4"/>
      <w:bookmarkStart w:id="2765" w:name="K21P5"/>
      <w:bookmarkEnd w:id="276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765"/>
      <w:r w:rsidRPr="002B29C5">
        <w:rPr>
          <w:rFonts w:ascii="Open Sans" w:eastAsia="Times New Roman" w:hAnsi="Open Sans" w:cs="Open Sans"/>
          <w:color w:val="1B1B1B"/>
          <w:kern w:val="0"/>
          <w:sz w:val="27"/>
          <w:szCs w:val="27"/>
          <w:shd w:val="clear" w:color="auto" w:fill="FFFFFF"/>
          <w:lang w:eastAsia="sv-SE"/>
          <w14:ligatures w14:val="none"/>
        </w:rPr>
        <w:t>   Ett aktiebolag får inte ge förskott, lämna lån eller ställa säkerhet för lån i syfte att gäldenären eller honom närstående fysisk eller juridisk person som avses i 1 § skall förvärva aktier i bolaget eller överordnat bolag i samma koncern.</w:t>
      </w:r>
    </w:p>
    <w:p w14:paraId="602545D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66" w:name="K21P5S2"/>
      <w:bookmarkStart w:id="2767" w:name="K21P6"/>
      <w:bookmarkEnd w:id="27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767"/>
      <w:r w:rsidRPr="002B29C5">
        <w:rPr>
          <w:rFonts w:ascii="Open Sans" w:eastAsia="Times New Roman" w:hAnsi="Open Sans" w:cs="Open Sans"/>
          <w:color w:val="1B1B1B"/>
          <w:kern w:val="0"/>
          <w:sz w:val="27"/>
          <w:szCs w:val="27"/>
          <w:shd w:val="clear" w:color="auto" w:fill="FFFFFF"/>
          <w:lang w:eastAsia="sv-SE"/>
          <w14:ligatures w14:val="none"/>
        </w:rPr>
        <w:t>   Är gäldenären anställd i bolaget eller i ett annat bolag i samma koncern gäller inte förbudet mot förskott, lån eller säkerhet enligt 5 §,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värdet av det erbjudna förskottet, lånebeloppet eller säkerheten, tillsammans med tidigare förskott, lån och säkerheter enligt denna paragraf från bolaget eller annat bolag i samma koncern inte överstiger två prisbasbelopp enligt 2 kap. 6 och 7 §§ socialförsäkringsbalken,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erbjudandet riktar sig till minst hälften av de anställda i bolaget samt, i fråga om förskott eller lån, innebär att det erbjudna beloppet ska återbetalas inom fem år genom regelbundna amorteringar.</w:t>
      </w:r>
    </w:p>
    <w:p w14:paraId="10F4B50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68" w:name="K21P6S2"/>
      <w:bookmarkEnd w:id="2768"/>
      <w:r w:rsidRPr="002B29C5">
        <w:rPr>
          <w:rFonts w:ascii="Open Sans" w:eastAsia="Times New Roman" w:hAnsi="Open Sans" w:cs="Open Sans"/>
          <w:color w:val="1B1B1B"/>
          <w:kern w:val="0"/>
          <w:sz w:val="27"/>
          <w:szCs w:val="27"/>
          <w:shd w:val="clear" w:color="auto" w:fill="FFFFFF"/>
          <w:lang w:eastAsia="sv-SE"/>
          <w14:ligatures w14:val="none"/>
        </w:rPr>
        <w:t xml:space="preserve">Förskott, lån eller säkerhet enligt första stycket får inte lämnas, om det inte därefter finns full täckning för det bundna egna kapitalet. Vid beräkningen av om det finns full täckning för det bundna egna kapitalet ska förskott och lån enligt första stycket behandlas som fordringar utan </w:t>
      </w:r>
      <w:r w:rsidRPr="002B29C5">
        <w:rPr>
          <w:rFonts w:ascii="Open Sans" w:eastAsia="Times New Roman" w:hAnsi="Open Sans" w:cs="Open Sans"/>
          <w:color w:val="1B1B1B"/>
          <w:kern w:val="0"/>
          <w:sz w:val="27"/>
          <w:szCs w:val="27"/>
          <w:shd w:val="clear" w:color="auto" w:fill="FFFFFF"/>
          <w:lang w:eastAsia="sv-SE"/>
          <w14:ligatures w14:val="none"/>
        </w:rPr>
        <w:lastRenderedPageBreak/>
        <w:t>värde samt säkerheter enligt första stycket behandlas som bolagets skuld.</w:t>
      </w:r>
    </w:p>
    <w:p w14:paraId="16D18D4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69" w:name="K21P6S3"/>
      <w:bookmarkEnd w:id="2769"/>
      <w:r w:rsidRPr="002B29C5">
        <w:rPr>
          <w:rFonts w:ascii="Open Sans" w:eastAsia="Times New Roman" w:hAnsi="Open Sans" w:cs="Open Sans"/>
          <w:color w:val="1B1B1B"/>
          <w:kern w:val="0"/>
          <w:sz w:val="27"/>
          <w:szCs w:val="27"/>
          <w:shd w:val="clear" w:color="auto" w:fill="FFFFFF"/>
          <w:lang w:eastAsia="sv-SE"/>
          <w14:ligatures w14:val="none"/>
        </w:rPr>
        <w:t>Även om det inte finns något hinder enligt andra stycket får förskott, lån eller säkerhet lämnas endast i den mån det framstår som försvarligt med hänsyn till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 krav som verksamhetens art, omfattning och risker ställer på storleken av det egna kapitalet,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bolagets konsolideringsbehov, likviditet och ställning i övrigt.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(2010:1295)</w:t>
      </w:r>
      <w:r w:rsidRPr="002B29C5">
        <w:rPr>
          <w:rFonts w:ascii="Open Sans" w:eastAsia="Times New Roman" w:hAnsi="Open Sans" w:cs="Open Sans"/>
          <w:color w:val="1B1B1B"/>
          <w:kern w:val="0"/>
          <w:sz w:val="27"/>
          <w:szCs w:val="27"/>
          <w:shd w:val="clear" w:color="auto" w:fill="FFFFFF"/>
          <w:lang w:eastAsia="sv-SE"/>
          <w14:ligatures w14:val="none"/>
        </w:rPr>
        <w:t>.</w:t>
      </w:r>
    </w:p>
    <w:p w14:paraId="0026D94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70" w:name="K21P6S4"/>
      <w:bookmarkEnd w:id="2770"/>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Innehav i värdepappersfond eller specialfond</w:t>
      </w:r>
      <w:bookmarkEnd w:id="2757"/>
    </w:p>
    <w:p w14:paraId="6D6A60D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71" w:name="K21P6S5"/>
      <w:bookmarkStart w:id="2772" w:name="K21P7"/>
      <w:bookmarkEnd w:id="277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772"/>
      <w:r w:rsidRPr="002B29C5">
        <w:rPr>
          <w:rFonts w:ascii="Open Sans" w:eastAsia="Times New Roman" w:hAnsi="Open Sans" w:cs="Open Sans"/>
          <w:color w:val="1B1B1B"/>
          <w:kern w:val="0"/>
          <w:sz w:val="27"/>
          <w:szCs w:val="27"/>
          <w:shd w:val="clear" w:color="auto" w:fill="FFFFFF"/>
          <w:lang w:eastAsia="sv-SE"/>
          <w14:ligatures w14:val="none"/>
        </w:rPr>
        <w:t>   Den som förvärvar eller innehar en andel i en värdepappersfond eller specialfond anses vid tillämpningen av 5 § inte som förvärvare av aktier.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(2013:576)</w:t>
      </w:r>
      <w:r w:rsidRPr="002B29C5">
        <w:rPr>
          <w:rFonts w:ascii="Open Sans" w:eastAsia="Times New Roman" w:hAnsi="Open Sans" w:cs="Open Sans"/>
          <w:color w:val="1B1B1B"/>
          <w:kern w:val="0"/>
          <w:sz w:val="27"/>
          <w:szCs w:val="27"/>
          <w:shd w:val="clear" w:color="auto" w:fill="FFFFFF"/>
          <w:lang w:eastAsia="sv-SE"/>
          <w14:ligatures w14:val="none"/>
        </w:rPr>
        <w:t>.</w:t>
      </w:r>
    </w:p>
    <w:p w14:paraId="251309F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73" w:name="K21P7S2"/>
      <w:bookmarkStart w:id="2774" w:name="Dispens"/>
      <w:bookmarkEnd w:id="2773"/>
      <w:r w:rsidRPr="002B29C5">
        <w:rPr>
          <w:rFonts w:ascii="Open Sans" w:eastAsia="Times New Roman" w:hAnsi="Open Sans" w:cs="Open Sans"/>
          <w:b/>
          <w:bCs/>
          <w:color w:val="1B1B1B"/>
          <w:spacing w:val="2"/>
          <w:kern w:val="0"/>
          <w:sz w:val="27"/>
          <w:szCs w:val="27"/>
          <w:bdr w:val="none" w:sz="0" w:space="0" w:color="auto" w:frame="1"/>
          <w:lang w:eastAsia="sv-SE"/>
          <w14:ligatures w14:val="none"/>
        </w:rPr>
        <w:t>Dispens</w:t>
      </w:r>
      <w:bookmarkEnd w:id="2774"/>
    </w:p>
    <w:p w14:paraId="6671ADA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75" w:name="K21P7S3"/>
      <w:bookmarkStart w:id="2776" w:name="K21P8"/>
      <w:bookmarkEnd w:id="277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776"/>
      <w:r w:rsidRPr="002B29C5">
        <w:rPr>
          <w:rFonts w:ascii="Open Sans" w:eastAsia="Times New Roman" w:hAnsi="Open Sans" w:cs="Open Sans"/>
          <w:color w:val="1B1B1B"/>
          <w:kern w:val="0"/>
          <w:sz w:val="27"/>
          <w:szCs w:val="27"/>
          <w:shd w:val="clear" w:color="auto" w:fill="FFFFFF"/>
          <w:lang w:eastAsia="sv-SE"/>
          <w14:ligatures w14:val="none"/>
        </w:rPr>
        <w:t>   Skatteverket får medge undantag från förbuden i 1, 3 och 5 §§. Undantag från 1 eller 3 § får medges endast om det finns synnerliga skäl. Undantag från 5 § får medges endast om det behövs på grund av särskilda omständigheter.</w:t>
      </w:r>
    </w:p>
    <w:p w14:paraId="3220D67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77" w:name="K21P8S2"/>
      <w:bookmarkEnd w:id="2777"/>
      <w:r w:rsidRPr="002B29C5">
        <w:rPr>
          <w:rFonts w:ascii="Open Sans" w:eastAsia="Times New Roman" w:hAnsi="Open Sans" w:cs="Open Sans"/>
          <w:color w:val="1B1B1B"/>
          <w:kern w:val="0"/>
          <w:sz w:val="27"/>
          <w:szCs w:val="27"/>
          <w:shd w:val="clear" w:color="auto" w:fill="FFFFFF"/>
          <w:lang w:eastAsia="sv-SE"/>
          <w14:ligatures w14:val="none"/>
        </w:rPr>
        <w:t>För aktiebolag som står under Finansinspektionens tillsyn prövas frågor om undantag enligt första stycket av inspektionen.</w:t>
      </w:r>
    </w:p>
    <w:p w14:paraId="30D0361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78" w:name="K21P8S3"/>
      <w:bookmarkEnd w:id="2778"/>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12 §.</w:t>
      </w:r>
    </w:p>
    <w:p w14:paraId="3EB73C2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79" w:name="K21P8S4"/>
      <w:bookmarkStart w:id="2780" w:name="K21P9"/>
      <w:bookmarkEnd w:id="27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2780"/>
      <w:r w:rsidRPr="002B29C5">
        <w:rPr>
          <w:rFonts w:ascii="Open Sans" w:eastAsia="Times New Roman" w:hAnsi="Open Sans" w:cs="Open Sans"/>
          <w:color w:val="1B1B1B"/>
          <w:kern w:val="0"/>
          <w:sz w:val="27"/>
          <w:szCs w:val="27"/>
          <w:shd w:val="clear" w:color="auto" w:fill="FFFFFF"/>
          <w:lang w:eastAsia="sv-SE"/>
          <w14:ligatures w14:val="none"/>
        </w:rPr>
        <w:t>   Bolagets kända borgenärer skall höras över en ansökan om undantag enligt 8 §. Om en borgenär begär det, skall hans eller hennes fordran betalas eller betryggande säkerhet ställas för den innan ansökan får bifallas.</w:t>
      </w:r>
    </w:p>
    <w:p w14:paraId="168ADE4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81" w:name="K21P9S2"/>
      <w:bookmarkEnd w:id="2781"/>
      <w:r w:rsidRPr="002B29C5">
        <w:rPr>
          <w:rFonts w:ascii="Open Sans" w:eastAsia="Times New Roman" w:hAnsi="Open Sans" w:cs="Open Sans"/>
          <w:color w:val="1B1B1B"/>
          <w:kern w:val="0"/>
          <w:sz w:val="27"/>
          <w:szCs w:val="27"/>
          <w:shd w:val="clear" w:color="auto" w:fill="FFFFFF"/>
          <w:lang w:eastAsia="sv-SE"/>
          <w14:ligatures w14:val="none"/>
        </w:rPr>
        <w:t>Första stycket gäller inte, om borgenärernas ställning uppenbarligen inte påverkas av att undantag medges.</w:t>
      </w:r>
    </w:p>
    <w:p w14:paraId="687D781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82" w:name="K21P9S3"/>
      <w:bookmarkStart w:id="2783" w:name="Förteckning_över_lån_m.m."/>
      <w:bookmarkEnd w:id="2782"/>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Förteckning över lån m.m.</w:t>
      </w:r>
      <w:bookmarkEnd w:id="2783"/>
    </w:p>
    <w:p w14:paraId="3076178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84" w:name="K21P9S4"/>
      <w:bookmarkStart w:id="2785" w:name="K21P10"/>
      <w:bookmarkEnd w:id="278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2785"/>
      <w:r w:rsidRPr="002B29C5">
        <w:rPr>
          <w:rFonts w:ascii="Open Sans" w:eastAsia="Times New Roman" w:hAnsi="Open Sans" w:cs="Open Sans"/>
          <w:color w:val="1B1B1B"/>
          <w:kern w:val="0"/>
          <w:sz w:val="27"/>
          <w:szCs w:val="27"/>
          <w:shd w:val="clear" w:color="auto" w:fill="FFFFFF"/>
          <w:lang w:eastAsia="sv-SE"/>
          <w14:ligatures w14:val="none"/>
        </w:rPr>
        <w:t>   Styrelsen och den verkställande direktören skall varje räkenskapsår upprätta en särskild förteckning över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förskott, lån och säkerheter som har lämnats med stöd av undantag som har medgetts enligt 8 §, samt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2. lån och säkerheter som har lämnats med stöd av bestämmelsen i 2 § första stycket 3.</w:t>
      </w:r>
    </w:p>
    <w:p w14:paraId="3D7251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86" w:name="K21P10S2"/>
      <w:bookmarkEnd w:id="2786"/>
      <w:r w:rsidRPr="002B29C5">
        <w:rPr>
          <w:rFonts w:ascii="Open Sans" w:eastAsia="Times New Roman" w:hAnsi="Open Sans" w:cs="Open Sans"/>
          <w:color w:val="1B1B1B"/>
          <w:kern w:val="0"/>
          <w:sz w:val="27"/>
          <w:szCs w:val="27"/>
          <w:shd w:val="clear" w:color="auto" w:fill="FFFFFF"/>
          <w:lang w:eastAsia="sv-SE"/>
          <w14:ligatures w14:val="none"/>
        </w:rPr>
        <w:t>Förteckningen skall avse förskott, lån och säkerheter som har lämnats under räkenskapsåret eller som finns kvar från tidigare räkenskapsår. I förteckningen skall anges namnen på de personer till vilka förskott eller lån har lämnats eller för vilka säkerhet har ställts.</w:t>
      </w:r>
    </w:p>
    <w:p w14:paraId="65A75DA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87" w:name="K21P10S3"/>
      <w:bookmarkEnd w:id="2787"/>
      <w:r w:rsidRPr="002B29C5">
        <w:rPr>
          <w:rFonts w:ascii="Open Sans" w:eastAsia="Times New Roman" w:hAnsi="Open Sans" w:cs="Open Sans"/>
          <w:color w:val="1B1B1B"/>
          <w:kern w:val="0"/>
          <w:sz w:val="27"/>
          <w:szCs w:val="27"/>
          <w:shd w:val="clear" w:color="auto" w:fill="FFFFFF"/>
          <w:lang w:eastAsia="sv-SE"/>
          <w14:ligatures w14:val="none"/>
        </w:rPr>
        <w:t>Den myndighet som avses i 8 § får besluta att förskott, lån eller säkerhet som avses i första stycket inte behöver tas upp i förteckningen.</w:t>
      </w:r>
    </w:p>
    <w:p w14:paraId="60BFE05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88" w:name="K21P10S4"/>
      <w:bookmarkEnd w:id="2788"/>
      <w:r w:rsidRPr="002B29C5">
        <w:rPr>
          <w:rFonts w:ascii="Open Sans" w:eastAsia="Times New Roman" w:hAnsi="Open Sans" w:cs="Open Sans"/>
          <w:color w:val="1B1B1B"/>
          <w:kern w:val="0"/>
          <w:sz w:val="27"/>
          <w:szCs w:val="27"/>
          <w:shd w:val="clear" w:color="auto" w:fill="FFFFFF"/>
          <w:lang w:eastAsia="sv-SE"/>
          <w14:ligatures w14:val="none"/>
        </w:rPr>
        <w:t>Förteckningen skall bevaras under minst tio år efter utgången av det räkenskapsår som förteckningen avser.</w:t>
      </w:r>
    </w:p>
    <w:p w14:paraId="3C0DAD2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89" w:name="K21P10S5"/>
      <w:bookmarkStart w:id="2790" w:name="Rättsföljderna_vid_olagligt_lämnande_av_"/>
      <w:bookmarkEnd w:id="2789"/>
      <w:r w:rsidRPr="002B29C5">
        <w:rPr>
          <w:rFonts w:ascii="Open Sans" w:eastAsia="Times New Roman" w:hAnsi="Open Sans" w:cs="Open Sans"/>
          <w:b/>
          <w:bCs/>
          <w:color w:val="1B1B1B"/>
          <w:spacing w:val="2"/>
          <w:kern w:val="0"/>
          <w:sz w:val="27"/>
          <w:szCs w:val="27"/>
          <w:bdr w:val="none" w:sz="0" w:space="0" w:color="auto" w:frame="1"/>
          <w:lang w:eastAsia="sv-SE"/>
          <w14:ligatures w14:val="none"/>
        </w:rPr>
        <w:t>Rättsföljderna vid olagligt lämnande av lån eller ställande av säkerhet</w:t>
      </w:r>
      <w:bookmarkEnd w:id="2790"/>
    </w:p>
    <w:p w14:paraId="73B8018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91" w:name="K21P10S6"/>
      <w:bookmarkStart w:id="2792" w:name="K21P11"/>
      <w:bookmarkEnd w:id="279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2792"/>
      <w:r w:rsidRPr="002B29C5">
        <w:rPr>
          <w:rFonts w:ascii="Open Sans" w:eastAsia="Times New Roman" w:hAnsi="Open Sans" w:cs="Open Sans"/>
          <w:color w:val="1B1B1B"/>
          <w:kern w:val="0"/>
          <w:sz w:val="27"/>
          <w:szCs w:val="27"/>
          <w:shd w:val="clear" w:color="auto" w:fill="FFFFFF"/>
          <w:lang w:eastAsia="sv-SE"/>
          <w14:ligatures w14:val="none"/>
        </w:rPr>
        <w:t>   Om ett aktiebolag har gett förskott eller lämnat lån i strid med bestämmelserna i detta kapitel, skall mottagaren återbära vad han eller hon har uppburit. Har säkerhet ställts i strid med bestämmelserna i detta kapitel, gäller rättshandlingen inte mot bolaget, om bolaget visar att mottagaren av säkerheten insåg eller bort inse att den var olaglig.</w:t>
      </w:r>
    </w:p>
    <w:p w14:paraId="751EEAB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93" w:name="K21P11S2"/>
      <w:bookmarkEnd w:id="2793"/>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om publika aktiebolag</w:t>
      </w:r>
      <w:bookmarkEnd w:id="2535"/>
    </w:p>
    <w:p w14:paraId="3E1F262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94" w:name="K21P11S3"/>
      <w:bookmarkStart w:id="2795" w:name="K21P12"/>
      <w:bookmarkEnd w:id="27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2795"/>
      <w:r w:rsidRPr="002B29C5">
        <w:rPr>
          <w:rFonts w:ascii="Open Sans" w:eastAsia="Times New Roman" w:hAnsi="Open Sans" w:cs="Open Sans"/>
          <w:color w:val="1B1B1B"/>
          <w:kern w:val="0"/>
          <w:sz w:val="27"/>
          <w:szCs w:val="27"/>
          <w:shd w:val="clear" w:color="auto" w:fill="FFFFFF"/>
          <w:lang w:eastAsia="sv-SE"/>
          <w14:ligatures w14:val="none"/>
        </w:rPr>
        <w:t>   I fråga om publika aktiebolag får undantag enligt 8 § inte medges för förvärv av aktier i det bolag som lämnar förskott eller lån eller ställer säkerhet.</w:t>
      </w:r>
    </w:p>
    <w:p w14:paraId="4C077E8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96" w:name="K21P12S2"/>
      <w:r w:rsidRPr="002B29C5">
        <w:rPr>
          <w:rFonts w:ascii="Open Sans" w:eastAsia="Times New Roman" w:hAnsi="Open Sans" w:cs="Open Sans"/>
          <w:color w:val="1B1B1B"/>
          <w:kern w:val="0"/>
          <w:sz w:val="27"/>
          <w:szCs w:val="27"/>
          <w:lang w:eastAsia="sv-SE"/>
          <w14:ligatures w14:val="none"/>
        </w:rPr>
        <w:br/>
      </w:r>
    </w:p>
    <w:p w14:paraId="568D20FC"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797" w:name="K22"/>
      <w:r w:rsidRPr="002B29C5">
        <w:rPr>
          <w:rFonts w:ascii="Open Sans" w:eastAsia="Times New Roman" w:hAnsi="Open Sans" w:cs="Open Sans"/>
          <w:b/>
          <w:bCs/>
          <w:color w:val="1B1B1B"/>
          <w:kern w:val="0"/>
          <w:sz w:val="32"/>
          <w:szCs w:val="32"/>
          <w:bdr w:val="none" w:sz="0" w:space="0" w:color="auto" w:frame="1"/>
          <w:lang w:eastAsia="sv-SE"/>
          <w14:ligatures w14:val="none"/>
        </w:rPr>
        <w:t>22 kap. Inlösen av minoritetsaktier</w:t>
      </w:r>
      <w:bookmarkEnd w:id="2797"/>
    </w:p>
    <w:p w14:paraId="7F3742A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98" w:name="Förutsättningar_för_inlösen"/>
      <w:bookmarkEnd w:id="2796"/>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Förutsättningar för inlösen</w:t>
      </w:r>
      <w:bookmarkEnd w:id="2798"/>
    </w:p>
    <w:p w14:paraId="0604079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99" w:name="K21P12S3"/>
      <w:bookmarkStart w:id="2800" w:name="K22P1"/>
      <w:bookmarkEnd w:id="27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800"/>
      <w:r w:rsidRPr="002B29C5">
        <w:rPr>
          <w:rFonts w:ascii="Open Sans" w:eastAsia="Times New Roman" w:hAnsi="Open Sans" w:cs="Open Sans"/>
          <w:color w:val="1B1B1B"/>
          <w:kern w:val="0"/>
          <w:sz w:val="27"/>
          <w:szCs w:val="27"/>
          <w:shd w:val="clear" w:color="auto" w:fill="FFFFFF"/>
          <w:lang w:eastAsia="sv-SE"/>
          <w14:ligatures w14:val="none"/>
        </w:rPr>
        <w:t>   En aktieägare som innehar mer än nio tiondelar av aktierna i ett aktiebolag (majoritetsaktieägaren) har rätt att av de övriga aktieägarna i bolaget lösa in återstående aktier. Den vars aktier kan lösas in har rätt att få sina aktier inlösta av majoritetsaktieägaren.</w:t>
      </w:r>
    </w:p>
    <w:p w14:paraId="63A3CAF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01" w:name="K22P1S2"/>
      <w:bookmarkEnd w:id="2801"/>
      <w:r w:rsidRPr="002B29C5">
        <w:rPr>
          <w:rFonts w:ascii="Open Sans" w:eastAsia="Times New Roman" w:hAnsi="Open Sans" w:cs="Open Sans"/>
          <w:color w:val="1B1B1B"/>
          <w:kern w:val="0"/>
          <w:sz w:val="27"/>
          <w:szCs w:val="27"/>
          <w:shd w:val="clear" w:color="auto" w:fill="FFFFFF"/>
          <w:lang w:eastAsia="sv-SE"/>
          <w14:ligatures w14:val="none"/>
        </w:rPr>
        <w:t xml:space="preserve">Bestämmelserna i första stycket och i övrigt i detta kapitel om majoritetsaktieägare i ett aktiebolag gäller även den som tillsammans med ett eller flera dotterföretag innehar mer än nio tiondelar av </w:t>
      </w:r>
      <w:r w:rsidRPr="002B29C5">
        <w:rPr>
          <w:rFonts w:ascii="Open Sans" w:eastAsia="Times New Roman" w:hAnsi="Open Sans" w:cs="Open Sans"/>
          <w:color w:val="1B1B1B"/>
          <w:kern w:val="0"/>
          <w:sz w:val="27"/>
          <w:szCs w:val="27"/>
          <w:shd w:val="clear" w:color="auto" w:fill="FFFFFF"/>
          <w:lang w:eastAsia="sv-SE"/>
          <w14:ligatures w14:val="none"/>
        </w:rPr>
        <w:lastRenderedPageBreak/>
        <w:t>aktierna i bolaget och den vars dotterföretag innehar mer än nio tiondelar av aktierna i bolaget. Finns det flera som uppfyller dessa förutsättningar, skall bestämmelserna i detta kapitel tillämpas enbart på den som är närmast överordnad bolaget.</w:t>
      </w:r>
    </w:p>
    <w:p w14:paraId="1DADB4B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02" w:name="K22P1S3"/>
      <w:bookmarkEnd w:id="2802"/>
      <w:r w:rsidRPr="002B29C5">
        <w:rPr>
          <w:rFonts w:ascii="Open Sans" w:eastAsia="Times New Roman" w:hAnsi="Open Sans" w:cs="Open Sans"/>
          <w:color w:val="1B1B1B"/>
          <w:kern w:val="0"/>
          <w:sz w:val="27"/>
          <w:szCs w:val="27"/>
          <w:shd w:val="clear" w:color="auto" w:fill="FFFFFF"/>
          <w:lang w:eastAsia="sv-SE"/>
          <w14:ligatures w14:val="none"/>
        </w:rPr>
        <w:t>Med dotterföretag som avses i andra stycket likställs juridisk person över vilken en majoritetsaktieägare som inte är ett svenskt aktiebolag utövar inflytande på det sätt som anges i 1 kap. 11 §.</w:t>
      </w:r>
    </w:p>
    <w:p w14:paraId="2BFB255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03" w:name="K22P1S4"/>
      <w:bookmarkStart w:id="2804" w:name="Lösenbeloppet"/>
      <w:bookmarkEnd w:id="2803"/>
      <w:r w:rsidRPr="002B29C5">
        <w:rPr>
          <w:rFonts w:ascii="Open Sans" w:eastAsia="Times New Roman" w:hAnsi="Open Sans" w:cs="Open Sans"/>
          <w:b/>
          <w:bCs/>
          <w:color w:val="1B1B1B"/>
          <w:spacing w:val="2"/>
          <w:kern w:val="0"/>
          <w:sz w:val="27"/>
          <w:szCs w:val="27"/>
          <w:bdr w:val="none" w:sz="0" w:space="0" w:color="auto" w:frame="1"/>
          <w:lang w:eastAsia="sv-SE"/>
          <w14:ligatures w14:val="none"/>
        </w:rPr>
        <w:t>Lösenbeloppet</w:t>
      </w:r>
      <w:bookmarkEnd w:id="2804"/>
    </w:p>
    <w:p w14:paraId="5CD4C91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05" w:name="K22P1S5"/>
      <w:bookmarkStart w:id="2806" w:name="Lösenbeloppets_storlek"/>
      <w:bookmarkEnd w:id="2805"/>
      <w:r w:rsidRPr="002B29C5">
        <w:rPr>
          <w:rFonts w:ascii="Open Sans" w:eastAsia="Times New Roman" w:hAnsi="Open Sans" w:cs="Open Sans"/>
          <w:b/>
          <w:bCs/>
          <w:color w:val="1B1B1B"/>
          <w:spacing w:val="2"/>
          <w:kern w:val="0"/>
          <w:sz w:val="27"/>
          <w:szCs w:val="27"/>
          <w:bdr w:val="none" w:sz="0" w:space="0" w:color="auto" w:frame="1"/>
          <w:lang w:eastAsia="sv-SE"/>
          <w14:ligatures w14:val="none"/>
        </w:rPr>
        <w:t>Lösenbeloppets storlek</w:t>
      </w:r>
      <w:bookmarkEnd w:id="2806"/>
    </w:p>
    <w:p w14:paraId="6A3401B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07" w:name="K22P1S6"/>
      <w:bookmarkStart w:id="2808" w:name="K22P2"/>
      <w:bookmarkEnd w:id="28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808"/>
      <w:r w:rsidRPr="002B29C5">
        <w:rPr>
          <w:rFonts w:ascii="Open Sans" w:eastAsia="Times New Roman" w:hAnsi="Open Sans" w:cs="Open Sans"/>
          <w:color w:val="1B1B1B"/>
          <w:kern w:val="0"/>
          <w:sz w:val="27"/>
          <w:szCs w:val="27"/>
          <w:shd w:val="clear" w:color="auto" w:fill="FFFFFF"/>
          <w:lang w:eastAsia="sv-SE"/>
          <w14:ligatures w14:val="none"/>
        </w:rPr>
        <w:t>   Om frågan om lösenbeloppet för en aktie som skall lösas in enligt detta kapitel är tvistig, skall lösenbeloppet bestämmas med tillämpning av andra-fjärde styckena.</w:t>
      </w:r>
    </w:p>
    <w:p w14:paraId="68330C2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09" w:name="K22P2S2"/>
      <w:bookmarkEnd w:id="2809"/>
      <w:r w:rsidRPr="002B29C5">
        <w:rPr>
          <w:rFonts w:ascii="Open Sans" w:eastAsia="Times New Roman" w:hAnsi="Open Sans" w:cs="Open Sans"/>
          <w:color w:val="1B1B1B"/>
          <w:kern w:val="0"/>
          <w:sz w:val="27"/>
          <w:szCs w:val="27"/>
          <w:shd w:val="clear" w:color="auto" w:fill="FFFFFF"/>
          <w:lang w:eastAsia="sv-SE"/>
          <w14:ligatures w14:val="none"/>
        </w:rPr>
        <w:t>Lösenbeloppet för en aktie skall bestämmas så att det motsvarar det pris för aktien som kan påräknas vid en försäljning under normala förhållanden. För en aktie som är föremål för handel på en reglerad marknad eller en motsvarande marknad utanför Europeiska ekonomiska samarbetsområdet skall lösenbeloppet motsvara det noterade värdet, om inte särskilda skäl motiverar något annat.</w:t>
      </w:r>
    </w:p>
    <w:p w14:paraId="0965BD8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10" w:name="K22P2S3"/>
      <w:bookmarkEnd w:id="2810"/>
      <w:r w:rsidRPr="002B29C5">
        <w:rPr>
          <w:rFonts w:ascii="Open Sans" w:eastAsia="Times New Roman" w:hAnsi="Open Sans" w:cs="Open Sans"/>
          <w:color w:val="1B1B1B"/>
          <w:kern w:val="0"/>
          <w:sz w:val="27"/>
          <w:szCs w:val="27"/>
          <w:shd w:val="clear" w:color="auto" w:fill="FFFFFF"/>
          <w:lang w:eastAsia="sv-SE"/>
          <w14:ligatures w14:val="none"/>
        </w:rPr>
        <w:t>Lösenbeloppet skall bestämmas med hänsyn till förhållandena vid den tidpunkt då begäran om prövning av skiljemän enligt 5 § gjordes. Om det finns skäl för det, får beloppet i stället bestämmas med hänsyn till förhållandena vid en tidpunkt som infaller tidigare.</w:t>
      </w:r>
    </w:p>
    <w:p w14:paraId="1F24FF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11" w:name="K22P2S4"/>
      <w:bookmarkEnd w:id="2811"/>
      <w:r w:rsidRPr="002B29C5">
        <w:rPr>
          <w:rFonts w:ascii="Open Sans" w:eastAsia="Times New Roman" w:hAnsi="Open Sans" w:cs="Open Sans"/>
          <w:color w:val="1B1B1B"/>
          <w:kern w:val="0"/>
          <w:sz w:val="27"/>
          <w:szCs w:val="27"/>
          <w:shd w:val="clear" w:color="auto" w:fill="FFFFFF"/>
          <w:lang w:eastAsia="sv-SE"/>
          <w14:ligatures w14:val="none"/>
        </w:rPr>
        <w:t>Har ett yrkande om inlösen av aktie enligt detta kapitel föregåtts av ett offentligt erbjudande att förvärva samtliga aktier som budgivaren inte redan innehar och har detta erbjudande antagits av ägare till mer än nio tiondelar av de aktier som erbjudandet avser, skall lösenbeloppet motsvara det erbjudna vederlaget, om inte särskilda skäl motiverar något annat.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(2007:566)</w:t>
      </w:r>
      <w:r w:rsidRPr="002B29C5">
        <w:rPr>
          <w:rFonts w:ascii="Open Sans" w:eastAsia="Times New Roman" w:hAnsi="Open Sans" w:cs="Open Sans"/>
          <w:color w:val="1B1B1B"/>
          <w:kern w:val="0"/>
          <w:sz w:val="27"/>
          <w:szCs w:val="27"/>
          <w:shd w:val="clear" w:color="auto" w:fill="FFFFFF"/>
          <w:lang w:eastAsia="sv-SE"/>
          <w14:ligatures w14:val="none"/>
        </w:rPr>
        <w:t>.</w:t>
      </w:r>
    </w:p>
    <w:p w14:paraId="6962C7D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12" w:name="K22P2S5"/>
      <w:bookmarkStart w:id="2813" w:name="Ränta_på_lösenbeloppet"/>
      <w:bookmarkEnd w:id="2812"/>
      <w:r w:rsidRPr="002B29C5">
        <w:rPr>
          <w:rFonts w:ascii="Open Sans" w:eastAsia="Times New Roman" w:hAnsi="Open Sans" w:cs="Open Sans"/>
          <w:b/>
          <w:bCs/>
          <w:color w:val="1B1B1B"/>
          <w:spacing w:val="2"/>
          <w:kern w:val="0"/>
          <w:sz w:val="27"/>
          <w:szCs w:val="27"/>
          <w:bdr w:val="none" w:sz="0" w:space="0" w:color="auto" w:frame="1"/>
          <w:lang w:eastAsia="sv-SE"/>
          <w14:ligatures w14:val="none"/>
        </w:rPr>
        <w:t>Ränta på lösenbeloppet</w:t>
      </w:r>
      <w:bookmarkEnd w:id="2813"/>
    </w:p>
    <w:p w14:paraId="0D9A97D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14" w:name="K22P2S6"/>
      <w:bookmarkStart w:id="2815" w:name="K22P3"/>
      <w:bookmarkEnd w:id="281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815"/>
      <w:r w:rsidRPr="002B29C5">
        <w:rPr>
          <w:rFonts w:ascii="Open Sans" w:eastAsia="Times New Roman" w:hAnsi="Open Sans" w:cs="Open Sans"/>
          <w:color w:val="1B1B1B"/>
          <w:kern w:val="0"/>
          <w:sz w:val="27"/>
          <w:szCs w:val="27"/>
          <w:shd w:val="clear" w:color="auto" w:fill="FFFFFF"/>
          <w:lang w:eastAsia="sv-SE"/>
          <w14:ligatures w14:val="none"/>
        </w:rPr>
        <w:t xml:space="preserve">   En aktieägare har rätt till ränta enligt 5 § räntelagen (1975:635) på lösenbeloppet från den dag någon av parterna begärde att tvisten skulle prövas av skiljemän till dess att den dom, där lösenbeloppet har fastställts, har vunnit laga kraft. För tiden därefter fram till dess att lösenbeloppet betalas har aktieägaren rätt till ränta enligt 6 § samma </w:t>
      </w:r>
      <w:r w:rsidRPr="002B29C5">
        <w:rPr>
          <w:rFonts w:ascii="Open Sans" w:eastAsia="Times New Roman" w:hAnsi="Open Sans" w:cs="Open Sans"/>
          <w:color w:val="1B1B1B"/>
          <w:kern w:val="0"/>
          <w:sz w:val="27"/>
          <w:szCs w:val="27"/>
          <w:shd w:val="clear" w:color="auto" w:fill="FFFFFF"/>
          <w:lang w:eastAsia="sv-SE"/>
          <w14:ligatures w14:val="none"/>
        </w:rPr>
        <w:lastRenderedPageBreak/>
        <w:t>lag. I fråga om bolag som inte är avstämningsbolag skall dock sådan ränta inte betalas för tiden innan aktiebrev med anteckning om överlåtelse eller lösenbevis har överlämnats till majoritetsaktieägaren.</w:t>
      </w:r>
    </w:p>
    <w:p w14:paraId="7EC1020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16" w:name="K22P3S2"/>
      <w:bookmarkStart w:id="2817" w:name="Rätten_till_lösenbeloppet"/>
      <w:bookmarkEnd w:id="2816"/>
      <w:r w:rsidRPr="002B29C5">
        <w:rPr>
          <w:rFonts w:ascii="Open Sans" w:eastAsia="Times New Roman" w:hAnsi="Open Sans" w:cs="Open Sans"/>
          <w:b/>
          <w:bCs/>
          <w:color w:val="1B1B1B"/>
          <w:spacing w:val="2"/>
          <w:kern w:val="0"/>
          <w:sz w:val="27"/>
          <w:szCs w:val="27"/>
          <w:bdr w:val="none" w:sz="0" w:space="0" w:color="auto" w:frame="1"/>
          <w:lang w:eastAsia="sv-SE"/>
          <w14:ligatures w14:val="none"/>
        </w:rPr>
        <w:t>Rätten till lösenbeloppet</w:t>
      </w:r>
      <w:bookmarkEnd w:id="2817"/>
    </w:p>
    <w:p w14:paraId="4D77B3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18" w:name="K22P3S3"/>
      <w:bookmarkStart w:id="2819" w:name="K22P4"/>
      <w:bookmarkEnd w:id="28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819"/>
      <w:r w:rsidRPr="002B29C5">
        <w:rPr>
          <w:rFonts w:ascii="Open Sans" w:eastAsia="Times New Roman" w:hAnsi="Open Sans" w:cs="Open Sans"/>
          <w:color w:val="1B1B1B"/>
          <w:kern w:val="0"/>
          <w:sz w:val="27"/>
          <w:szCs w:val="27"/>
          <w:shd w:val="clear" w:color="auto" w:fill="FFFFFF"/>
          <w:lang w:eastAsia="sv-SE"/>
          <w14:ligatures w14:val="none"/>
        </w:rPr>
        <w:t>   Rätten till lösenbeloppet ska antas tillkomma den som till majoritetsaktieägaren överlämnar ett aktiebrev med anteckning om överlåtelse eller ett lösenbevis enligt 13 § andra stycket. I avstämningsbolag ska rätten antas tillkomma den som i avstämningsregister är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registrerad som ägare till aktierna,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antecknad på konto i avstämningsregister som berättigad till lösenbeloppet.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0427E08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20" w:name="K22P4S2"/>
      <w:bookmarkStart w:id="2821" w:name="Talan_i_inlösentvist"/>
      <w:bookmarkEnd w:id="28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Talan i inlösentvist</w:t>
      </w:r>
      <w:bookmarkEnd w:id="2821"/>
    </w:p>
    <w:p w14:paraId="08DE7A2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22" w:name="K22P4S3"/>
      <w:bookmarkStart w:id="2823" w:name="K22P5"/>
      <w:bookmarkEnd w:id="28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823"/>
      <w:r w:rsidRPr="002B29C5">
        <w:rPr>
          <w:rFonts w:ascii="Open Sans" w:eastAsia="Times New Roman" w:hAnsi="Open Sans" w:cs="Open Sans"/>
          <w:color w:val="1B1B1B"/>
          <w:kern w:val="0"/>
          <w:sz w:val="27"/>
          <w:szCs w:val="27"/>
          <w:shd w:val="clear" w:color="auto" w:fill="FFFFFF"/>
          <w:lang w:eastAsia="sv-SE"/>
          <w14:ligatures w14:val="none"/>
        </w:rPr>
        <w:t>   En tvist om huruvida det finns en rätt eller skyldighet till inlösen eller om lösenbeloppets storlek ska prövas av skiljemän. Antalet skiljemän ska vara tre, om inte samtliga aktieägare är överens om ett annat antal. I övrigt gäller lagen (1999:116) om skiljeförfarande i tillämpliga delar för skiljeförfarandet, om inte något annat följer av detta kapitel.</w:t>
      </w:r>
    </w:p>
    <w:p w14:paraId="5A0130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24" w:name="K22P5S2"/>
      <w:bookmarkEnd w:id="2824"/>
      <w:r w:rsidRPr="002B29C5">
        <w:rPr>
          <w:rFonts w:ascii="Open Sans" w:eastAsia="Times New Roman" w:hAnsi="Open Sans" w:cs="Open Sans"/>
          <w:color w:val="1B1B1B"/>
          <w:kern w:val="0"/>
          <w:sz w:val="27"/>
          <w:szCs w:val="27"/>
          <w:shd w:val="clear" w:color="auto" w:fill="FFFFFF"/>
          <w:lang w:eastAsia="sv-SE"/>
          <w14:ligatures w14:val="none"/>
        </w:rPr>
        <w:t>En talan i en inlösentvist får tas upp till prövning om den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fastställelse av rätt eller skyldighet till inlösen,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fastställelse av lösenbeloppets storlek,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förpliktelse för majoritetsaktieägaren att betala ett fastställt lösenbelopp till aktieägare vars aktier löses in.</w:t>
      </w:r>
    </w:p>
    <w:p w14:paraId="7ABA850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25" w:name="K22P5S3"/>
      <w:bookmarkEnd w:id="2825"/>
      <w:r w:rsidRPr="002B29C5">
        <w:rPr>
          <w:rFonts w:ascii="Open Sans" w:eastAsia="Times New Roman" w:hAnsi="Open Sans" w:cs="Open Sans"/>
          <w:color w:val="1B1B1B"/>
          <w:kern w:val="0"/>
          <w:sz w:val="27"/>
          <w:szCs w:val="27"/>
          <w:shd w:val="clear" w:color="auto" w:fill="FFFFFF"/>
          <w:lang w:eastAsia="sv-SE"/>
          <w14:ligatures w14:val="none"/>
        </w:rPr>
        <w:t>Bestämmelser om talan mot skiljedomen finns i 24 §.</w:t>
      </w:r>
    </w:p>
    <w:p w14:paraId="608F870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26" w:name="K22P5S4"/>
      <w:bookmarkEnd w:id="2826"/>
      <w:r w:rsidRPr="002B29C5">
        <w:rPr>
          <w:rFonts w:ascii="Open Sans" w:eastAsia="Times New Roman" w:hAnsi="Open Sans" w:cs="Open Sans"/>
          <w:color w:val="1B1B1B"/>
          <w:kern w:val="0"/>
          <w:sz w:val="27"/>
          <w:szCs w:val="27"/>
          <w:shd w:val="clear" w:color="auto" w:fill="FFFFFF"/>
          <w:lang w:eastAsia="sv-SE"/>
          <w14:ligatures w14:val="none"/>
        </w:rPr>
        <w:t>Denna paragraf hindrar inte att en talan mot en utländsk majoritetsaktieägare väcks vid en utländsk domstol.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7D3D38F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27" w:name="K22P5S5"/>
      <w:bookmarkStart w:id="2828" w:name="Särskilda_bestämmelser_när_majoritetsakt"/>
      <w:bookmarkEnd w:id="2827"/>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när majoritetsaktieägaren har begärt prövning av skiljemän</w:t>
      </w:r>
      <w:bookmarkEnd w:id="2828"/>
    </w:p>
    <w:p w14:paraId="30BF58D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29" w:name="K22P5S6"/>
      <w:bookmarkStart w:id="2830" w:name="Begäran_om_prövning_av_skiljemän"/>
      <w:bookmarkEnd w:id="2829"/>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Begäran om prövning av skiljemän</w:t>
      </w:r>
      <w:bookmarkEnd w:id="2830"/>
    </w:p>
    <w:p w14:paraId="37C0D6C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31" w:name="K22P5S7"/>
      <w:bookmarkStart w:id="2832" w:name="K22P6"/>
      <w:bookmarkEnd w:id="28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6 §</w:t>
      </w:r>
      <w:bookmarkEnd w:id="2832"/>
      <w:r w:rsidRPr="002B29C5">
        <w:rPr>
          <w:rFonts w:ascii="Open Sans" w:eastAsia="Times New Roman" w:hAnsi="Open Sans" w:cs="Open Sans"/>
          <w:color w:val="1B1B1B"/>
          <w:kern w:val="0"/>
          <w:sz w:val="27"/>
          <w:szCs w:val="27"/>
          <w:shd w:val="clear" w:color="auto" w:fill="FFFFFF"/>
          <w:lang w:eastAsia="sv-SE"/>
          <w14:ligatures w14:val="none"/>
        </w:rPr>
        <w:t>   Om en majoritetsaktieägare vill lösa in aktier i ett bolag enligt 1 § och det inte kan träffas en överenskommelse om detta, ska han eller hon skriftligen begära hos bolagets styrelse att tvisten avgörs av skiljemän och uppge sin skiljeman.</w:t>
      </w:r>
    </w:p>
    <w:p w14:paraId="7BFD390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33" w:name="K22P6S2"/>
      <w:bookmarkEnd w:id="2833"/>
      <w:r w:rsidRPr="002B29C5">
        <w:rPr>
          <w:rFonts w:ascii="Open Sans" w:eastAsia="Times New Roman" w:hAnsi="Open Sans" w:cs="Open Sans"/>
          <w:color w:val="1B1B1B"/>
          <w:kern w:val="0"/>
          <w:sz w:val="27"/>
          <w:szCs w:val="27"/>
          <w:shd w:val="clear" w:color="auto" w:fill="FFFFFF"/>
          <w:lang w:eastAsia="sv-SE"/>
          <w14:ligatures w14:val="none"/>
        </w:rPr>
        <w:t>Om samtliga aktieägare är överens om det får de bestämma att skiljemännen ska utses på något annat sätt än det som framgår av första stycket och 7-10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3C80E6F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34" w:name="K22P6S3"/>
      <w:bookmarkStart w:id="2835" w:name="Bolagets_underrättelse_till_minoritetsak"/>
      <w:bookmarkEnd w:id="2834"/>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Bolagets underrättelse till minoritetsaktieägarna</w:t>
      </w:r>
      <w:bookmarkEnd w:id="2835"/>
    </w:p>
    <w:p w14:paraId="382907C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36" w:name="K22P6S4"/>
      <w:bookmarkStart w:id="2837" w:name="K22P7"/>
      <w:bookmarkEnd w:id="28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837"/>
      <w:r w:rsidRPr="002B29C5">
        <w:rPr>
          <w:rFonts w:ascii="Open Sans" w:eastAsia="Times New Roman" w:hAnsi="Open Sans" w:cs="Open Sans"/>
          <w:color w:val="1B1B1B"/>
          <w:kern w:val="0"/>
          <w:sz w:val="27"/>
          <w:szCs w:val="27"/>
          <w:shd w:val="clear" w:color="auto" w:fill="FFFFFF"/>
          <w:lang w:eastAsia="sv-SE"/>
          <w14:ligatures w14:val="none"/>
        </w:rPr>
        <w:t>   Styrelsen ska genast efter det att den har mottagit en begäran enligt 6 § skriftligen underrätta de aktieägare som lösningsanspråket riktas mot om att inlösen har begärts. I underrättelsen ska aktieägarna ges tillfälle att inom två veckor skriftligen anmäla till bolaget om de önskar föra sin egen talan och uppge sin skiljeman.</w:t>
      </w:r>
    </w:p>
    <w:p w14:paraId="191BBDF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38" w:name="K22P7S2"/>
      <w:bookmarkEnd w:id="2838"/>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28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5853D62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39" w:name="K22P7S3"/>
      <w:bookmarkStart w:id="2840" w:name="Ansökan_om_god_man"/>
      <w:bookmarkEnd w:id="2839"/>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Ansökan om god man</w:t>
      </w:r>
      <w:bookmarkEnd w:id="2840"/>
    </w:p>
    <w:p w14:paraId="234B175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41" w:name="K22P7S4"/>
      <w:bookmarkStart w:id="2842" w:name="K22P8"/>
      <w:bookmarkEnd w:id="284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842"/>
      <w:r w:rsidRPr="002B29C5">
        <w:rPr>
          <w:rFonts w:ascii="Open Sans" w:eastAsia="Times New Roman" w:hAnsi="Open Sans" w:cs="Open Sans"/>
          <w:color w:val="1B1B1B"/>
          <w:kern w:val="0"/>
          <w:sz w:val="27"/>
          <w:szCs w:val="27"/>
          <w:shd w:val="clear" w:color="auto" w:fill="FFFFFF"/>
          <w:lang w:eastAsia="sv-SE"/>
          <w14:ligatures w14:val="none"/>
        </w:rPr>
        <w:t>   Om inte samtliga i aktieboken införda aktieägare, som lösningsanspråket riktas mot, inom den tid som anges i underrättelsen enligt 7 § har uppgett en gemensam skiljeman, ska styrelsen hos Bolagsverket ansöka om att en god man utses.</w:t>
      </w:r>
    </w:p>
    <w:p w14:paraId="12CC47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43" w:name="K22P8S2"/>
      <w:bookmarkEnd w:id="2843"/>
      <w:r w:rsidRPr="002B29C5">
        <w:rPr>
          <w:rFonts w:ascii="Open Sans" w:eastAsia="Times New Roman" w:hAnsi="Open Sans" w:cs="Open Sans"/>
          <w:color w:val="1B1B1B"/>
          <w:kern w:val="0"/>
          <w:sz w:val="27"/>
          <w:szCs w:val="27"/>
          <w:shd w:val="clear" w:color="auto" w:fill="FFFFFF"/>
          <w:lang w:eastAsia="sv-SE"/>
          <w14:ligatures w14:val="none"/>
        </w:rPr>
        <w:t>En sådan ansökan ska prövas skyndsamt.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(2011:899)</w:t>
      </w:r>
      <w:r w:rsidRPr="002B29C5">
        <w:rPr>
          <w:rFonts w:ascii="Open Sans" w:eastAsia="Times New Roman" w:hAnsi="Open Sans" w:cs="Open Sans"/>
          <w:color w:val="1B1B1B"/>
          <w:kern w:val="0"/>
          <w:sz w:val="27"/>
          <w:szCs w:val="27"/>
          <w:shd w:val="clear" w:color="auto" w:fill="FFFFFF"/>
          <w:lang w:eastAsia="sv-SE"/>
          <w14:ligatures w14:val="none"/>
        </w:rPr>
        <w:t>.</w:t>
      </w:r>
    </w:p>
    <w:p w14:paraId="41DBA3C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44" w:name="K22P8S3"/>
      <w:bookmarkStart w:id="2845" w:name="Vem_som_kan_utses_till_god_man"/>
      <w:bookmarkEnd w:id="2844"/>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Vem som kan utses till god man</w:t>
      </w:r>
      <w:bookmarkEnd w:id="2845"/>
    </w:p>
    <w:p w14:paraId="22275B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46" w:name="K22P8S4"/>
      <w:bookmarkStart w:id="2847" w:name="K22P9"/>
      <w:bookmarkEnd w:id="284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2847"/>
      <w:r w:rsidRPr="002B29C5">
        <w:rPr>
          <w:rFonts w:ascii="Open Sans" w:eastAsia="Times New Roman" w:hAnsi="Open Sans" w:cs="Open Sans"/>
          <w:color w:val="1B1B1B"/>
          <w:kern w:val="0"/>
          <w:sz w:val="27"/>
          <w:szCs w:val="27"/>
          <w:shd w:val="clear" w:color="auto" w:fill="FFFFFF"/>
          <w:lang w:eastAsia="sv-SE"/>
          <w14:ligatures w14:val="none"/>
        </w:rPr>
        <w:t>   Den som utses till god man skall vara lämplig för uppdraget.</w:t>
      </w:r>
    </w:p>
    <w:p w14:paraId="5AF850C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48" w:name="K22P9S2"/>
      <w:bookmarkStart w:id="2849" w:name="Den_gode_mannens_uppgifter"/>
      <w:bookmarkEnd w:id="2848"/>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Den gode mannens uppgifter</w:t>
      </w:r>
      <w:bookmarkEnd w:id="2849"/>
    </w:p>
    <w:p w14:paraId="0340F08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50" w:name="K22P9S3"/>
      <w:bookmarkStart w:id="2851" w:name="K22P10"/>
      <w:bookmarkEnd w:id="28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2851"/>
      <w:r w:rsidRPr="002B29C5">
        <w:rPr>
          <w:rFonts w:ascii="Open Sans" w:eastAsia="Times New Roman" w:hAnsi="Open Sans" w:cs="Open Sans"/>
          <w:color w:val="1B1B1B"/>
          <w:kern w:val="0"/>
          <w:sz w:val="27"/>
          <w:szCs w:val="27"/>
          <w:shd w:val="clear" w:color="auto" w:fill="FFFFFF"/>
          <w:lang w:eastAsia="sv-SE"/>
          <w14:ligatures w14:val="none"/>
        </w:rPr>
        <w:t>   Den gode mannen skall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utse en gemensam skiljeman för minoritetsaktieägarna,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i tvisten bevaka frånvarande aktieägares rätt.</w:t>
      </w:r>
    </w:p>
    <w:p w14:paraId="6D58A1B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52" w:name="K22P10S2"/>
      <w:bookmarkEnd w:id="2852"/>
      <w:r w:rsidRPr="002B29C5">
        <w:rPr>
          <w:rFonts w:ascii="Open Sans" w:eastAsia="Times New Roman" w:hAnsi="Open Sans" w:cs="Open Sans"/>
          <w:color w:val="1B1B1B"/>
          <w:kern w:val="0"/>
          <w:sz w:val="27"/>
          <w:szCs w:val="27"/>
          <w:shd w:val="clear" w:color="auto" w:fill="FFFFFF"/>
          <w:lang w:eastAsia="sv-SE"/>
          <w14:ligatures w14:val="none"/>
        </w:rPr>
        <w:t>Den gode mannen skall snarast underrätta bolagets styrelse om valet av skiljeman.</w:t>
      </w:r>
    </w:p>
    <w:p w14:paraId="7C40E38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53" w:name="K22P10S3"/>
      <w:bookmarkEnd w:id="2853"/>
      <w:r w:rsidRPr="002B29C5">
        <w:rPr>
          <w:rFonts w:ascii="Open Sans" w:eastAsia="Times New Roman" w:hAnsi="Open Sans" w:cs="Open Sans"/>
          <w:color w:val="1B1B1B"/>
          <w:kern w:val="0"/>
          <w:sz w:val="27"/>
          <w:szCs w:val="27"/>
          <w:shd w:val="clear" w:color="auto" w:fill="FFFFFF"/>
          <w:lang w:eastAsia="sv-SE"/>
          <w14:ligatures w14:val="none"/>
        </w:rPr>
        <w:t xml:space="preserve">Utöver vad som anges i denna lag, gäller om den gode mannens behörighet vad som föreskrivs i 12 kap. 14 § första stycket 2-6 </w:t>
      </w:r>
      <w:r w:rsidRPr="002B29C5">
        <w:rPr>
          <w:rFonts w:ascii="Open Sans" w:eastAsia="Times New Roman" w:hAnsi="Open Sans" w:cs="Open Sans"/>
          <w:color w:val="1B1B1B"/>
          <w:kern w:val="0"/>
          <w:sz w:val="27"/>
          <w:szCs w:val="27"/>
          <w:shd w:val="clear" w:color="auto" w:fill="FFFFFF"/>
          <w:lang w:eastAsia="sv-SE"/>
          <w14:ligatures w14:val="none"/>
        </w:rPr>
        <w:lastRenderedPageBreak/>
        <w:t>rättegångsbalken. Den gode mannen är vidare behörig att framställa yrkande om fullgörelse enligt 5 § andra stycket 3.</w:t>
      </w:r>
    </w:p>
    <w:p w14:paraId="606611D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54" w:name="K22P10S4"/>
      <w:bookmarkStart w:id="2855" w:name="K22P11"/>
      <w:bookmarkEnd w:id="28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2855"/>
      <w:r w:rsidRPr="002B29C5">
        <w:rPr>
          <w:rFonts w:ascii="Open Sans" w:eastAsia="Times New Roman" w:hAnsi="Open Sans" w:cs="Open Sans"/>
          <w:color w:val="1B1B1B"/>
          <w:kern w:val="0"/>
          <w:sz w:val="27"/>
          <w:szCs w:val="27"/>
          <w:shd w:val="clear" w:color="auto" w:fill="FFFFFF"/>
          <w:lang w:eastAsia="sv-SE"/>
          <w14:ligatures w14:val="none"/>
        </w:rPr>
        <w:t>   Har upphävts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46C7C79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56" w:name="K22P11S2"/>
      <w:bookmarkStart w:id="2857" w:name="Förhandstillträde"/>
      <w:bookmarkEnd w:id="28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Förhandstillträde</w:t>
      </w:r>
      <w:bookmarkEnd w:id="2857"/>
    </w:p>
    <w:p w14:paraId="7941AFB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58" w:name="K22P11S3"/>
      <w:bookmarkStart w:id="2859" w:name="K22P12"/>
      <w:bookmarkEnd w:id="28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2859"/>
      <w:r w:rsidRPr="002B29C5">
        <w:rPr>
          <w:rFonts w:ascii="Open Sans" w:eastAsia="Times New Roman" w:hAnsi="Open Sans" w:cs="Open Sans"/>
          <w:color w:val="1B1B1B"/>
          <w:kern w:val="0"/>
          <w:sz w:val="27"/>
          <w:szCs w:val="27"/>
          <w:shd w:val="clear" w:color="auto" w:fill="FFFFFF"/>
          <w:lang w:eastAsia="sv-SE"/>
          <w14:ligatures w14:val="none"/>
        </w:rPr>
        <w:t>   Innan frågan om lösenbeloppet slutligt har prövats, får skiljemännen eller, sedan talan har väckts vid domstol enligt 24 §, domstolen på yrkande av majoritetsaktieägaren i en särskild dom besluta om förhandstillträde för majoritetsaktieägaren.</w:t>
      </w:r>
    </w:p>
    <w:p w14:paraId="67FE1B7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60" w:name="K22P12S2"/>
      <w:bookmarkEnd w:id="2860"/>
      <w:r w:rsidRPr="002B29C5">
        <w:rPr>
          <w:rFonts w:ascii="Open Sans" w:eastAsia="Times New Roman" w:hAnsi="Open Sans" w:cs="Open Sans"/>
          <w:color w:val="1B1B1B"/>
          <w:kern w:val="0"/>
          <w:sz w:val="27"/>
          <w:szCs w:val="27"/>
          <w:shd w:val="clear" w:color="auto" w:fill="FFFFFF"/>
          <w:lang w:eastAsia="sv-SE"/>
          <w14:ligatures w14:val="none"/>
        </w:rPr>
        <w:t>Ett avgörande enligt första stycket får meddelas endast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parterna är ense om att det finns lösningsrätt eller lösningsskyldighet eller det annars står klart att en sådan rätt eller skyldighet finns,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majoritetsaktieägaren har ställt säkerhet för kommande lösenbelopp och ränta och säkerheten har godkänts av skiljemännen eller domstolen.</w:t>
      </w:r>
    </w:p>
    <w:p w14:paraId="1A6FF8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61" w:name="K22P12S3"/>
      <w:bookmarkEnd w:id="2861"/>
      <w:r w:rsidRPr="002B29C5">
        <w:rPr>
          <w:rFonts w:ascii="Open Sans" w:eastAsia="Times New Roman" w:hAnsi="Open Sans" w:cs="Open Sans"/>
          <w:color w:val="1B1B1B"/>
          <w:kern w:val="0"/>
          <w:sz w:val="27"/>
          <w:szCs w:val="27"/>
          <w:shd w:val="clear" w:color="auto" w:fill="FFFFFF"/>
          <w:lang w:eastAsia="sv-SE"/>
          <w14:ligatures w14:val="none"/>
        </w:rPr>
        <w:t>Om beslut om förhandstillträde har meddelats, får majoritetsaktieägaren utöva de rättigheter som aktierna ger från den tidpunkt då domen om förhandstillträde vinner laga kraft eller, om skiljemännen har beslutat enligt 24 § tredje stycket, från tidpunkten för det beslutet. Vid denna tidpunkt inträder också de rättsverkningar som anges i 13 och 14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549371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62" w:name="K22P12S4"/>
      <w:bookmarkStart w:id="2863" w:name="K22P13"/>
      <w:bookmarkEnd w:id="28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2863"/>
      <w:r w:rsidRPr="002B29C5">
        <w:rPr>
          <w:rFonts w:ascii="Open Sans" w:eastAsia="Times New Roman" w:hAnsi="Open Sans" w:cs="Open Sans"/>
          <w:color w:val="1B1B1B"/>
          <w:kern w:val="0"/>
          <w:sz w:val="27"/>
          <w:szCs w:val="27"/>
          <w:shd w:val="clear" w:color="auto" w:fill="FFFFFF"/>
          <w:lang w:eastAsia="sv-SE"/>
          <w14:ligatures w14:val="none"/>
        </w:rPr>
        <w:t>   Om det har beslutats om förhandstillträde till aktier i ett bolag som inte är avstämningsbolag, är ägarna till de aktier som skall lösas in skyldiga att till majoritetsaktieägaren överlämna sina aktiebrev med anteckning om överlåtelse. Aktiebrev, som ännu inte har överlämnats till majoritetsaktieägaren ger inte annan rätt för innehavaren än att mot överlämnandet av aktiebrevet få ut lösenbeloppet och ränta.</w:t>
      </w:r>
    </w:p>
    <w:p w14:paraId="376A124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64" w:name="K22P13S2"/>
      <w:bookmarkEnd w:id="2864"/>
      <w:r w:rsidRPr="002B29C5">
        <w:rPr>
          <w:rFonts w:ascii="Open Sans" w:eastAsia="Times New Roman" w:hAnsi="Open Sans" w:cs="Open Sans"/>
          <w:color w:val="1B1B1B"/>
          <w:kern w:val="0"/>
          <w:sz w:val="27"/>
          <w:szCs w:val="27"/>
          <w:shd w:val="clear" w:color="auto" w:fill="FFFFFF"/>
          <w:lang w:eastAsia="sv-SE"/>
          <w14:ligatures w14:val="none"/>
        </w:rPr>
        <w:t>När en aktieägare överlämnar aktiebrev till majoritetsaktieägaren enligt första stycket är denne skyldig att till aktieägaren lämna ett skriftligt bevis om aktieägarens rätt till kommande lösenbelopp och ränta (lösenbevis). Av lösenbeviset skall framgå</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att det har utställts av majoritetsaktieägaren,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antal aktier, i förekommande fall med uppgift om aktieslag, för vilka aktieägaren är berättigad till lösenbelopp.</w:t>
      </w:r>
    </w:p>
    <w:p w14:paraId="7B4C37C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65" w:name="K22P13S3"/>
      <w:bookmarkEnd w:id="2865"/>
      <w:r w:rsidRPr="002B29C5">
        <w:rPr>
          <w:rFonts w:ascii="Open Sans" w:eastAsia="Times New Roman" w:hAnsi="Open Sans" w:cs="Open Sans"/>
          <w:color w:val="1B1B1B"/>
          <w:kern w:val="0"/>
          <w:sz w:val="27"/>
          <w:szCs w:val="27"/>
          <w:shd w:val="clear" w:color="auto" w:fill="FFFFFF"/>
          <w:lang w:eastAsia="sv-SE"/>
          <w14:ligatures w14:val="none"/>
        </w:rPr>
        <w:lastRenderedPageBreak/>
        <w:t>I fråga om överlåtelse och pantsättning av lösenbevis skall bestämmelserna om emissionsbevis och teckningsoptionsbevis i 11 kap. 7 § tillämpas.</w:t>
      </w:r>
    </w:p>
    <w:p w14:paraId="3605F05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66" w:name="K22P13S4"/>
      <w:bookmarkStart w:id="2867" w:name="K22P14"/>
      <w:bookmarkEnd w:id="28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2867"/>
      <w:r w:rsidRPr="002B29C5">
        <w:rPr>
          <w:rFonts w:ascii="Open Sans" w:eastAsia="Times New Roman" w:hAnsi="Open Sans" w:cs="Open Sans"/>
          <w:color w:val="1B1B1B"/>
          <w:kern w:val="0"/>
          <w:sz w:val="27"/>
          <w:szCs w:val="27"/>
          <w:shd w:val="clear" w:color="auto" w:fill="FFFFFF"/>
          <w:lang w:eastAsia="sv-SE"/>
          <w14:ligatures w14:val="none"/>
        </w:rPr>
        <w:t>   Om det har beslutats om förhandstillträde till aktier i ett avstämningsbolag, ska aktierna, på begäran av majoritetsaktieägaren, registreras med denne som ägare i avstämningsregister. Samtidigt ska aktieägares rätt till kommande lösenbelopp och ränta registreras på samma sätt.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1CE31CD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68" w:name="K22P14S2"/>
      <w:bookmarkStart w:id="2869" w:name="Särskild_dom_i_inlösentvist"/>
      <w:bookmarkEnd w:id="28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 dom i inlösentvist</w:t>
      </w:r>
      <w:bookmarkEnd w:id="2869"/>
    </w:p>
    <w:p w14:paraId="4FD6440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70" w:name="K22P14S3"/>
      <w:bookmarkStart w:id="2871" w:name="K22P15"/>
      <w:bookmarkEnd w:id="287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2871"/>
      <w:r w:rsidRPr="002B29C5">
        <w:rPr>
          <w:rFonts w:ascii="Open Sans" w:eastAsia="Times New Roman" w:hAnsi="Open Sans" w:cs="Open Sans"/>
          <w:color w:val="1B1B1B"/>
          <w:kern w:val="0"/>
          <w:sz w:val="27"/>
          <w:szCs w:val="27"/>
          <w:shd w:val="clear" w:color="auto" w:fill="FFFFFF"/>
          <w:lang w:eastAsia="sv-SE"/>
          <w14:ligatures w14:val="none"/>
        </w:rPr>
        <w:t>   Om frågan om majoritetsaktieägarens rätt eller skyldighet till inlösen är tvistig, får skiljemännen på yrkande av en part eller den gode mannen avgöra frågan genom en särskild skiljedom.</w:t>
      </w:r>
    </w:p>
    <w:p w14:paraId="69FC141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72" w:name="K22P15S2"/>
      <w:bookmarkEnd w:id="2872"/>
      <w:r w:rsidRPr="002B29C5">
        <w:rPr>
          <w:rFonts w:ascii="Open Sans" w:eastAsia="Times New Roman" w:hAnsi="Open Sans" w:cs="Open Sans"/>
          <w:color w:val="1B1B1B"/>
          <w:kern w:val="0"/>
          <w:sz w:val="27"/>
          <w:szCs w:val="27"/>
          <w:shd w:val="clear" w:color="auto" w:fill="FFFFFF"/>
          <w:lang w:eastAsia="sv-SE"/>
          <w14:ligatures w14:val="none"/>
        </w:rPr>
        <w:t>Om ett avgörande om förhandstillträde enligt 12 § har fått laga kraft, får skiljemännen på yrkande av en part eller den gode mannen meddela en särskild skiljedom över ett belopp som har medgetts av majoritetsaktieägaren och ränta på det beloppet enligt 3 §.</w:t>
      </w:r>
    </w:p>
    <w:p w14:paraId="069C5B0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73" w:name="K22P15S3"/>
      <w:bookmarkEnd w:id="2873"/>
      <w:r w:rsidRPr="002B29C5">
        <w:rPr>
          <w:rFonts w:ascii="Open Sans" w:eastAsia="Times New Roman" w:hAnsi="Open Sans" w:cs="Open Sans"/>
          <w:color w:val="1B1B1B"/>
          <w:kern w:val="0"/>
          <w:sz w:val="27"/>
          <w:szCs w:val="27"/>
          <w:shd w:val="clear" w:color="auto" w:fill="FFFFFF"/>
          <w:lang w:eastAsia="sv-SE"/>
          <w14:ligatures w14:val="none"/>
        </w:rPr>
        <w:t>Om ett avgörande om förhandstillträde enligt 12 § ska gälla även om det inte har fått laga kraft, får skiljemännen på yrkande av en part eller den gode mannen, i samma avgörande eller i en särskild skiljedom, döma över ett sådant belopp och en sådan ränta som avses i andra stycket, även om avgörandet om förhandstillträde inte har fått laga kraft.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375CE1C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74" w:name="K22P15S4"/>
      <w:bookmarkStart w:id="2875" w:name="Återkallelse_av_talan_m.m."/>
      <w:bookmarkEnd w:id="2874"/>
      <w:r w:rsidRPr="002B29C5">
        <w:rPr>
          <w:rFonts w:ascii="Open Sans" w:eastAsia="Times New Roman" w:hAnsi="Open Sans" w:cs="Open Sans"/>
          <w:b/>
          <w:bCs/>
          <w:color w:val="1B1B1B"/>
          <w:spacing w:val="2"/>
          <w:kern w:val="0"/>
          <w:sz w:val="27"/>
          <w:szCs w:val="27"/>
          <w:bdr w:val="none" w:sz="0" w:space="0" w:color="auto" w:frame="1"/>
          <w:lang w:eastAsia="sv-SE"/>
          <w14:ligatures w14:val="none"/>
        </w:rPr>
        <w:t>Återkallelse av talan m.m.</w:t>
      </w:r>
      <w:bookmarkEnd w:id="2875"/>
    </w:p>
    <w:p w14:paraId="014D642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76" w:name="K22P15S5"/>
      <w:bookmarkStart w:id="2877" w:name="Majoritetsaktieägarens_skyldighet_att_fu"/>
      <w:bookmarkEnd w:id="2876"/>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Majoritetsaktieägarens skyldighet att fullfölja talan</w:t>
      </w:r>
      <w:bookmarkEnd w:id="2877"/>
    </w:p>
    <w:p w14:paraId="1108317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78" w:name="K22P15S6"/>
      <w:bookmarkStart w:id="2879" w:name="K22P16"/>
      <w:bookmarkEnd w:id="287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2879"/>
      <w:r w:rsidRPr="002B29C5">
        <w:rPr>
          <w:rFonts w:ascii="Open Sans" w:eastAsia="Times New Roman" w:hAnsi="Open Sans" w:cs="Open Sans"/>
          <w:color w:val="1B1B1B"/>
          <w:kern w:val="0"/>
          <w:sz w:val="27"/>
          <w:szCs w:val="27"/>
          <w:shd w:val="clear" w:color="auto" w:fill="FFFFFF"/>
          <w:lang w:eastAsia="sv-SE"/>
          <w14:ligatures w14:val="none"/>
        </w:rPr>
        <w:t>   Om majoritetsaktieägaren återkallar sin talan om inlösen, är majoritetsaktieägaren ändå, om det finns förutsättningar för inlösen enligt 1 §, skyldig att på yrkande av minoritetsaktieägare eller den gode mannen lösa in minoritetsaktieägares aktier.</w:t>
      </w:r>
    </w:p>
    <w:p w14:paraId="025E81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80" w:name="K22P16S2"/>
      <w:bookmarkStart w:id="2881" w:name="K22P17"/>
      <w:bookmarkEnd w:id="28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2881"/>
      <w:r w:rsidRPr="002B29C5">
        <w:rPr>
          <w:rFonts w:ascii="Open Sans" w:eastAsia="Times New Roman" w:hAnsi="Open Sans" w:cs="Open Sans"/>
          <w:color w:val="1B1B1B"/>
          <w:kern w:val="0"/>
          <w:sz w:val="27"/>
          <w:szCs w:val="27"/>
          <w:shd w:val="clear" w:color="auto" w:fill="FFFFFF"/>
          <w:lang w:eastAsia="sv-SE"/>
          <w14:ligatures w14:val="none"/>
        </w:rPr>
        <w:t xml:space="preserve">   Om majoritetsaktieägarens lösningsrätt enligt 1 § har bortfallit på grund av majoritetsaktieägarens eller dennes dotterföretags överlåtelser av aktier, är majoritetsaktieägaren ändå på yrkande skyldig att lösa in motpartens aktier. Yrkande om inlösen får dock i så fall framställas endast beträffande aktie som ägdes av någon annan än </w:t>
      </w:r>
      <w:r w:rsidRPr="002B29C5">
        <w:rPr>
          <w:rFonts w:ascii="Open Sans" w:eastAsia="Times New Roman" w:hAnsi="Open Sans" w:cs="Open Sans"/>
          <w:color w:val="1B1B1B"/>
          <w:kern w:val="0"/>
          <w:sz w:val="27"/>
          <w:szCs w:val="27"/>
          <w:shd w:val="clear" w:color="auto" w:fill="FFFFFF"/>
          <w:lang w:eastAsia="sv-SE"/>
          <w14:ligatures w14:val="none"/>
        </w:rPr>
        <w:lastRenderedPageBreak/>
        <w:t>majoritetsaktieägaren eller dotterföretag till denne den dag majoritetsaktieägaren begärde att tvisten skulle avgöras av skiljemän. Med dotterföretag likställs en sådan juridisk person som avses i 1 § tredje stycket.</w:t>
      </w:r>
    </w:p>
    <w:p w14:paraId="7E96B28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82" w:name="K22P17S2"/>
      <w:bookmarkStart w:id="2883" w:name="K22P18"/>
      <w:bookmarkEnd w:id="28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2883"/>
      <w:r w:rsidRPr="002B29C5">
        <w:rPr>
          <w:rFonts w:ascii="Open Sans" w:eastAsia="Times New Roman" w:hAnsi="Open Sans" w:cs="Open Sans"/>
          <w:color w:val="1B1B1B"/>
          <w:kern w:val="0"/>
          <w:sz w:val="27"/>
          <w:szCs w:val="27"/>
          <w:shd w:val="clear" w:color="auto" w:fill="FFFFFF"/>
          <w:lang w:eastAsia="sv-SE"/>
          <w14:ligatures w14:val="none"/>
        </w:rPr>
        <w:t>   Om det har beslutats om förhandstillträde enligt 12 §, får majoritetsaktieägaren inte därefter återkalla sin talan.</w:t>
      </w:r>
    </w:p>
    <w:p w14:paraId="764BDB6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84" w:name="K22P18S2"/>
      <w:bookmarkStart w:id="2885" w:name="Skyldighet_för_annan_än_majoritetsaktieä"/>
      <w:bookmarkEnd w:id="2884"/>
      <w:r w:rsidRPr="002B29C5">
        <w:rPr>
          <w:rFonts w:ascii="Open Sans" w:eastAsia="Times New Roman" w:hAnsi="Open Sans" w:cs="Open Sans"/>
          <w:b/>
          <w:bCs/>
          <w:color w:val="1B1B1B"/>
          <w:spacing w:val="2"/>
          <w:kern w:val="0"/>
          <w:sz w:val="27"/>
          <w:szCs w:val="27"/>
          <w:bdr w:val="none" w:sz="0" w:space="0" w:color="auto" w:frame="1"/>
          <w:lang w:eastAsia="sv-SE"/>
          <w14:ligatures w14:val="none"/>
        </w:rPr>
        <w:t>Skyldighet för annan än majoritetsaktieägaren att fullfölja talan</w:t>
      </w:r>
      <w:bookmarkEnd w:id="2885"/>
    </w:p>
    <w:p w14:paraId="572C8B8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86" w:name="K22P18S3"/>
      <w:bookmarkStart w:id="2887" w:name="K22P19"/>
      <w:bookmarkEnd w:id="28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2887"/>
      <w:r w:rsidRPr="002B29C5">
        <w:rPr>
          <w:rFonts w:ascii="Open Sans" w:eastAsia="Times New Roman" w:hAnsi="Open Sans" w:cs="Open Sans"/>
          <w:color w:val="1B1B1B"/>
          <w:kern w:val="0"/>
          <w:sz w:val="27"/>
          <w:szCs w:val="27"/>
          <w:shd w:val="clear" w:color="auto" w:fill="FFFFFF"/>
          <w:lang w:eastAsia="sv-SE"/>
          <w14:ligatures w14:val="none"/>
        </w:rPr>
        <w:t>   Har någon annan än majoritetsaktieägaren lämnat tvisten för avgörande av skiljemän och återkallar han eller hon sin talan, skall tvisten ändå prövas om majoritetsaktieägaren yrkar det.</w:t>
      </w:r>
    </w:p>
    <w:p w14:paraId="62F1B22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88" w:name="K22P19S2"/>
      <w:bookmarkStart w:id="2889" w:name="Verkningar_av_en_skiljedom_avseende_löse"/>
      <w:bookmarkEnd w:id="2888"/>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Verkningar av en skiljedom avseende lösenbeloppet</w:t>
      </w:r>
      <w:bookmarkEnd w:id="2889"/>
    </w:p>
    <w:p w14:paraId="6D4C628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90" w:name="K22P19S3"/>
      <w:bookmarkStart w:id="2891" w:name="K22P20"/>
      <w:bookmarkEnd w:id="289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2891"/>
      <w:r w:rsidRPr="002B29C5">
        <w:rPr>
          <w:rFonts w:ascii="Open Sans" w:eastAsia="Times New Roman" w:hAnsi="Open Sans" w:cs="Open Sans"/>
          <w:color w:val="1B1B1B"/>
          <w:kern w:val="0"/>
          <w:sz w:val="27"/>
          <w:szCs w:val="27"/>
          <w:shd w:val="clear" w:color="auto" w:fill="FFFFFF"/>
          <w:lang w:eastAsia="sv-SE"/>
          <w14:ligatures w14:val="none"/>
        </w:rPr>
        <w:t>   När en dom avseende lösenbeloppet har fått laga kraft gäller följande. I ett bolag som inte är avstämningsbolag ska ägarna till de aktier som ska lösas in till majoritetsaktieägaren överlämna sina aktiebrev med anteckning om överlåtelse. I ett avstämningsbolag ska, utom i fall som avses i 21 §, aktierna på begäran av majoritetsaktieägaren registreras med denne som ägare i avstämningsregister.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266C9F2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92" w:name="K22P20S2"/>
      <w:bookmarkStart w:id="2893" w:name="Nedsättning_av_fastställt_lösenbelopp"/>
      <w:bookmarkEnd w:id="2892"/>
      <w:r w:rsidRPr="002B29C5">
        <w:rPr>
          <w:rFonts w:ascii="Open Sans" w:eastAsia="Times New Roman" w:hAnsi="Open Sans" w:cs="Open Sans"/>
          <w:b/>
          <w:bCs/>
          <w:color w:val="1B1B1B"/>
          <w:spacing w:val="2"/>
          <w:kern w:val="0"/>
          <w:sz w:val="27"/>
          <w:szCs w:val="27"/>
          <w:bdr w:val="none" w:sz="0" w:space="0" w:color="auto" w:frame="1"/>
          <w:lang w:eastAsia="sv-SE"/>
          <w14:ligatures w14:val="none"/>
        </w:rPr>
        <w:t>Nedsättning av fastställt lösenbelopp</w:t>
      </w:r>
      <w:bookmarkEnd w:id="2893"/>
    </w:p>
    <w:p w14:paraId="3022410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94" w:name="K22P20S3"/>
      <w:bookmarkStart w:id="2895" w:name="K22P21"/>
      <w:bookmarkEnd w:id="28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2895"/>
      <w:r w:rsidRPr="002B29C5">
        <w:rPr>
          <w:rFonts w:ascii="Open Sans" w:eastAsia="Times New Roman" w:hAnsi="Open Sans" w:cs="Open Sans"/>
          <w:color w:val="1B1B1B"/>
          <w:kern w:val="0"/>
          <w:sz w:val="27"/>
          <w:szCs w:val="27"/>
          <w:shd w:val="clear" w:color="auto" w:fill="FFFFFF"/>
          <w:lang w:eastAsia="sv-SE"/>
          <w14:ligatures w14:val="none"/>
        </w:rPr>
        <w:t>   Har aktiebrev eller lösenbevis inte överlämnats till majoritetsaktieägaren inom en månad från den dag en dom avseende lösenbeloppet fick laga kraft eller är, i fråga om avstämningsbolag, aktieägare i ett sådant bolag okänd, ska majoritetsaktieägaren utan dröjsmål låta nedsätta lösenbeloppet för en sådan aktie eller för aktie som avses med sådant lösenbevis enligt lagen (1927:56) om nedsättning av pengar hos myndighet. Något förbehåll om rätt att återta det nedsatta beloppet får inte göras.</w:t>
      </w:r>
    </w:p>
    <w:p w14:paraId="2D24B92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96" w:name="K22P21S2"/>
      <w:bookmarkEnd w:id="2896"/>
      <w:r w:rsidRPr="002B29C5">
        <w:rPr>
          <w:rFonts w:ascii="Open Sans" w:eastAsia="Times New Roman" w:hAnsi="Open Sans" w:cs="Open Sans"/>
          <w:color w:val="1B1B1B"/>
          <w:kern w:val="0"/>
          <w:sz w:val="27"/>
          <w:szCs w:val="27"/>
          <w:shd w:val="clear" w:color="auto" w:fill="FFFFFF"/>
          <w:lang w:eastAsia="sv-SE"/>
          <w14:ligatures w14:val="none"/>
        </w:rPr>
        <w:t>Om nedsättning har skett enligt denna paragraf, får majoritetsaktieägaren utöva de rättigheter som aktierna ger från och med den tidpunkt då beloppet sätts ned hos länsstyrelsen.</w:t>
      </w:r>
    </w:p>
    <w:p w14:paraId="74DFD5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97" w:name="K22P21S3"/>
      <w:bookmarkEnd w:id="2897"/>
      <w:r w:rsidRPr="002B29C5">
        <w:rPr>
          <w:rFonts w:ascii="Open Sans" w:eastAsia="Times New Roman" w:hAnsi="Open Sans" w:cs="Open Sans"/>
          <w:color w:val="1B1B1B"/>
          <w:kern w:val="0"/>
          <w:sz w:val="27"/>
          <w:szCs w:val="27"/>
          <w:shd w:val="clear" w:color="auto" w:fill="FFFFFF"/>
          <w:lang w:eastAsia="sv-SE"/>
          <w14:ligatures w14:val="none"/>
        </w:rPr>
        <w:t xml:space="preserve">Ett aktiebrev, som ännu inte har överlämnats till länsstyrelsen, ger inte annan rätt för innehavaren än att mot överlämnandet av aktiebrevet få </w:t>
      </w:r>
      <w:r w:rsidRPr="002B29C5">
        <w:rPr>
          <w:rFonts w:ascii="Open Sans" w:eastAsia="Times New Roman" w:hAnsi="Open Sans" w:cs="Open Sans"/>
          <w:color w:val="1B1B1B"/>
          <w:kern w:val="0"/>
          <w:sz w:val="27"/>
          <w:szCs w:val="27"/>
          <w:shd w:val="clear" w:color="auto" w:fill="FFFFFF"/>
          <w:lang w:eastAsia="sv-SE"/>
          <w14:ligatures w14:val="none"/>
        </w:rPr>
        <w:lastRenderedPageBreak/>
        <w:t>ut lösenbeloppet och ränta. I avstämningsbolag ska, om nedsättning har skett, aktierna på begäran av majoritetsaktieägaren registreras med denne som ägare i avstämningsregister.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4A07A7E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98" w:name="K22P21S4"/>
      <w:bookmarkStart w:id="2899" w:name="Utfärdande_av_nytt_aktiebrev"/>
      <w:bookmarkEnd w:id="2898"/>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Utfärdande av nytt aktiebrev</w:t>
      </w:r>
      <w:bookmarkEnd w:id="2899"/>
    </w:p>
    <w:p w14:paraId="22C1C9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00" w:name="K22P21S5"/>
      <w:bookmarkStart w:id="2901" w:name="K22P22"/>
      <w:bookmarkEnd w:id="29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2901"/>
      <w:r w:rsidRPr="002B29C5">
        <w:rPr>
          <w:rFonts w:ascii="Open Sans" w:eastAsia="Times New Roman" w:hAnsi="Open Sans" w:cs="Open Sans"/>
          <w:color w:val="1B1B1B"/>
          <w:kern w:val="0"/>
          <w:sz w:val="27"/>
          <w:szCs w:val="27"/>
          <w:shd w:val="clear" w:color="auto" w:fill="FFFFFF"/>
          <w:lang w:eastAsia="sv-SE"/>
          <w14:ligatures w14:val="none"/>
        </w:rPr>
        <w:t>   Har ett aktiebrev inte överlämnats inom en månad från det att majoritets aktieägaren blev ägare till aktien, skall bolagets styrelse på majoritetsaktieägarens begäran utfärda ett nytt aktiebrev. Det nya aktiebrevet skall innehålla uppgift om att det ersätter ett tidigare aktiebrev. Om det tidigare aktiebrevet därefter överlämnas till majoritetsaktieägaren, skall denne överlämna det till bolaget för makulering.</w:t>
      </w:r>
    </w:p>
    <w:p w14:paraId="7F525EC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02" w:name="K22P22S2"/>
      <w:bookmarkStart w:id="2903" w:name="Kostnaderna_för_skiljeförfarandet"/>
      <w:bookmarkEnd w:id="29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Kostnaderna för skiljeförfarandet</w:t>
      </w:r>
      <w:bookmarkEnd w:id="2903"/>
    </w:p>
    <w:p w14:paraId="160B2A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04" w:name="K22P22S3"/>
      <w:bookmarkStart w:id="2905" w:name="K22P23"/>
      <w:bookmarkEnd w:id="29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2905"/>
      <w:r w:rsidRPr="002B29C5">
        <w:rPr>
          <w:rFonts w:ascii="Open Sans" w:eastAsia="Times New Roman" w:hAnsi="Open Sans" w:cs="Open Sans"/>
          <w:color w:val="1B1B1B"/>
          <w:kern w:val="0"/>
          <w:sz w:val="27"/>
          <w:szCs w:val="27"/>
          <w:shd w:val="clear" w:color="auto" w:fill="FFFFFF"/>
          <w:lang w:eastAsia="sv-SE"/>
          <w14:ligatures w14:val="none"/>
        </w:rPr>
        <w:t>   Majoritetsaktieägaren skall svara för ersättningen till skiljemännen och gode mannen samt för andra aktieägares kostnader i skiljeförfarandet. Om det finns särskilda skäl, får skiljemännen ålägga annan aktieägare att helt eller delvis svara för dessa kostnader. Beträffande aktieägares och den gode mannens kostnader gäller 18 kap. 8 § rättegångsbalken.</w:t>
      </w:r>
    </w:p>
    <w:p w14:paraId="45609C0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06" w:name="K22P23S2"/>
      <w:bookmarkEnd w:id="2906"/>
      <w:r w:rsidRPr="002B29C5">
        <w:rPr>
          <w:rFonts w:ascii="Open Sans" w:eastAsia="Times New Roman" w:hAnsi="Open Sans" w:cs="Open Sans"/>
          <w:color w:val="1B1B1B"/>
          <w:kern w:val="0"/>
          <w:sz w:val="27"/>
          <w:szCs w:val="27"/>
          <w:shd w:val="clear" w:color="auto" w:fill="FFFFFF"/>
          <w:lang w:eastAsia="sv-SE"/>
          <w14:ligatures w14:val="none"/>
        </w:rPr>
        <w:t>Om den gode mannen begär det, får skiljemännen ålägga majoritetsaktieägaren att ställa säkerhet för den gode mannens arvode och kostnader.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264DF2D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07" w:name="K22P23S3"/>
      <w:bookmarkStart w:id="2908" w:name="Talan_mot_skiljedom"/>
      <w:bookmarkEnd w:id="2907"/>
      <w:r w:rsidRPr="002B29C5">
        <w:rPr>
          <w:rFonts w:ascii="Open Sans" w:eastAsia="Times New Roman" w:hAnsi="Open Sans" w:cs="Open Sans"/>
          <w:b/>
          <w:bCs/>
          <w:color w:val="1B1B1B"/>
          <w:spacing w:val="2"/>
          <w:kern w:val="0"/>
          <w:sz w:val="27"/>
          <w:szCs w:val="27"/>
          <w:bdr w:val="none" w:sz="0" w:space="0" w:color="auto" w:frame="1"/>
          <w:lang w:eastAsia="sv-SE"/>
          <w14:ligatures w14:val="none"/>
        </w:rPr>
        <w:t>Talan mot skiljedom</w:t>
      </w:r>
      <w:bookmarkEnd w:id="2908"/>
    </w:p>
    <w:p w14:paraId="176ABE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09" w:name="K22P23S4"/>
      <w:bookmarkStart w:id="2910" w:name="K22P24"/>
      <w:bookmarkEnd w:id="29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2910"/>
      <w:r w:rsidRPr="002B29C5">
        <w:rPr>
          <w:rFonts w:ascii="Open Sans" w:eastAsia="Times New Roman" w:hAnsi="Open Sans" w:cs="Open Sans"/>
          <w:color w:val="1B1B1B"/>
          <w:kern w:val="0"/>
          <w:sz w:val="27"/>
          <w:szCs w:val="27"/>
          <w:shd w:val="clear" w:color="auto" w:fill="FFFFFF"/>
          <w:lang w:eastAsia="sv-SE"/>
          <w14:ligatures w14:val="none"/>
        </w:rPr>
        <w:t>   Part eller god man som är missnöjd med en skiljedom i en inlösentvist har rätt att väcka talan vid Stockholms tingsrätt inom sextio dagar från det att han eller hon fick del av skiljedomen i original eller bestyrkt kopia.</w:t>
      </w:r>
    </w:p>
    <w:p w14:paraId="751F349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11" w:name="K22P24S2"/>
      <w:bookmarkEnd w:id="2911"/>
      <w:r w:rsidRPr="002B29C5">
        <w:rPr>
          <w:rFonts w:ascii="Open Sans" w:eastAsia="Times New Roman" w:hAnsi="Open Sans" w:cs="Open Sans"/>
          <w:color w:val="1B1B1B"/>
          <w:kern w:val="0"/>
          <w:sz w:val="27"/>
          <w:szCs w:val="27"/>
          <w:shd w:val="clear" w:color="auto" w:fill="FFFFFF"/>
          <w:lang w:eastAsia="sv-SE"/>
          <w14:ligatures w14:val="none"/>
        </w:rPr>
        <w:t>Prövningstillstånd krävs vid överklagande till hovrätten.</w:t>
      </w:r>
    </w:p>
    <w:p w14:paraId="4931A7D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12" w:name="K22P24S3"/>
      <w:bookmarkEnd w:id="2912"/>
      <w:r w:rsidRPr="002B29C5">
        <w:rPr>
          <w:rFonts w:ascii="Open Sans" w:eastAsia="Times New Roman" w:hAnsi="Open Sans" w:cs="Open Sans"/>
          <w:color w:val="1B1B1B"/>
          <w:kern w:val="0"/>
          <w:sz w:val="27"/>
          <w:szCs w:val="27"/>
          <w:shd w:val="clear" w:color="auto" w:fill="FFFFFF"/>
          <w:lang w:eastAsia="sv-SE"/>
          <w14:ligatures w14:val="none"/>
        </w:rPr>
        <w:t>Skiljemännen får besluta att en skiljedom om förhandstillträde enligt 12 § gäller även om den inte har vunnit laga kraft. Ett sådant beslut får endast avse aktier vars ägare har medgett att förhandstillträde sker. Beslutet får meddelas även efter det att skiljedomen om förhandstillträde har meddelats.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1100263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13" w:name="K22P24S4"/>
      <w:bookmarkStart w:id="2914" w:name="Rättegångskostnader_i_allmän_domstol"/>
      <w:bookmarkEnd w:id="2913"/>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Rättegångskostnader i allmän domstol</w:t>
      </w:r>
      <w:bookmarkEnd w:id="2914"/>
    </w:p>
    <w:p w14:paraId="4DC5E5C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15" w:name="K22P24S5"/>
      <w:bookmarkStart w:id="2916" w:name="K22P25"/>
      <w:bookmarkEnd w:id="291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2916"/>
      <w:r w:rsidRPr="002B29C5">
        <w:rPr>
          <w:rFonts w:ascii="Open Sans" w:eastAsia="Times New Roman" w:hAnsi="Open Sans" w:cs="Open Sans"/>
          <w:color w:val="1B1B1B"/>
          <w:kern w:val="0"/>
          <w:sz w:val="27"/>
          <w:szCs w:val="27"/>
          <w:shd w:val="clear" w:color="auto" w:fill="FFFFFF"/>
          <w:lang w:eastAsia="sv-SE"/>
          <w14:ligatures w14:val="none"/>
        </w:rPr>
        <w:t>   I allmän domstol svarar majoritetsaktieägaren för sina egna kostnader och för kostnader som har uppkommit för motpart eller god man genom att majoritetsaktieägaren har väckt talan, om inte annat följer av 18 kap. 6 eller 8 § rättegångsbalken. I övrigt gäller vad som sägs i 18 kap. rättegångsbalken om skyldigheten att svara för kostnader i högre rätt.</w:t>
      </w:r>
    </w:p>
    <w:p w14:paraId="3C0D54D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17" w:name="K22P25S2"/>
      <w:bookmarkEnd w:id="2917"/>
      <w:r w:rsidRPr="002B29C5">
        <w:rPr>
          <w:rFonts w:ascii="Open Sans" w:eastAsia="Times New Roman" w:hAnsi="Open Sans" w:cs="Open Sans"/>
          <w:color w:val="1B1B1B"/>
          <w:kern w:val="0"/>
          <w:sz w:val="27"/>
          <w:szCs w:val="27"/>
          <w:shd w:val="clear" w:color="auto" w:fill="FFFFFF"/>
          <w:lang w:eastAsia="sv-SE"/>
          <w14:ligatures w14:val="none"/>
        </w:rPr>
        <w:t>Om minoritetsaktieägarna helt eller delvis skall svara för rättegångskostnader, skall dessa fördelas efter det antal aktier som var och en innehar. Om det finns särskilda skäl, får domstolen besluta om en annan fördelning. Bestämmelserna i 18 kap. 9 § rättegångsbalken skall inte tillämpas.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667DA45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18" w:name="K22P25S3"/>
      <w:bookmarkStart w:id="2919" w:name="Inlösen_av_teckningsoptioner_och_konvert"/>
      <w:bookmarkEnd w:id="2918"/>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Inlösen av teckningsoptioner och konvertibler</w:t>
      </w:r>
      <w:bookmarkEnd w:id="2919"/>
    </w:p>
    <w:p w14:paraId="7D1743D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20" w:name="K22P25S4"/>
      <w:bookmarkStart w:id="2921" w:name="K22P26"/>
      <w:bookmarkEnd w:id="292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2921"/>
      <w:r w:rsidRPr="002B29C5">
        <w:rPr>
          <w:rFonts w:ascii="Open Sans" w:eastAsia="Times New Roman" w:hAnsi="Open Sans" w:cs="Open Sans"/>
          <w:color w:val="1B1B1B"/>
          <w:kern w:val="0"/>
          <w:sz w:val="27"/>
          <w:szCs w:val="27"/>
          <w:shd w:val="clear" w:color="auto" w:fill="FFFFFF"/>
          <w:lang w:eastAsia="sv-SE"/>
          <w14:ligatures w14:val="none"/>
        </w:rPr>
        <w:t>   En majoritetsaktieägare som utnyttjar sin rätt enligt 1 § att lösa in återstående aktier i bolaget har rätt att också lösa in teckningsoptioner och konvertibler som bolaget har gett ut. En innehavare av en sådan teckningsoption eller konvertibel har rätt att få denna inlöst av majoritetsaktieägaren, även om denne inte utnyttjar sin rätt till inlösen av aktier.</w:t>
      </w:r>
    </w:p>
    <w:p w14:paraId="0092C14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22" w:name="K22P26S2"/>
      <w:bookmarkEnd w:id="2922"/>
      <w:r w:rsidRPr="002B29C5">
        <w:rPr>
          <w:rFonts w:ascii="Open Sans" w:eastAsia="Times New Roman" w:hAnsi="Open Sans" w:cs="Open Sans"/>
          <w:color w:val="1B1B1B"/>
          <w:kern w:val="0"/>
          <w:sz w:val="27"/>
          <w:szCs w:val="27"/>
          <w:shd w:val="clear" w:color="auto" w:fill="FFFFFF"/>
          <w:lang w:eastAsia="sv-SE"/>
          <w14:ligatures w14:val="none"/>
        </w:rPr>
        <w:t>Har majoritetsaktieägaren enligt 6 § begärt att en tvist om inlösen skall avgöras av skiljemän, får teckningsoptionerna eller konvertiblerna inte utnyttjas för teckning eller konvertering förrän inlösentvisten har avgjorts genom en dom eller ett beslut som har vunnit laga kraft. Om den tid inom vilken optionsrätten får utnyttjas eller konvertering får ske löper ut dessförinnan eller inom tre månader därefter, har innehavaren av teckningsoptionen eller konvertibeln ändå rätt att utnyttja optionen eller konvertibeln under tre månader efter det att avgörandet vann laga kraft.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190DE5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23" w:name="K22P26S3"/>
      <w:bookmarkStart w:id="2924" w:name="K22P27"/>
      <w:bookmarkEnd w:id="29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2924"/>
      <w:r w:rsidRPr="002B29C5">
        <w:rPr>
          <w:rFonts w:ascii="Open Sans" w:eastAsia="Times New Roman" w:hAnsi="Open Sans" w:cs="Open Sans"/>
          <w:color w:val="1B1B1B"/>
          <w:kern w:val="0"/>
          <w:sz w:val="27"/>
          <w:szCs w:val="27"/>
          <w:shd w:val="clear" w:color="auto" w:fill="FFFFFF"/>
          <w:lang w:eastAsia="sv-SE"/>
          <w14:ligatures w14:val="none"/>
        </w:rPr>
        <w:t>   Om majoritetsaktieägaren har begärt att såväl en tvist om inlösen av aktier som en tvist om inlösen av teckningsoptioner eller konvertibler ska avgöras av skiljemän, ska tvisterna handläggas i samma skiljeförfarande.</w:t>
      </w:r>
    </w:p>
    <w:p w14:paraId="451B49F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25" w:name="K22P27S2"/>
      <w:bookmarkEnd w:id="2925"/>
      <w:r w:rsidRPr="002B29C5">
        <w:rPr>
          <w:rFonts w:ascii="Open Sans" w:eastAsia="Times New Roman" w:hAnsi="Open Sans" w:cs="Open Sans"/>
          <w:color w:val="1B1B1B"/>
          <w:kern w:val="0"/>
          <w:sz w:val="27"/>
          <w:szCs w:val="27"/>
          <w:shd w:val="clear" w:color="auto" w:fill="FFFFFF"/>
          <w:lang w:eastAsia="sv-SE"/>
          <w14:ligatures w14:val="none"/>
        </w:rPr>
        <w:t>I en tvist om inlösen av teckningsoptioner eller konvertibler ska 1-10 §§ och 15-25 §§ tillämpas.</w:t>
      </w:r>
    </w:p>
    <w:p w14:paraId="42F1C2E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26" w:name="K22P27S3"/>
      <w:bookmarkEnd w:id="2926"/>
      <w:r w:rsidRPr="002B29C5">
        <w:rPr>
          <w:rFonts w:ascii="Open Sans" w:eastAsia="Times New Roman" w:hAnsi="Open Sans" w:cs="Open Sans"/>
          <w:color w:val="1B1B1B"/>
          <w:kern w:val="0"/>
          <w:sz w:val="27"/>
          <w:szCs w:val="27"/>
          <w:shd w:val="clear" w:color="auto" w:fill="FFFFFF"/>
          <w:lang w:eastAsia="sv-SE"/>
          <w14:ligatures w14:val="none"/>
        </w:rPr>
        <w:lastRenderedPageBreak/>
        <w:t>Om en tvist om inlösen avser såväl aktier som teckningsoptioner eller konvertibler och en god man enligt 8 § har utsetts, är han eller hon också behörig att företräda frånvarande innehavare av teckningsoptioner eller konvertibler.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4FCE768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27" w:name="K22P27S4"/>
      <w:bookmarkEnd w:id="2927"/>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för publika aktiebolag</w:t>
      </w:r>
    </w:p>
    <w:p w14:paraId="3EA4E5E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28" w:name="K22P27S5"/>
      <w:bookmarkStart w:id="2929" w:name="K22P28"/>
      <w:bookmarkEnd w:id="29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2929"/>
      <w:r w:rsidRPr="002B29C5">
        <w:rPr>
          <w:rFonts w:ascii="Open Sans" w:eastAsia="Times New Roman" w:hAnsi="Open Sans" w:cs="Open Sans"/>
          <w:color w:val="1B1B1B"/>
          <w:kern w:val="0"/>
          <w:sz w:val="27"/>
          <w:szCs w:val="27"/>
          <w:shd w:val="clear" w:color="auto" w:fill="FFFFFF"/>
          <w:lang w:eastAsia="sv-SE"/>
          <w14:ligatures w14:val="none"/>
        </w:rPr>
        <w:t>   I fråga om publika aktiebolag ska en underrättelse enligt 7 § skickas med brev till varje aktieägare som lösningsanspråket riktas mot och vars postadress är känd för bolaget samt annonseras i Post- och Inrikes Tidningar och i den rikstäckande dagstidning som har angetts i bolagsordningen i enlighet med 7 kap. 56 eller 56 a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57142A0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30" w:name="K22P28S2"/>
      <w:r w:rsidRPr="002B29C5">
        <w:rPr>
          <w:rFonts w:ascii="Open Sans" w:eastAsia="Times New Roman" w:hAnsi="Open Sans" w:cs="Open Sans"/>
          <w:color w:val="1B1B1B"/>
          <w:kern w:val="0"/>
          <w:sz w:val="27"/>
          <w:szCs w:val="27"/>
          <w:lang w:eastAsia="sv-SE"/>
          <w14:ligatures w14:val="none"/>
        </w:rPr>
        <w:br/>
      </w:r>
    </w:p>
    <w:p w14:paraId="3B9E26D7"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931" w:name="K23"/>
      <w:r w:rsidRPr="002B29C5">
        <w:rPr>
          <w:rFonts w:ascii="Open Sans" w:eastAsia="Times New Roman" w:hAnsi="Open Sans" w:cs="Open Sans"/>
          <w:b/>
          <w:bCs/>
          <w:color w:val="1B1B1B"/>
          <w:kern w:val="0"/>
          <w:sz w:val="32"/>
          <w:szCs w:val="32"/>
          <w:bdr w:val="none" w:sz="0" w:space="0" w:color="auto" w:frame="1"/>
          <w:lang w:eastAsia="sv-SE"/>
          <w14:ligatures w14:val="none"/>
        </w:rPr>
        <w:t>23 kap. Fusion</w:t>
      </w:r>
      <w:bookmarkEnd w:id="2931"/>
    </w:p>
    <w:bookmarkEnd w:id="2930"/>
    <w:p w14:paraId="3D44D21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2B29C5">
        <w:rPr>
          <w:rFonts w:ascii="Open Sans" w:eastAsia="Times New Roman" w:hAnsi="Open Sans" w:cs="Open Sans"/>
          <w:b/>
          <w:bCs/>
          <w:color w:val="1B1B1B"/>
          <w:spacing w:val="2"/>
          <w:kern w:val="0"/>
          <w:sz w:val="27"/>
          <w:szCs w:val="27"/>
          <w:bdr w:val="none" w:sz="0" w:space="0" w:color="auto" w:frame="1"/>
          <w:lang w:eastAsia="sv-SE"/>
          <w14:ligatures w14:val="none"/>
        </w:rPr>
        <w:t>Gemensamma bestämmelser</w:t>
      </w:r>
      <w:bookmarkEnd w:id="474"/>
    </w:p>
    <w:p w14:paraId="143C508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32" w:name="K22P28S3"/>
      <w:bookmarkStart w:id="2933" w:name="Vad_en_fusion_innebär"/>
      <w:bookmarkEnd w:id="2932"/>
      <w:r w:rsidRPr="002B29C5">
        <w:rPr>
          <w:rFonts w:ascii="Open Sans" w:eastAsia="Times New Roman" w:hAnsi="Open Sans" w:cs="Open Sans"/>
          <w:b/>
          <w:bCs/>
          <w:color w:val="1B1B1B"/>
          <w:spacing w:val="2"/>
          <w:kern w:val="0"/>
          <w:sz w:val="27"/>
          <w:szCs w:val="27"/>
          <w:bdr w:val="none" w:sz="0" w:space="0" w:color="auto" w:frame="1"/>
          <w:lang w:eastAsia="sv-SE"/>
          <w14:ligatures w14:val="none"/>
        </w:rPr>
        <w:t>Vad en fusion innebär</w:t>
      </w:r>
      <w:bookmarkEnd w:id="2933"/>
    </w:p>
    <w:p w14:paraId="68E9861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34" w:name="K22P28S4"/>
      <w:bookmarkStart w:id="2935" w:name="K23P1"/>
      <w:bookmarkEnd w:id="293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935"/>
      <w:r w:rsidRPr="002B29C5">
        <w:rPr>
          <w:rFonts w:ascii="Open Sans" w:eastAsia="Times New Roman" w:hAnsi="Open Sans" w:cs="Open Sans"/>
          <w:color w:val="1B1B1B"/>
          <w:kern w:val="0"/>
          <w:sz w:val="27"/>
          <w:szCs w:val="27"/>
          <w:shd w:val="clear" w:color="auto" w:fill="FFFFFF"/>
          <w:lang w:eastAsia="sv-SE"/>
          <w14:ligatures w14:val="none"/>
        </w:rPr>
        <w:t>   Två eller flera aktiebolag kan gå samman genom att samtliga tillgångar och skulder i ett eller flera av bolagen övertas av ett annat aktiebolag mot vederlag till aktieägarna i det eller de överlåtande bolagen (fusion). Vid fusionen upplöses det eller de överlåtande bolagen utan likvidation.</w:t>
      </w:r>
    </w:p>
    <w:p w14:paraId="61CAB5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36" w:name="K23P1S2"/>
      <w:bookmarkEnd w:id="2936"/>
      <w:r w:rsidRPr="002B29C5">
        <w:rPr>
          <w:rFonts w:ascii="Open Sans" w:eastAsia="Times New Roman" w:hAnsi="Open Sans" w:cs="Open Sans"/>
          <w:color w:val="1B1B1B"/>
          <w:kern w:val="0"/>
          <w:sz w:val="27"/>
          <w:szCs w:val="27"/>
          <w:shd w:val="clear" w:color="auto" w:fill="FFFFFF"/>
          <w:lang w:eastAsia="sv-SE"/>
          <w14:ligatures w14:val="none"/>
        </w:rPr>
        <w:t>Fusion kan ske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mellan det övertagande bolaget på ena sidan och ett eller flera överlåtande bolag på den andra (absorption),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mellan två eller flera överlåtande bolag genom att de bildar ett nytt, övertagande bolag (kombination).</w:t>
      </w:r>
    </w:p>
    <w:p w14:paraId="38ADDE0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37" w:name="K23P1S3"/>
      <w:bookmarkEnd w:id="2937"/>
      <w:r w:rsidRPr="002B29C5">
        <w:rPr>
          <w:rFonts w:ascii="Open Sans" w:eastAsia="Times New Roman" w:hAnsi="Open Sans" w:cs="Open Sans"/>
          <w:color w:val="1B1B1B"/>
          <w:kern w:val="0"/>
          <w:sz w:val="27"/>
          <w:szCs w:val="27"/>
          <w:shd w:val="clear" w:color="auto" w:fill="FFFFFF"/>
          <w:lang w:eastAsia="sv-SE"/>
          <w14:ligatures w14:val="none"/>
        </w:rPr>
        <w:t>Vid fusion genom absorption av helägt dotterbolag gäller 28-35 §§ i stället för 6-27 §§.</w:t>
      </w:r>
    </w:p>
    <w:p w14:paraId="012AA65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38" w:name="K23P1S4"/>
      <w:bookmarkStart w:id="2939" w:name="Fusionsvederlag"/>
      <w:bookmarkEnd w:id="2938"/>
      <w:r w:rsidRPr="002B29C5">
        <w:rPr>
          <w:rFonts w:ascii="Open Sans" w:eastAsia="Times New Roman" w:hAnsi="Open Sans" w:cs="Open Sans"/>
          <w:b/>
          <w:bCs/>
          <w:color w:val="1B1B1B"/>
          <w:spacing w:val="2"/>
          <w:kern w:val="0"/>
          <w:sz w:val="27"/>
          <w:szCs w:val="27"/>
          <w:bdr w:val="none" w:sz="0" w:space="0" w:color="auto" w:frame="1"/>
          <w:lang w:eastAsia="sv-SE"/>
          <w14:ligatures w14:val="none"/>
        </w:rPr>
        <w:t>Fusionsvederlag</w:t>
      </w:r>
      <w:bookmarkEnd w:id="2939"/>
    </w:p>
    <w:p w14:paraId="5C3CAA4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40" w:name="K23P1S5"/>
      <w:bookmarkStart w:id="2941" w:name="K23P2"/>
      <w:bookmarkEnd w:id="29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941"/>
      <w:r w:rsidRPr="002B29C5">
        <w:rPr>
          <w:rFonts w:ascii="Open Sans" w:eastAsia="Times New Roman" w:hAnsi="Open Sans" w:cs="Open Sans"/>
          <w:color w:val="1B1B1B"/>
          <w:kern w:val="0"/>
          <w:sz w:val="27"/>
          <w:szCs w:val="27"/>
          <w:shd w:val="clear" w:color="auto" w:fill="FFFFFF"/>
          <w:lang w:eastAsia="sv-SE"/>
          <w14:ligatures w14:val="none"/>
        </w:rPr>
        <w:t xml:space="preserve">   Vederlaget till aktieägarna i det eller de överlåtande bolagen (fusionsvederlaget) ska bestå av aktier i det övertagande bolaget eller av pengar. Mer än hälften av vederlagets sammanlagda värde ska utgöras </w:t>
      </w:r>
      <w:r w:rsidRPr="002B29C5">
        <w:rPr>
          <w:rFonts w:ascii="Open Sans" w:eastAsia="Times New Roman" w:hAnsi="Open Sans" w:cs="Open Sans"/>
          <w:color w:val="1B1B1B"/>
          <w:kern w:val="0"/>
          <w:sz w:val="27"/>
          <w:szCs w:val="27"/>
          <w:shd w:val="clear" w:color="auto" w:fill="FFFFFF"/>
          <w:lang w:eastAsia="sv-SE"/>
          <w14:ligatures w14:val="none"/>
        </w:rPr>
        <w:lastRenderedPageBreak/>
        <w:t>av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(2008:805)</w:t>
      </w:r>
      <w:r w:rsidRPr="002B29C5">
        <w:rPr>
          <w:rFonts w:ascii="Open Sans" w:eastAsia="Times New Roman" w:hAnsi="Open Sans" w:cs="Open Sans"/>
          <w:color w:val="1B1B1B"/>
          <w:kern w:val="0"/>
          <w:sz w:val="27"/>
          <w:szCs w:val="27"/>
          <w:shd w:val="clear" w:color="auto" w:fill="FFFFFF"/>
          <w:lang w:eastAsia="sv-SE"/>
          <w14:ligatures w14:val="none"/>
        </w:rPr>
        <w:t>.</w:t>
      </w:r>
    </w:p>
    <w:p w14:paraId="1E5E437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42" w:name="K23P2S2"/>
      <w:bookmarkStart w:id="2943" w:name="De_deltagande_bolagens_redovisningsvalut"/>
      <w:bookmarkEnd w:id="2942"/>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 deltagande bolagens redovisningsvaluta</w:t>
      </w:r>
    </w:p>
    <w:p w14:paraId="214FC67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44" w:name="K23P2S3"/>
      <w:bookmarkStart w:id="2945" w:name="K23P3"/>
      <w:bookmarkEnd w:id="29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945"/>
      <w:r w:rsidRPr="002B29C5">
        <w:rPr>
          <w:rFonts w:ascii="Open Sans" w:eastAsia="Times New Roman" w:hAnsi="Open Sans" w:cs="Open Sans"/>
          <w:color w:val="1B1B1B"/>
          <w:kern w:val="0"/>
          <w:sz w:val="27"/>
          <w:szCs w:val="27"/>
          <w:shd w:val="clear" w:color="auto" w:fill="FFFFFF"/>
          <w:lang w:eastAsia="sv-SE"/>
          <w14:ligatures w14:val="none"/>
        </w:rPr>
        <w:t>   Fusion får ske endast om överlåtande och övertagande bolag har samma redovisningsvaluta.</w:t>
      </w:r>
    </w:p>
    <w:p w14:paraId="0C7E661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46" w:name="K23P3S2"/>
      <w:bookmarkStart w:id="2947" w:name="Fusion_när_överlåtande_bolag_har_gått_i_"/>
      <w:bookmarkEnd w:id="2946"/>
      <w:r w:rsidRPr="002B29C5">
        <w:rPr>
          <w:rFonts w:ascii="Open Sans" w:eastAsia="Times New Roman" w:hAnsi="Open Sans" w:cs="Open Sans"/>
          <w:b/>
          <w:bCs/>
          <w:color w:val="1B1B1B"/>
          <w:spacing w:val="2"/>
          <w:kern w:val="0"/>
          <w:sz w:val="27"/>
          <w:szCs w:val="27"/>
          <w:bdr w:val="none" w:sz="0" w:space="0" w:color="auto" w:frame="1"/>
          <w:lang w:eastAsia="sv-SE"/>
          <w14:ligatures w14:val="none"/>
        </w:rPr>
        <w:t>Fusion när överlåtande bolag har gått i likvidation</w:t>
      </w:r>
      <w:bookmarkEnd w:id="2947"/>
    </w:p>
    <w:p w14:paraId="681FD23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48" w:name="K23P3S3"/>
      <w:bookmarkStart w:id="2949" w:name="K23P4"/>
      <w:bookmarkEnd w:id="294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949"/>
      <w:r w:rsidRPr="002B29C5">
        <w:rPr>
          <w:rFonts w:ascii="Open Sans" w:eastAsia="Times New Roman" w:hAnsi="Open Sans" w:cs="Open Sans"/>
          <w:color w:val="1B1B1B"/>
          <w:kern w:val="0"/>
          <w:sz w:val="27"/>
          <w:szCs w:val="27"/>
          <w:shd w:val="clear" w:color="auto" w:fill="FFFFFF"/>
          <w:lang w:eastAsia="sv-SE"/>
          <w14:ligatures w14:val="none"/>
        </w:rPr>
        <w:t>   Fusion får ske även om överlåtande bolag har gått i likvidation, under förutsättning att skifte av bolagets tillgångar inte har påbörjats.</w:t>
      </w:r>
    </w:p>
    <w:p w14:paraId="27D0F2A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50" w:name="K23P4S2"/>
      <w:bookmarkEnd w:id="2950"/>
      <w:r w:rsidRPr="002B29C5">
        <w:rPr>
          <w:rFonts w:ascii="Open Sans" w:eastAsia="Times New Roman" w:hAnsi="Open Sans" w:cs="Open Sans"/>
          <w:color w:val="1B1B1B"/>
          <w:kern w:val="0"/>
          <w:sz w:val="27"/>
          <w:szCs w:val="27"/>
          <w:shd w:val="clear" w:color="auto" w:fill="FFFFFF"/>
          <w:lang w:eastAsia="sv-SE"/>
          <w14:ligatures w14:val="none"/>
        </w:rPr>
        <w:t>Om överlåtande bolag har gått i likvidation, skall likvidatorerna, när en fusionsplan har upprättats enligt 6 eller 28 §, lämna slutredovisning över sin förvaltning. När fusionsplanen har blivit gällande i bolaget, skall slutredovisningen läggas fram på en bolagsstämma. För slutredovisningen och dess granskning gäller i övrigt vad som föreskrivs i 25 kap. 40 §.</w:t>
      </w:r>
    </w:p>
    <w:p w14:paraId="15F9ECF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51" w:name="K23P4S3"/>
      <w:bookmarkEnd w:id="2951"/>
      <w:r w:rsidRPr="002B29C5">
        <w:rPr>
          <w:rFonts w:ascii="Open Sans" w:eastAsia="Times New Roman" w:hAnsi="Open Sans" w:cs="Open Sans"/>
          <w:color w:val="1B1B1B"/>
          <w:kern w:val="0"/>
          <w:sz w:val="27"/>
          <w:szCs w:val="27"/>
          <w:shd w:val="clear" w:color="auto" w:fill="FFFFFF"/>
          <w:lang w:eastAsia="sv-SE"/>
          <w14:ligatures w14:val="none"/>
        </w:rPr>
        <w:t>Likvidationen skall anses avslutad när anmälan om fusionen enligt 25 § har registrerats eller tillstånd att verkställa en fusionsplan har registrerats enligt 34 §.</w:t>
      </w:r>
    </w:p>
    <w:p w14:paraId="3004F36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52" w:name="K23P4S4"/>
      <w:bookmarkStart w:id="2953" w:name="Särskilda_rättighetshavares_ställning"/>
      <w:bookmarkEnd w:id="2952"/>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rättighetshavares ställning</w:t>
      </w:r>
    </w:p>
    <w:p w14:paraId="48FACCA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54" w:name="K23P4S5"/>
      <w:bookmarkStart w:id="2955" w:name="K23P5"/>
      <w:bookmarkEnd w:id="29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955"/>
      <w:r w:rsidRPr="002B29C5">
        <w:rPr>
          <w:rFonts w:ascii="Open Sans" w:eastAsia="Times New Roman" w:hAnsi="Open Sans" w:cs="Open Sans"/>
          <w:color w:val="1B1B1B"/>
          <w:kern w:val="0"/>
          <w:sz w:val="27"/>
          <w:szCs w:val="27"/>
          <w:shd w:val="clear" w:color="auto" w:fill="FFFFFF"/>
          <w:lang w:eastAsia="sv-SE"/>
          <w14:ligatures w14:val="none"/>
        </w:rPr>
        <w:t>   Innehavare av teckningsoptioner, konvertibler eller andra värdepapper med särskilda rättigheter i överlåtande bolag skall i det övertagande bolaget ha minst motsvarande rättigheter som i det överlåtande bolaget. Detta gäller dock inte om innehavarna enligt fusionsplanen har rätt att få sina värdepapper inlösta av det övertagande bolaget.</w:t>
      </w:r>
    </w:p>
    <w:p w14:paraId="5889DD6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56" w:name="K23P5S2"/>
      <w:bookmarkStart w:id="2957" w:name="Fusion_enligt_1_§_andra_stycket"/>
      <w:bookmarkEnd w:id="29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Fusion enligt 1 § andra stycket</w:t>
      </w:r>
      <w:bookmarkEnd w:id="2957"/>
    </w:p>
    <w:p w14:paraId="3BFFEE9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58" w:name="K23P5S3"/>
      <w:bookmarkStart w:id="2959" w:name="Upprättande_av_fusionsplan"/>
      <w:bookmarkEnd w:id="2958"/>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Upprättande av fusionsplan</w:t>
      </w:r>
      <w:bookmarkEnd w:id="2959"/>
    </w:p>
    <w:p w14:paraId="6470205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60" w:name="K23P5S4"/>
      <w:bookmarkStart w:id="2961" w:name="K23P6"/>
      <w:bookmarkEnd w:id="29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961"/>
      <w:r w:rsidRPr="002B29C5">
        <w:rPr>
          <w:rFonts w:ascii="Open Sans" w:eastAsia="Times New Roman" w:hAnsi="Open Sans" w:cs="Open Sans"/>
          <w:color w:val="1B1B1B"/>
          <w:kern w:val="0"/>
          <w:sz w:val="27"/>
          <w:szCs w:val="27"/>
          <w:shd w:val="clear" w:color="auto" w:fill="FFFFFF"/>
          <w:lang w:eastAsia="sv-SE"/>
          <w14:ligatures w14:val="none"/>
        </w:rPr>
        <w:t>   Styrelserna för överlåtande och, vid absorption, övertagande bolag skall upprätta en gemensam, daterad fusionsplan enligt bestämmelserna i 7-13 §§. Planen skall undertecknas av styrelsen i vart och ett av bolagen.</w:t>
      </w:r>
    </w:p>
    <w:p w14:paraId="3C94B5F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62" w:name="K23P6S2"/>
      <w:bookmarkEnd w:id="2962"/>
      <w:r w:rsidRPr="002B29C5">
        <w:rPr>
          <w:rFonts w:ascii="Open Sans" w:eastAsia="Times New Roman" w:hAnsi="Open Sans" w:cs="Open Sans"/>
          <w:color w:val="1B1B1B"/>
          <w:kern w:val="0"/>
          <w:sz w:val="27"/>
          <w:szCs w:val="27"/>
          <w:shd w:val="clear" w:color="auto" w:fill="FFFFFF"/>
          <w:lang w:eastAsia="sv-SE"/>
          <w14:ligatures w14:val="none"/>
        </w:rPr>
        <w:lastRenderedPageBreak/>
        <w:t>Vid kombination utgör fusionsplanen stiftelseurkund för det övertagande bolaget.</w:t>
      </w:r>
    </w:p>
    <w:p w14:paraId="3016A0B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63" w:name="K23P6S3"/>
      <w:bookmarkStart w:id="2964" w:name="Fusionsplanens_innehåll"/>
      <w:bookmarkEnd w:id="2963"/>
      <w:r w:rsidRPr="002B29C5">
        <w:rPr>
          <w:rFonts w:ascii="Open Sans" w:eastAsia="Times New Roman" w:hAnsi="Open Sans" w:cs="Open Sans"/>
          <w:b/>
          <w:bCs/>
          <w:color w:val="1B1B1B"/>
          <w:spacing w:val="2"/>
          <w:kern w:val="0"/>
          <w:sz w:val="27"/>
          <w:szCs w:val="27"/>
          <w:bdr w:val="none" w:sz="0" w:space="0" w:color="auto" w:frame="1"/>
          <w:lang w:eastAsia="sv-SE"/>
          <w14:ligatures w14:val="none"/>
        </w:rPr>
        <w:t>Fusionsplanens innehåll</w:t>
      </w:r>
      <w:bookmarkEnd w:id="2964"/>
    </w:p>
    <w:p w14:paraId="6F1FBB2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65" w:name="K23P6S4"/>
      <w:bookmarkStart w:id="2966" w:name="K23P7"/>
      <w:bookmarkEnd w:id="296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966"/>
      <w:r w:rsidRPr="002B29C5">
        <w:rPr>
          <w:rFonts w:ascii="Open Sans" w:eastAsia="Times New Roman" w:hAnsi="Open Sans" w:cs="Open Sans"/>
          <w:color w:val="1B1B1B"/>
          <w:kern w:val="0"/>
          <w:sz w:val="27"/>
          <w:szCs w:val="27"/>
          <w:shd w:val="clear" w:color="auto" w:fill="FFFFFF"/>
          <w:lang w:eastAsia="sv-SE"/>
          <w14:ligatures w14:val="none"/>
        </w:rPr>
        <w:t>   I fusionsplanen ska det för varje bolag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företagsnamn, bolagskategori, organisationsnummer och den ort där styrelsen ska ha sitt säte,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hur många aktier i det övertagande bolaget som ska lämnas för ett angivet antal aktier i överlåtande bolag och vilken kontant ersättning som ska lämnas som fusionsvederlag,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den tidpunkt och de övriga villkor som ska gälla för utlämnandet av fusionsvederlaget,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från vilken tidpunkt och på vilka villkor de aktier som lämnas som fusionsvederlag medför rätt till utdelning i det övertagande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den planerade tidpunkten för överlåtande bolags upplösning,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vilka rättigheter i det övertagande bolaget som ska tillkomma innehavare av aktier, teckningsoptioner, konvertibler och andra värdepapper med särskilda rättigheter i överlåtande bolag eller vilka åtgärder som i övrigt ska vidtas till förmån för de nämnda innehavarna,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arvode och annan särskild förmån som med anledning av fusionen ska lämnas till en styrelseledamot eller en verkställande direktör i överlåtande eller övertagande bolag eller till en revisor som utför granskning enligt 11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2F5CD0D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67" w:name="K23P7S2"/>
      <w:bookmarkStart w:id="2968" w:name="K23P8"/>
      <w:bookmarkEnd w:id="296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968"/>
      <w:r w:rsidRPr="002B29C5">
        <w:rPr>
          <w:rFonts w:ascii="Open Sans" w:eastAsia="Times New Roman" w:hAnsi="Open Sans" w:cs="Open Sans"/>
          <w:color w:val="1B1B1B"/>
          <w:kern w:val="0"/>
          <w:sz w:val="27"/>
          <w:szCs w:val="27"/>
          <w:shd w:val="clear" w:color="auto" w:fill="FFFFFF"/>
          <w:lang w:eastAsia="sv-SE"/>
          <w14:ligatures w14:val="none"/>
        </w:rPr>
        <w:t>   Vid kombination ska fusionsplanen även innehålla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bolagsordning för det övertagande bolaget,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fullständigt namn, personnummer eller, om sådant saknas, födelsedatum och postadress för styrelseledamot samt, i förekommande fall, revisor, styrelsesuppleant, revisorssuppleant och lekmannarevisor.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(2010:834)</w:t>
      </w:r>
      <w:r w:rsidRPr="002B29C5">
        <w:rPr>
          <w:rFonts w:ascii="Open Sans" w:eastAsia="Times New Roman" w:hAnsi="Open Sans" w:cs="Open Sans"/>
          <w:color w:val="1B1B1B"/>
          <w:kern w:val="0"/>
          <w:sz w:val="27"/>
          <w:szCs w:val="27"/>
          <w:shd w:val="clear" w:color="auto" w:fill="FFFFFF"/>
          <w:lang w:eastAsia="sv-SE"/>
          <w14:ligatures w14:val="none"/>
        </w:rPr>
        <w:t>.</w:t>
      </w:r>
    </w:p>
    <w:p w14:paraId="16C4AE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69" w:name="K23P8S2"/>
      <w:bookmarkStart w:id="2970" w:name="K23P9"/>
      <w:bookmarkEnd w:id="296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2970"/>
      <w:r w:rsidRPr="002B29C5">
        <w:rPr>
          <w:rFonts w:ascii="Open Sans" w:eastAsia="Times New Roman" w:hAnsi="Open Sans" w:cs="Open Sans"/>
          <w:color w:val="1B1B1B"/>
          <w:kern w:val="0"/>
          <w:sz w:val="27"/>
          <w:szCs w:val="27"/>
          <w:shd w:val="clear" w:color="auto" w:fill="FFFFFF"/>
          <w:lang w:eastAsia="sv-SE"/>
          <w14:ligatures w14:val="none"/>
        </w:rPr>
        <w:t>   I fusionsplanen ska det lämnas en redogörelse för de omständigheter som kan vara av vikt vid bedömningen av fusionens lämplighet för bolagen. Av redogörelsen ska det framgå hur fusionsvederlaget har bestämts och vilka rättsliga och ekonomiska synpunkter som har beaktats. Särskilda svårigheter att uppskatta värdet av egendomen ska anmärkas.</w:t>
      </w:r>
    </w:p>
    <w:p w14:paraId="1279BC1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71" w:name="K23P9S2"/>
      <w:bookmarkEnd w:id="2971"/>
      <w:r w:rsidRPr="002B29C5">
        <w:rPr>
          <w:rFonts w:ascii="Open Sans" w:eastAsia="Times New Roman" w:hAnsi="Open Sans" w:cs="Open Sans"/>
          <w:color w:val="1B1B1B"/>
          <w:kern w:val="0"/>
          <w:sz w:val="27"/>
          <w:szCs w:val="27"/>
          <w:shd w:val="clear" w:color="auto" w:fill="FFFFFF"/>
          <w:lang w:eastAsia="sv-SE"/>
          <w14:ligatures w14:val="none"/>
        </w:rPr>
        <w:lastRenderedPageBreak/>
        <w:t>Styrelsen ska underrätta styrelserna i övriga deltagande bolag, som inte har hållit bolagsstämma enligt 15 §, om väsentliga förändringar i bolagets tillgångar och skulder som har inträffat efter det att fusionsplanen upprättades.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(2011:1046)</w:t>
      </w:r>
      <w:r w:rsidRPr="002B29C5">
        <w:rPr>
          <w:rFonts w:ascii="Open Sans" w:eastAsia="Times New Roman" w:hAnsi="Open Sans" w:cs="Open Sans"/>
          <w:color w:val="1B1B1B"/>
          <w:kern w:val="0"/>
          <w:sz w:val="27"/>
          <w:szCs w:val="27"/>
          <w:shd w:val="clear" w:color="auto" w:fill="FFFFFF"/>
          <w:lang w:eastAsia="sv-SE"/>
          <w14:ligatures w14:val="none"/>
        </w:rPr>
        <w:t>.</w:t>
      </w:r>
    </w:p>
    <w:p w14:paraId="633156D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72" w:name="K23P9S3"/>
      <w:bookmarkEnd w:id="2972"/>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Kompletterande information</w:t>
      </w:r>
    </w:p>
    <w:p w14:paraId="76DDF89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73" w:name="K23P9S4"/>
      <w:bookmarkStart w:id="2974" w:name="K23P10"/>
      <w:bookmarkEnd w:id="297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2974"/>
      <w:r w:rsidRPr="002B29C5">
        <w:rPr>
          <w:rFonts w:ascii="Open Sans" w:eastAsia="Times New Roman" w:hAnsi="Open Sans" w:cs="Open Sans"/>
          <w:color w:val="1B1B1B"/>
          <w:kern w:val="0"/>
          <w:sz w:val="27"/>
          <w:szCs w:val="27"/>
          <w:shd w:val="clear" w:color="auto" w:fill="FFFFFF"/>
          <w:lang w:eastAsia="sv-SE"/>
          <w14:ligatures w14:val="none"/>
        </w:rPr>
        <w:t>   Till fusionsplanen ska det fogas en kopia av bolagens årsredovisningar för de senaste tre räkenskapsåren.</w:t>
      </w:r>
    </w:p>
    <w:p w14:paraId="3C97457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75" w:name="K23P10S2"/>
      <w:bookmarkEnd w:id="2975"/>
      <w:r w:rsidRPr="002B29C5">
        <w:rPr>
          <w:rFonts w:ascii="Open Sans" w:eastAsia="Times New Roman" w:hAnsi="Open Sans" w:cs="Open Sans"/>
          <w:color w:val="1B1B1B"/>
          <w:kern w:val="0"/>
          <w:sz w:val="27"/>
          <w:szCs w:val="27"/>
          <w:shd w:val="clear" w:color="auto" w:fill="FFFFFF"/>
          <w:lang w:eastAsia="sv-SE"/>
          <w14:ligatures w14:val="none"/>
        </w:rPr>
        <w:t>Om fusionsplanen har upprättats senare än sex månader efter utgången av det senaste räkenskapsår för vilket årsredovisning och revisionsberättelse har lämnats, ska det vidare till planen fogas en översiktlig redogörelse för verksamheten och resultatutvecklingen samt för investeringar och förändringar i likviditet och finansiering sedan föregående räkenskapsårs utgång. I redogörelsen ska det också lämnas beloppsuppgifter om nettoomsättningen och resultatet före bokslutsdispositioner och skatt under rapportperioden. Om det finns särskilda skäl, får en ungefärlig beloppsuppgift om resultatet lämnas. I fråga om bolag som omfattas av lagen (1995:1559) om årsredovisning i kreditinstitut och värdepappersbolag ska redogörelsen också innehålla uppgift om utvecklingen av bolagets inlåning och utlåning. Uppgifterna ska avse tiden från utgången av nämnda räkenskapsår till en dag som infaller tidigast tre månader innan fusionsplanen upprättas.</w:t>
      </w:r>
    </w:p>
    <w:p w14:paraId="125113D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76" w:name="K23P10S3"/>
      <w:bookmarkEnd w:id="2976"/>
      <w:r w:rsidRPr="002B29C5">
        <w:rPr>
          <w:rFonts w:ascii="Open Sans" w:eastAsia="Times New Roman" w:hAnsi="Open Sans" w:cs="Open Sans"/>
          <w:color w:val="1B1B1B"/>
          <w:kern w:val="0"/>
          <w:sz w:val="27"/>
          <w:szCs w:val="27"/>
          <w:shd w:val="clear" w:color="auto" w:fill="FFFFFF"/>
          <w:lang w:eastAsia="sv-SE"/>
          <w14:ligatures w14:val="none"/>
        </w:rPr>
        <w:t>Om det inte finns något särskilt som hindrar det, ska det i redogörelsen enligt andra stycket även lämnas motsvarande uppgifter för samma rapportperiod under det närmast föregående räkenskapsåret. Begrepp och termer ska så långt det är möjligt stämma överens med dem som har använts i den senast framlagda årsredovisningen eller, i förekommande fall, koncernredovisningen.</w:t>
      </w:r>
    </w:p>
    <w:p w14:paraId="4B72F3A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77" w:name="K23P10S4"/>
      <w:bookmarkEnd w:id="2977"/>
      <w:r w:rsidRPr="002B29C5">
        <w:rPr>
          <w:rFonts w:ascii="Open Sans" w:eastAsia="Times New Roman" w:hAnsi="Open Sans" w:cs="Open Sans"/>
          <w:color w:val="1B1B1B"/>
          <w:kern w:val="0"/>
          <w:sz w:val="27"/>
          <w:szCs w:val="27"/>
          <w:shd w:val="clear" w:color="auto" w:fill="FFFFFF"/>
          <w:lang w:eastAsia="sv-SE"/>
          <w14:ligatures w14:val="none"/>
        </w:rPr>
        <w:t>Andra och tredje styckena gäller inte om bolaget har lämnat en delårsrapport enligt 9 kap. årsredovisningslagen (1995:1554) och fogar en kopia av den till fusionsplanen. Delårsrapporten ska i så fall omfatta en period om sex månader närmast efter utgången av det senaste räkenskapsår för vilket årsredovisning och revisionsberättelse har lämnats.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(2011:1046)</w:t>
      </w:r>
      <w:r w:rsidRPr="002B29C5">
        <w:rPr>
          <w:rFonts w:ascii="Open Sans" w:eastAsia="Times New Roman" w:hAnsi="Open Sans" w:cs="Open Sans"/>
          <w:color w:val="1B1B1B"/>
          <w:kern w:val="0"/>
          <w:sz w:val="27"/>
          <w:szCs w:val="27"/>
          <w:shd w:val="clear" w:color="auto" w:fill="FFFFFF"/>
          <w:lang w:eastAsia="sv-SE"/>
          <w14:ligatures w14:val="none"/>
        </w:rPr>
        <w:t>.</w:t>
      </w:r>
    </w:p>
    <w:p w14:paraId="13F916C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78" w:name="K23P10S5"/>
      <w:bookmarkStart w:id="2979" w:name="Revisorsgranskning_av_fusionsplanen"/>
      <w:bookmarkEnd w:id="2978"/>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Revisorsgranskning av fusionsplanen</w:t>
      </w:r>
    </w:p>
    <w:p w14:paraId="55EB4EA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80" w:name="K23P10S6"/>
      <w:bookmarkStart w:id="2981" w:name="K23P11"/>
      <w:bookmarkEnd w:id="29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11 §</w:t>
      </w:r>
      <w:bookmarkEnd w:id="2981"/>
      <w:r w:rsidRPr="002B29C5">
        <w:rPr>
          <w:rFonts w:ascii="Open Sans" w:eastAsia="Times New Roman" w:hAnsi="Open Sans" w:cs="Open Sans"/>
          <w:color w:val="1B1B1B"/>
          <w:kern w:val="0"/>
          <w:sz w:val="27"/>
          <w:szCs w:val="27"/>
          <w:shd w:val="clear" w:color="auto" w:fill="FFFFFF"/>
          <w:lang w:eastAsia="sv-SE"/>
          <w14:ligatures w14:val="none"/>
        </w:rPr>
        <w:t>   För vart och ett av de överlåtande bolagen och, vid absorption, det övertagande bolaget ska fusionsplanen granskas av en eller flera revisorer. Granskningen ska vara så omfattande och ingående som god revisionssed kräver. För varje bolag ska revisorn eller revisorerna upprätta ett yttrande över granskningen. Av yttrandena ska det framgå huruvida fusionsvederlaget och grunderna för dess fördelning har bestämts på ett sakligt och korrekt sätt. Det ska också anges vilken eller vilka metoder som har använts vid värderingen av bolagens tillgångar och skulder, resultatet av de tillämpade värderingsmetoderna samt deras lämplighet och vilken vikt som har tillmätts dem vid den samlade bedömningen av värdet på vart och ett av bolagen. Särskilda svårigheter att uppskatta värdet av egendomen ska anmärkas.</w:t>
      </w:r>
    </w:p>
    <w:p w14:paraId="3F34E9E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82" w:name="K23P11S2"/>
      <w:bookmarkEnd w:id="2982"/>
      <w:r w:rsidRPr="002B29C5">
        <w:rPr>
          <w:rFonts w:ascii="Open Sans" w:eastAsia="Times New Roman" w:hAnsi="Open Sans" w:cs="Open Sans"/>
          <w:color w:val="1B1B1B"/>
          <w:kern w:val="0"/>
          <w:sz w:val="27"/>
          <w:szCs w:val="27"/>
          <w:shd w:val="clear" w:color="auto" w:fill="FFFFFF"/>
          <w:lang w:eastAsia="sv-SE"/>
          <w14:ligatures w14:val="none"/>
        </w:rPr>
        <w:t>I yttrandena ska det särskilt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vid absorption, om revisorerna vid sin granskning har funnit att fusionen medför fara för att borgenärerna i det övertagande bolaget inte ska få sina fordringar betalda,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vid kombination, om de överlåtande bolagens sammanlagda verkliga värde för det övertagande bolaget uppgår till minst aktiekapitalet i detta.</w:t>
      </w:r>
    </w:p>
    <w:p w14:paraId="6BFF2F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83" w:name="K23P11S3"/>
      <w:bookmarkEnd w:id="2983"/>
      <w:r w:rsidRPr="002B29C5">
        <w:rPr>
          <w:rFonts w:ascii="Open Sans" w:eastAsia="Times New Roman" w:hAnsi="Open Sans" w:cs="Open Sans"/>
          <w:color w:val="1B1B1B"/>
          <w:kern w:val="0"/>
          <w:sz w:val="27"/>
          <w:szCs w:val="27"/>
          <w:shd w:val="clear" w:color="auto" w:fill="FFFFFF"/>
          <w:lang w:eastAsia="sv-SE"/>
          <w14:ligatures w14:val="none"/>
        </w:rPr>
        <w:t>Om samtliga aktieägare i de bolag som deltar i fusionen har samtyckt till det, får granskningen och yttrandena begränsas till de omständigheter som anges i andra stycket.</w:t>
      </w:r>
    </w:p>
    <w:p w14:paraId="37BD96B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84" w:name="K23P11S4"/>
      <w:bookmarkEnd w:id="2984"/>
      <w:r w:rsidRPr="002B29C5">
        <w:rPr>
          <w:rFonts w:ascii="Open Sans" w:eastAsia="Times New Roman" w:hAnsi="Open Sans" w:cs="Open Sans"/>
          <w:color w:val="1B1B1B"/>
          <w:kern w:val="0"/>
          <w:sz w:val="27"/>
          <w:szCs w:val="27"/>
          <w:shd w:val="clear" w:color="auto" w:fill="FFFFFF"/>
          <w:lang w:eastAsia="sv-SE"/>
          <w14:ligatures w14:val="none"/>
        </w:rPr>
        <w:t>Revisorernas yttranden ska fogas till fusionsplanen.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Förordning (2008:1238).</w:t>
      </w:r>
    </w:p>
    <w:p w14:paraId="7F4AAC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85" w:name="K23P11S5"/>
      <w:bookmarkStart w:id="2986" w:name="K23P12"/>
      <w:bookmarkEnd w:id="298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2986"/>
      <w:r w:rsidRPr="002B29C5">
        <w:rPr>
          <w:rFonts w:ascii="Open Sans" w:eastAsia="Times New Roman" w:hAnsi="Open Sans" w:cs="Open Sans"/>
          <w:color w:val="1B1B1B"/>
          <w:kern w:val="0"/>
          <w:sz w:val="27"/>
          <w:szCs w:val="27"/>
          <w:shd w:val="clear" w:color="auto" w:fill="FFFFFF"/>
          <w:lang w:eastAsia="sv-SE"/>
          <w14:ligatures w14:val="none"/>
        </w:rPr>
        <w:t>   En revisor som avses i 11 § skall vara en auktoriserad eller godkänd revisor eller ett registrerat revisionsbolag. Om inte annat framgår av bolagsordningen, skall revisorn utses av bolagsstämman i respektive bolag. Om någon särskild revisor inte är utsedd, skall granskningen i stället utföras av bolagens revisorer.</w:t>
      </w:r>
    </w:p>
    <w:p w14:paraId="6EDB319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87" w:name="K23P12S2"/>
      <w:bookmarkEnd w:id="2987"/>
      <w:r w:rsidRPr="002B29C5">
        <w:rPr>
          <w:rFonts w:ascii="Open Sans" w:eastAsia="Times New Roman" w:hAnsi="Open Sans" w:cs="Open Sans"/>
          <w:color w:val="1B1B1B"/>
          <w:kern w:val="0"/>
          <w:sz w:val="27"/>
          <w:szCs w:val="27"/>
          <w:shd w:val="clear" w:color="auto" w:fill="FFFFFF"/>
          <w:lang w:eastAsia="sv-SE"/>
          <w14:ligatures w14:val="none"/>
        </w:rPr>
        <w:t>För en revisor som har utsetts att utföra granskning enligt 11 § gäller bestämmelserna i 9 kap. 40, 45 och 46 §§.</w:t>
      </w:r>
    </w:p>
    <w:p w14:paraId="6A0A32D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88" w:name="K23P12S3"/>
      <w:bookmarkStart w:id="2989" w:name="K23P13"/>
      <w:bookmarkEnd w:id="298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2989"/>
      <w:r w:rsidRPr="002B29C5">
        <w:rPr>
          <w:rFonts w:ascii="Open Sans" w:eastAsia="Times New Roman" w:hAnsi="Open Sans" w:cs="Open Sans"/>
          <w:color w:val="1B1B1B"/>
          <w:kern w:val="0"/>
          <w:sz w:val="27"/>
          <w:szCs w:val="27"/>
          <w:shd w:val="clear" w:color="auto" w:fill="FFFFFF"/>
          <w:lang w:eastAsia="sv-SE"/>
          <w14:ligatures w14:val="none"/>
        </w:rPr>
        <w:t>   Styrelsen, den verkställande direktören och revisorn i ett bolag som skall delta i fusionen skall ge varje revisor som utför granskning enligt 11 § tillfälle att verkställa granskningen i den omfattning som denne anser vara nödvändig.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De skall också lämna de upplysningar och den hjälp som begärs.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Samma skyldighet har en revisor som utför granskning enligt 11 § mot övriga sådana revisorer.</w:t>
      </w:r>
    </w:p>
    <w:p w14:paraId="244E2D5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90" w:name="K23P13S2"/>
      <w:bookmarkStart w:id="2991" w:name="Registrering_av_fusionsplanen"/>
      <w:bookmarkEnd w:id="2990"/>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Registrering av fusionsplanen</w:t>
      </w:r>
    </w:p>
    <w:p w14:paraId="662F23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92" w:name="K23P13S3"/>
      <w:bookmarkStart w:id="2993" w:name="K23P14"/>
      <w:bookmarkEnd w:id="29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2993"/>
      <w:r w:rsidRPr="002B29C5">
        <w:rPr>
          <w:rFonts w:ascii="Open Sans" w:eastAsia="Times New Roman" w:hAnsi="Open Sans" w:cs="Open Sans"/>
          <w:color w:val="1B1B1B"/>
          <w:kern w:val="0"/>
          <w:sz w:val="27"/>
          <w:szCs w:val="27"/>
          <w:shd w:val="clear" w:color="auto" w:fill="FFFFFF"/>
          <w:lang w:eastAsia="sv-SE"/>
          <w14:ligatures w14:val="none"/>
        </w:rPr>
        <w:t>   Inom en månad från upprättandet av fusionsplanen skall det övertagande bolaget eller, vid kombination, det äldsta av de överlåtande bolagen ge in planen med bifogade handlingar till Bolagsverket för registrering i aktiebolagsregistret. Uppgift om registreringen skall enligt 27 kap. 3 § kungöras. Om planen inte kungörs i sin helhet, skall det i kungörelsen lämnas uppgift om var den hålls tillgänglig.</w:t>
      </w:r>
    </w:p>
    <w:p w14:paraId="3981039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94" w:name="K23P14S2"/>
      <w:bookmarkEnd w:id="2994"/>
      <w:r w:rsidRPr="002B29C5">
        <w:rPr>
          <w:rFonts w:ascii="Open Sans" w:eastAsia="Times New Roman" w:hAnsi="Open Sans" w:cs="Open Sans"/>
          <w:color w:val="1B1B1B"/>
          <w:kern w:val="0"/>
          <w:sz w:val="27"/>
          <w:szCs w:val="27"/>
          <w:shd w:val="clear" w:color="auto" w:fill="FFFFFF"/>
          <w:lang w:eastAsia="sv-SE"/>
          <w14:ligatures w14:val="none"/>
        </w:rPr>
        <w:t>Första stycket gäller inte vid fusion, där samtliga deltagande bolag är privata aktiebolag och alla aktieägare i bolagen har undertecknat fusionsplanen.</w:t>
      </w:r>
    </w:p>
    <w:p w14:paraId="2573E4A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95" w:name="K23P14S3"/>
      <w:bookmarkStart w:id="2996" w:name="Bolagsstämmans_prövning_av_fusionsplanen"/>
      <w:bookmarkEnd w:id="2995"/>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prövning av fusionsplanen</w:t>
      </w:r>
      <w:bookmarkEnd w:id="2996"/>
    </w:p>
    <w:p w14:paraId="6A173C2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97" w:name="K23P14S4"/>
      <w:bookmarkStart w:id="2998" w:name="K23P15"/>
      <w:bookmarkEnd w:id="29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2998"/>
      <w:r w:rsidRPr="002B29C5">
        <w:rPr>
          <w:rFonts w:ascii="Open Sans" w:eastAsia="Times New Roman" w:hAnsi="Open Sans" w:cs="Open Sans"/>
          <w:color w:val="1B1B1B"/>
          <w:kern w:val="0"/>
          <w:sz w:val="27"/>
          <w:szCs w:val="27"/>
          <w:shd w:val="clear" w:color="auto" w:fill="FFFFFF"/>
          <w:lang w:eastAsia="sv-SE"/>
          <w14:ligatures w14:val="none"/>
        </w:rPr>
        <w:t>   Fusionsplanen ska läggas fram för att godkännas av bolagsstämman i samtliga överlåtande bolag.</w:t>
      </w:r>
    </w:p>
    <w:p w14:paraId="186C409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99" w:name="K23P15S2"/>
      <w:bookmarkEnd w:id="2999"/>
      <w:r w:rsidRPr="002B29C5">
        <w:rPr>
          <w:rFonts w:ascii="Open Sans" w:eastAsia="Times New Roman" w:hAnsi="Open Sans" w:cs="Open Sans"/>
          <w:color w:val="1B1B1B"/>
          <w:kern w:val="0"/>
          <w:sz w:val="27"/>
          <w:szCs w:val="27"/>
          <w:shd w:val="clear" w:color="auto" w:fill="FFFFFF"/>
          <w:lang w:eastAsia="sv-SE"/>
          <w14:ligatures w14:val="none"/>
        </w:rPr>
        <w:t>Om ägare till minst fem procent av samtliga aktier i det övertagande bolaget begär det, ska fusionsplanen även läggas fram för att godkännas av bolagsstämman även i det bolaget. En sådan begäran ska göras inom två veckor från det att en uppgift om att fusionsplanen har registrerats har kungjorts enligt 27 kap. 3 §.</w:t>
      </w:r>
    </w:p>
    <w:p w14:paraId="0BF6F48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00" w:name="K23P15S3"/>
      <w:bookmarkEnd w:id="3000"/>
      <w:r w:rsidRPr="002B29C5">
        <w:rPr>
          <w:rFonts w:ascii="Open Sans" w:eastAsia="Times New Roman" w:hAnsi="Open Sans" w:cs="Open Sans"/>
          <w:color w:val="1B1B1B"/>
          <w:kern w:val="0"/>
          <w:sz w:val="27"/>
          <w:szCs w:val="27"/>
          <w:shd w:val="clear" w:color="auto" w:fill="FFFFFF"/>
          <w:lang w:eastAsia="sv-SE"/>
          <w14:ligatures w14:val="none"/>
        </w:rPr>
        <w:t>Stämman får hållas tidigast en månad efter det att uppgiften om fusionsplanens registrering har kungjorts. Om samtliga bolag som deltar i fusionen är privata aktiebolag, får stämman hållas tidigare, dock tidigast två veckor efter kungörelsen.</w:t>
      </w:r>
    </w:p>
    <w:p w14:paraId="1C102C8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01" w:name="K23P15S4"/>
      <w:bookmarkEnd w:id="3001"/>
      <w:r w:rsidRPr="002B29C5">
        <w:rPr>
          <w:rFonts w:ascii="Open Sans" w:eastAsia="Times New Roman" w:hAnsi="Open Sans" w:cs="Open Sans"/>
          <w:color w:val="1B1B1B"/>
          <w:kern w:val="0"/>
          <w:sz w:val="27"/>
          <w:szCs w:val="27"/>
          <w:shd w:val="clear" w:color="auto" w:fill="FFFFFF"/>
          <w:lang w:eastAsia="sv-SE"/>
          <w14:ligatures w14:val="none"/>
        </w:rPr>
        <w:t>Första-tredje styckena gäller inte vid en fusion där samtliga deltagande bolag är privata aktiebolag och alla aktieägare i bolagen har undertecknat fusionsplanen.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387E03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02" w:name="K23P15S5"/>
      <w:bookmarkStart w:id="3003" w:name="Ändringar_i_bolagsordningen"/>
      <w:bookmarkEnd w:id="30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Ändringar i bolagsordningen</w:t>
      </w:r>
    </w:p>
    <w:p w14:paraId="7EB1CD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04" w:name="K23P15S6"/>
      <w:bookmarkStart w:id="3005" w:name="K23P15a"/>
      <w:bookmarkEnd w:id="30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a §</w:t>
      </w:r>
      <w:bookmarkEnd w:id="3005"/>
      <w:r w:rsidRPr="002B29C5">
        <w:rPr>
          <w:rFonts w:ascii="Open Sans" w:eastAsia="Times New Roman" w:hAnsi="Open Sans" w:cs="Open Sans"/>
          <w:color w:val="1B1B1B"/>
          <w:kern w:val="0"/>
          <w:sz w:val="27"/>
          <w:szCs w:val="27"/>
          <w:shd w:val="clear" w:color="auto" w:fill="FFFFFF"/>
          <w:lang w:eastAsia="sv-SE"/>
          <w14:ligatures w14:val="none"/>
        </w:rPr>
        <w:t>   Om fusionen innebär att det behövs ändringar i bolagsordningen ska dessa beslutas senast vid den bolagsstämma där fusionsplanen godkänns.</w:t>
      </w:r>
    </w:p>
    <w:p w14:paraId="0629D0E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06" w:name="K23P15aS2"/>
      <w:bookmarkEnd w:id="3006"/>
      <w:r w:rsidRPr="002B29C5">
        <w:rPr>
          <w:rFonts w:ascii="Open Sans" w:eastAsia="Times New Roman" w:hAnsi="Open Sans" w:cs="Open Sans"/>
          <w:color w:val="1B1B1B"/>
          <w:kern w:val="0"/>
          <w:sz w:val="27"/>
          <w:szCs w:val="27"/>
          <w:shd w:val="clear" w:color="auto" w:fill="FFFFFF"/>
          <w:lang w:eastAsia="sv-SE"/>
          <w14:ligatures w14:val="none"/>
        </w:rPr>
        <w:t>Om fusionsplanen inte ska läggas fram för att godkännas på stämman, ska ändringarna i bolagsordningen beslutas före styrelsens beslut att ansöka om tillstånd att verkställa fusionsplanen.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D3F47A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07" w:name="K23P15aS3"/>
      <w:bookmarkStart w:id="3008" w:name="Tillhandahållande_av_fusionsplanen"/>
      <w:bookmarkEnd w:id="3007"/>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Tillhandahållande av fusionsplanen</w:t>
      </w:r>
    </w:p>
    <w:p w14:paraId="4FAC3AB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09" w:name="K23P15aS4"/>
      <w:bookmarkStart w:id="3010" w:name="K23P16"/>
      <w:bookmarkEnd w:id="30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3010"/>
      <w:r w:rsidRPr="002B29C5">
        <w:rPr>
          <w:rFonts w:ascii="Open Sans" w:eastAsia="Times New Roman" w:hAnsi="Open Sans" w:cs="Open Sans"/>
          <w:color w:val="1B1B1B"/>
          <w:kern w:val="0"/>
          <w:sz w:val="27"/>
          <w:szCs w:val="27"/>
          <w:shd w:val="clear" w:color="auto" w:fill="FFFFFF"/>
          <w:lang w:eastAsia="sv-SE"/>
          <w14:ligatures w14:val="none"/>
        </w:rPr>
        <w:t>   Om en fråga om godkännande av en fusionsplan ska läggas fram på en bolagsstämma enligt 15 § ska styrelsen hålla fusionsplanen med bifogade handlingar tillgänglig för aktieägarna under minst en månad eller, om samtliga bolag som deltar i fusionen är privata aktiebolag, minst två veckor före den bolagsstämma där frågan ska behandlas. Handlingarna ska hållas tillgängliga hos bolaget på den ort där styrelsen har sitt säte. Kopior av handlingarna ska genast och utan kostnad för mottagaren sändas till de aktieägare som begär det och uppger sin postadress.</w:t>
      </w:r>
    </w:p>
    <w:p w14:paraId="1D564E8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11" w:name="K23P16S2"/>
      <w:bookmarkEnd w:id="3011"/>
      <w:r w:rsidRPr="002B29C5">
        <w:rPr>
          <w:rFonts w:ascii="Open Sans" w:eastAsia="Times New Roman" w:hAnsi="Open Sans" w:cs="Open Sans"/>
          <w:color w:val="1B1B1B"/>
          <w:kern w:val="0"/>
          <w:sz w:val="27"/>
          <w:szCs w:val="27"/>
          <w:shd w:val="clear" w:color="auto" w:fill="FFFFFF"/>
          <w:lang w:eastAsia="sv-SE"/>
          <w14:ligatures w14:val="none"/>
        </w:rPr>
        <w:t>Under förutsättning att handlingarna hålls tillgängliga på bolagets webbplats får styrelsen, trots första stycket, välja mellan att hålla dem tillgängliga hos bolaget och att sända kopior av dem till aktieägarna.</w:t>
      </w:r>
    </w:p>
    <w:p w14:paraId="130FAA8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12" w:name="K23P16S3"/>
      <w:bookmarkEnd w:id="3012"/>
      <w:r w:rsidRPr="002B29C5">
        <w:rPr>
          <w:rFonts w:ascii="Open Sans" w:eastAsia="Times New Roman" w:hAnsi="Open Sans" w:cs="Open Sans"/>
          <w:color w:val="1B1B1B"/>
          <w:kern w:val="0"/>
          <w:sz w:val="27"/>
          <w:szCs w:val="27"/>
          <w:shd w:val="clear" w:color="auto" w:fill="FFFFFF"/>
          <w:lang w:eastAsia="sv-SE"/>
          <w14:ligatures w14:val="none"/>
        </w:rPr>
        <w:t>Om det har inträffat väsentliga förändringar i något bolags tillgångar och skulder efter det att fusionsplanen upprättades men innan den läggs fram på bolagsstämman, ska styrelsen lämna upplysningar om detta på stämman innan frågan om godkännande av fusionsplanen avgörs.</w:t>
      </w:r>
    </w:p>
    <w:p w14:paraId="5B0CA3F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13" w:name="K23P16S4"/>
      <w:bookmarkEnd w:id="3013"/>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även 57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EFB7F7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14" w:name="K23P16S5"/>
      <w:bookmarkEnd w:id="3014"/>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 m.m.</w:t>
      </w:r>
    </w:p>
    <w:p w14:paraId="6156DE2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15" w:name="K23P16S6"/>
      <w:bookmarkStart w:id="3016" w:name="K23P17"/>
      <w:bookmarkEnd w:id="301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3016"/>
      <w:r w:rsidRPr="002B29C5">
        <w:rPr>
          <w:rFonts w:ascii="Open Sans" w:eastAsia="Times New Roman" w:hAnsi="Open Sans" w:cs="Open Sans"/>
          <w:color w:val="1B1B1B"/>
          <w:kern w:val="0"/>
          <w:sz w:val="27"/>
          <w:szCs w:val="27"/>
          <w:shd w:val="clear" w:color="auto" w:fill="FFFFFF"/>
          <w:lang w:eastAsia="sv-SE"/>
          <w14:ligatures w14:val="none"/>
        </w:rPr>
        <w:t>   Ett bolagsstämmobeslut om godkännande av fusionsplanen är giltigt endast om det har biträtts av aktieägare med minst två tredjedelar av såväl de avgivna rösterna som de aktier som är företrädda vid stämman.</w:t>
      </w:r>
    </w:p>
    <w:p w14:paraId="5C95BF7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17" w:name="K23P17S2"/>
      <w:bookmarkEnd w:id="3017"/>
      <w:r w:rsidRPr="002B29C5">
        <w:rPr>
          <w:rFonts w:ascii="Open Sans" w:eastAsia="Times New Roman" w:hAnsi="Open Sans" w:cs="Open Sans"/>
          <w:color w:val="1B1B1B"/>
          <w:kern w:val="0"/>
          <w:sz w:val="27"/>
          <w:szCs w:val="27"/>
          <w:shd w:val="clear" w:color="auto" w:fill="FFFFFF"/>
          <w:lang w:eastAsia="sv-SE"/>
          <w14:ligatures w14:val="none"/>
        </w:rPr>
        <w:t>Om det finns flera aktieslag i bolaget, ska vad som föreskrivs i första stycket även tillämpas inom varje aktieslag som är företrätt vid stämman.</w:t>
      </w:r>
    </w:p>
    <w:p w14:paraId="77DFC3C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18" w:name="K23P17S3"/>
      <w:bookmarkEnd w:id="3018"/>
      <w:r w:rsidRPr="002B29C5">
        <w:rPr>
          <w:rFonts w:ascii="Open Sans" w:eastAsia="Times New Roman" w:hAnsi="Open Sans" w:cs="Open Sans"/>
          <w:color w:val="1B1B1B"/>
          <w:kern w:val="0"/>
          <w:sz w:val="27"/>
          <w:szCs w:val="27"/>
          <w:shd w:val="clear" w:color="auto" w:fill="FFFFFF"/>
          <w:lang w:eastAsia="sv-SE"/>
          <w14:ligatures w14:val="none"/>
        </w:rPr>
        <w:t>Om något av de överlåtande bolagen är ett publikt aktiebolag och det övertagande bolaget är ett privat aktiebolag, är det publika aktiebolagets beslut om godkännande av fusionsplanen giltigt endast om det har biträtts av samtliga aktieägare som är närvarande vid bolagsstämman och dessa tillsammans företräder minst nio tiondelar av samtliga aktier i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Detsamma gäller om något av de överlåtande bolagen är ett publikt aktiebolag vars aktier är upptagna till handel på en reglerad marknad eller en motsvarande marknad utanför Europeiska ekonomiska samarbetsområdet och det som fusionsvederlag ska lämnas aktier som vid den tidpunkt då vederlaget ska lämnas ut inte är upptagna till handel på en sådan marknad.</w:t>
      </w:r>
    </w:p>
    <w:p w14:paraId="5E675B7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19" w:name="K23P17S4"/>
      <w:bookmarkEnd w:id="3019"/>
      <w:r w:rsidRPr="002B29C5">
        <w:rPr>
          <w:rFonts w:ascii="Open Sans" w:eastAsia="Times New Roman" w:hAnsi="Open Sans" w:cs="Open Sans"/>
          <w:color w:val="1B1B1B"/>
          <w:kern w:val="0"/>
          <w:sz w:val="27"/>
          <w:szCs w:val="27"/>
          <w:shd w:val="clear" w:color="auto" w:fill="FFFFFF"/>
          <w:lang w:eastAsia="sv-SE"/>
          <w14:ligatures w14:val="none"/>
        </w:rPr>
        <w:t>Vid beslut om godkännande av fusionsplanen i överlåtande bolag ska aktier som innehas av det övertagande bolaget eller av ett annat företag i samma koncern som det övertagande bolaget inte beaktas. Med koncern likställs i detta sammanhang annan företagsgrupp av motsvarande slag.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(2008:805)</w:t>
      </w:r>
      <w:r w:rsidRPr="002B29C5">
        <w:rPr>
          <w:rFonts w:ascii="Open Sans" w:eastAsia="Times New Roman" w:hAnsi="Open Sans" w:cs="Open Sans"/>
          <w:color w:val="1B1B1B"/>
          <w:kern w:val="0"/>
          <w:sz w:val="27"/>
          <w:szCs w:val="27"/>
          <w:shd w:val="clear" w:color="auto" w:fill="FFFFFF"/>
          <w:lang w:eastAsia="sv-SE"/>
          <w14:ligatures w14:val="none"/>
        </w:rPr>
        <w:t>.</w:t>
      </w:r>
    </w:p>
    <w:p w14:paraId="3E2C2BA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20" w:name="K23P17S5"/>
      <w:bookmarkStart w:id="3021" w:name="K23P18"/>
      <w:bookmarkEnd w:id="302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3021"/>
      <w:r w:rsidRPr="002B29C5">
        <w:rPr>
          <w:rFonts w:ascii="Open Sans" w:eastAsia="Times New Roman" w:hAnsi="Open Sans" w:cs="Open Sans"/>
          <w:color w:val="1B1B1B"/>
          <w:kern w:val="0"/>
          <w:sz w:val="27"/>
          <w:szCs w:val="27"/>
          <w:shd w:val="clear" w:color="auto" w:fill="FFFFFF"/>
          <w:lang w:eastAsia="sv-SE"/>
          <w14:ligatures w14:val="none"/>
        </w:rPr>
        <w:t>   Om någon av de bolagsstämmor som skall godkänna fusionsplanen inte godkänner planen i dess helhet, faller frågan om fusion.</w:t>
      </w:r>
    </w:p>
    <w:p w14:paraId="3F93C6E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22" w:name="K23P18S2"/>
      <w:bookmarkEnd w:id="3022"/>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Underrättelse till bolagets kända borgenärer</w:t>
      </w:r>
    </w:p>
    <w:p w14:paraId="2342D4A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23" w:name="K23P18S3"/>
      <w:bookmarkStart w:id="3024" w:name="K23P19"/>
      <w:bookmarkEnd w:id="30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3024"/>
      <w:r w:rsidRPr="002B29C5">
        <w:rPr>
          <w:rFonts w:ascii="Open Sans" w:eastAsia="Times New Roman" w:hAnsi="Open Sans" w:cs="Open Sans"/>
          <w:color w:val="1B1B1B"/>
          <w:kern w:val="0"/>
          <w:sz w:val="27"/>
          <w:szCs w:val="27"/>
          <w:shd w:val="clear" w:color="auto" w:fill="FFFFFF"/>
          <w:lang w:eastAsia="sv-SE"/>
          <w14:ligatures w14:val="none"/>
        </w:rPr>
        <w:t>   När fusionsplanen har blivit gällande i samtliga bolag som deltar i fusionen, skall vart och ett av dem skriftligen underrätta sina kända borgenärer om beslutet. Underrättelserna skall innehålla uppgift om att bolaget avser att ansöka om tillstånd att verkställa fusionsplanen samt uppgift om borgenärernas rätt att motsätta sig att fusionsplanen verkställs.</w:t>
      </w:r>
    </w:p>
    <w:p w14:paraId="55E4D5B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25" w:name="K23P19S2"/>
      <w:bookmarkEnd w:id="3025"/>
      <w:r w:rsidRPr="002B29C5">
        <w:rPr>
          <w:rFonts w:ascii="Open Sans" w:eastAsia="Times New Roman" w:hAnsi="Open Sans" w:cs="Open Sans"/>
          <w:color w:val="1B1B1B"/>
          <w:kern w:val="0"/>
          <w:sz w:val="27"/>
          <w:szCs w:val="27"/>
          <w:shd w:val="clear" w:color="auto" w:fill="FFFFFF"/>
          <w:lang w:eastAsia="sv-SE"/>
          <w14:ligatures w14:val="none"/>
        </w:rPr>
        <w:t>Borgenärerna i det övertagande bolaget behöver inte underrättas, om revisorerna i yttrande över fusionsplanen har uttalat att de inte har funnit att fusionen medför någon fara för dessa borgenärer. Inte heller behöver underrättelse sändas till borgenärer, vilkas anspråk avser en fordran på lön, pension eller annan ersättning som omfattas av lönegaranti enligt lönegarantilagen (1992:497).</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Ansökan om tillstånd att verkställa fusionsplanen</w:t>
      </w:r>
    </w:p>
    <w:p w14:paraId="46E8DA6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26" w:name="K23P19S3"/>
      <w:bookmarkStart w:id="3027" w:name="K23P20"/>
      <w:bookmarkEnd w:id="30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3027"/>
      <w:r w:rsidRPr="002B29C5">
        <w:rPr>
          <w:rFonts w:ascii="Open Sans" w:eastAsia="Times New Roman" w:hAnsi="Open Sans" w:cs="Open Sans"/>
          <w:color w:val="1B1B1B"/>
          <w:kern w:val="0"/>
          <w:sz w:val="27"/>
          <w:szCs w:val="27"/>
          <w:shd w:val="clear" w:color="auto" w:fill="FFFFFF"/>
          <w:lang w:eastAsia="sv-SE"/>
          <w14:ligatures w14:val="none"/>
        </w:rPr>
        <w:t>   Det övertagande bolaget eller, vid kombination, det äldsta av de överlåtande bolagen ska ansöka om tillstånd att verkställa fusionsplanen. Ansökan ska göras hos Bolagsverket. Den ska ges in inom en månad efter det att fusionsplanen har blivit gällande i samtliga bolag och, om fusionsplanen har registrerats enligt 14 § första stycket, senast två år efter det att en uppgift om att planen har registrerats har kungjorts. Följande handlingar ska bifogas ansökan: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fusionsplanen med de handlingar som är bifogade 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2. intyg från bolagens styrelser eller verkställande direktörer om att bolagens kända borgenärer har underrättats enligt 19 § och, i de fall fusionsplanen enligt 14 § andra stycket inte behöver ges in för registrering, att samtliga aktieägare har undertecknat fusionsplanen,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kopia av protokollen från de bolagsstämmor som avses i 15 §.</w:t>
      </w:r>
    </w:p>
    <w:p w14:paraId="6E0E747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28" w:name="K23P20S2"/>
      <w:bookmarkEnd w:id="3028"/>
      <w:r w:rsidRPr="002B29C5">
        <w:rPr>
          <w:rFonts w:ascii="Open Sans" w:eastAsia="Times New Roman" w:hAnsi="Open Sans" w:cs="Open Sans"/>
          <w:color w:val="1B1B1B"/>
          <w:kern w:val="0"/>
          <w:sz w:val="27"/>
          <w:szCs w:val="27"/>
          <w:shd w:val="clear" w:color="auto" w:fill="FFFFFF"/>
          <w:lang w:eastAsia="sv-SE"/>
          <w14:ligatures w14:val="none"/>
        </w:rPr>
        <w:t>Om sökanden inte har bifogat handlingarna ska Bolagsverket förelägga sökanden att avhjälpa bristen. Ansökan ska avvisas om sökanden inte gör det.</w:t>
      </w:r>
    </w:p>
    <w:p w14:paraId="3B978A3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29" w:name="K23P20S3"/>
      <w:bookmarkEnd w:id="3029"/>
      <w:r w:rsidRPr="002B29C5">
        <w:rPr>
          <w:rFonts w:ascii="Open Sans" w:eastAsia="Times New Roman" w:hAnsi="Open Sans" w:cs="Open Sans"/>
          <w:color w:val="1B1B1B"/>
          <w:kern w:val="0"/>
          <w:sz w:val="27"/>
          <w:szCs w:val="27"/>
          <w:shd w:val="clear" w:color="auto" w:fill="FFFFFF"/>
          <w:lang w:eastAsia="sv-SE"/>
          <w14:ligatures w14:val="none"/>
        </w:rPr>
        <w:t>Bolagsverket får förelägga sökanden att lämna de ytterligare uppgifter som verket behöver för sin prövning.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F9D6F3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30" w:name="K23P20S4"/>
      <w:bookmarkStart w:id="3031" w:name="K23P21"/>
      <w:bookmarkEnd w:id="303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3031"/>
      <w:r w:rsidRPr="002B29C5">
        <w:rPr>
          <w:rFonts w:ascii="Open Sans" w:eastAsia="Times New Roman" w:hAnsi="Open Sans" w:cs="Open Sans"/>
          <w:color w:val="1B1B1B"/>
          <w:kern w:val="0"/>
          <w:sz w:val="27"/>
          <w:szCs w:val="27"/>
          <w:shd w:val="clear" w:color="auto" w:fill="FFFFFF"/>
          <w:lang w:eastAsia="sv-SE"/>
          <w14:ligatures w14:val="none"/>
        </w:rPr>
        <w:t>   Bolagsverket skall avslå en ansökan enligt 20 §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fusionsplanen inte har godkänts i behörig ordning eller till sitt innehåll strider mot lag eller annan författning eller mot bolagsordningen,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fusionen har förbjudits enligt konkurrenslagen (2008:579) eller enligt rådets förordning (EG) nr 139/2004 av den 20 januari 2004 om kontroll av företagskoncentrationer eller om prövning av fusionen pågår enligt konkurrenslagen eller den nämnda förordningen,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vid kombination, revisorsyttrandena enligt 11 § inte utvisar att de överlåtande bolagens sammanlagda verkliga värde för det övertagande bolaget uppgår till minst aktiekapitalet i detta.</w:t>
      </w:r>
    </w:p>
    <w:p w14:paraId="15C05CA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32" w:name="K23P21S2"/>
      <w:bookmarkEnd w:id="3032"/>
      <w:r w:rsidRPr="002B29C5">
        <w:rPr>
          <w:rFonts w:ascii="Open Sans" w:eastAsia="Times New Roman" w:hAnsi="Open Sans" w:cs="Open Sans"/>
          <w:color w:val="1B1B1B"/>
          <w:kern w:val="0"/>
          <w:sz w:val="27"/>
          <w:szCs w:val="27"/>
          <w:shd w:val="clear" w:color="auto" w:fill="FFFFFF"/>
          <w:lang w:eastAsia="sv-SE"/>
          <w14:ligatures w14:val="none"/>
        </w:rPr>
        <w:t>Om ansökan inte kan beviljas på grund av att prövning pågår enligt konkurrenslagen eller enligt rådets förordning (EG) nr 139/2004 och prövningen kan antas bli avslutad inom kort tid, får Bolagsverket förklara tillståndsfrågan vilande under högst sex månader.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(2008:603)</w:t>
      </w:r>
      <w:r w:rsidRPr="002B29C5">
        <w:rPr>
          <w:rFonts w:ascii="Open Sans" w:eastAsia="Times New Roman" w:hAnsi="Open Sans" w:cs="Open Sans"/>
          <w:color w:val="1B1B1B"/>
          <w:kern w:val="0"/>
          <w:sz w:val="27"/>
          <w:szCs w:val="27"/>
          <w:shd w:val="clear" w:color="auto" w:fill="FFFFFF"/>
          <w:lang w:eastAsia="sv-SE"/>
          <w14:ligatures w14:val="none"/>
        </w:rPr>
        <w:t>.</w:t>
      </w:r>
    </w:p>
    <w:p w14:paraId="0FAF84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33" w:name="K23P21S3"/>
      <w:bookmarkStart w:id="3034" w:name="K23P21a"/>
      <w:bookmarkEnd w:id="30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a §</w:t>
      </w:r>
      <w:bookmarkEnd w:id="3034"/>
      <w:r w:rsidRPr="002B29C5">
        <w:rPr>
          <w:rFonts w:ascii="Open Sans" w:eastAsia="Times New Roman" w:hAnsi="Open Sans" w:cs="Open Sans"/>
          <w:color w:val="1B1B1B"/>
          <w:kern w:val="0"/>
          <w:sz w:val="27"/>
          <w:szCs w:val="27"/>
          <w:shd w:val="clear" w:color="auto" w:fill="FFFFFF"/>
          <w:lang w:eastAsia="sv-SE"/>
          <w14:ligatures w14:val="none"/>
        </w:rPr>
        <w:t>   Har upphävts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B77486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35" w:name="K23P21aS2"/>
      <w:bookmarkStart w:id="3036" w:name="Kallelse_på_bolagens_borgenärer"/>
      <w:bookmarkEnd w:id="3035"/>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 på bolagens borgenärer</w:t>
      </w:r>
    </w:p>
    <w:p w14:paraId="0A222B6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37" w:name="K23P21aS3"/>
      <w:bookmarkStart w:id="3038" w:name="K23P22"/>
      <w:bookmarkEnd w:id="303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3038"/>
      <w:r w:rsidRPr="002B29C5">
        <w:rPr>
          <w:rFonts w:ascii="Open Sans" w:eastAsia="Times New Roman" w:hAnsi="Open Sans" w:cs="Open Sans"/>
          <w:color w:val="1B1B1B"/>
          <w:kern w:val="0"/>
          <w:sz w:val="27"/>
          <w:szCs w:val="27"/>
          <w:shd w:val="clear" w:color="auto" w:fill="FFFFFF"/>
          <w:lang w:eastAsia="sv-SE"/>
          <w14:ligatures w14:val="none"/>
        </w:rPr>
        <w:t>   Om Bolagsverket finner att det inte finns något hinder mot en ansökan enligt 20 §, ska verket kalla bolagens borgenärer.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Verket ska dock inte kalla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borgenärerna i det övertagande bolaget, om revisorerna i yttrande över fusionsplanen enligt 11 § har uttalat att de inte har funnit att fusionen medför någon fara för dessa borgenärer,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2. borgenärer, vilkas anspråk avser en fordran på lön, pension eller </w:t>
      </w:r>
      <w:r w:rsidRPr="002B29C5">
        <w:rPr>
          <w:rFonts w:ascii="Open Sans" w:eastAsia="Times New Roman" w:hAnsi="Open Sans" w:cs="Open Sans"/>
          <w:color w:val="1B1B1B"/>
          <w:kern w:val="0"/>
          <w:sz w:val="27"/>
          <w:szCs w:val="27"/>
          <w:shd w:val="clear" w:color="auto" w:fill="FFFFFF"/>
          <w:lang w:eastAsia="sv-SE"/>
          <w14:ligatures w14:val="none"/>
        </w:rPr>
        <w:lastRenderedPageBreak/>
        <w:t>annan ersättning som omfattas av lönegaranti enligt lönegarantilagen (1992:497).</w:t>
      </w:r>
    </w:p>
    <w:p w14:paraId="5BE7016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39" w:name="K23P22S2"/>
      <w:bookmarkEnd w:id="3039"/>
      <w:r w:rsidRPr="002B29C5">
        <w:rPr>
          <w:rFonts w:ascii="Open Sans" w:eastAsia="Times New Roman" w:hAnsi="Open Sans" w:cs="Open Sans"/>
          <w:color w:val="1B1B1B"/>
          <w:kern w:val="0"/>
          <w:sz w:val="27"/>
          <w:szCs w:val="27"/>
          <w:shd w:val="clear" w:color="auto" w:fill="FFFFFF"/>
          <w:lang w:eastAsia="sv-SE"/>
          <w14:ligatures w14:val="none"/>
        </w:rPr>
        <w:t>Kallelsen ska innehålla ett föreläggande för den som vill motsätta sig ansökan att senast viss dag skriftligen anmäla detta. Föreläggandet ska innehålla en upplysning om att han eller hon annars anses ha medgett ansökan.</w:t>
      </w:r>
    </w:p>
    <w:p w14:paraId="482DAC1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40" w:name="K23P22S3"/>
      <w:bookmarkEnd w:id="3040"/>
      <w:r w:rsidRPr="002B29C5">
        <w:rPr>
          <w:rFonts w:ascii="Open Sans" w:eastAsia="Times New Roman" w:hAnsi="Open Sans" w:cs="Open Sans"/>
          <w:color w:val="1B1B1B"/>
          <w:kern w:val="0"/>
          <w:sz w:val="27"/>
          <w:szCs w:val="27"/>
          <w:shd w:val="clear" w:color="auto" w:fill="FFFFFF"/>
          <w:lang w:eastAsia="sv-SE"/>
          <w14:ligatures w14:val="none"/>
        </w:rPr>
        <w:t>Bolagsverket ska skyndsamt kungöra kallelsen i Post- och Inrikes Tidningar. Verket ska vidare skicka en särskild underrättelse om kallelsen till Skatteverket.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(2008:12)</w:t>
      </w:r>
      <w:r w:rsidRPr="002B29C5">
        <w:rPr>
          <w:rFonts w:ascii="Open Sans" w:eastAsia="Times New Roman" w:hAnsi="Open Sans" w:cs="Open Sans"/>
          <w:color w:val="1B1B1B"/>
          <w:kern w:val="0"/>
          <w:sz w:val="27"/>
          <w:szCs w:val="27"/>
          <w:shd w:val="clear" w:color="auto" w:fill="FFFFFF"/>
          <w:lang w:eastAsia="sv-SE"/>
          <w14:ligatures w14:val="none"/>
        </w:rPr>
        <w:t>.</w:t>
      </w:r>
    </w:p>
    <w:p w14:paraId="1B30399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41" w:name="K23P22S4"/>
      <w:bookmarkEnd w:id="3041"/>
      <w:r w:rsidRPr="002B29C5">
        <w:rPr>
          <w:rFonts w:ascii="Open Sans" w:eastAsia="Times New Roman" w:hAnsi="Open Sans" w:cs="Open Sans"/>
          <w:b/>
          <w:bCs/>
          <w:color w:val="1B1B1B"/>
          <w:spacing w:val="2"/>
          <w:kern w:val="0"/>
          <w:sz w:val="27"/>
          <w:szCs w:val="27"/>
          <w:bdr w:val="none" w:sz="0" w:space="0" w:color="auto" w:frame="1"/>
          <w:lang w:eastAsia="sv-SE"/>
          <w14:ligatures w14:val="none"/>
        </w:rPr>
        <w:t>När Bolagsverket skall lämna tillstånd till verkställande av fusionsplanen</w:t>
      </w:r>
    </w:p>
    <w:p w14:paraId="241D142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42" w:name="K23P22S5"/>
      <w:bookmarkStart w:id="3043" w:name="K23P23"/>
      <w:bookmarkEnd w:id="304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3043"/>
      <w:r w:rsidRPr="002B29C5">
        <w:rPr>
          <w:rFonts w:ascii="Open Sans" w:eastAsia="Times New Roman" w:hAnsi="Open Sans" w:cs="Open Sans"/>
          <w:color w:val="1B1B1B"/>
          <w:kern w:val="0"/>
          <w:sz w:val="27"/>
          <w:szCs w:val="27"/>
          <w:shd w:val="clear" w:color="auto" w:fill="FFFFFF"/>
          <w:lang w:eastAsia="sv-SE"/>
          <w14:ligatures w14:val="none"/>
        </w:rPr>
        <w:t>   Om inte någon av de borgenärer som har blivit kallade enligt 22 § motsätter sig ansökan inom förelagd tid, skall Bolagsverket ge bolagen tillstånd att verkställa fusionsplanen.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Motsätter sig någon borgenär ansökan, skall verket överlämna ärendet till tingsrätten i den ort där styrelsen i det övertagande bolaget skall ha sitt säte.</w:t>
      </w:r>
    </w:p>
    <w:p w14:paraId="0A9B7AB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44" w:name="K23P23S2"/>
      <w:bookmarkEnd w:id="3044"/>
      <w:r w:rsidRPr="002B29C5">
        <w:rPr>
          <w:rFonts w:ascii="Open Sans" w:eastAsia="Times New Roman" w:hAnsi="Open Sans" w:cs="Open Sans"/>
          <w:b/>
          <w:bCs/>
          <w:color w:val="1B1B1B"/>
          <w:spacing w:val="2"/>
          <w:kern w:val="0"/>
          <w:sz w:val="27"/>
          <w:szCs w:val="27"/>
          <w:bdr w:val="none" w:sz="0" w:space="0" w:color="auto" w:frame="1"/>
          <w:lang w:eastAsia="sv-SE"/>
          <w14:ligatures w14:val="none"/>
        </w:rPr>
        <w:t>När allmän domstol skall lämna tillstånd till verkställande av fusionsplanen</w:t>
      </w:r>
    </w:p>
    <w:p w14:paraId="09BF375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45" w:name="K23P23S3"/>
      <w:bookmarkStart w:id="3046" w:name="K23P24"/>
      <w:bookmarkEnd w:id="304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3046"/>
      <w:r w:rsidRPr="002B29C5">
        <w:rPr>
          <w:rFonts w:ascii="Open Sans" w:eastAsia="Times New Roman" w:hAnsi="Open Sans" w:cs="Open Sans"/>
          <w:color w:val="1B1B1B"/>
          <w:kern w:val="0"/>
          <w:sz w:val="27"/>
          <w:szCs w:val="27"/>
          <w:shd w:val="clear" w:color="auto" w:fill="FFFFFF"/>
          <w:lang w:eastAsia="sv-SE"/>
          <w14:ligatures w14:val="none"/>
        </w:rPr>
        <w:t>   Om ett ärende om tillstånd till verkställande av fusionsplan har överlämnats till domstol enligt 23 §, skall tillstånd lämnas om det visas att de borgenärer som har motsatt sig ansökan har fått full betalning eller har betryggande säkerhet för sina fordringar. I annat fall skall ansökan avslås.</w:t>
      </w:r>
    </w:p>
    <w:p w14:paraId="07BBBAD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47" w:name="K23P24S2"/>
      <w:bookmarkStart w:id="3048" w:name="Registrering_av_fusionen"/>
      <w:bookmarkEnd w:id="3047"/>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fusionen</w:t>
      </w:r>
      <w:bookmarkEnd w:id="3048"/>
    </w:p>
    <w:p w14:paraId="47FA70B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49" w:name="K23P24S3"/>
      <w:bookmarkStart w:id="3050" w:name="K23P25"/>
      <w:bookmarkEnd w:id="30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3050"/>
      <w:r w:rsidRPr="002B29C5">
        <w:rPr>
          <w:rFonts w:ascii="Open Sans" w:eastAsia="Times New Roman" w:hAnsi="Open Sans" w:cs="Open Sans"/>
          <w:color w:val="1B1B1B"/>
          <w:kern w:val="0"/>
          <w:sz w:val="27"/>
          <w:szCs w:val="27"/>
          <w:shd w:val="clear" w:color="auto" w:fill="FFFFFF"/>
          <w:lang w:eastAsia="sv-SE"/>
          <w14:ligatures w14:val="none"/>
        </w:rPr>
        <w:t>   Styrelsen för det övertagande bolaget ska anmäla fusionen för registrering i aktiebolagsregistret. Styrelsen ska även för registrering anmäla, vid absorption, aktiekapitalets ökning och, vid kombination, vilka som har utsetts till styrelseledamöter samt, i förekommande fall, revisorer och lekmannarevisorer i bolaget.</w:t>
      </w:r>
    </w:p>
    <w:p w14:paraId="6DC3DED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51" w:name="K23P25S2"/>
      <w:bookmarkEnd w:id="3051"/>
      <w:r w:rsidRPr="002B29C5">
        <w:rPr>
          <w:rFonts w:ascii="Open Sans" w:eastAsia="Times New Roman" w:hAnsi="Open Sans" w:cs="Open Sans"/>
          <w:color w:val="1B1B1B"/>
          <w:kern w:val="0"/>
          <w:sz w:val="27"/>
          <w:szCs w:val="27"/>
          <w:shd w:val="clear" w:color="auto" w:fill="FFFFFF"/>
          <w:lang w:eastAsia="sv-SE"/>
          <w14:ligatures w14:val="none"/>
        </w:rPr>
        <w:t xml:space="preserve">Anmälan ersätter teckningen av aktierna och ska göras senast två månader från Bolagsverkets tillstånd att verkställa fusionsplanen eller, när tillstånd lämnas av allmän domstol, från det att domstolens beslut </w:t>
      </w:r>
      <w:r w:rsidRPr="002B29C5">
        <w:rPr>
          <w:rFonts w:ascii="Open Sans" w:eastAsia="Times New Roman" w:hAnsi="Open Sans" w:cs="Open Sans"/>
          <w:color w:val="1B1B1B"/>
          <w:kern w:val="0"/>
          <w:sz w:val="27"/>
          <w:szCs w:val="27"/>
          <w:shd w:val="clear" w:color="auto" w:fill="FFFFFF"/>
          <w:lang w:eastAsia="sv-SE"/>
          <w14:ligatures w14:val="none"/>
        </w:rPr>
        <w:lastRenderedPageBreak/>
        <w:t>har fått laga kraft. Till anmälan ska det bifogas ett intyg från en auktoriserad eller godkänd revisor om att överlåtande bolags tillgångar har överlämnats till det övertagande bolaget.</w:t>
      </w:r>
    </w:p>
    <w:p w14:paraId="0E48082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52" w:name="K23P25S3"/>
      <w:bookmarkEnd w:id="3052"/>
      <w:r w:rsidRPr="002B29C5">
        <w:rPr>
          <w:rFonts w:ascii="Open Sans" w:eastAsia="Times New Roman" w:hAnsi="Open Sans" w:cs="Open Sans"/>
          <w:color w:val="1B1B1B"/>
          <w:kern w:val="0"/>
          <w:sz w:val="27"/>
          <w:szCs w:val="27"/>
          <w:shd w:val="clear" w:color="auto" w:fill="FFFFFF"/>
          <w:lang w:eastAsia="sv-SE"/>
          <w14:ligatures w14:val="none"/>
        </w:rPr>
        <w:t>Bestämmelserna i 48 a § andra stycket om att fusionen i vissa fall inte får registreras ska tillämpas,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något av de bolag som deltar i fusionen eller något annat företag som genom fusion eller delning har gått upp i något av dessa bolag tidigare har deltagit i en gränsöverskridande fusion, gränsöverskridande delning eller gränsöverskridande ombildning,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gränsöverskridande fusionen, delningen eller ombildningen har registrerats inom fyra år före anmälan för registrering enligt första stycket,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något av bolagen fortfarande omfattas av ett system för arbetstagares medverkan enligt lagen (2008:9) om arbetstagares medverkan vid gränsöverskridande fusioner, delningar och ombildningar.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C6E000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53" w:name="K23P25S4"/>
      <w:bookmarkStart w:id="3054" w:name="Fusionens_rättsverkningar"/>
      <w:bookmarkEnd w:id="3053"/>
      <w:r w:rsidRPr="002B29C5">
        <w:rPr>
          <w:rFonts w:ascii="Open Sans" w:eastAsia="Times New Roman" w:hAnsi="Open Sans" w:cs="Open Sans"/>
          <w:b/>
          <w:bCs/>
          <w:color w:val="1B1B1B"/>
          <w:spacing w:val="2"/>
          <w:kern w:val="0"/>
          <w:sz w:val="27"/>
          <w:szCs w:val="27"/>
          <w:bdr w:val="none" w:sz="0" w:space="0" w:color="auto" w:frame="1"/>
          <w:lang w:eastAsia="sv-SE"/>
          <w14:ligatures w14:val="none"/>
        </w:rPr>
        <w:t>Fusionens rättsverkningar</w:t>
      </w:r>
    </w:p>
    <w:p w14:paraId="2305204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55" w:name="K23P25S5"/>
      <w:bookmarkStart w:id="3056" w:name="K23P26"/>
      <w:bookmarkEnd w:id="305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3056"/>
      <w:r w:rsidRPr="002B29C5">
        <w:rPr>
          <w:rFonts w:ascii="Open Sans" w:eastAsia="Times New Roman" w:hAnsi="Open Sans" w:cs="Open Sans"/>
          <w:color w:val="1B1B1B"/>
          <w:kern w:val="0"/>
          <w:sz w:val="27"/>
          <w:szCs w:val="27"/>
          <w:shd w:val="clear" w:color="auto" w:fill="FFFFFF"/>
          <w:lang w:eastAsia="sv-SE"/>
          <w14:ligatures w14:val="none"/>
        </w:rPr>
        <w:t>   När en anmälan om fusion enligt 25 § registreras, inträder följande rättsverkningar.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Överlåtande bolags tillgångar och skulder med undantag för skadeståndsanspråk enligt 29 kap. 1-3 §§ som har samband med fusionen övergår till det övertagande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Aktieägare i överlåtande bolag blir aktieägare i det övertagande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Överlåtande bolag upplöses.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Vid kombination: det övertagande bolaget anses bildat.</w:t>
      </w:r>
    </w:p>
    <w:p w14:paraId="16B3518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57" w:name="K23P26S2"/>
      <w:bookmarkEnd w:id="3057"/>
      <w:r w:rsidRPr="002B29C5">
        <w:rPr>
          <w:rFonts w:ascii="Open Sans" w:eastAsia="Times New Roman" w:hAnsi="Open Sans" w:cs="Open Sans"/>
          <w:color w:val="1B1B1B"/>
          <w:kern w:val="0"/>
          <w:sz w:val="27"/>
          <w:szCs w:val="27"/>
          <w:shd w:val="clear" w:color="auto" w:fill="FFFFFF"/>
          <w:lang w:eastAsia="sv-SE"/>
          <w14:ligatures w14:val="none"/>
        </w:rPr>
        <w:t>Trots bestämmelserna i första stycket kan ägare till minst en tiondel av samtliga aktier i ett överlåtande bolag hos styrelsen begära att det hålls bolagsstämma för behandling av fråga om talan enligt 29 kap. 7 §. I så fall ska 7 kap. 17 § andra stycket tillämpas. Om en sådan talan väcks, gäller 25 kap. 44 § i tillämpliga delar.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(2008:805)</w:t>
      </w:r>
      <w:r w:rsidRPr="002B29C5">
        <w:rPr>
          <w:rFonts w:ascii="Open Sans" w:eastAsia="Times New Roman" w:hAnsi="Open Sans" w:cs="Open Sans"/>
          <w:color w:val="1B1B1B"/>
          <w:kern w:val="0"/>
          <w:sz w:val="27"/>
          <w:szCs w:val="27"/>
          <w:shd w:val="clear" w:color="auto" w:fill="FFFFFF"/>
          <w:lang w:eastAsia="sv-SE"/>
          <w14:ligatures w14:val="none"/>
        </w:rPr>
        <w:t>.</w:t>
      </w:r>
    </w:p>
    <w:p w14:paraId="784B81C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58" w:name="K23P26S3"/>
      <w:bookmarkStart w:id="3059" w:name="Frågan_om_fusion_faller"/>
      <w:bookmarkEnd w:id="3058"/>
      <w:r w:rsidRPr="002B29C5">
        <w:rPr>
          <w:rFonts w:ascii="Open Sans" w:eastAsia="Times New Roman" w:hAnsi="Open Sans" w:cs="Open Sans"/>
          <w:b/>
          <w:bCs/>
          <w:color w:val="1B1B1B"/>
          <w:spacing w:val="2"/>
          <w:kern w:val="0"/>
          <w:sz w:val="27"/>
          <w:szCs w:val="27"/>
          <w:bdr w:val="none" w:sz="0" w:space="0" w:color="auto" w:frame="1"/>
          <w:lang w:eastAsia="sv-SE"/>
          <w14:ligatures w14:val="none"/>
        </w:rPr>
        <w:t>Frågan om fusion faller</w:t>
      </w:r>
    </w:p>
    <w:p w14:paraId="03BFACE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60" w:name="K23P26S4"/>
      <w:bookmarkStart w:id="3061" w:name="K23P27"/>
      <w:bookmarkEnd w:id="30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3061"/>
      <w:r w:rsidRPr="002B29C5">
        <w:rPr>
          <w:rFonts w:ascii="Open Sans" w:eastAsia="Times New Roman" w:hAnsi="Open Sans" w:cs="Open Sans"/>
          <w:color w:val="1B1B1B"/>
          <w:kern w:val="0"/>
          <w:sz w:val="27"/>
          <w:szCs w:val="27"/>
          <w:shd w:val="clear" w:color="auto" w:fill="FFFFFF"/>
          <w:lang w:eastAsia="sv-SE"/>
          <w14:ligatures w14:val="none"/>
        </w:rPr>
        <w:t>   Bolagsverket skall förklara att frågan om fusion har fallit,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1. ansökan enligt 20 § om tillstånd att verkställa fusionsplanen inte har gjorts inom föreskriven tid eller sådan ansökan har avslagits genom </w:t>
      </w:r>
      <w:r w:rsidRPr="002B29C5">
        <w:rPr>
          <w:rFonts w:ascii="Open Sans" w:eastAsia="Times New Roman" w:hAnsi="Open Sans" w:cs="Open Sans"/>
          <w:color w:val="1B1B1B"/>
          <w:kern w:val="0"/>
          <w:sz w:val="27"/>
          <w:szCs w:val="27"/>
          <w:shd w:val="clear" w:color="auto" w:fill="FFFFFF"/>
          <w:lang w:eastAsia="sv-SE"/>
          <w14:ligatures w14:val="none"/>
        </w:rPr>
        <w:lastRenderedPageBreak/>
        <w:t>beslut som har vunnit laga kraft,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anmälan enligt 25 § inte har gjorts inom föreskriven tid,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Bolagsverket genom beslut som har vunnit laga kraft har avskrivit ett ärende om registrering enligt 25 § eller har vägrat registrering.</w:t>
      </w:r>
    </w:p>
    <w:p w14:paraId="6B58F78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62" w:name="K23P27S2"/>
      <w:bookmarkStart w:id="3063" w:name="Absorption_av_helägt_dotterbolag"/>
      <w:bookmarkEnd w:id="3062"/>
      <w:r w:rsidRPr="002B29C5">
        <w:rPr>
          <w:rFonts w:ascii="Open Sans" w:eastAsia="Times New Roman" w:hAnsi="Open Sans" w:cs="Open Sans"/>
          <w:b/>
          <w:bCs/>
          <w:color w:val="1B1B1B"/>
          <w:spacing w:val="2"/>
          <w:kern w:val="0"/>
          <w:sz w:val="27"/>
          <w:szCs w:val="27"/>
          <w:bdr w:val="none" w:sz="0" w:space="0" w:color="auto" w:frame="1"/>
          <w:lang w:eastAsia="sv-SE"/>
          <w14:ligatures w14:val="none"/>
        </w:rPr>
        <w:t>Absorption av helägt dotterbolag</w:t>
      </w:r>
      <w:bookmarkEnd w:id="3063"/>
    </w:p>
    <w:p w14:paraId="4F1BE4A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64" w:name="K23P27S3"/>
      <w:bookmarkStart w:id="3065" w:name="Fusionsplan"/>
      <w:bookmarkEnd w:id="3064"/>
      <w:r w:rsidRPr="002B29C5">
        <w:rPr>
          <w:rFonts w:ascii="Open Sans" w:eastAsia="Times New Roman" w:hAnsi="Open Sans" w:cs="Open Sans"/>
          <w:b/>
          <w:bCs/>
          <w:color w:val="1B1B1B"/>
          <w:spacing w:val="2"/>
          <w:kern w:val="0"/>
          <w:sz w:val="27"/>
          <w:szCs w:val="27"/>
          <w:bdr w:val="none" w:sz="0" w:space="0" w:color="auto" w:frame="1"/>
          <w:lang w:eastAsia="sv-SE"/>
          <w14:ligatures w14:val="none"/>
        </w:rPr>
        <w:t>Fusionsplan</w:t>
      </w:r>
      <w:bookmarkEnd w:id="3065"/>
    </w:p>
    <w:p w14:paraId="7C20D8B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66" w:name="K23P27S4"/>
      <w:bookmarkStart w:id="3067" w:name="K23P28"/>
      <w:bookmarkEnd w:id="30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3067"/>
      <w:r w:rsidRPr="002B29C5">
        <w:rPr>
          <w:rFonts w:ascii="Open Sans" w:eastAsia="Times New Roman" w:hAnsi="Open Sans" w:cs="Open Sans"/>
          <w:color w:val="1B1B1B"/>
          <w:kern w:val="0"/>
          <w:sz w:val="27"/>
          <w:szCs w:val="27"/>
          <w:shd w:val="clear" w:color="auto" w:fill="FFFFFF"/>
          <w:lang w:eastAsia="sv-SE"/>
          <w14:ligatures w14:val="none"/>
        </w:rPr>
        <w:t>   Om ett moderbolag äger samtliga aktier i ett dotterbolag, kan bolagens styrelser fatta beslut om att dotterbolaget ska gå upp i moderbolaget. De ska därvid upprätta en fusionsplan. Planen ska för vart och ett av bolagen ange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företagsnamn, bolagskategori, organisationsnummer och den ort där styrelsen ska ha sitt säte,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planerade tidpunkten för dotterbolagets upplösning,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vilka rättigheter i moderbolaget som ska tillkomma innehavare av teckningsoptioner, konvertibler och andra värdepapper med särskilda rättigheter i dotterbolaget eller vilka åtgärder som i övrigt ska vidtas till förmån för de nämnda innehavarna,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arvode och annan särskild förmån som med anledning av fusionen ska lämnas till en styrelseledamot eller en verkställande direktör eller till en revisor som utför granskning enligt 29 §.</w:t>
      </w:r>
    </w:p>
    <w:p w14:paraId="1327388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68" w:name="K23P28S2"/>
      <w:bookmarkEnd w:id="3068"/>
      <w:r w:rsidRPr="002B29C5">
        <w:rPr>
          <w:rFonts w:ascii="Open Sans" w:eastAsia="Times New Roman" w:hAnsi="Open Sans" w:cs="Open Sans"/>
          <w:color w:val="1B1B1B"/>
          <w:kern w:val="0"/>
          <w:sz w:val="27"/>
          <w:szCs w:val="27"/>
          <w:shd w:val="clear" w:color="auto" w:fill="FFFFFF"/>
          <w:lang w:eastAsia="sv-SE"/>
          <w14:ligatures w14:val="none"/>
        </w:rPr>
        <w:t>I fusionsplanen ska det lämnas en redogörelse för de omständigheter som kan vara av vikt vid bedömningen av fusionens lämplighet för bolagen.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62B06E8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69" w:name="K23P28S3"/>
      <w:bookmarkEnd w:id="3069"/>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Revisorsgranskning av fusionsplanen</w:t>
      </w:r>
      <w:bookmarkEnd w:id="2979"/>
    </w:p>
    <w:p w14:paraId="258D28E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70" w:name="K23P28S4"/>
      <w:bookmarkStart w:id="3071" w:name="K23P29"/>
      <w:bookmarkEnd w:id="307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3071"/>
      <w:r w:rsidRPr="002B29C5">
        <w:rPr>
          <w:rFonts w:ascii="Open Sans" w:eastAsia="Times New Roman" w:hAnsi="Open Sans" w:cs="Open Sans"/>
          <w:color w:val="1B1B1B"/>
          <w:kern w:val="0"/>
          <w:sz w:val="27"/>
          <w:szCs w:val="27"/>
          <w:shd w:val="clear" w:color="auto" w:fill="FFFFFF"/>
          <w:lang w:eastAsia="sv-SE"/>
          <w14:ligatures w14:val="none"/>
        </w:rPr>
        <w:t>   Fusionsplanen skall granskas av en eller flera revisorer.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Granskningen skall vara så omfattande och ingående som god revisionssed kräver. Vid granskningen gäller bestämmelserna i 13 §.</w:t>
      </w:r>
    </w:p>
    <w:p w14:paraId="3367FDE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72" w:name="K23P29S2"/>
      <w:bookmarkEnd w:id="3072"/>
      <w:r w:rsidRPr="002B29C5">
        <w:rPr>
          <w:rFonts w:ascii="Open Sans" w:eastAsia="Times New Roman" w:hAnsi="Open Sans" w:cs="Open Sans"/>
          <w:color w:val="1B1B1B"/>
          <w:kern w:val="0"/>
          <w:sz w:val="27"/>
          <w:szCs w:val="27"/>
          <w:shd w:val="clear" w:color="auto" w:fill="FFFFFF"/>
          <w:lang w:eastAsia="sv-SE"/>
          <w14:ligatures w14:val="none"/>
        </w:rPr>
        <w:t>För varje bolag skall revisorn eller revisorerna upprätta ett yttrande över granskningen. I yttrandena skall revisorerna särskilt ange om de vid sin granskning har funnit att fusionen medför någon fara för att borgenärerna i moderbolaget inte skall få sina fordringar betalda.</w:t>
      </w:r>
    </w:p>
    <w:p w14:paraId="3784D07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73" w:name="K23P29S3"/>
      <w:bookmarkEnd w:id="3073"/>
      <w:r w:rsidRPr="002B29C5">
        <w:rPr>
          <w:rFonts w:ascii="Open Sans" w:eastAsia="Times New Roman" w:hAnsi="Open Sans" w:cs="Open Sans"/>
          <w:color w:val="1B1B1B"/>
          <w:kern w:val="0"/>
          <w:sz w:val="27"/>
          <w:szCs w:val="27"/>
          <w:shd w:val="clear" w:color="auto" w:fill="FFFFFF"/>
          <w:lang w:eastAsia="sv-SE"/>
          <w14:ligatures w14:val="none"/>
        </w:rPr>
        <w:t>Revisorernas yttranden skall fogas till fusionsplanen.</w:t>
      </w:r>
    </w:p>
    <w:p w14:paraId="7D3EA3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74" w:name="K23P29S4"/>
      <w:bookmarkEnd w:id="3074"/>
      <w:r w:rsidRPr="002B29C5">
        <w:rPr>
          <w:rFonts w:ascii="Open Sans" w:eastAsia="Times New Roman" w:hAnsi="Open Sans" w:cs="Open Sans"/>
          <w:color w:val="1B1B1B"/>
          <w:kern w:val="0"/>
          <w:sz w:val="27"/>
          <w:szCs w:val="27"/>
          <w:shd w:val="clear" w:color="auto" w:fill="FFFFFF"/>
          <w:lang w:eastAsia="sv-SE"/>
          <w14:ligatures w14:val="none"/>
        </w:rPr>
        <w:t>För en revisor som utför granskning enligt första stycket gäller bestämmelserna i 12 §.</w:t>
      </w:r>
    </w:p>
    <w:p w14:paraId="670C7A2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75" w:name="K23P29S5"/>
      <w:bookmarkEnd w:id="3075"/>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Registrering av fusionsplanen</w:t>
      </w:r>
    </w:p>
    <w:p w14:paraId="64B7CDB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76" w:name="K23P29S6"/>
      <w:bookmarkStart w:id="3077" w:name="K23P30"/>
      <w:bookmarkEnd w:id="30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3077"/>
      <w:r w:rsidRPr="002B29C5">
        <w:rPr>
          <w:rFonts w:ascii="Open Sans" w:eastAsia="Times New Roman" w:hAnsi="Open Sans" w:cs="Open Sans"/>
          <w:color w:val="1B1B1B"/>
          <w:kern w:val="0"/>
          <w:sz w:val="27"/>
          <w:szCs w:val="27"/>
          <w:shd w:val="clear" w:color="auto" w:fill="FFFFFF"/>
          <w:lang w:eastAsia="sv-SE"/>
          <w14:ligatures w14:val="none"/>
        </w:rPr>
        <w:t>   Inom en månad från upprättandet av fusionsplanen skall moderbolaget ge in planen med bifogade yttranden för registrering i aktiebolagsregistret. Uppgift om registreringen skall enligt 27 kap. 3 § kungöras. Om planen inte kungörs i sin helhet, skall det i kungörelsen lämnas uppgift om var den hålls tillgänglig.</w:t>
      </w:r>
    </w:p>
    <w:p w14:paraId="7A5BB6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78" w:name="K23P30S2"/>
      <w:bookmarkEnd w:id="3078"/>
      <w:r w:rsidRPr="002B29C5">
        <w:rPr>
          <w:rFonts w:ascii="Open Sans" w:eastAsia="Times New Roman" w:hAnsi="Open Sans" w:cs="Open Sans"/>
          <w:color w:val="1B1B1B"/>
          <w:kern w:val="0"/>
          <w:sz w:val="27"/>
          <w:szCs w:val="27"/>
          <w:shd w:val="clear" w:color="auto" w:fill="FFFFFF"/>
          <w:lang w:eastAsia="sv-SE"/>
          <w14:ligatures w14:val="none"/>
        </w:rPr>
        <w:t>Första stycket gäller inte vid fusion, där samtliga deltagande bolag är privata aktiebolag och alla aktieägare i moderbolaget har undertecknat fusionsplanen.</w:t>
      </w:r>
    </w:p>
    <w:p w14:paraId="2B6BAE1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79" w:name="K23P30S3"/>
      <w:bookmarkStart w:id="3080" w:name="Bolagsstämmans_godkännande_av_fusionspla"/>
      <w:bookmarkEnd w:id="3079"/>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godkännande av fusionsplanen</w:t>
      </w:r>
      <w:bookmarkEnd w:id="3080"/>
    </w:p>
    <w:p w14:paraId="5D0341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81" w:name="K23P30S4"/>
      <w:bookmarkStart w:id="3082" w:name="K23P31"/>
      <w:bookmarkEnd w:id="308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3082"/>
      <w:r w:rsidRPr="002B29C5">
        <w:rPr>
          <w:rFonts w:ascii="Open Sans" w:eastAsia="Times New Roman" w:hAnsi="Open Sans" w:cs="Open Sans"/>
          <w:color w:val="1B1B1B"/>
          <w:kern w:val="0"/>
          <w:sz w:val="27"/>
          <w:szCs w:val="27"/>
          <w:shd w:val="clear" w:color="auto" w:fill="FFFFFF"/>
          <w:lang w:eastAsia="sv-SE"/>
          <w14:ligatures w14:val="none"/>
        </w:rPr>
        <w:t>   Om ägare till minst fem procent av samtliga aktier i moderbolaget begär det, skall fusionsplanen underställas bolagsstämman i detta bolag. En sådan begäran skall framställas inom två veckor från det att uppgift om fusionsplanens registrering har kungjorts enligt 27 kap. 3 §.</w:t>
      </w:r>
    </w:p>
    <w:p w14:paraId="60F6FF8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83" w:name="K23P31S2"/>
      <w:bookmarkEnd w:id="3083"/>
      <w:r w:rsidRPr="002B29C5">
        <w:rPr>
          <w:rFonts w:ascii="Open Sans" w:eastAsia="Times New Roman" w:hAnsi="Open Sans" w:cs="Open Sans"/>
          <w:color w:val="1B1B1B"/>
          <w:kern w:val="0"/>
          <w:sz w:val="27"/>
          <w:szCs w:val="27"/>
          <w:shd w:val="clear" w:color="auto" w:fill="FFFFFF"/>
          <w:lang w:eastAsia="sv-SE"/>
          <w14:ligatures w14:val="none"/>
        </w:rPr>
        <w:t>Stämman får hållas tidigast en månad eller, om samtliga bolag som deltar i fusionen är privata aktiebolag, tidigast två veckor efter det att uppgift om fusionsplanens registrering har kungjorts.</w:t>
      </w:r>
    </w:p>
    <w:p w14:paraId="7EB61CE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84" w:name="K23P31S3"/>
      <w:bookmarkEnd w:id="3084"/>
      <w:r w:rsidRPr="002B29C5">
        <w:rPr>
          <w:rFonts w:ascii="Open Sans" w:eastAsia="Times New Roman" w:hAnsi="Open Sans" w:cs="Open Sans"/>
          <w:color w:val="1B1B1B"/>
          <w:kern w:val="0"/>
          <w:sz w:val="27"/>
          <w:szCs w:val="27"/>
          <w:shd w:val="clear" w:color="auto" w:fill="FFFFFF"/>
          <w:lang w:eastAsia="sv-SE"/>
          <w14:ligatures w14:val="none"/>
        </w:rPr>
        <w:t>Första och andra styckena gäller inte vid fusion, där samtliga deltagande bolag är privata aktiebolag och alla aktieägare i moderbolaget har undertecknat fusionsplanen.</w:t>
      </w:r>
    </w:p>
    <w:p w14:paraId="2B7EFC7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85" w:name="K23P31S4"/>
      <w:bookmarkEnd w:id="3085"/>
      <w:r w:rsidRPr="002B29C5">
        <w:rPr>
          <w:rFonts w:ascii="Open Sans" w:eastAsia="Times New Roman" w:hAnsi="Open Sans" w:cs="Open Sans"/>
          <w:color w:val="1B1B1B"/>
          <w:kern w:val="0"/>
          <w:sz w:val="27"/>
          <w:szCs w:val="27"/>
          <w:shd w:val="clear" w:color="auto" w:fill="FFFFFF"/>
          <w:lang w:eastAsia="sv-SE"/>
          <w14:ligatures w14:val="none"/>
        </w:rPr>
        <w:t>Om en fråga om godkännande av fusionsplan enligt första stycket skall underställas bolagsstämman, skall bestämmelserna i 16 §, 17 § första stycket och 18 § tillämpas.</w:t>
      </w:r>
    </w:p>
    <w:p w14:paraId="41A75BE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86" w:name="K23P31S5"/>
      <w:bookmarkEnd w:id="3086"/>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Underrättelse till bolagets kända borgenärer</w:t>
      </w:r>
    </w:p>
    <w:p w14:paraId="4C7EB45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87" w:name="K23P31S6"/>
      <w:bookmarkStart w:id="3088" w:name="K23P32"/>
      <w:bookmarkEnd w:id="308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3088"/>
      <w:r w:rsidRPr="002B29C5">
        <w:rPr>
          <w:rFonts w:ascii="Open Sans" w:eastAsia="Times New Roman" w:hAnsi="Open Sans" w:cs="Open Sans"/>
          <w:color w:val="1B1B1B"/>
          <w:kern w:val="0"/>
          <w:sz w:val="27"/>
          <w:szCs w:val="27"/>
          <w:shd w:val="clear" w:color="auto" w:fill="FFFFFF"/>
          <w:lang w:eastAsia="sv-SE"/>
          <w14:ligatures w14:val="none"/>
        </w:rPr>
        <w:t>   Om fusionsplanen inte skall underställas bolagsstämman i moderbolaget enligt 31 § eller om planen godkänts av bolagsstämman, skall vart och ett av bolagen skriftligen underrätta sina kända borgenärer om att planen har blivit gällande. I så fall skall bestämmelserna i 19 § tillämpas.</w:t>
      </w:r>
    </w:p>
    <w:p w14:paraId="33D9699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89" w:name="K23P32S2"/>
      <w:bookmarkStart w:id="3090" w:name="Ansökan_om_tillstånd_att_verkställa_fusi"/>
      <w:bookmarkEnd w:id="3089"/>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Ansökan om tillstånd att verkställa fusionsplanen</w:t>
      </w:r>
    </w:p>
    <w:p w14:paraId="36B577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91" w:name="K23P32S3"/>
      <w:bookmarkStart w:id="3092" w:name="K23P33"/>
      <w:bookmarkEnd w:id="309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3092"/>
      <w:r w:rsidRPr="002B29C5">
        <w:rPr>
          <w:rFonts w:ascii="Open Sans" w:eastAsia="Times New Roman" w:hAnsi="Open Sans" w:cs="Open Sans"/>
          <w:color w:val="1B1B1B"/>
          <w:kern w:val="0"/>
          <w:sz w:val="27"/>
          <w:szCs w:val="27"/>
          <w:shd w:val="clear" w:color="auto" w:fill="FFFFFF"/>
          <w:lang w:eastAsia="sv-SE"/>
          <w14:ligatures w14:val="none"/>
        </w:rPr>
        <w:t xml:space="preserve">   Moderbolaget skall ansöka om tillstånd att verkställa fusionsplanen. Ansökan skall göras hos Bolagsverket. Den skall ges in </w:t>
      </w:r>
      <w:r w:rsidRPr="002B29C5">
        <w:rPr>
          <w:rFonts w:ascii="Open Sans" w:eastAsia="Times New Roman" w:hAnsi="Open Sans" w:cs="Open Sans"/>
          <w:color w:val="1B1B1B"/>
          <w:kern w:val="0"/>
          <w:sz w:val="27"/>
          <w:szCs w:val="27"/>
          <w:shd w:val="clear" w:color="auto" w:fill="FFFFFF"/>
          <w:lang w:eastAsia="sv-SE"/>
          <w14:ligatures w14:val="none"/>
        </w:rPr>
        <w:lastRenderedPageBreak/>
        <w:t>inom en månad efter det att fusionsplanen har blivit gällande hos moderbolaget och, om fusionsplanen har registrerats enligt 30 § första stycket, senast två år efter det att uppgift om att planen har registrerats har kungjorts.</w:t>
      </w:r>
    </w:p>
    <w:p w14:paraId="6AA76D8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93" w:name="K23P33S2"/>
      <w:bookmarkEnd w:id="3093"/>
      <w:r w:rsidRPr="002B29C5">
        <w:rPr>
          <w:rFonts w:ascii="Open Sans" w:eastAsia="Times New Roman" w:hAnsi="Open Sans" w:cs="Open Sans"/>
          <w:color w:val="1B1B1B"/>
          <w:kern w:val="0"/>
          <w:sz w:val="27"/>
          <w:szCs w:val="27"/>
          <w:shd w:val="clear" w:color="auto" w:fill="FFFFFF"/>
          <w:lang w:eastAsia="sv-SE"/>
          <w14:ligatures w14:val="none"/>
        </w:rPr>
        <w:t>Följande handlingar skall fogas till ansökan: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fusionsplanen,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intyg från bolagens styrelser eller verkställande direktörer om att bolagens kända borgenärer har underrättats enligt 32 § och, i sådana fall som avses i 30 § andra stycket, att samtliga aktieägare i moderbolaget har undertecknat fusionsplanen,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i förekommande fall, en kopia av protokollet från bolagsstämma som avses i 31 §.</w:t>
      </w:r>
    </w:p>
    <w:p w14:paraId="34218D4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94" w:name="K23P33S3"/>
      <w:bookmarkEnd w:id="3094"/>
      <w:r w:rsidRPr="002B29C5">
        <w:rPr>
          <w:rFonts w:ascii="Open Sans" w:eastAsia="Times New Roman" w:hAnsi="Open Sans" w:cs="Open Sans"/>
          <w:color w:val="1B1B1B"/>
          <w:kern w:val="0"/>
          <w:sz w:val="27"/>
          <w:szCs w:val="27"/>
          <w:shd w:val="clear" w:color="auto" w:fill="FFFFFF"/>
          <w:lang w:eastAsia="sv-SE"/>
          <w14:ligatures w14:val="none"/>
        </w:rPr>
        <w:t>Vid handläggningen av tillståndsärendet gäller bestämmelserna i 20 § tredje stycket samt 21 § första stycket 1 och 22-24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Därvid skall vad som sägs om överlåtande bolag avse dotterbolag och vad som sägs om övertagande bolag avse moderbolag.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0636210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95" w:name="K23P33S4"/>
      <w:bookmarkEnd w:id="3095"/>
      <w:r w:rsidRPr="002B29C5">
        <w:rPr>
          <w:rFonts w:ascii="Open Sans" w:eastAsia="Times New Roman" w:hAnsi="Open Sans" w:cs="Open Sans"/>
          <w:b/>
          <w:bCs/>
          <w:color w:val="1B1B1B"/>
          <w:spacing w:val="2"/>
          <w:kern w:val="0"/>
          <w:sz w:val="27"/>
          <w:szCs w:val="27"/>
          <w:bdr w:val="none" w:sz="0" w:space="0" w:color="auto" w:frame="1"/>
          <w:lang w:eastAsia="sv-SE"/>
          <w14:ligatures w14:val="none"/>
        </w:rPr>
        <w:t>Fusionens rättsverkningar</w:t>
      </w:r>
    </w:p>
    <w:p w14:paraId="659DFEE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96" w:name="K23P33S5"/>
      <w:bookmarkStart w:id="3097" w:name="K23P34"/>
      <w:bookmarkEnd w:id="309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3097"/>
      <w:r w:rsidRPr="002B29C5">
        <w:rPr>
          <w:rFonts w:ascii="Open Sans" w:eastAsia="Times New Roman" w:hAnsi="Open Sans" w:cs="Open Sans"/>
          <w:color w:val="1B1B1B"/>
          <w:kern w:val="0"/>
          <w:sz w:val="27"/>
          <w:szCs w:val="27"/>
          <w:shd w:val="clear" w:color="auto" w:fill="FFFFFF"/>
          <w:lang w:eastAsia="sv-SE"/>
          <w14:ligatures w14:val="none"/>
        </w:rPr>
        <w:t>   Tillstånd att verkställa en fusionsplan skall registreras i aktiebolagsregistret.</w:t>
      </w:r>
    </w:p>
    <w:p w14:paraId="7947E8C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98" w:name="K23P34S2"/>
      <w:bookmarkEnd w:id="3098"/>
      <w:r w:rsidRPr="002B29C5">
        <w:rPr>
          <w:rFonts w:ascii="Open Sans" w:eastAsia="Times New Roman" w:hAnsi="Open Sans" w:cs="Open Sans"/>
          <w:color w:val="1B1B1B"/>
          <w:kern w:val="0"/>
          <w:sz w:val="27"/>
          <w:szCs w:val="27"/>
          <w:shd w:val="clear" w:color="auto" w:fill="FFFFFF"/>
          <w:lang w:eastAsia="sv-SE"/>
          <w14:ligatures w14:val="none"/>
        </w:rPr>
        <w:t>När Bolagsverket registrerar beslutet om tillstånd att verkställa fusionsplanen, inträder följande rättsverkningar.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Dotterbolagets tillgångar och skulder övergår till moderbolaget.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Dotterbolaget upplöses.</w:t>
      </w:r>
    </w:p>
    <w:p w14:paraId="56BB3CB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99" w:name="K23P34S3"/>
      <w:bookmarkEnd w:id="3099"/>
      <w:r w:rsidRPr="002B29C5">
        <w:rPr>
          <w:rFonts w:ascii="Open Sans" w:eastAsia="Times New Roman" w:hAnsi="Open Sans" w:cs="Open Sans"/>
          <w:b/>
          <w:bCs/>
          <w:color w:val="1B1B1B"/>
          <w:spacing w:val="2"/>
          <w:kern w:val="0"/>
          <w:sz w:val="27"/>
          <w:szCs w:val="27"/>
          <w:bdr w:val="none" w:sz="0" w:space="0" w:color="auto" w:frame="1"/>
          <w:lang w:eastAsia="sv-SE"/>
          <w14:ligatures w14:val="none"/>
        </w:rPr>
        <w:t>Frågan om fusion faller</w:t>
      </w:r>
      <w:bookmarkEnd w:id="3059"/>
    </w:p>
    <w:p w14:paraId="681436E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00" w:name="K23P34S4"/>
      <w:bookmarkStart w:id="3101" w:name="K23P35"/>
      <w:bookmarkEnd w:id="31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3101"/>
      <w:r w:rsidRPr="002B29C5">
        <w:rPr>
          <w:rFonts w:ascii="Open Sans" w:eastAsia="Times New Roman" w:hAnsi="Open Sans" w:cs="Open Sans"/>
          <w:color w:val="1B1B1B"/>
          <w:kern w:val="0"/>
          <w:sz w:val="27"/>
          <w:szCs w:val="27"/>
          <w:shd w:val="clear" w:color="auto" w:fill="FFFFFF"/>
          <w:lang w:eastAsia="sv-SE"/>
          <w14:ligatures w14:val="none"/>
        </w:rPr>
        <w:t>   Bolagsverket skall förklara att frågan om fusion har fallit,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ansökan enligt 33 § om tillstånd att verkställa fusionsplanen inte har gjorts inom föreskriven tid,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sådan ansökan har avslagits genom beslut som har vunnit laga kraft.</w:t>
      </w:r>
    </w:p>
    <w:p w14:paraId="6A8C202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02" w:name="K23P35S2"/>
      <w:bookmarkStart w:id="3103" w:name="Gränsöverskridande_fusion"/>
      <w:bookmarkEnd w:id="31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Gränsöverskridande fusion</w:t>
      </w:r>
      <w:bookmarkEnd w:id="3103"/>
    </w:p>
    <w:p w14:paraId="1CB9596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04" w:name="K23P35S3"/>
      <w:bookmarkStart w:id="3105" w:name="Vad_en_gränsöverskridande_fusion_innebär"/>
      <w:bookmarkEnd w:id="3104"/>
      <w:r w:rsidRPr="002B29C5">
        <w:rPr>
          <w:rFonts w:ascii="Open Sans" w:eastAsia="Times New Roman" w:hAnsi="Open Sans" w:cs="Open Sans"/>
          <w:b/>
          <w:bCs/>
          <w:color w:val="1B1B1B"/>
          <w:spacing w:val="2"/>
          <w:kern w:val="0"/>
          <w:sz w:val="27"/>
          <w:szCs w:val="27"/>
          <w:bdr w:val="none" w:sz="0" w:space="0" w:color="auto" w:frame="1"/>
          <w:lang w:eastAsia="sv-SE"/>
          <w14:ligatures w14:val="none"/>
        </w:rPr>
        <w:t>Vad en gränsöverskridande fusion innebär</w:t>
      </w:r>
      <w:bookmarkEnd w:id="3105"/>
    </w:p>
    <w:p w14:paraId="0DA7558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06" w:name="K23P35S4"/>
      <w:bookmarkStart w:id="3107" w:name="K23P36"/>
      <w:bookmarkEnd w:id="310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36 §</w:t>
      </w:r>
      <w:bookmarkEnd w:id="3107"/>
      <w:r w:rsidRPr="002B29C5">
        <w:rPr>
          <w:rFonts w:ascii="Open Sans" w:eastAsia="Times New Roman" w:hAnsi="Open Sans" w:cs="Open Sans"/>
          <w:color w:val="1B1B1B"/>
          <w:kern w:val="0"/>
          <w:sz w:val="27"/>
          <w:szCs w:val="27"/>
          <w:shd w:val="clear" w:color="auto" w:fill="FFFFFF"/>
          <w:lang w:eastAsia="sv-SE"/>
          <w14:ligatures w14:val="none"/>
        </w:rPr>
        <w:t>   Ett svenskt aktiebolag får delta i en fusion med en motsvarande juridisk person med hemvist i en annan stat inom Europeiska ekonomiska samarbetsområdet än Sverige (gränsöverskridande fusion). En juridisk person ska anses ha en sådan hemvist om den har bildats enligt lagstiftningen i en stat inom Europeiska ekonomiska samarbetsområdet och har sitt säte, sitt huvudkontor eller sin huvudsakliga verksamhet inom detta område.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787F93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08" w:name="K23P36S2"/>
      <w:bookmarkStart w:id="3109" w:name="Bestämmelser_som_ska_tillämpas_vid_en_gr"/>
      <w:bookmarkEnd w:id="3108"/>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Bestämmelser som ska tillämpas vid en gränsöverskridande fusion</w:t>
      </w:r>
    </w:p>
    <w:p w14:paraId="6670E4D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10" w:name="K23P36S3"/>
      <w:bookmarkStart w:id="3111" w:name="K23P36a"/>
      <w:bookmarkEnd w:id="311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a §</w:t>
      </w:r>
      <w:bookmarkEnd w:id="3111"/>
      <w:r w:rsidRPr="002B29C5">
        <w:rPr>
          <w:rFonts w:ascii="Open Sans" w:eastAsia="Times New Roman" w:hAnsi="Open Sans" w:cs="Open Sans"/>
          <w:color w:val="1B1B1B"/>
          <w:kern w:val="0"/>
          <w:sz w:val="27"/>
          <w:szCs w:val="27"/>
          <w:shd w:val="clear" w:color="auto" w:fill="FFFFFF"/>
          <w:lang w:eastAsia="sv-SE"/>
          <w14:ligatures w14:val="none"/>
        </w:rPr>
        <w:t>   Följande allmänna bestämmelser i detta kapitel gäller även för en gränsöverskridande fusion: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 § om vad en fusion innebär,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 § om fusionsvederlag,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 § om fusion när överlåtande bolag har gått i likvidation,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- 5 § om särskilda rättighetshavares ställning,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- 36 b § om vederlagsfri fusion,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- 36 c § om särskilda begränsningar i rätten att delta i en gränsöverskridande fusion.</w:t>
      </w:r>
    </w:p>
    <w:p w14:paraId="1408AE0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12" w:name="K23P36aS2"/>
      <w:bookmarkEnd w:id="3112"/>
      <w:r w:rsidRPr="002B29C5">
        <w:rPr>
          <w:rFonts w:ascii="Open Sans" w:eastAsia="Times New Roman" w:hAnsi="Open Sans" w:cs="Open Sans"/>
          <w:color w:val="1B1B1B"/>
          <w:kern w:val="0"/>
          <w:sz w:val="27"/>
          <w:szCs w:val="27"/>
          <w:shd w:val="clear" w:color="auto" w:fill="FFFFFF"/>
          <w:lang w:eastAsia="sv-SE"/>
          <w14:ligatures w14:val="none"/>
        </w:rPr>
        <w:t>För en gränsöverskridande fusion gäller vidare följande bestämmelser om förfarandet: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- 37 och 38 §§ om fusionsplan,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- 39-39 b §§ om styrelseredogörelse,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- 10 § om kompletterande information,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- 11-13 och 40-41 §§ om revisorsgranskning av fusionsplanen,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- 41 a § om meddelande om att synpunkter får lämnas,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- 14 § första stycket, 42 § och 42 a § om registrering av fusionsplanen,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- 43 och 57 §§ om tillhandahållande av fusionsplanen,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- 43 a § om synpunkter som har lämnats med anledning av ett meddelande enligt 41 a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- 15 § första och andra styckena och tredje stycket första meningen om när fusionsplanen ska läggas fram för att godkännas på bolagsstämman,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- 15 a § om ändringar i bolagsordningen,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- 17 § om majoritetskrav m.m.,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- 18 § om när frågan om fusion faller,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- 44 § om villkorat beslut om godkännande av fusionsplanen,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- 19 § om underrättelse till bolagets kända borgenärer,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- 20, 21, 45 och 45 c §§ om ansökan om tillstånd att verkställa fusionsplanen,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- 45 b § om förordnande av oberoende sakkunnig,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- 22 § om kallelse på bolagens borgenärer,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- 23 och 45 a §§ om när Bolagsverket ska lämna tillstånd att verkställa fusionsplanen,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- 45 d och 45 e §§ om när allmän domstol ska lämna tillstånd att verkställa fusionsplanen,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- 46 § om utfärdande av fusionsintyg,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- 47-48 a §§ om registrering av fusionen,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- 26 och 49 §§ om fusionens rättsverkningar,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- 27 § om när frågan om fusion faller, varvid det som i den paragrafen sägs om 25 § ska avse 48 §.</w:t>
      </w:r>
    </w:p>
    <w:p w14:paraId="2C082D4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13" w:name="K23P36aS3"/>
      <w:bookmarkEnd w:id="3113"/>
      <w:r w:rsidRPr="002B29C5">
        <w:rPr>
          <w:rFonts w:ascii="Open Sans" w:eastAsia="Times New Roman" w:hAnsi="Open Sans" w:cs="Open Sans"/>
          <w:color w:val="1B1B1B"/>
          <w:kern w:val="0"/>
          <w:sz w:val="27"/>
          <w:szCs w:val="27"/>
          <w:shd w:val="clear" w:color="auto" w:fill="FFFFFF"/>
          <w:lang w:eastAsia="sv-SE"/>
          <w14:ligatures w14:val="none"/>
        </w:rPr>
        <w:t>Vid en gränsöverskridande fusion gäller vidare följande bestämmelser om aktieägares rättigheter: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- 50 § om aktieägares rätt till inlösen,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- 51-53 §§ om aktieägares rätt till ytterligare ersättning.</w:t>
      </w:r>
    </w:p>
    <w:p w14:paraId="50BE29F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14" w:name="K23P36aS4"/>
      <w:bookmarkEnd w:id="3114"/>
      <w:r w:rsidRPr="002B29C5">
        <w:rPr>
          <w:rFonts w:ascii="Open Sans" w:eastAsia="Times New Roman" w:hAnsi="Open Sans" w:cs="Open Sans"/>
          <w:color w:val="1B1B1B"/>
          <w:kern w:val="0"/>
          <w:sz w:val="27"/>
          <w:szCs w:val="27"/>
          <w:shd w:val="clear" w:color="auto" w:fill="FFFFFF"/>
          <w:lang w:eastAsia="sv-SE"/>
          <w14:ligatures w14:val="none"/>
        </w:rPr>
        <w:t>I 55 § finns det bestämmelser om förenklad fusion.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2A5C46B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15" w:name="K23P36aS5"/>
      <w:bookmarkStart w:id="3116" w:name="Vederlagsfri_fusion"/>
      <w:bookmarkEnd w:id="3115"/>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Vederlagsfri fusion</w:t>
      </w:r>
      <w:bookmarkEnd w:id="3116"/>
    </w:p>
    <w:p w14:paraId="3111A27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17" w:name="K23P36aS6"/>
      <w:bookmarkStart w:id="3118" w:name="K23P36b"/>
      <w:bookmarkEnd w:id="311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b §</w:t>
      </w:r>
      <w:bookmarkEnd w:id="3118"/>
      <w:r w:rsidRPr="002B29C5">
        <w:rPr>
          <w:rFonts w:ascii="Open Sans" w:eastAsia="Times New Roman" w:hAnsi="Open Sans" w:cs="Open Sans"/>
          <w:color w:val="1B1B1B"/>
          <w:kern w:val="0"/>
          <w:sz w:val="27"/>
          <w:szCs w:val="27"/>
          <w:shd w:val="clear" w:color="auto" w:fill="FFFFFF"/>
          <w:lang w:eastAsia="sv-SE"/>
          <w14:ligatures w14:val="none"/>
        </w:rPr>
        <w:t>   En gränsöverskridande fusion genom absorption får genomföras vederlagsfritt,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person direkt eller indirekt innehar samtliga aktier i de fusionerande bolagen,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aktieägarna i de fusionerande bolagen innehar sina aktier och värdepapper till samma andel i samtliga fusionerande bolag.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C935E3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19" w:name="K23P36bS2"/>
      <w:bookmarkStart w:id="3120" w:name="Särskilda_begränsningar_i_rätten_att_del"/>
      <w:bookmarkEnd w:id="3119"/>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begränsningar i rätten att delta i en gränsöverskridande fusion</w:t>
      </w:r>
      <w:bookmarkEnd w:id="3120"/>
    </w:p>
    <w:p w14:paraId="0C93394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21" w:name="K23P36bS3"/>
      <w:bookmarkStart w:id="3122" w:name="K23P36c"/>
      <w:bookmarkEnd w:id="312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c §</w:t>
      </w:r>
      <w:bookmarkEnd w:id="3122"/>
      <w:r w:rsidRPr="002B29C5">
        <w:rPr>
          <w:rFonts w:ascii="Open Sans" w:eastAsia="Times New Roman" w:hAnsi="Open Sans" w:cs="Open Sans"/>
          <w:color w:val="1B1B1B"/>
          <w:kern w:val="0"/>
          <w:sz w:val="27"/>
          <w:szCs w:val="27"/>
          <w:shd w:val="clear" w:color="auto" w:fill="FFFFFF"/>
          <w:lang w:eastAsia="sv-SE"/>
          <w14:ligatures w14:val="none"/>
        </w:rPr>
        <w:t>   Ett aktiebolag får inte delta i en gränsöverskridande fusion om 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är i konkurs,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genomgår företagsrekonstruktion,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3. är i likvidation på grund av ett beslut enligt 25 kap. 11, 12 eller 17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70940F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23" w:name="K23P36cS2"/>
      <w:bookmarkStart w:id="3124" w:name="Fusionsplan_m.m."/>
      <w:bookmarkEnd w:id="3123"/>
      <w:r w:rsidRPr="002B29C5">
        <w:rPr>
          <w:rFonts w:ascii="Open Sans" w:eastAsia="Times New Roman" w:hAnsi="Open Sans" w:cs="Open Sans"/>
          <w:b/>
          <w:bCs/>
          <w:color w:val="1B1B1B"/>
          <w:spacing w:val="2"/>
          <w:kern w:val="0"/>
          <w:sz w:val="27"/>
          <w:szCs w:val="27"/>
          <w:bdr w:val="none" w:sz="0" w:space="0" w:color="auto" w:frame="1"/>
          <w:lang w:eastAsia="sv-SE"/>
          <w14:ligatures w14:val="none"/>
        </w:rPr>
        <w:t>Fusionsplan m.m.</w:t>
      </w:r>
      <w:bookmarkEnd w:id="3124"/>
    </w:p>
    <w:p w14:paraId="090D49D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25" w:name="K23P36cS3"/>
      <w:bookmarkStart w:id="3126" w:name="K23P37"/>
      <w:bookmarkEnd w:id="312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3126"/>
      <w:r w:rsidRPr="002B29C5">
        <w:rPr>
          <w:rFonts w:ascii="Open Sans" w:eastAsia="Times New Roman" w:hAnsi="Open Sans" w:cs="Open Sans"/>
          <w:color w:val="1B1B1B"/>
          <w:kern w:val="0"/>
          <w:sz w:val="27"/>
          <w:szCs w:val="27"/>
          <w:shd w:val="clear" w:color="auto" w:fill="FFFFFF"/>
          <w:lang w:eastAsia="sv-SE"/>
          <w14:ligatures w14:val="none"/>
        </w:rPr>
        <w:t>   Vid en gränsöverskridande fusion ska styrelsen i ett svenskt bolag som deltar i fusionen, tillsammans med motsvarande organ i de utländska bolag som deltar i fusionen, upprätta en fusionsplan. Styrelsen ska underteckna fusionsplanen.</w:t>
      </w:r>
    </w:p>
    <w:p w14:paraId="5DD5E92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27" w:name="K23P37S2"/>
      <w:bookmarkEnd w:id="3127"/>
      <w:r w:rsidRPr="002B29C5">
        <w:rPr>
          <w:rFonts w:ascii="Open Sans" w:eastAsia="Times New Roman" w:hAnsi="Open Sans" w:cs="Open Sans"/>
          <w:color w:val="1B1B1B"/>
          <w:kern w:val="0"/>
          <w:sz w:val="27"/>
          <w:szCs w:val="27"/>
          <w:shd w:val="clear" w:color="auto" w:fill="FFFFFF"/>
          <w:lang w:eastAsia="sv-SE"/>
          <w14:ligatures w14:val="none"/>
        </w:rPr>
        <w:t>Vid kombination utgör fusionsplanen stiftelseurkund, om det övertagande bolaget ska ha sitt säte i Sverige.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(2008:12)</w:t>
      </w:r>
      <w:r w:rsidRPr="002B29C5">
        <w:rPr>
          <w:rFonts w:ascii="Open Sans" w:eastAsia="Times New Roman" w:hAnsi="Open Sans" w:cs="Open Sans"/>
          <w:color w:val="1B1B1B"/>
          <w:kern w:val="0"/>
          <w:sz w:val="27"/>
          <w:szCs w:val="27"/>
          <w:shd w:val="clear" w:color="auto" w:fill="FFFFFF"/>
          <w:lang w:eastAsia="sv-SE"/>
          <w14:ligatures w14:val="none"/>
        </w:rPr>
        <w:t>.</w:t>
      </w:r>
    </w:p>
    <w:p w14:paraId="725F9F7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28" w:name="K23P37S3"/>
      <w:bookmarkStart w:id="3129" w:name="K23P38"/>
      <w:bookmarkEnd w:id="31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3129"/>
      <w:r w:rsidRPr="002B29C5">
        <w:rPr>
          <w:rFonts w:ascii="Open Sans" w:eastAsia="Times New Roman" w:hAnsi="Open Sans" w:cs="Open Sans"/>
          <w:color w:val="1B1B1B"/>
          <w:kern w:val="0"/>
          <w:sz w:val="27"/>
          <w:szCs w:val="27"/>
          <w:shd w:val="clear" w:color="auto" w:fill="FFFFFF"/>
          <w:lang w:eastAsia="sv-SE"/>
          <w14:ligatures w14:val="none"/>
        </w:rPr>
        <w:t>   En fusionsplan enligt 37 § ska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 fusionerande bolagens form, företagsnamn och säte,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utbytesförhållanden mellan aktier och förekommande värdepapper i överlåtande respektive övertagande bolag och eventuell kontantersättning,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 villkor som ska gälla för tilldelning av aktier och förekommande värdepapper i det övertagande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den gränsöverskridande fusionens sannolika följder för sysselsättningen,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från vilken tidpunkt och på vilka villkor aktier och förekommande värdepapper medför rätt till utdelning i det övertagande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från vilken tidpunkt de fusionerande bolagens transaktioner bokföringsmässigt ska anses ingå i det övertagande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vilka rättigheter i det övertagande bolaget som innehavare av särskilda rättigheter i ett överlåtande bolag ska ha eller vilka åtgärder som i övrigt ska vidtas till förmån för innehavarna,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8. arvode och andra särskilda förmåner som ska lämnas till en styrelseledamot, verkställande direktör eller motsvarande befattningshavare,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9. bolagsordningen för det övertagande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10. värdet av de tillgångar och skulder som ska överföras till det övertagande bolaget och de överväganden som har gjorts vid värderingen,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11. datum för de räkenskaper som har legat till grund för att fastställa villkoren för fusionen,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12. den rätt till inlösen som aktieägare har enligt 50 § och på vilket sätt </w:t>
      </w:r>
      <w:r w:rsidRPr="002B29C5">
        <w:rPr>
          <w:rFonts w:ascii="Open Sans" w:eastAsia="Times New Roman" w:hAnsi="Open Sans" w:cs="Open Sans"/>
          <w:color w:val="1B1B1B"/>
          <w:kern w:val="0"/>
          <w:sz w:val="27"/>
          <w:szCs w:val="27"/>
          <w:shd w:val="clear" w:color="auto" w:fill="FFFFFF"/>
          <w:lang w:eastAsia="sv-SE"/>
          <w14:ligatures w14:val="none"/>
        </w:rPr>
        <w:lastRenderedPageBreak/>
        <w:t>den ska utövas, med uppgift om inlösenbelopp och om den elektroniska adress som en inlösenanmälan ska skickas till.</w:t>
      </w:r>
    </w:p>
    <w:p w14:paraId="5976826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30" w:name="K23P38S2"/>
      <w:bookmarkEnd w:id="3130"/>
      <w:r w:rsidRPr="002B29C5">
        <w:rPr>
          <w:rFonts w:ascii="Open Sans" w:eastAsia="Times New Roman" w:hAnsi="Open Sans" w:cs="Open Sans"/>
          <w:color w:val="1B1B1B"/>
          <w:kern w:val="0"/>
          <w:sz w:val="27"/>
          <w:szCs w:val="27"/>
          <w:shd w:val="clear" w:color="auto" w:fill="FFFFFF"/>
          <w:lang w:eastAsia="sv-SE"/>
          <w14:ligatures w14:val="none"/>
        </w:rPr>
        <w:t>Fusionsplanen ska också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 säkerheter som bolagens borgenärer erbjuds, i de fall de erbjuds sådana säkerheter,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hur arbetstagarna deltar i den process som leder fram till beslut om formerna för arbetstagarnas medverkan i det övertagande bolaget, om en sådan process ska genomföras.</w:t>
      </w:r>
    </w:p>
    <w:p w14:paraId="3276B8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31" w:name="K23P38S3"/>
      <w:bookmarkEnd w:id="3131"/>
      <w:r w:rsidRPr="002B29C5">
        <w:rPr>
          <w:rFonts w:ascii="Open Sans" w:eastAsia="Times New Roman" w:hAnsi="Open Sans" w:cs="Open Sans"/>
          <w:color w:val="1B1B1B"/>
          <w:kern w:val="0"/>
          <w:sz w:val="27"/>
          <w:szCs w:val="27"/>
          <w:shd w:val="clear" w:color="auto" w:fill="FFFFFF"/>
          <w:lang w:eastAsia="sv-SE"/>
          <w14:ligatures w14:val="none"/>
        </w:rPr>
        <w:t>Vid kombination ska fusionsplanen också innehålla uppgifter om det övertagande bolagets form, företagsnamn och säte samt om vilken handling som utgör stiftelseurkund för det övertagande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F81F79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32" w:name="K23P38S4"/>
      <w:bookmarkStart w:id="3133" w:name="Styrelsernas_redogörelser"/>
      <w:bookmarkEnd w:id="3132"/>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Styrelsernas redogörelser</w:t>
      </w:r>
      <w:bookmarkEnd w:id="3133"/>
    </w:p>
    <w:p w14:paraId="0803570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34" w:name="K23P38S5"/>
      <w:bookmarkStart w:id="3135" w:name="K23P39"/>
      <w:bookmarkEnd w:id="313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3135"/>
      <w:r w:rsidRPr="002B29C5">
        <w:rPr>
          <w:rFonts w:ascii="Open Sans" w:eastAsia="Times New Roman" w:hAnsi="Open Sans" w:cs="Open Sans"/>
          <w:color w:val="1B1B1B"/>
          <w:kern w:val="0"/>
          <w:sz w:val="27"/>
          <w:szCs w:val="27"/>
          <w:shd w:val="clear" w:color="auto" w:fill="FFFFFF"/>
          <w:lang w:eastAsia="sv-SE"/>
          <w14:ligatures w14:val="none"/>
        </w:rPr>
        <w:t>   Styrelsen i vart och ett av de bolag som deltar i en gränsöverskridande fusion ska upprätta en redogörelse för de omständigheter som kan vara av vikt vid bedömningen av om fusionen är lämplig för bolagen. I redogörelsen ska det ingå en beskrivning av fusionens konsekvenser för bolagets framtida verksamhet och för dess borgenärer.</w:t>
      </w:r>
    </w:p>
    <w:p w14:paraId="032DBFB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36" w:name="K23P39S2"/>
      <w:bookmarkEnd w:id="3136"/>
      <w:r w:rsidRPr="002B29C5">
        <w:rPr>
          <w:rFonts w:ascii="Open Sans" w:eastAsia="Times New Roman" w:hAnsi="Open Sans" w:cs="Open Sans"/>
          <w:color w:val="1B1B1B"/>
          <w:kern w:val="0"/>
          <w:sz w:val="27"/>
          <w:szCs w:val="27"/>
          <w:shd w:val="clear" w:color="auto" w:fill="FFFFFF"/>
          <w:lang w:eastAsia="sv-SE"/>
          <w14:ligatures w14:val="none"/>
        </w:rPr>
        <w:t>I redogörelsen ska det även ingå ett avsnitt med information för aktieägarna enligt 39 a § och ett avsnitt med information för arbetstagarna enligt 39 b §.</w:t>
      </w:r>
    </w:p>
    <w:p w14:paraId="0D1FCC9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37" w:name="K23P39S3"/>
      <w:bookmarkEnd w:id="3137"/>
      <w:r w:rsidRPr="002B29C5">
        <w:rPr>
          <w:rFonts w:ascii="Open Sans" w:eastAsia="Times New Roman" w:hAnsi="Open Sans" w:cs="Open Sans"/>
          <w:color w:val="1B1B1B"/>
          <w:kern w:val="0"/>
          <w:sz w:val="27"/>
          <w:szCs w:val="27"/>
          <w:shd w:val="clear" w:color="auto" w:fill="FFFFFF"/>
          <w:lang w:eastAsia="sv-SE"/>
          <w14:ligatures w14:val="none"/>
        </w:rPr>
        <w:t>I stället för att upprätta en enda redogörelse får styrelsen upprätta två separata redogörelser för aktieägarna respektive arbetstagarna. Styrelsen behöver inte upprätta någon redogörelse alls om det följer av 39 a och 39 b §§ att det varken behöver upprättas ett avsnitt för aktieägarna eller ett avsnitt för arbetstagarna.</w:t>
      </w:r>
    </w:p>
    <w:p w14:paraId="17F83D7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38" w:name="K23P39S4"/>
      <w:bookmarkEnd w:id="3138"/>
      <w:r w:rsidRPr="002B29C5">
        <w:rPr>
          <w:rFonts w:ascii="Open Sans" w:eastAsia="Times New Roman" w:hAnsi="Open Sans" w:cs="Open Sans"/>
          <w:color w:val="1B1B1B"/>
          <w:kern w:val="0"/>
          <w:sz w:val="27"/>
          <w:szCs w:val="27"/>
          <w:shd w:val="clear" w:color="auto" w:fill="FFFFFF"/>
          <w:lang w:eastAsia="sv-SE"/>
          <w14:ligatures w14:val="none"/>
        </w:rPr>
        <w:t>Om styrelsen i god tid får ett yttrande från arbetstagarnas företrädare eller, om sådana företrädare inte finns, från arbetstagarna själva, ska detta yttrande bifogas redogörelsen. Styrelsen ska informera aktieägarna om yttrandet oavsett om det upprättas en redogörelse eller inte.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295A8D5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39" w:name="K23P39S5"/>
      <w:bookmarkStart w:id="3140" w:name="K23P39a"/>
      <w:bookmarkEnd w:id="313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a §</w:t>
      </w:r>
      <w:bookmarkEnd w:id="3140"/>
      <w:r w:rsidRPr="002B29C5">
        <w:rPr>
          <w:rFonts w:ascii="Open Sans" w:eastAsia="Times New Roman" w:hAnsi="Open Sans" w:cs="Open Sans"/>
          <w:color w:val="1B1B1B"/>
          <w:kern w:val="0"/>
          <w:sz w:val="27"/>
          <w:szCs w:val="27"/>
          <w:shd w:val="clear" w:color="auto" w:fill="FFFFFF"/>
          <w:lang w:eastAsia="sv-SE"/>
          <w14:ligatures w14:val="none"/>
        </w:rPr>
        <w:t>   I avsnittet med information för aktieägarna enligt 39 § andra stycket ska styrelsen beskriva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1. aktiernas utbytesförhållande och, i de fall en kontantersättning erbjuds, storleken på ersättningen samt den metod som har använts för </w:t>
      </w:r>
      <w:r w:rsidRPr="002B29C5">
        <w:rPr>
          <w:rFonts w:ascii="Open Sans" w:eastAsia="Times New Roman" w:hAnsi="Open Sans" w:cs="Open Sans"/>
          <w:color w:val="1B1B1B"/>
          <w:kern w:val="0"/>
          <w:sz w:val="27"/>
          <w:szCs w:val="27"/>
          <w:shd w:val="clear" w:color="auto" w:fill="FFFFFF"/>
          <w:lang w:eastAsia="sv-SE"/>
          <w14:ligatures w14:val="none"/>
        </w:rPr>
        <w:lastRenderedPageBreak/>
        <w:t>att bestämma aktiernas utbytesförhållande och storleken på ersättningen,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fusionens konsekvenser för aktieägarna,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inlösenbeloppet vid inlösen enligt 50 § och den metod som har använts för att bestämma det,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hur en aktieägare ska göra för att utöva sin rätt till inlösen enligt 50 § och till ytterligare ersättning enligt 51-53 §§.</w:t>
      </w:r>
    </w:p>
    <w:p w14:paraId="11EDC12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41" w:name="K23P39aS2"/>
      <w:bookmarkEnd w:id="3141"/>
      <w:r w:rsidRPr="002B29C5">
        <w:rPr>
          <w:rFonts w:ascii="Open Sans" w:eastAsia="Times New Roman" w:hAnsi="Open Sans" w:cs="Open Sans"/>
          <w:color w:val="1B1B1B"/>
          <w:kern w:val="0"/>
          <w:sz w:val="27"/>
          <w:szCs w:val="27"/>
          <w:shd w:val="clear" w:color="auto" w:fill="FFFFFF"/>
          <w:lang w:eastAsia="sv-SE"/>
          <w14:ligatures w14:val="none"/>
        </w:rPr>
        <w:t>Något avsnitt med information för aktieägarna krävs inte om samtliga aktieägare i bolaget samtycker till att något sådant avsnitt inte ska upprättas.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918A6C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42" w:name="K23P39aS3"/>
      <w:bookmarkStart w:id="3143" w:name="K23P39b"/>
      <w:bookmarkEnd w:id="314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b §</w:t>
      </w:r>
      <w:bookmarkEnd w:id="3143"/>
      <w:r w:rsidRPr="002B29C5">
        <w:rPr>
          <w:rFonts w:ascii="Open Sans" w:eastAsia="Times New Roman" w:hAnsi="Open Sans" w:cs="Open Sans"/>
          <w:color w:val="1B1B1B"/>
          <w:kern w:val="0"/>
          <w:sz w:val="27"/>
          <w:szCs w:val="27"/>
          <w:shd w:val="clear" w:color="auto" w:fill="FFFFFF"/>
          <w:lang w:eastAsia="sv-SE"/>
          <w14:ligatures w14:val="none"/>
        </w:rPr>
        <w:t>   I avsnittet med information för arbetstagarna enligt 39 § andra stycket ska styrelsen beskriva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fusionens konsekvenser för anställningsförhållandena och eventuella åtgärder som vidtas till skydd för dessa förhållanden,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väsentliga ändringar av anställningsvillkoren eller av platserna för bolagets verksamhet,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 förhållanden som anges i 1 och 2 i fråga om eventuella dotterföretag.</w:t>
      </w:r>
    </w:p>
    <w:p w14:paraId="71C26D0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44" w:name="K23P39bS2"/>
      <w:bookmarkEnd w:id="3144"/>
      <w:r w:rsidRPr="002B29C5">
        <w:rPr>
          <w:rFonts w:ascii="Open Sans" w:eastAsia="Times New Roman" w:hAnsi="Open Sans" w:cs="Open Sans"/>
          <w:color w:val="1B1B1B"/>
          <w:kern w:val="0"/>
          <w:sz w:val="27"/>
          <w:szCs w:val="27"/>
          <w:shd w:val="clear" w:color="auto" w:fill="FFFFFF"/>
          <w:lang w:eastAsia="sv-SE"/>
          <w14:ligatures w14:val="none"/>
        </w:rPr>
        <w:t>Något avsnitt med information för arbetstagarna krävs inte om samtliga arbetstagare ingår i bolagets styrelse.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4ADC9FA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45" w:name="K23P39bS3"/>
      <w:bookmarkEnd w:id="3145"/>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Revisorsgranskning</w:t>
      </w:r>
    </w:p>
    <w:p w14:paraId="0CE5668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46" w:name="K23P39bS4"/>
      <w:bookmarkStart w:id="3147" w:name="K23P40"/>
      <w:bookmarkEnd w:id="314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3147"/>
      <w:r w:rsidRPr="002B29C5">
        <w:rPr>
          <w:rFonts w:ascii="Open Sans" w:eastAsia="Times New Roman" w:hAnsi="Open Sans" w:cs="Open Sans"/>
          <w:color w:val="1B1B1B"/>
          <w:kern w:val="0"/>
          <w:sz w:val="27"/>
          <w:szCs w:val="27"/>
          <w:shd w:val="clear" w:color="auto" w:fill="FFFFFF"/>
          <w:lang w:eastAsia="sv-SE"/>
          <w14:ligatures w14:val="none"/>
        </w:rPr>
        <w:t>   Vid en gränsöverskridande fusion ska revisorsgranskningen enligt 11 § omfatta även styrelsens redogörelse enligt 39-39 b §§. Revisorsyttrandet ska innehålla ett utlåtande om huruvida redogörelsen är komplett och uppfyller de krav som anges i de paragraferna.</w:t>
      </w:r>
    </w:p>
    <w:p w14:paraId="579AAD2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48" w:name="K23P40S2"/>
      <w:bookmarkEnd w:id="3148"/>
      <w:r w:rsidRPr="002B29C5">
        <w:rPr>
          <w:rFonts w:ascii="Open Sans" w:eastAsia="Times New Roman" w:hAnsi="Open Sans" w:cs="Open Sans"/>
          <w:color w:val="1B1B1B"/>
          <w:kern w:val="0"/>
          <w:sz w:val="27"/>
          <w:szCs w:val="27"/>
          <w:shd w:val="clear" w:color="auto" w:fill="FFFFFF"/>
          <w:lang w:eastAsia="sv-SE"/>
          <w14:ligatures w14:val="none"/>
        </w:rPr>
        <w:t>Revisorsyttrandet ska innehålla även ett utlåtande om huruvida aktiernas utbytesförhållande, kontantersättningen och det erbjudna inlösenbeloppet är lämpliga. Uppgifter ska också lämnas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 eller de metoder som har använts för att fastställa utbytesförhållandet, kontantersättningen och inlösenbeloppet,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huruvida metoderna är lämpliga för att fastställa aktiernas utbytesförhållande, kontantersättningen och inlösenbeloppet,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särskilda svårigheter vid värderingen, om det har uppkommit några.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3F234F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49" w:name="K23P40S3"/>
      <w:bookmarkStart w:id="3150" w:name="K23P40a"/>
      <w:bookmarkEnd w:id="31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40 a §</w:t>
      </w:r>
      <w:bookmarkEnd w:id="3150"/>
      <w:r w:rsidRPr="002B29C5">
        <w:rPr>
          <w:rFonts w:ascii="Open Sans" w:eastAsia="Times New Roman" w:hAnsi="Open Sans" w:cs="Open Sans"/>
          <w:color w:val="1B1B1B"/>
          <w:kern w:val="0"/>
          <w:sz w:val="27"/>
          <w:szCs w:val="27"/>
          <w:shd w:val="clear" w:color="auto" w:fill="FFFFFF"/>
          <w:lang w:eastAsia="sv-SE"/>
          <w14:ligatures w14:val="none"/>
        </w:rPr>
        <w:t>   Bestämmelserna i 11-13 och 40 §§ ska inte tillämpas om Bolagsverket eller en utländsk behörig myndighet i en stat där något av de deltagande bolagen har sin hemvist, efter en gemensam begäran från de fusionerande bolagen, har utsett eller godkänt en eller flera oberoende sakkunniga att för samtliga bolags räkning granska fusionsplanen och upprätta en gemensam skriftlig rapport för alla bolag.</w:t>
      </w:r>
    </w:p>
    <w:p w14:paraId="5DE5F81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51" w:name="K23P40aS2"/>
      <w:bookmarkEnd w:id="3151"/>
      <w:r w:rsidRPr="002B29C5">
        <w:rPr>
          <w:rFonts w:ascii="Open Sans" w:eastAsia="Times New Roman" w:hAnsi="Open Sans" w:cs="Open Sans"/>
          <w:color w:val="1B1B1B"/>
          <w:kern w:val="0"/>
          <w:sz w:val="27"/>
          <w:szCs w:val="27"/>
          <w:shd w:val="clear" w:color="auto" w:fill="FFFFFF"/>
          <w:lang w:eastAsia="sv-SE"/>
          <w14:ligatures w14:val="none"/>
        </w:rPr>
        <w:t>Det som sägs i 13 § om en revisors rätt till upplysningar och biträde gäller även för en oberoende sakkunnig.</w:t>
      </w:r>
    </w:p>
    <w:p w14:paraId="5A6B4B7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52" w:name="K23P40aS3"/>
      <w:bookmarkEnd w:id="3152"/>
      <w:r w:rsidRPr="002B29C5">
        <w:rPr>
          <w:rFonts w:ascii="Open Sans" w:eastAsia="Times New Roman" w:hAnsi="Open Sans" w:cs="Open Sans"/>
          <w:color w:val="1B1B1B"/>
          <w:kern w:val="0"/>
          <w:sz w:val="27"/>
          <w:szCs w:val="27"/>
          <w:shd w:val="clear" w:color="auto" w:fill="FFFFFF"/>
          <w:lang w:eastAsia="sv-SE"/>
          <w14:ligatures w14:val="none"/>
        </w:rPr>
        <w:t>Om en oberoende sakkunnig har utsetts eller godkänts för att granska fusionsplanen ska det till fusionsplanen bifogas ett yttrande från en eller flera sådana revisorer som anges i 12 § med sådant innehåll som anges i 11 § andra stycket. Ett sådant yttrande ska vid tillämpningen av 19 §, 21 § första stycket 3 och 22 § anses som ett revisorsyttrande enligt 11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13B0E8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53" w:name="K23P40aS4"/>
      <w:bookmarkStart w:id="3154" w:name="K23P41"/>
      <w:bookmarkEnd w:id="315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3154"/>
      <w:r w:rsidRPr="002B29C5">
        <w:rPr>
          <w:rFonts w:ascii="Open Sans" w:eastAsia="Times New Roman" w:hAnsi="Open Sans" w:cs="Open Sans"/>
          <w:color w:val="1B1B1B"/>
          <w:kern w:val="0"/>
          <w:sz w:val="27"/>
          <w:szCs w:val="27"/>
          <w:shd w:val="clear" w:color="auto" w:fill="FFFFFF"/>
          <w:lang w:eastAsia="sv-SE"/>
          <w14:ligatures w14:val="none"/>
        </w:rPr>
        <w:t>   Den som Bolagsverket enligt 40 a § utser att utföra granskning ska vara en auktoriserad eller godkänd revisor eller ett registrerat revisionsbolag. I fråga om granskningen och innehållet i den rapport som upprättas ska 11-13 och 40 §§ tillämpas.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1A8A23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55" w:name="K23P41S2"/>
      <w:bookmarkStart w:id="3156" w:name="Meddelande_om_att_synpunkter_får_lämnas"/>
      <w:bookmarkEnd w:id="3155"/>
      <w:r w:rsidRPr="002B29C5">
        <w:rPr>
          <w:rFonts w:ascii="Open Sans" w:eastAsia="Times New Roman" w:hAnsi="Open Sans" w:cs="Open Sans"/>
          <w:b/>
          <w:bCs/>
          <w:color w:val="1B1B1B"/>
          <w:spacing w:val="2"/>
          <w:kern w:val="0"/>
          <w:sz w:val="27"/>
          <w:szCs w:val="27"/>
          <w:bdr w:val="none" w:sz="0" w:space="0" w:color="auto" w:frame="1"/>
          <w:lang w:eastAsia="sv-SE"/>
          <w14:ligatures w14:val="none"/>
        </w:rPr>
        <w:t>Meddelande om att synpunkter får lämnas</w:t>
      </w:r>
    </w:p>
    <w:p w14:paraId="2D63DDA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57" w:name="K23P41S3"/>
      <w:bookmarkStart w:id="3158" w:name="K23P41a"/>
      <w:bookmarkEnd w:id="315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a §</w:t>
      </w:r>
      <w:bookmarkEnd w:id="3158"/>
      <w:r w:rsidRPr="002B29C5">
        <w:rPr>
          <w:rFonts w:ascii="Open Sans" w:eastAsia="Times New Roman" w:hAnsi="Open Sans" w:cs="Open Sans"/>
          <w:color w:val="1B1B1B"/>
          <w:kern w:val="0"/>
          <w:sz w:val="27"/>
          <w:szCs w:val="27"/>
          <w:shd w:val="clear" w:color="auto" w:fill="FFFFFF"/>
          <w:lang w:eastAsia="sv-SE"/>
          <w14:ligatures w14:val="none"/>
        </w:rPr>
        <w:t>   Till fusionsplanen ska det bifogas ett meddelande med information till de fusionerande bolagens aktieägare, borgenärer och arbetstagarföreträdare eller, om sådana företrädare inte finns, arbetstagarna själva om att de får lämna synpunkter på planen till de fusionerande bolagen. I meddelandet ska det anges att synpunkterna får lämnas senast på den femte arbetsdagen före dagen för den bolagsstämma som i respektive bolag ska ta ställning till fusionsplanen.</w:t>
      </w:r>
    </w:p>
    <w:p w14:paraId="6B3B99B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59" w:name="K23P41aS2"/>
      <w:bookmarkEnd w:id="3159"/>
      <w:r w:rsidRPr="002B29C5">
        <w:rPr>
          <w:rFonts w:ascii="Open Sans" w:eastAsia="Times New Roman" w:hAnsi="Open Sans" w:cs="Open Sans"/>
          <w:color w:val="1B1B1B"/>
          <w:kern w:val="0"/>
          <w:sz w:val="27"/>
          <w:szCs w:val="27"/>
          <w:shd w:val="clear" w:color="auto" w:fill="FFFFFF"/>
          <w:lang w:eastAsia="sv-SE"/>
          <w14:ligatures w14:val="none"/>
        </w:rPr>
        <w:t>Om fusionsplanen inte ska läggas fram för att godkännas på bolagsstämman i ett bolag, ska det i stället anges att synpunkterna får lämnas till bolaget senast fem arbetsdagar före styrelsens beslut att ansöka om tillstånd att verkställa fusionsplanen.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886302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60" w:name="K23P41aS3"/>
      <w:bookmarkEnd w:id="3160"/>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fusionsplanen</w:t>
      </w:r>
      <w:bookmarkEnd w:id="2991"/>
    </w:p>
    <w:p w14:paraId="7EF2BE2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61" w:name="K23P41aS4"/>
      <w:bookmarkStart w:id="3162" w:name="K23P42"/>
      <w:bookmarkEnd w:id="316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3162"/>
      <w:r w:rsidRPr="002B29C5">
        <w:rPr>
          <w:rFonts w:ascii="Open Sans" w:eastAsia="Times New Roman" w:hAnsi="Open Sans" w:cs="Open Sans"/>
          <w:color w:val="1B1B1B"/>
          <w:kern w:val="0"/>
          <w:sz w:val="27"/>
          <w:szCs w:val="27"/>
          <w:shd w:val="clear" w:color="auto" w:fill="FFFFFF"/>
          <w:lang w:eastAsia="sv-SE"/>
          <w14:ligatures w14:val="none"/>
        </w:rPr>
        <w:t xml:space="preserve">   Vid en gränsöverskridande fusion ska skyldigheten enligt 14 § att ge in fusionsplanen med bifogade handlingar för registrering fullgöras </w:t>
      </w:r>
      <w:r w:rsidRPr="002B29C5">
        <w:rPr>
          <w:rFonts w:ascii="Open Sans" w:eastAsia="Times New Roman" w:hAnsi="Open Sans" w:cs="Open Sans"/>
          <w:color w:val="1B1B1B"/>
          <w:kern w:val="0"/>
          <w:sz w:val="27"/>
          <w:szCs w:val="27"/>
          <w:shd w:val="clear" w:color="auto" w:fill="FFFFFF"/>
          <w:lang w:eastAsia="sv-SE"/>
          <w14:ligatures w14:val="none"/>
        </w:rPr>
        <w:lastRenderedPageBreak/>
        <w:t>av det svenska bolag som deltar i fusionen. Om flera svenska bolag deltar ska skyldigheten fullgöras av det svenska bolag som är övertagande bolag eller, om det övertagande bolaget inte är ett svenskt bolag, av det äldsta av de överlåtande svenska bolagen.</w:t>
      </w:r>
    </w:p>
    <w:p w14:paraId="4175EAE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63" w:name="K23P42S2"/>
      <w:bookmarkEnd w:id="3163"/>
      <w:r w:rsidRPr="002B29C5">
        <w:rPr>
          <w:rFonts w:ascii="Open Sans" w:eastAsia="Times New Roman" w:hAnsi="Open Sans" w:cs="Open Sans"/>
          <w:color w:val="1B1B1B"/>
          <w:kern w:val="0"/>
          <w:sz w:val="27"/>
          <w:szCs w:val="27"/>
          <w:shd w:val="clear" w:color="auto" w:fill="FFFFFF"/>
          <w:lang w:eastAsia="sv-SE"/>
          <w14:ligatures w14:val="none"/>
        </w:rPr>
        <w:t>I anmälan om registrering ska det lämnas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form, företagsnamn och säte för vart och ett av de fusionerande bolagen,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 register där bolagen är registrerade och de nummer som används för identifiering i registren,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hur borgenärer och aktieägare ska göra för att utöva sina rättigheter samt de adresser där de kostnadsfritt kan få fullständig information om detta,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bolagens adresser.</w:t>
      </w:r>
    </w:p>
    <w:p w14:paraId="63C0BE9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64" w:name="K23P42S3"/>
      <w:bookmarkEnd w:id="3164"/>
      <w:r w:rsidRPr="002B29C5">
        <w:rPr>
          <w:rFonts w:ascii="Open Sans" w:eastAsia="Times New Roman" w:hAnsi="Open Sans" w:cs="Open Sans"/>
          <w:color w:val="1B1B1B"/>
          <w:kern w:val="0"/>
          <w:sz w:val="27"/>
          <w:szCs w:val="27"/>
          <w:shd w:val="clear" w:color="auto" w:fill="FFFFFF"/>
          <w:lang w:eastAsia="sv-SE"/>
          <w14:ligatures w14:val="none"/>
        </w:rPr>
        <w:t>När registreringen kungörs enligt 27 kap. 3 §, ska kungörelsen innehålla de uppgifter som avses i andra stycket 1-3.</w:t>
      </w:r>
    </w:p>
    <w:p w14:paraId="745C5C3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65" w:name="K23P42S4"/>
      <w:bookmarkEnd w:id="3165"/>
      <w:r w:rsidRPr="002B29C5">
        <w:rPr>
          <w:rFonts w:ascii="Open Sans" w:eastAsia="Times New Roman" w:hAnsi="Open Sans" w:cs="Open Sans"/>
          <w:color w:val="1B1B1B"/>
          <w:kern w:val="0"/>
          <w:sz w:val="27"/>
          <w:szCs w:val="27"/>
          <w:shd w:val="clear" w:color="auto" w:fill="FFFFFF"/>
          <w:lang w:eastAsia="sv-SE"/>
          <w14:ligatures w14:val="none"/>
        </w:rPr>
        <w:t>I 31 kap. 25 a § offentlighets- och sekretesslagen (2009:400) finns det bestämmelser om sekretess för uppgifter i ett yttrande som en revisor eller oberoende sakkunnig har upprättat enligt 11, 40 eller 40 a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64A1D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66" w:name="K23P42S5"/>
      <w:bookmarkStart w:id="3167" w:name="K23P42a"/>
      <w:bookmarkEnd w:id="31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a §</w:t>
      </w:r>
      <w:bookmarkEnd w:id="3167"/>
      <w:r w:rsidRPr="002B29C5">
        <w:rPr>
          <w:rFonts w:ascii="Open Sans" w:eastAsia="Times New Roman" w:hAnsi="Open Sans" w:cs="Open Sans"/>
          <w:color w:val="1B1B1B"/>
          <w:kern w:val="0"/>
          <w:sz w:val="27"/>
          <w:szCs w:val="27"/>
          <w:shd w:val="clear" w:color="auto" w:fill="FFFFFF"/>
          <w:lang w:eastAsia="sv-SE"/>
          <w14:ligatures w14:val="none"/>
        </w:rPr>
        <w:t>   Om fusionsplanen eller de handlingar som är bifogade planen är skrivna på något annat språk än svenska, ska den som lämnar in planen även ge in en översättning till svenska. Översättningen ska vara gjord av en översättare som är auktoriserad eller har motsvarande utländska behörighet. Bolagsverket får i det enskilda fallet medge att någon översättning inte ges in.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45391F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68" w:name="K23P42aS2"/>
      <w:bookmarkEnd w:id="31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fusionsplanen</w:t>
      </w:r>
      <w:bookmarkEnd w:id="3008"/>
    </w:p>
    <w:p w14:paraId="05131C3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69" w:name="K23P42aS3"/>
      <w:bookmarkStart w:id="3170" w:name="K23P43"/>
      <w:bookmarkEnd w:id="316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43 §</w:t>
      </w:r>
      <w:bookmarkEnd w:id="3170"/>
      <w:r w:rsidRPr="002B29C5">
        <w:rPr>
          <w:rFonts w:ascii="Open Sans" w:eastAsia="Times New Roman" w:hAnsi="Open Sans" w:cs="Open Sans"/>
          <w:color w:val="1B1B1B"/>
          <w:kern w:val="0"/>
          <w:sz w:val="27"/>
          <w:szCs w:val="27"/>
          <w:shd w:val="clear" w:color="auto" w:fill="FFFFFF"/>
          <w:lang w:eastAsia="sv-SE"/>
          <w14:ligatures w14:val="none"/>
        </w:rPr>
        <w:t>   Vid en gränsöverskridande fusion ska styrelsen i ett bolag som deltar i fusionen hålla fusionsplanen med bifogade handlingar och styrelsens redogörelse enligt 39 § tillgängliga för aktieägarna och arbetstagarnas företrädare eller, om sådana företrädare inte finns, för arbetstagarna själva. Handlingarna ska hållas tillgängliga på bolagets webbplats eller med något annat likvärdigt elektroniskt hjälpmedel under minst sex veckor före den bolagsstämma där frågan om att godkänna fusionsplanen ska behandlas.</w:t>
      </w:r>
    </w:p>
    <w:p w14:paraId="492DB33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71" w:name="K23P43S2"/>
      <w:bookmarkEnd w:id="3171"/>
      <w:r w:rsidRPr="002B29C5">
        <w:rPr>
          <w:rFonts w:ascii="Open Sans" w:eastAsia="Times New Roman" w:hAnsi="Open Sans" w:cs="Open Sans"/>
          <w:color w:val="1B1B1B"/>
          <w:kern w:val="0"/>
          <w:sz w:val="27"/>
          <w:szCs w:val="27"/>
          <w:shd w:val="clear" w:color="auto" w:fill="FFFFFF"/>
          <w:lang w:eastAsia="sv-SE"/>
          <w14:ligatures w14:val="none"/>
        </w:rPr>
        <w:t xml:space="preserve">Om fusionsplanen inte ska läggas fram för att godkännas av bolagsstämman i det övertagande bolaget, gäller i stället att </w:t>
      </w:r>
      <w:r w:rsidRPr="002B29C5">
        <w:rPr>
          <w:rFonts w:ascii="Open Sans" w:eastAsia="Times New Roman" w:hAnsi="Open Sans" w:cs="Open Sans"/>
          <w:color w:val="1B1B1B"/>
          <w:kern w:val="0"/>
          <w:sz w:val="27"/>
          <w:szCs w:val="27"/>
          <w:shd w:val="clear" w:color="auto" w:fill="FFFFFF"/>
          <w:lang w:eastAsia="sv-SE"/>
          <w14:ligatures w14:val="none"/>
        </w:rPr>
        <w:lastRenderedPageBreak/>
        <w:t>handlingarna ska hållas tillgängliga under minst sex veckor före styrelsens beslut att ansöka om tillstånd att verkställa fusionsplanen.</w:t>
      </w:r>
    </w:p>
    <w:p w14:paraId="7940DA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72" w:name="K23P43S3"/>
      <w:bookmarkEnd w:id="3172"/>
      <w:r w:rsidRPr="002B29C5">
        <w:rPr>
          <w:rFonts w:ascii="Open Sans" w:eastAsia="Times New Roman" w:hAnsi="Open Sans" w:cs="Open Sans"/>
          <w:color w:val="1B1B1B"/>
          <w:kern w:val="0"/>
          <w:sz w:val="27"/>
          <w:szCs w:val="27"/>
          <w:shd w:val="clear" w:color="auto" w:fill="FFFFFF"/>
          <w:lang w:eastAsia="sv-SE"/>
          <w14:ligatures w14:val="none"/>
        </w:rPr>
        <w:t>Kopior av handlingarna ska genast och utan kostnad för mottagaren sändas till de aktieägare som begär det och uppger sin postadress.</w:t>
      </w:r>
    </w:p>
    <w:p w14:paraId="480D85C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73" w:name="K23P43S4"/>
      <w:bookmarkEnd w:id="3173"/>
      <w:r w:rsidRPr="002B29C5">
        <w:rPr>
          <w:rFonts w:ascii="Open Sans" w:eastAsia="Times New Roman" w:hAnsi="Open Sans" w:cs="Open Sans"/>
          <w:color w:val="1B1B1B"/>
          <w:kern w:val="0"/>
          <w:sz w:val="27"/>
          <w:szCs w:val="27"/>
          <w:shd w:val="clear" w:color="auto" w:fill="FFFFFF"/>
          <w:lang w:eastAsia="sv-SE"/>
          <w14:ligatures w14:val="none"/>
        </w:rPr>
        <w:t>I 57 § finns det ytterligare bestämmelser för publika aktiebolag vars aktier är upptagna till handel på en reglerad marknad eller en motsvarande marknad utanför Europeiska ekonomiska samarbetsområdet.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49D1F77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74" w:name="K23P43S5"/>
      <w:bookmarkStart w:id="3175" w:name="K23P43a"/>
      <w:bookmarkEnd w:id="31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43 a §</w:t>
      </w:r>
      <w:bookmarkEnd w:id="3175"/>
      <w:r w:rsidRPr="002B29C5">
        <w:rPr>
          <w:rFonts w:ascii="Open Sans" w:eastAsia="Times New Roman" w:hAnsi="Open Sans" w:cs="Open Sans"/>
          <w:color w:val="1B1B1B"/>
          <w:kern w:val="0"/>
          <w:sz w:val="27"/>
          <w:szCs w:val="27"/>
          <w:shd w:val="clear" w:color="auto" w:fill="FFFFFF"/>
          <w:lang w:eastAsia="sv-SE"/>
          <w14:ligatures w14:val="none"/>
        </w:rPr>
        <w:t>   De synpunkter som har lämnats med anledning av meddelandet enligt 41 a § ska läggas fram på en sådan bolagsstämma som avses i 15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70E5CD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76" w:name="K23P43aS2"/>
      <w:bookmarkStart w:id="3177" w:name="Villkorat_beslut_om_godkännande_av_fusio"/>
      <w:bookmarkEnd w:id="3176"/>
      <w:r w:rsidRPr="002B29C5">
        <w:rPr>
          <w:rFonts w:ascii="Open Sans" w:eastAsia="Times New Roman" w:hAnsi="Open Sans" w:cs="Open Sans"/>
          <w:b/>
          <w:bCs/>
          <w:color w:val="1B1B1B"/>
          <w:spacing w:val="2"/>
          <w:kern w:val="0"/>
          <w:sz w:val="27"/>
          <w:szCs w:val="27"/>
          <w:bdr w:val="none" w:sz="0" w:space="0" w:color="auto" w:frame="1"/>
          <w:lang w:eastAsia="sv-SE"/>
          <w14:ligatures w14:val="none"/>
        </w:rPr>
        <w:t>Villkorat beslut om godkännande av fusionsplanen</w:t>
      </w:r>
      <w:bookmarkEnd w:id="3177"/>
    </w:p>
    <w:p w14:paraId="1D0CF6E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78" w:name="K23P43aS3"/>
      <w:bookmarkStart w:id="3179" w:name="K23P44"/>
      <w:bookmarkEnd w:id="317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44 §</w:t>
      </w:r>
      <w:bookmarkEnd w:id="3179"/>
      <w:r w:rsidRPr="002B29C5">
        <w:rPr>
          <w:rFonts w:ascii="Open Sans" w:eastAsia="Times New Roman" w:hAnsi="Open Sans" w:cs="Open Sans"/>
          <w:color w:val="1B1B1B"/>
          <w:kern w:val="0"/>
          <w:sz w:val="27"/>
          <w:szCs w:val="27"/>
          <w:shd w:val="clear" w:color="auto" w:fill="FFFFFF"/>
          <w:lang w:eastAsia="sv-SE"/>
          <w14:ligatures w14:val="none"/>
        </w:rPr>
        <w:t>   Bolagsstämman i ett bolag som deltar i en gränsöverskridande fusion får villkora beslutet om att godkänna fusionsplanen av att en senare stämma godkänner de former som beslutas för arbetstagarnas medverkan i det övertagande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(2008:12)</w:t>
      </w:r>
      <w:r w:rsidRPr="002B29C5">
        <w:rPr>
          <w:rFonts w:ascii="Open Sans" w:eastAsia="Times New Roman" w:hAnsi="Open Sans" w:cs="Open Sans"/>
          <w:color w:val="1B1B1B"/>
          <w:kern w:val="0"/>
          <w:sz w:val="27"/>
          <w:szCs w:val="27"/>
          <w:shd w:val="clear" w:color="auto" w:fill="FFFFFF"/>
          <w:lang w:eastAsia="sv-SE"/>
          <w14:ligatures w14:val="none"/>
        </w:rPr>
        <w:t>.</w:t>
      </w:r>
    </w:p>
    <w:p w14:paraId="1567EDD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80" w:name="K23P44S2"/>
      <w:bookmarkEnd w:id="3180"/>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Ansökan om tillstånd att verkställa fusionsplanen</w:t>
      </w:r>
      <w:bookmarkEnd w:id="3090"/>
    </w:p>
    <w:p w14:paraId="4F1CB56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81" w:name="K23P44S3"/>
      <w:bookmarkStart w:id="3182" w:name="K23P45"/>
      <w:bookmarkEnd w:id="318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w:t>
      </w:r>
      <w:bookmarkEnd w:id="3182"/>
      <w:r w:rsidRPr="002B29C5">
        <w:rPr>
          <w:rFonts w:ascii="Open Sans" w:eastAsia="Times New Roman" w:hAnsi="Open Sans" w:cs="Open Sans"/>
          <w:color w:val="1B1B1B"/>
          <w:kern w:val="0"/>
          <w:sz w:val="27"/>
          <w:szCs w:val="27"/>
          <w:shd w:val="clear" w:color="auto" w:fill="FFFFFF"/>
          <w:lang w:eastAsia="sv-SE"/>
          <w14:ligatures w14:val="none"/>
        </w:rPr>
        <w:t>   Vid en gränsöverskridande fusion ska ansökan enligt 20 § göras av det svenska bolag som deltar i fusionen. Om flera svenska bolag deltar, ska ansökan göras av det svenska bolag som är övertagande bolag eller, om det övertagande bolaget inte är ett svenskt bolag, av det äldsta av de överlåtande svenska bolagen.</w:t>
      </w:r>
    </w:p>
    <w:p w14:paraId="1B68689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83" w:name="K23P45S2"/>
      <w:bookmarkEnd w:id="3183"/>
      <w:r w:rsidRPr="002B29C5">
        <w:rPr>
          <w:rFonts w:ascii="Open Sans" w:eastAsia="Times New Roman" w:hAnsi="Open Sans" w:cs="Open Sans"/>
          <w:color w:val="1B1B1B"/>
          <w:kern w:val="0"/>
          <w:sz w:val="27"/>
          <w:szCs w:val="27"/>
          <w:shd w:val="clear" w:color="auto" w:fill="FFFFFF"/>
          <w:lang w:eastAsia="sv-SE"/>
          <w14:ligatures w14:val="none"/>
        </w:rPr>
        <w:t>Till ansökan ska, utöver det som anges i 20 §, följande handlingar bifogas: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styrelsens redogörelse med eventuellt yttrande från arbetstagarna eller deras företrädare,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handlingar med synpunkter som bolagets intressenter har lämnat med anledning av ett meddelande enligt 41 a §,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handling med information om att det har inletts ett förfarande enligt lagen (2008:9) om arbetstagares medverkan vid gränsöverskridande fusioner, delningar och ombildningar, under förutsättning att den lagen är tillämplig.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F8154D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84" w:name="K23P45S3"/>
      <w:bookmarkStart w:id="3185" w:name="K23P45a"/>
      <w:bookmarkEnd w:id="318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a §</w:t>
      </w:r>
      <w:bookmarkEnd w:id="3185"/>
      <w:r w:rsidRPr="002B29C5">
        <w:rPr>
          <w:rFonts w:ascii="Open Sans" w:eastAsia="Times New Roman" w:hAnsi="Open Sans" w:cs="Open Sans"/>
          <w:color w:val="1B1B1B"/>
          <w:kern w:val="0"/>
          <w:sz w:val="27"/>
          <w:szCs w:val="27"/>
          <w:shd w:val="clear" w:color="auto" w:fill="FFFFFF"/>
          <w:lang w:eastAsia="sv-SE"/>
          <w14:ligatures w14:val="none"/>
        </w:rPr>
        <w:t xml:space="preserve">   Vid Bolagsverkets handläggning av en ansökan om tillstånd att verkställa en fusionsplan som avser en gränsöverskridande fusion gäller, utöver det som anges i 21, 22 och 45 b-45 d §§, att Bolagsverket </w:t>
      </w:r>
      <w:r w:rsidRPr="002B29C5">
        <w:rPr>
          <w:rFonts w:ascii="Open Sans" w:eastAsia="Times New Roman" w:hAnsi="Open Sans" w:cs="Open Sans"/>
          <w:color w:val="1B1B1B"/>
          <w:kern w:val="0"/>
          <w:sz w:val="27"/>
          <w:szCs w:val="27"/>
          <w:shd w:val="clear" w:color="auto" w:fill="FFFFFF"/>
          <w:lang w:eastAsia="sv-SE"/>
          <w14:ligatures w14:val="none"/>
        </w:rPr>
        <w:lastRenderedPageBreak/>
        <w:t>ska avslå ansökan,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enligt 36 c § finns hinder mot att ett eller flera av de svenska bolagen deltar i en gränsöverskridande fusion,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fusionen genomförs för otillbörliga eller bedrägliga ändamål som leder till att unionsrätten eller nationell rätt undgås eller kringgås eller som syftar till detta, eller för brottsliga ändamål,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fusionen förutsätter ett förfarande enligt lagen (2008:9) om arbetstagares medverkan vid gränsöverskridande fusioner, delningar och ombildningar men något sådant förfarande inte har inletts.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FA0190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86" w:name="K23P45aS2"/>
      <w:bookmarkStart w:id="3187" w:name="K23P45b"/>
      <w:bookmarkEnd w:id="31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b §</w:t>
      </w:r>
      <w:bookmarkEnd w:id="3187"/>
      <w:r w:rsidRPr="002B29C5">
        <w:rPr>
          <w:rFonts w:ascii="Open Sans" w:eastAsia="Times New Roman" w:hAnsi="Open Sans" w:cs="Open Sans"/>
          <w:color w:val="1B1B1B"/>
          <w:kern w:val="0"/>
          <w:sz w:val="27"/>
          <w:szCs w:val="27"/>
          <w:shd w:val="clear" w:color="auto" w:fill="FFFFFF"/>
          <w:lang w:eastAsia="sv-SE"/>
          <w14:ligatures w14:val="none"/>
        </w:rPr>
        <w:t>   Om det vid handläggningen av en ansökan enligt 45 § uppkommer en fråga som kräver särskild fackkunskap får Bolagsverket förordna en lämplig person som sakkunnig. Den sakkunniga ska vara oberoende av de fusionerande bolagen och får inte ha någon intressekonflikt med något av dem. Den sakkunniga ska utföra sitt arbete opartiskt och objektivt.</w:t>
      </w:r>
    </w:p>
    <w:p w14:paraId="6BED6E2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88" w:name="K23P45bS2"/>
      <w:bookmarkEnd w:id="3188"/>
      <w:r w:rsidRPr="002B29C5">
        <w:rPr>
          <w:rFonts w:ascii="Open Sans" w:eastAsia="Times New Roman" w:hAnsi="Open Sans" w:cs="Open Sans"/>
          <w:color w:val="1B1B1B"/>
          <w:kern w:val="0"/>
          <w:sz w:val="27"/>
          <w:szCs w:val="27"/>
          <w:shd w:val="clear" w:color="auto" w:fill="FFFFFF"/>
          <w:lang w:eastAsia="sv-SE"/>
          <w14:ligatures w14:val="none"/>
        </w:rPr>
        <w:t>Sökanden ska ersätta Bolagsverket för dess kostnader för den sakkunniga. Bolagsverket ska fatta beslut om det belopp som sökanden ska betala. Av beslutet ska det framgå när beloppet ska betalas och vad kostnaderna avser.</w:t>
      </w:r>
    </w:p>
    <w:p w14:paraId="0EA86A3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89" w:name="K23P45bS3"/>
      <w:bookmarkEnd w:id="3189"/>
      <w:r w:rsidRPr="002B29C5">
        <w:rPr>
          <w:rFonts w:ascii="Open Sans" w:eastAsia="Times New Roman" w:hAnsi="Open Sans" w:cs="Open Sans"/>
          <w:color w:val="1B1B1B"/>
          <w:kern w:val="0"/>
          <w:sz w:val="27"/>
          <w:szCs w:val="27"/>
          <w:shd w:val="clear" w:color="auto" w:fill="FFFFFF"/>
          <w:lang w:eastAsia="sv-SE"/>
          <w14:ligatures w14:val="none"/>
        </w:rPr>
        <w:t>Om ett belopp som har beslutats inte betalas i rätt tid, ska fordran lämnas för indrivning. Bestämmelser om indrivning finns i lagen (1993:891) om indrivning av statliga fordringar m.m.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DFFD74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90" w:name="K23P45bS4"/>
      <w:bookmarkStart w:id="3191" w:name="K23P45c"/>
      <w:bookmarkEnd w:id="319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c §</w:t>
      </w:r>
      <w:bookmarkEnd w:id="3191"/>
      <w:r w:rsidRPr="002B29C5">
        <w:rPr>
          <w:rFonts w:ascii="Open Sans" w:eastAsia="Times New Roman" w:hAnsi="Open Sans" w:cs="Open Sans"/>
          <w:color w:val="1B1B1B"/>
          <w:kern w:val="0"/>
          <w:sz w:val="27"/>
          <w:szCs w:val="27"/>
          <w:shd w:val="clear" w:color="auto" w:fill="FFFFFF"/>
          <w:lang w:eastAsia="sv-SE"/>
          <w14:ligatures w14:val="none"/>
        </w:rPr>
        <w:t>   Den dag som avses i 22 § andra stycket ska vid en gränsöverskridande fusion bestämmas till en dag som infaller tidigast tre månader efter registreringen enligt 14 § av fusionsplanen.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AF1F4E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92" w:name="K23P45cS2"/>
      <w:bookmarkStart w:id="3193" w:name="K23P45d"/>
      <w:bookmarkEnd w:id="31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d §</w:t>
      </w:r>
      <w:bookmarkEnd w:id="3193"/>
      <w:r w:rsidRPr="002B29C5">
        <w:rPr>
          <w:rFonts w:ascii="Open Sans" w:eastAsia="Times New Roman" w:hAnsi="Open Sans" w:cs="Open Sans"/>
          <w:color w:val="1B1B1B"/>
          <w:kern w:val="0"/>
          <w:sz w:val="27"/>
          <w:szCs w:val="27"/>
          <w:shd w:val="clear" w:color="auto" w:fill="FFFFFF"/>
          <w:lang w:eastAsia="sv-SE"/>
          <w14:ligatures w14:val="none"/>
        </w:rPr>
        <w:t>   Om ett ärende om tillstånd att verkställa en fusionsplan enligt 23 § ska överlämnas till domstol och det övertagande bolaget har eller ska ha sitt säte i en annan stat inom Europeiska ekonomiska samarbetsområdet än Sverige, ska ärendet överlämnas till tingsrätten i den ort där styrelsen i det svenska bolag som har gjort ansökan har sitt säte.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F4D8B1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94" w:name="K23P45dS2"/>
      <w:bookmarkStart w:id="3195" w:name="K23P45e"/>
      <w:bookmarkEnd w:id="31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e §</w:t>
      </w:r>
      <w:bookmarkEnd w:id="3195"/>
      <w:r w:rsidRPr="002B29C5">
        <w:rPr>
          <w:rFonts w:ascii="Open Sans" w:eastAsia="Times New Roman" w:hAnsi="Open Sans" w:cs="Open Sans"/>
          <w:color w:val="1B1B1B"/>
          <w:kern w:val="0"/>
          <w:sz w:val="27"/>
          <w:szCs w:val="27"/>
          <w:shd w:val="clear" w:color="auto" w:fill="FFFFFF"/>
          <w:lang w:eastAsia="sv-SE"/>
          <w14:ligatures w14:val="none"/>
        </w:rPr>
        <w:t>   Om Bolagsverket med stöd av 23 § eller 45 d § har överlämnat ett ärende om tillstånd att verkställa en fusionsplan som avser en gränsöverskridande fusion till domstol, ska domstolen avslå ansökan,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1. en borgenär som har motsatt sig ansökan presenterar trovärdiga uppgifter om att fusionen medför fara för att hans eller hennes fordran inte ska bli betald och om att ingen betryggande säkerhet har lämnats för fordran,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bolaget inte visar att det inte finns någon fara för att fordran inte ska bli betald eller att betryggande säkerhet har lämnats.</w:t>
      </w:r>
    </w:p>
    <w:p w14:paraId="5CDE32F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96" w:name="K23P45eS2"/>
      <w:bookmarkEnd w:id="3196"/>
      <w:r w:rsidRPr="002B29C5">
        <w:rPr>
          <w:rFonts w:ascii="Open Sans" w:eastAsia="Times New Roman" w:hAnsi="Open Sans" w:cs="Open Sans"/>
          <w:color w:val="1B1B1B"/>
          <w:kern w:val="0"/>
          <w:sz w:val="27"/>
          <w:szCs w:val="27"/>
          <w:shd w:val="clear" w:color="auto" w:fill="FFFFFF"/>
          <w:lang w:eastAsia="sv-SE"/>
          <w14:ligatures w14:val="none"/>
        </w:rPr>
        <w:t>Om ansökan inte ska avslås, ska domstolen lämna tillstånd att verkställa fusionsplanen.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3563BB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97" w:name="K23P45eS3"/>
      <w:bookmarkStart w:id="3198" w:name="Utfärdande_av_fusionsintyg"/>
      <w:bookmarkEnd w:id="31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Utfärdande av fusionsintyg</w:t>
      </w:r>
      <w:bookmarkEnd w:id="3198"/>
    </w:p>
    <w:p w14:paraId="2E3DE3B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99" w:name="K23P45eS4"/>
      <w:bookmarkStart w:id="3200" w:name="K23P46"/>
      <w:bookmarkEnd w:id="31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46 §</w:t>
      </w:r>
      <w:bookmarkEnd w:id="3200"/>
      <w:r w:rsidRPr="002B29C5">
        <w:rPr>
          <w:rFonts w:ascii="Open Sans" w:eastAsia="Times New Roman" w:hAnsi="Open Sans" w:cs="Open Sans"/>
          <w:color w:val="1B1B1B"/>
          <w:kern w:val="0"/>
          <w:sz w:val="27"/>
          <w:szCs w:val="27"/>
          <w:shd w:val="clear" w:color="auto" w:fill="FFFFFF"/>
          <w:lang w:eastAsia="sv-SE"/>
          <w14:ligatures w14:val="none"/>
        </w:rPr>
        <w:t>   Vid en gränsöverskridande fusion ska Bolagsverket, när verket har gett tillstånd att verkställa fusionsplanen enligt 23 § eller när en domstol, genom ett beslut som har fått laga kraft, har gett tillstånd att verkställa fusionsplanen enligt 45 e §, för varje svenskt bolag som deltar i fusionen utfärda ett intyg om att den del av förfarandet som regleras av svensk lag har genomförts på föreskrivet sätt (fusionsintyg). Ett fusionsintyg får dock inte utfärdas om det har väckts talan mot bolagsstämmans beslut att godkänna fusionsplanen och målet inte har avgjorts slutligt.</w:t>
      </w:r>
    </w:p>
    <w:p w14:paraId="17552C6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01" w:name="K23P46S2"/>
      <w:bookmarkEnd w:id="3201"/>
      <w:r w:rsidRPr="002B29C5">
        <w:rPr>
          <w:rFonts w:ascii="Open Sans" w:eastAsia="Times New Roman" w:hAnsi="Open Sans" w:cs="Open Sans"/>
          <w:color w:val="1B1B1B"/>
          <w:kern w:val="0"/>
          <w:sz w:val="27"/>
          <w:szCs w:val="27"/>
          <w:shd w:val="clear" w:color="auto" w:fill="FFFFFF"/>
          <w:lang w:eastAsia="sv-SE"/>
          <w14:ligatures w14:val="none"/>
        </w:rPr>
        <w:t>Ett fusionsintyg ska utfärdas inom tre månader från dagen för ansökan om tillstånd att verkställa fusionsplanen. Om det på grund av ärendets komplexitet eller annars finns särskilda skäl för en längre handläggningstid får tremånadersfristen överskridas. Om tremånadersfristen inte kan hållas, ska sökanden underrättas om skälen för detta.</w:t>
      </w:r>
    </w:p>
    <w:p w14:paraId="39957E9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02" w:name="K23P46S3"/>
      <w:bookmarkEnd w:id="3202"/>
      <w:r w:rsidRPr="002B29C5">
        <w:rPr>
          <w:rFonts w:ascii="Open Sans" w:eastAsia="Times New Roman" w:hAnsi="Open Sans" w:cs="Open Sans"/>
          <w:color w:val="1B1B1B"/>
          <w:kern w:val="0"/>
          <w:sz w:val="27"/>
          <w:szCs w:val="27"/>
          <w:shd w:val="clear" w:color="auto" w:fill="FFFFFF"/>
          <w:lang w:eastAsia="sv-SE"/>
          <w14:ligatures w14:val="none"/>
        </w:rPr>
        <w:t>Fusionsintyget ska tillhandahållas behöriga myndigheter i övriga berörda medlemsstater.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725C3B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03" w:name="K23P46S4"/>
      <w:bookmarkStart w:id="3204" w:name="Registrering_av_fusionen_när_det_övertag"/>
      <w:bookmarkEnd w:id="3203"/>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fusionen när det övertagande bolaget ska ha sin hemvist i en annan stat än Sverige</w:t>
      </w:r>
    </w:p>
    <w:p w14:paraId="3ED2160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05" w:name="K23P46S5"/>
      <w:bookmarkStart w:id="3206" w:name="K23P47"/>
      <w:bookmarkEnd w:id="320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47 §</w:t>
      </w:r>
      <w:bookmarkEnd w:id="3206"/>
      <w:r w:rsidRPr="002B29C5">
        <w:rPr>
          <w:rFonts w:ascii="Open Sans" w:eastAsia="Times New Roman" w:hAnsi="Open Sans" w:cs="Open Sans"/>
          <w:color w:val="1B1B1B"/>
          <w:kern w:val="0"/>
          <w:sz w:val="27"/>
          <w:szCs w:val="27"/>
          <w:shd w:val="clear" w:color="auto" w:fill="FFFFFF"/>
          <w:lang w:eastAsia="sv-SE"/>
          <w14:ligatures w14:val="none"/>
        </w:rPr>
        <w:t>   Om det övertagande bolaget har sin hemvist i en annan stat än Sverige, ska ett svenskt bolag som deltar i fusionen inför registreringen av fusionen ge in en kopia av fusionsplanen till den behöriga myndigheten i den staten. Detsamma gäller om bolaget vid kombination ska ha sin hemvist i en annan stat än Sverige. Kopian ska ges in inom sex månader från den dag då fusionsintyget utfärdades.</w:t>
      </w:r>
    </w:p>
    <w:p w14:paraId="1CA4D10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07" w:name="K23P47S2"/>
      <w:bookmarkEnd w:id="3207"/>
      <w:r w:rsidRPr="002B29C5">
        <w:rPr>
          <w:rFonts w:ascii="Open Sans" w:eastAsia="Times New Roman" w:hAnsi="Open Sans" w:cs="Open Sans"/>
          <w:color w:val="1B1B1B"/>
          <w:kern w:val="0"/>
          <w:sz w:val="27"/>
          <w:szCs w:val="27"/>
          <w:shd w:val="clear" w:color="auto" w:fill="FFFFFF"/>
          <w:lang w:eastAsia="sv-SE"/>
          <w14:ligatures w14:val="none"/>
        </w:rPr>
        <w:lastRenderedPageBreak/>
        <w:t>Efter underrättelse från den behöriga utländska myndigheten om att fusionen har genomförts, ska Bolagsverket i aktiebolagsregistret föra in en uppgift om att det eller de överlåtande svenska bolagen som har deltagit i fusionen har upplösts.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9F2FCD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08" w:name="K23P47S3"/>
      <w:bookmarkEnd w:id="3208"/>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fusionen när det övertagande bolaget ska ha sin hemvist i Sverige</w:t>
      </w:r>
      <w:bookmarkEnd w:id="3204"/>
    </w:p>
    <w:p w14:paraId="79DB7A8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09" w:name="K23P47S4"/>
      <w:bookmarkStart w:id="3210" w:name="K23P48"/>
      <w:bookmarkEnd w:id="32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48 §</w:t>
      </w:r>
      <w:bookmarkEnd w:id="3210"/>
      <w:r w:rsidRPr="002B29C5">
        <w:rPr>
          <w:rFonts w:ascii="Open Sans" w:eastAsia="Times New Roman" w:hAnsi="Open Sans" w:cs="Open Sans"/>
          <w:color w:val="1B1B1B"/>
          <w:kern w:val="0"/>
          <w:sz w:val="27"/>
          <w:szCs w:val="27"/>
          <w:shd w:val="clear" w:color="auto" w:fill="FFFFFF"/>
          <w:lang w:eastAsia="sv-SE"/>
          <w14:ligatures w14:val="none"/>
        </w:rPr>
        <w:t>   Om det övertagande bolaget har eller, vid kombination, ska ha sin hemvist i Sverige, ska Bolagsverket registrera den gränsöverskridande fusionen i aktiebolagsregistret. Anmälan för registrering ska göras av styrelsen i det övertagande bolaget inom sex månader från den dag då fusionsintyget utfärdades. Vid kombination ska styrelsen även för registrering anmäla vilka som har utsetts till styrelseledamöter samt, i förekommande fall, revisorer och styrelsesuppleanter i det övertagande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3F8A1E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11" w:name="K23P48S2"/>
      <w:bookmarkStart w:id="3212" w:name="K23P48a"/>
      <w:bookmarkEnd w:id="321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48 a §</w:t>
      </w:r>
      <w:bookmarkEnd w:id="3212"/>
      <w:r w:rsidRPr="002B29C5">
        <w:rPr>
          <w:rFonts w:ascii="Open Sans" w:eastAsia="Times New Roman" w:hAnsi="Open Sans" w:cs="Open Sans"/>
          <w:color w:val="1B1B1B"/>
          <w:kern w:val="0"/>
          <w:sz w:val="27"/>
          <w:szCs w:val="27"/>
          <w:shd w:val="clear" w:color="auto" w:fill="FFFFFF"/>
          <w:lang w:eastAsia="sv-SE"/>
          <w14:ligatures w14:val="none"/>
        </w:rPr>
        <w:t>   Bolagsverket får registrera fusionen enligt 48 § endast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verket har utfärdat ett fusionsintyg för varje svenskt bolag som deltar i fusionen,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verket har fått del av ett fusionsintyg för varje utländskt bolag som deltar i fusionen,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 utländska bolag som deltar i fusionen har gett in en kopia av fusionsplanen,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det inte heller finns något hinder mot registrering av fusionen.</w:t>
      </w:r>
    </w:p>
    <w:p w14:paraId="2468D7F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13" w:name="K23P48aS2"/>
      <w:bookmarkEnd w:id="3213"/>
      <w:r w:rsidRPr="002B29C5">
        <w:rPr>
          <w:rFonts w:ascii="Open Sans" w:eastAsia="Times New Roman" w:hAnsi="Open Sans" w:cs="Open Sans"/>
          <w:color w:val="1B1B1B"/>
          <w:kern w:val="0"/>
          <w:sz w:val="27"/>
          <w:szCs w:val="27"/>
          <w:shd w:val="clear" w:color="auto" w:fill="FFFFFF"/>
          <w:lang w:eastAsia="sv-SE"/>
          <w14:ligatures w14:val="none"/>
        </w:rPr>
        <w:t>Om lagen (2008:9) om arbetstagares medverkan vid gränsöverskridande fusioner, delningar och ombildningar är tillämplig, får fusionen registreras endast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om ett avtal har träffats eller ett beslut har fattats om medverkan enligt den lagen eller om förhandlingsperioden har löpt ut utan att ett sådant avtal har träffats eller ett sådant beslut har fattats,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om det övertagande bolagets bolagsordning inte strider mot det system för medverkan som ska gälla enligt lagen.</w:t>
      </w:r>
    </w:p>
    <w:p w14:paraId="6531001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14" w:name="K23P48aS3"/>
      <w:bookmarkEnd w:id="3214"/>
      <w:r w:rsidRPr="002B29C5">
        <w:rPr>
          <w:rFonts w:ascii="Open Sans" w:eastAsia="Times New Roman" w:hAnsi="Open Sans" w:cs="Open Sans"/>
          <w:color w:val="1B1B1B"/>
          <w:kern w:val="0"/>
          <w:sz w:val="27"/>
          <w:szCs w:val="27"/>
          <w:shd w:val="clear" w:color="auto" w:fill="FFFFFF"/>
          <w:lang w:eastAsia="sv-SE"/>
          <w14:ligatures w14:val="none"/>
        </w:rPr>
        <w:t>Bolagsverket ska så snart som möjligt underrätta behöriga myndigheter i den eller de stater där det eller de överlåtande bolagen har hemvist om registreringen.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23DDF78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15" w:name="K23P48aS4"/>
      <w:bookmarkEnd w:id="3215"/>
      <w:r w:rsidRPr="002B29C5">
        <w:rPr>
          <w:rFonts w:ascii="Open Sans" w:eastAsia="Times New Roman" w:hAnsi="Open Sans" w:cs="Open Sans"/>
          <w:b/>
          <w:bCs/>
          <w:color w:val="1B1B1B"/>
          <w:spacing w:val="2"/>
          <w:kern w:val="0"/>
          <w:sz w:val="27"/>
          <w:szCs w:val="27"/>
          <w:bdr w:val="none" w:sz="0" w:space="0" w:color="auto" w:frame="1"/>
          <w:lang w:eastAsia="sv-SE"/>
          <w14:ligatures w14:val="none"/>
        </w:rPr>
        <w:t>Fusionens rättsverkningar</w:t>
      </w:r>
      <w:bookmarkEnd w:id="3054"/>
    </w:p>
    <w:p w14:paraId="156EE41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16" w:name="K23P48aS5"/>
      <w:bookmarkStart w:id="3217" w:name="K23P49"/>
      <w:bookmarkEnd w:id="32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49 §</w:t>
      </w:r>
      <w:bookmarkEnd w:id="3217"/>
      <w:r w:rsidRPr="002B29C5">
        <w:rPr>
          <w:rFonts w:ascii="Open Sans" w:eastAsia="Times New Roman" w:hAnsi="Open Sans" w:cs="Open Sans"/>
          <w:color w:val="1B1B1B"/>
          <w:kern w:val="0"/>
          <w:sz w:val="27"/>
          <w:szCs w:val="27"/>
          <w:shd w:val="clear" w:color="auto" w:fill="FFFFFF"/>
          <w:lang w:eastAsia="sv-SE"/>
          <w14:ligatures w14:val="none"/>
        </w:rPr>
        <w:t>   Vid en gränsöverskridande fusion uppkommer de rättsverkningar som avses i 26 § vid den tidpunkt som har fastställts i den stat där det övertagande bolaget har sin hemvist. Om det övertagande bolaget har sin hemvist i Sverige, uppkommer rättsverkningarna vid registreringen enligt 48 § av fusionen i aktiebolagsregistret.</w:t>
      </w:r>
    </w:p>
    <w:p w14:paraId="5A30461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18" w:name="K23P49S2"/>
      <w:bookmarkEnd w:id="3218"/>
      <w:r w:rsidRPr="002B29C5">
        <w:rPr>
          <w:rFonts w:ascii="Open Sans" w:eastAsia="Times New Roman" w:hAnsi="Open Sans" w:cs="Open Sans"/>
          <w:color w:val="1B1B1B"/>
          <w:kern w:val="0"/>
          <w:sz w:val="27"/>
          <w:szCs w:val="27"/>
          <w:shd w:val="clear" w:color="auto" w:fill="FFFFFF"/>
          <w:lang w:eastAsia="sv-SE"/>
          <w14:ligatures w14:val="none"/>
        </w:rPr>
        <w:t>Utöver det som anges i 26 § gäller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aktieägare i överlåtande bolag som utnyttjar sin rätt enligt 50 § till inlösen inte blir aktieägare i det övertagande bolaget,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 fusionerande bolagens rättigheter och skyldigheter som härrör ur anställningsavtal eller anställningsförhållanden och som finns vid den tidpunkt då den gränsöverskridande fusionen får verkan övergår till det övertagande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8FD484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19" w:name="K23P49S3"/>
      <w:bookmarkStart w:id="3220" w:name="Aktieägares_rätt_till_inlösen"/>
      <w:bookmarkEnd w:id="3219"/>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Aktieägares rätt till inlösen</w:t>
      </w:r>
    </w:p>
    <w:p w14:paraId="77CBA6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21" w:name="K23P49S4"/>
      <w:bookmarkStart w:id="3222" w:name="K23P50"/>
      <w:bookmarkEnd w:id="322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50 §</w:t>
      </w:r>
      <w:bookmarkEnd w:id="3222"/>
      <w:r w:rsidRPr="002B29C5">
        <w:rPr>
          <w:rFonts w:ascii="Open Sans" w:eastAsia="Times New Roman" w:hAnsi="Open Sans" w:cs="Open Sans"/>
          <w:color w:val="1B1B1B"/>
          <w:kern w:val="0"/>
          <w:sz w:val="27"/>
          <w:szCs w:val="27"/>
          <w:shd w:val="clear" w:color="auto" w:fill="FFFFFF"/>
          <w:lang w:eastAsia="sv-SE"/>
          <w14:ligatures w14:val="none"/>
        </w:rPr>
        <w:t>   En aktieägare i ett fusionerande bolag har rätt att få sina aktier inlösta mot det inlösenbelopp som bolaget har erbjudit i fusionsplanen,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aktieägaren till följd av fusionen skulle bli aktieägare i ett annat bolag som omfattas av lagstiftningen i en annan stat inom Europeiska ekonomiska samarbetsområdet än Sverige,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aktieägaren vid bolagsstämman har röstat mot att godkänna fusionsplanen.</w:t>
      </w:r>
    </w:p>
    <w:p w14:paraId="5ABBEE5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23" w:name="K23P50S2"/>
      <w:bookmarkEnd w:id="3223"/>
      <w:r w:rsidRPr="002B29C5">
        <w:rPr>
          <w:rFonts w:ascii="Open Sans" w:eastAsia="Times New Roman" w:hAnsi="Open Sans" w:cs="Open Sans"/>
          <w:color w:val="1B1B1B"/>
          <w:kern w:val="0"/>
          <w:sz w:val="27"/>
          <w:szCs w:val="27"/>
          <w:shd w:val="clear" w:color="auto" w:fill="FFFFFF"/>
          <w:lang w:eastAsia="sv-SE"/>
          <w14:ligatures w14:val="none"/>
        </w:rPr>
        <w:t>En aktieägare som vill utöva sin rätt till inlösen ska inom en månad från dagen för bolagsstämmans godkännande av fusionsplanen anmäla detta till bolaget. Anmälan ska göras på det sätt som enligt 38 § första stycket 12 har angetts i fusionsplanen. Om aktieägaren inte gör en anmälan, är rätten till inlösen förlorad.</w:t>
      </w:r>
    </w:p>
    <w:p w14:paraId="76B2BA7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24" w:name="K23P50S3"/>
      <w:bookmarkEnd w:id="3224"/>
      <w:r w:rsidRPr="002B29C5">
        <w:rPr>
          <w:rFonts w:ascii="Open Sans" w:eastAsia="Times New Roman" w:hAnsi="Open Sans" w:cs="Open Sans"/>
          <w:color w:val="1B1B1B"/>
          <w:kern w:val="0"/>
          <w:sz w:val="27"/>
          <w:szCs w:val="27"/>
          <w:shd w:val="clear" w:color="auto" w:fill="FFFFFF"/>
          <w:lang w:eastAsia="sv-SE"/>
          <w14:ligatures w14:val="none"/>
        </w:rPr>
        <w:t>Bolaget ska betala ut inlösenbeloppet inom två månader från den dag då fusionen fick verkan enligt 49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41A78E8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25" w:name="K23P50S4"/>
      <w:bookmarkStart w:id="3226" w:name="Aktieägares_rätt_till_ytterligare_ersätt"/>
      <w:bookmarkEnd w:id="3225"/>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Aktieägares rätt till ytterligare ersättning</w:t>
      </w:r>
    </w:p>
    <w:p w14:paraId="541335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27" w:name="K23P50S5"/>
      <w:bookmarkStart w:id="3228" w:name="K23P51"/>
      <w:bookmarkEnd w:id="322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51 §</w:t>
      </w:r>
      <w:bookmarkEnd w:id="3228"/>
      <w:r w:rsidRPr="002B29C5">
        <w:rPr>
          <w:rFonts w:ascii="Open Sans" w:eastAsia="Times New Roman" w:hAnsi="Open Sans" w:cs="Open Sans"/>
          <w:color w:val="1B1B1B"/>
          <w:kern w:val="0"/>
          <w:sz w:val="27"/>
          <w:szCs w:val="27"/>
          <w:shd w:val="clear" w:color="auto" w:fill="FFFFFF"/>
          <w:lang w:eastAsia="sv-SE"/>
          <w14:ligatures w14:val="none"/>
        </w:rPr>
        <w:t>   Om det inlösenbelopp som anges i fusionsplanen inte är korrekt fastställt och detta får till följd att en aktieägare som har utövat sin rätt till inlösen enligt 50 § blir otillräckligt kompenserad, har denna aktieägare rätt till ytterligare ersättning.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FF43C8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29" w:name="K23P51S2"/>
      <w:bookmarkStart w:id="3230" w:name="K23P52"/>
      <w:bookmarkEnd w:id="322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52 §</w:t>
      </w:r>
      <w:bookmarkEnd w:id="3230"/>
      <w:r w:rsidRPr="002B29C5">
        <w:rPr>
          <w:rFonts w:ascii="Open Sans" w:eastAsia="Times New Roman" w:hAnsi="Open Sans" w:cs="Open Sans"/>
          <w:color w:val="1B1B1B"/>
          <w:kern w:val="0"/>
          <w:sz w:val="27"/>
          <w:szCs w:val="27"/>
          <w:shd w:val="clear" w:color="auto" w:fill="FFFFFF"/>
          <w:lang w:eastAsia="sv-SE"/>
          <w14:ligatures w14:val="none"/>
        </w:rPr>
        <w:t>   Om det utbytesförhållande för aktier eller andra värdepapper som anges i fusionsplanen inte är korrekt fastställt och detta får till följd att en aktieägare som inte har utövat sin rätt till inlösen enligt 50 § blir otillräckligt kompenserad, har denna aktieägare rätt till ytterligare ersättning.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7C3FDC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31" w:name="K23P52S2"/>
      <w:bookmarkStart w:id="3232" w:name="K23P53"/>
      <w:bookmarkEnd w:id="32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53 §</w:t>
      </w:r>
      <w:bookmarkEnd w:id="3232"/>
      <w:r w:rsidRPr="002B29C5">
        <w:rPr>
          <w:rFonts w:ascii="Open Sans" w:eastAsia="Times New Roman" w:hAnsi="Open Sans" w:cs="Open Sans"/>
          <w:color w:val="1B1B1B"/>
          <w:kern w:val="0"/>
          <w:sz w:val="27"/>
          <w:szCs w:val="27"/>
          <w:shd w:val="clear" w:color="auto" w:fill="FFFFFF"/>
          <w:lang w:eastAsia="sv-SE"/>
          <w14:ligatures w14:val="none"/>
        </w:rPr>
        <w:t>   En aktieägare som vill ha ersättning enligt 51 eller 52 § får väcka talan mot bolaget. En sådan talan ska väckas inom tre månader från dagen för bolagsstämmans beslut att godkänna fusionsplanen. Om talan inte väcks inom denna tid, är rätten att föra talan förlorad.</w:t>
      </w:r>
    </w:p>
    <w:p w14:paraId="14EAE42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33" w:name="K23P53S2"/>
      <w:bookmarkEnd w:id="3233"/>
      <w:r w:rsidRPr="002B29C5">
        <w:rPr>
          <w:rFonts w:ascii="Open Sans" w:eastAsia="Times New Roman" w:hAnsi="Open Sans" w:cs="Open Sans"/>
          <w:color w:val="1B1B1B"/>
          <w:kern w:val="0"/>
          <w:sz w:val="27"/>
          <w:szCs w:val="27"/>
          <w:shd w:val="clear" w:color="auto" w:fill="FFFFFF"/>
          <w:lang w:eastAsia="sv-SE"/>
          <w14:ligatures w14:val="none"/>
        </w:rPr>
        <w:t>Om en domstol bestämmer att en aktieägare i ett överlåtande bolag ska ha rätt till ytterligare ersättning enligt 51 eller 52 §, gäller detta även mot det övertagande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23F7C7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34" w:name="K23P53S3"/>
      <w:bookmarkStart w:id="3235" w:name="K23P54"/>
      <w:bookmarkEnd w:id="323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54 §</w:t>
      </w:r>
      <w:bookmarkEnd w:id="3235"/>
      <w:r w:rsidRPr="002B29C5">
        <w:rPr>
          <w:rFonts w:ascii="Open Sans" w:eastAsia="Times New Roman" w:hAnsi="Open Sans" w:cs="Open Sans"/>
          <w:color w:val="1B1B1B"/>
          <w:kern w:val="0"/>
          <w:sz w:val="27"/>
          <w:szCs w:val="27"/>
          <w:shd w:val="clear" w:color="auto" w:fill="FFFFFF"/>
          <w:lang w:eastAsia="sv-SE"/>
          <w14:ligatures w14:val="none"/>
        </w:rPr>
        <w:t>   Den som för talan enligt 7 kap. 50 § mot ett bolagsstämmobeslut att godkänna en fusionsplan som avser en gränsöverskridande fusion får inte som omständigheter till grund för talan åberopa att det utbytesförhållande mellan aktier eller det inlösenbelopp som anges i fusionsplanen inte är korrekt fastställt eller att de uppgifter som har lämnats i dessa avseenden inte uppfyller lagens krav.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2897BCD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36" w:name="K23P54S2"/>
      <w:bookmarkStart w:id="3237" w:name="Förenklad_fusion"/>
      <w:bookmarkEnd w:id="3236"/>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Förenklad fusion</w:t>
      </w:r>
      <w:bookmarkEnd w:id="3237"/>
    </w:p>
    <w:p w14:paraId="6033B65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38" w:name="K23P54S3"/>
      <w:bookmarkStart w:id="3239" w:name="K23P55"/>
      <w:bookmarkEnd w:id="323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55 §</w:t>
      </w:r>
      <w:bookmarkEnd w:id="3239"/>
      <w:r w:rsidRPr="002B29C5">
        <w:rPr>
          <w:rFonts w:ascii="Open Sans" w:eastAsia="Times New Roman" w:hAnsi="Open Sans" w:cs="Open Sans"/>
          <w:color w:val="1B1B1B"/>
          <w:kern w:val="0"/>
          <w:sz w:val="27"/>
          <w:szCs w:val="27"/>
          <w:shd w:val="clear" w:color="auto" w:fill="FFFFFF"/>
          <w:lang w:eastAsia="sv-SE"/>
          <w14:ligatures w14:val="none"/>
        </w:rPr>
        <w:t>   Vid en gränsöverskridande fusion mellan ett moderbolag och ett helägt dotterbolag tillämpas 36-49 §§, dock med följande avvikelser.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Fusionsplanen behöver inte innehålla sådana uppgifter som avses i 38 § första stycket 2, 3, 5 och 12.</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Bestämmelserna om revisorsgranskning i 11-13, 40 och 41 §§ samt om bolagsstämmans godkännande av fusionsplanen i 15 § första stycket ska inte tillämpas.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Styrelsen i det överlåtande bolaget behöver inte upprätta någon redogörelse enligt 39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I fråga om arten av fusionens rättsverkningar gäller det som sägs i 34 § andra stycket 1 och 2 i stället för det som sägs i 26 § första stycket 1-4.</w:t>
      </w:r>
    </w:p>
    <w:p w14:paraId="3AE69FE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40" w:name="K23P55S2"/>
      <w:bookmarkEnd w:id="3240"/>
      <w:r w:rsidRPr="002B29C5">
        <w:rPr>
          <w:rFonts w:ascii="Open Sans" w:eastAsia="Times New Roman" w:hAnsi="Open Sans" w:cs="Open Sans"/>
          <w:color w:val="1B1B1B"/>
          <w:kern w:val="0"/>
          <w:sz w:val="27"/>
          <w:szCs w:val="27"/>
          <w:shd w:val="clear" w:color="auto" w:fill="FFFFFF"/>
          <w:lang w:eastAsia="sv-SE"/>
          <w14:ligatures w14:val="none"/>
        </w:rPr>
        <w:t>Vid en fusion enligt denna paragraf ska det till fusionsplanen bifogas ett yttrande från en eller flera sådana revisorer som anges i 12 § med det innehåll som avses i 11 § andra stycket 1.</w:t>
      </w:r>
    </w:p>
    <w:p w14:paraId="3C90AC7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41" w:name="K23P55S3"/>
      <w:bookmarkEnd w:id="3241"/>
      <w:r w:rsidRPr="002B29C5">
        <w:rPr>
          <w:rFonts w:ascii="Open Sans" w:eastAsia="Times New Roman" w:hAnsi="Open Sans" w:cs="Open Sans"/>
          <w:color w:val="1B1B1B"/>
          <w:kern w:val="0"/>
          <w:sz w:val="27"/>
          <w:szCs w:val="27"/>
          <w:shd w:val="clear" w:color="auto" w:fill="FFFFFF"/>
          <w:lang w:eastAsia="sv-SE"/>
          <w14:ligatures w14:val="none"/>
        </w:rPr>
        <w:lastRenderedPageBreak/>
        <w:t>Denna paragraf gäller också vid andra gränsöverskridande fusioner som sker genom absorption,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samtliga aktier i de bolag som deltar i fusionen direkt eller indirekt innehas av en och samma person,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fusionsvederlag inte ska betalas.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5354BB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42" w:name="K23P55S4"/>
      <w:bookmarkStart w:id="3243" w:name="Ogiltighet"/>
      <w:bookmarkEnd w:id="3242"/>
      <w:r w:rsidRPr="002B29C5">
        <w:rPr>
          <w:rFonts w:ascii="Open Sans" w:eastAsia="Times New Roman" w:hAnsi="Open Sans" w:cs="Open Sans"/>
          <w:b/>
          <w:bCs/>
          <w:color w:val="1B1B1B"/>
          <w:spacing w:val="2"/>
          <w:kern w:val="0"/>
          <w:sz w:val="27"/>
          <w:szCs w:val="27"/>
          <w:bdr w:val="none" w:sz="0" w:space="0" w:color="auto" w:frame="1"/>
          <w:lang w:eastAsia="sv-SE"/>
          <w14:ligatures w14:val="none"/>
        </w:rPr>
        <w:t>Ogiltighet</w:t>
      </w:r>
    </w:p>
    <w:p w14:paraId="38A76AD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44" w:name="K23P55S5"/>
      <w:bookmarkStart w:id="3245" w:name="K23P56"/>
      <w:bookmarkEnd w:id="32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56 §</w:t>
      </w:r>
      <w:bookmarkEnd w:id="3245"/>
      <w:r w:rsidRPr="002B29C5">
        <w:rPr>
          <w:rFonts w:ascii="Open Sans" w:eastAsia="Times New Roman" w:hAnsi="Open Sans" w:cs="Open Sans"/>
          <w:color w:val="1B1B1B"/>
          <w:kern w:val="0"/>
          <w:sz w:val="27"/>
          <w:szCs w:val="27"/>
          <w:shd w:val="clear" w:color="auto" w:fill="FFFFFF"/>
          <w:lang w:eastAsia="sv-SE"/>
          <w14:ligatures w14:val="none"/>
        </w:rPr>
        <w:t>   En talan om att ett bolagsstämmobeslut om att godkänna en fusionsplan ska upphävas ska i de fall som avses i 7 kap. 51 § andra stycket väckas inom sex månader från beslutet. Om talan inte väcks inom denna tid, är rätten att föra talan förlorad.</w:t>
      </w:r>
    </w:p>
    <w:p w14:paraId="09BA00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46" w:name="K23P56S2"/>
      <w:bookmarkEnd w:id="3246"/>
      <w:r w:rsidRPr="002B29C5">
        <w:rPr>
          <w:rFonts w:ascii="Open Sans" w:eastAsia="Times New Roman" w:hAnsi="Open Sans" w:cs="Open Sans"/>
          <w:color w:val="1B1B1B"/>
          <w:kern w:val="0"/>
          <w:sz w:val="27"/>
          <w:szCs w:val="27"/>
          <w:shd w:val="clear" w:color="auto" w:fill="FFFFFF"/>
          <w:lang w:eastAsia="sv-SE"/>
          <w14:ligatures w14:val="none"/>
        </w:rPr>
        <w:t>Om en allmän domstol genom en dom eller ett beslut som har fått laga kraft har bifallit en talan om att ett stämmobeslut om att godkänna en fusionsplan ska upphävas, ska fusionen gå åter även om överlåtande bolag har upplösts. För förpliktelser som har uppkommit genom någon åtgärd för det övertagande bolagets räkning efter det att överlåtande bolag har upplösts men innan domstolens avgörande har kungjorts i Post- och Inrikes Tidningar, ansvarar de överlåtande bolagen. Vid absorption är det i de fallen det eller de överlåtande bolagen och det övertagande bolaget som ansvarar solidariskt.</w:t>
      </w:r>
    </w:p>
    <w:p w14:paraId="3FABBB5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47" w:name="K23P56S3"/>
      <w:bookmarkEnd w:id="3247"/>
      <w:r w:rsidRPr="002B29C5">
        <w:rPr>
          <w:rFonts w:ascii="Open Sans" w:eastAsia="Times New Roman" w:hAnsi="Open Sans" w:cs="Open Sans"/>
          <w:color w:val="1B1B1B"/>
          <w:kern w:val="0"/>
          <w:sz w:val="27"/>
          <w:szCs w:val="27"/>
          <w:shd w:val="clear" w:color="auto" w:fill="FFFFFF"/>
          <w:lang w:eastAsia="sv-SE"/>
          <w14:ligatures w14:val="none"/>
        </w:rPr>
        <w:t>I fråga om ett beslut att godkänna en fusionsplan som avser en gränsöverskridande fusion gäller, utöver det som sägs i 7 kap. 51 § första stycket och i första stycket i denna paragraf, att talan inte får väckas efter det att Bolagsverket, eller en domstol genom ett beslut som har fått laga kraft, har lämnat tillstånd enligt 23, 24 eller 45 e § att verkställa fusionsplanen.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A3F834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48" w:name="K23P56S4"/>
      <w:bookmarkEnd w:id="3248"/>
      <w:r w:rsidRPr="002B29C5">
        <w:rPr>
          <w:rFonts w:ascii="Open Sans" w:eastAsia="Times New Roman" w:hAnsi="Open Sans" w:cs="Open Sans"/>
          <w:color w:val="1B1B1B"/>
          <w:kern w:val="0"/>
          <w:sz w:val="27"/>
          <w:szCs w:val="27"/>
          <w:shd w:val="clear" w:color="auto" w:fill="FFFFFF"/>
          <w:lang w:eastAsia="sv-SE"/>
          <w14:ligatures w14:val="none"/>
        </w:rPr>
        <w:t>Särskilda bestämmelser om tillhandahållande av förslag till beslut m.m. i vissa publika aktiebolag</w:t>
      </w:r>
    </w:p>
    <w:p w14:paraId="319BFFE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49" w:name="K23P56S5"/>
      <w:bookmarkStart w:id="3250" w:name="K23P57"/>
      <w:bookmarkEnd w:id="32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57 §</w:t>
      </w:r>
      <w:bookmarkEnd w:id="3250"/>
      <w:r w:rsidRPr="002B29C5">
        <w:rPr>
          <w:rFonts w:ascii="Open Sans" w:eastAsia="Times New Roman" w:hAnsi="Open Sans" w:cs="Open Sans"/>
          <w:color w:val="1B1B1B"/>
          <w:kern w:val="0"/>
          <w:sz w:val="27"/>
          <w:szCs w:val="27"/>
          <w:shd w:val="clear" w:color="auto" w:fill="FFFFFF"/>
          <w:lang w:eastAsia="sv-SE"/>
          <w14:ligatures w14:val="none"/>
        </w:rPr>
        <w:t>   Utöver det som anges i 16 och 43 §§ gäller följande. I ett publikt aktiebolag vars aktier är upptagna till handel på en reglerad marknad eller en motsvarande marknad utanför Europeiska ekonomiska samarbetsområdet ska fusionsplanen med bifogade handlingar hållas tillgänglig för aktieägarna på bolagets webbplats. Handlingarna ska hållas tillgängliga under minst en månad eller, i fall som avses i 43 §, sex veckor före den bolagsstämma där frågan om godkännande av planen ska behandlas och under dagen för 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48B4205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51" w:name="K23P57S2"/>
      <w:r w:rsidRPr="002B29C5">
        <w:rPr>
          <w:rFonts w:ascii="Open Sans" w:eastAsia="Times New Roman" w:hAnsi="Open Sans" w:cs="Open Sans"/>
          <w:color w:val="1B1B1B"/>
          <w:kern w:val="0"/>
          <w:sz w:val="27"/>
          <w:szCs w:val="27"/>
          <w:lang w:eastAsia="sv-SE"/>
          <w14:ligatures w14:val="none"/>
        </w:rPr>
        <w:lastRenderedPageBreak/>
        <w:br/>
      </w:r>
    </w:p>
    <w:p w14:paraId="4149C65B"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3252" w:name="K24"/>
      <w:r w:rsidRPr="002B29C5">
        <w:rPr>
          <w:rFonts w:ascii="Open Sans" w:eastAsia="Times New Roman" w:hAnsi="Open Sans" w:cs="Open Sans"/>
          <w:b/>
          <w:bCs/>
          <w:color w:val="1B1B1B"/>
          <w:kern w:val="0"/>
          <w:sz w:val="32"/>
          <w:szCs w:val="32"/>
          <w:bdr w:val="none" w:sz="0" w:space="0" w:color="auto" w:frame="1"/>
          <w:lang w:eastAsia="sv-SE"/>
          <w14:ligatures w14:val="none"/>
        </w:rPr>
        <w:t>24 kap. Delning</w:t>
      </w:r>
      <w:bookmarkEnd w:id="3252"/>
    </w:p>
    <w:p w14:paraId="464B6A9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53" w:name="Allmänna_bestämmelser_om_delning"/>
      <w:bookmarkEnd w:id="3251"/>
      <w:r w:rsidRPr="002B29C5">
        <w:rPr>
          <w:rFonts w:ascii="Open Sans" w:eastAsia="Times New Roman" w:hAnsi="Open Sans" w:cs="Open Sans"/>
          <w:b/>
          <w:bCs/>
          <w:color w:val="1B1B1B"/>
          <w:spacing w:val="2"/>
          <w:kern w:val="0"/>
          <w:sz w:val="27"/>
          <w:szCs w:val="27"/>
          <w:bdr w:val="none" w:sz="0" w:space="0" w:color="auto" w:frame="1"/>
          <w:lang w:eastAsia="sv-SE"/>
          <w14:ligatures w14:val="none"/>
        </w:rPr>
        <w:t>Allmänna bestämmelser om delning</w:t>
      </w:r>
      <w:bookmarkEnd w:id="3253"/>
    </w:p>
    <w:p w14:paraId="56454BB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54" w:name="K23P57S3"/>
      <w:bookmarkStart w:id="3255" w:name="Vad_en_delning_innebär"/>
      <w:bookmarkEnd w:id="3254"/>
      <w:r w:rsidRPr="002B29C5">
        <w:rPr>
          <w:rFonts w:ascii="Open Sans" w:eastAsia="Times New Roman" w:hAnsi="Open Sans" w:cs="Open Sans"/>
          <w:b/>
          <w:bCs/>
          <w:color w:val="1B1B1B"/>
          <w:spacing w:val="2"/>
          <w:kern w:val="0"/>
          <w:sz w:val="27"/>
          <w:szCs w:val="27"/>
          <w:bdr w:val="none" w:sz="0" w:space="0" w:color="auto" w:frame="1"/>
          <w:lang w:eastAsia="sv-SE"/>
          <w14:ligatures w14:val="none"/>
        </w:rPr>
        <w:t>Vad en delning innebär</w:t>
      </w:r>
      <w:bookmarkEnd w:id="3255"/>
    </w:p>
    <w:p w14:paraId="3B77A1E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56" w:name="K23P57S4"/>
      <w:bookmarkStart w:id="3257" w:name="K24P1"/>
      <w:bookmarkEnd w:id="325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257"/>
      <w:r w:rsidRPr="002B29C5">
        <w:rPr>
          <w:rFonts w:ascii="Open Sans" w:eastAsia="Times New Roman" w:hAnsi="Open Sans" w:cs="Open Sans"/>
          <w:color w:val="1B1B1B"/>
          <w:kern w:val="0"/>
          <w:sz w:val="27"/>
          <w:szCs w:val="27"/>
          <w:shd w:val="clear" w:color="auto" w:fill="FFFFFF"/>
          <w:lang w:eastAsia="sv-SE"/>
          <w14:ligatures w14:val="none"/>
        </w:rPr>
        <w:t>   Ett aktiebolag kan delas genom att bolagets tillgångar och skulder övertas av ett eller flera andra aktiebolag (delning).</w:t>
      </w:r>
    </w:p>
    <w:p w14:paraId="778AC14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58" w:name="K24P1S2"/>
      <w:bookmarkEnd w:id="3258"/>
      <w:r w:rsidRPr="002B29C5">
        <w:rPr>
          <w:rFonts w:ascii="Open Sans" w:eastAsia="Times New Roman" w:hAnsi="Open Sans" w:cs="Open Sans"/>
          <w:color w:val="1B1B1B"/>
          <w:kern w:val="0"/>
          <w:sz w:val="27"/>
          <w:szCs w:val="27"/>
          <w:shd w:val="clear" w:color="auto" w:fill="FFFFFF"/>
          <w:lang w:eastAsia="sv-SE"/>
          <w14:ligatures w14:val="none"/>
        </w:rPr>
        <w:t>Delning kan ske genom att det överlåtande bolagets samtliga tillgångar och skulder övertas av två eller flera andra bolag, varvid det överlåtande bolaget upplöses utan likvidation. Vid en sådan delning ska delningsvederlag utges till aktieägarna i det överlåtande bolaget (fullständig delning).</w:t>
      </w:r>
    </w:p>
    <w:p w14:paraId="2125C0F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59" w:name="K24P1S3"/>
      <w:bookmarkEnd w:id="3259"/>
      <w:r w:rsidRPr="002B29C5">
        <w:rPr>
          <w:rFonts w:ascii="Open Sans" w:eastAsia="Times New Roman" w:hAnsi="Open Sans" w:cs="Open Sans"/>
          <w:color w:val="1B1B1B"/>
          <w:kern w:val="0"/>
          <w:sz w:val="27"/>
          <w:szCs w:val="27"/>
          <w:shd w:val="clear" w:color="auto" w:fill="FFFFFF"/>
          <w:lang w:eastAsia="sv-SE"/>
          <w14:ligatures w14:val="none"/>
        </w:rPr>
        <w:t>Delning kan också ske genom att en del av det överlåtande bolagets tillgångar och skulder övertas av ett eller flera andra bolag utan att det överlåtande bolaget upplöses. Vid en sådan delning ska delningsvederlag utges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till aktieägarna i det överlåtande bolaget (partiell delning),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till det överlåtande bolaget (delning genom separation).</w:t>
      </w:r>
    </w:p>
    <w:p w14:paraId="4069C86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60" w:name="K24P1S4"/>
      <w:bookmarkEnd w:id="3260"/>
      <w:r w:rsidRPr="002B29C5">
        <w:rPr>
          <w:rFonts w:ascii="Open Sans" w:eastAsia="Times New Roman" w:hAnsi="Open Sans" w:cs="Open Sans"/>
          <w:color w:val="1B1B1B"/>
          <w:kern w:val="0"/>
          <w:sz w:val="27"/>
          <w:szCs w:val="27"/>
          <w:shd w:val="clear" w:color="auto" w:fill="FFFFFF"/>
          <w:lang w:eastAsia="sv-SE"/>
          <w14:ligatures w14:val="none"/>
        </w:rPr>
        <w:t>Övertagande bolag kan vara redan bildade aktiebolag eller aktiebolag som bildas genom delningen.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53937F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61" w:name="K24P1S5"/>
      <w:bookmarkStart w:id="3262" w:name="Delningsvederlag"/>
      <w:bookmarkEnd w:id="3261"/>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Delningsvederlag</w:t>
      </w:r>
      <w:bookmarkEnd w:id="3262"/>
    </w:p>
    <w:p w14:paraId="6F24A27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63" w:name="K24P1S6"/>
      <w:bookmarkStart w:id="3264" w:name="K24P2"/>
      <w:bookmarkEnd w:id="32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3264"/>
      <w:r w:rsidRPr="002B29C5">
        <w:rPr>
          <w:rFonts w:ascii="Open Sans" w:eastAsia="Times New Roman" w:hAnsi="Open Sans" w:cs="Open Sans"/>
          <w:color w:val="1B1B1B"/>
          <w:kern w:val="0"/>
          <w:sz w:val="27"/>
          <w:szCs w:val="27"/>
          <w:shd w:val="clear" w:color="auto" w:fill="FFFFFF"/>
          <w:lang w:eastAsia="sv-SE"/>
          <w14:ligatures w14:val="none"/>
        </w:rPr>
        <w:t>   Vederlaget till aktieägarna i det överlåtande bolaget eller, vid delning genom separation, till det överlåtande bolaget (delningsvederlaget) ska bestå av aktier i det eller de övertagande bolagen eller av pengar. Mer än hälften av vederlagets sammanlagda värde ska utgöras av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B79C81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65" w:name="K24P2S2"/>
      <w:bookmarkEnd w:id="3265"/>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 deltagande bolagens redovisningsvaluta</w:t>
      </w:r>
      <w:bookmarkEnd w:id="2943"/>
    </w:p>
    <w:p w14:paraId="39FDBC7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66" w:name="K24P2S3"/>
      <w:bookmarkStart w:id="3267" w:name="K24P3"/>
      <w:bookmarkEnd w:id="32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3267"/>
      <w:r w:rsidRPr="002B29C5">
        <w:rPr>
          <w:rFonts w:ascii="Open Sans" w:eastAsia="Times New Roman" w:hAnsi="Open Sans" w:cs="Open Sans"/>
          <w:color w:val="1B1B1B"/>
          <w:kern w:val="0"/>
          <w:sz w:val="27"/>
          <w:szCs w:val="27"/>
          <w:shd w:val="clear" w:color="auto" w:fill="FFFFFF"/>
          <w:lang w:eastAsia="sv-SE"/>
          <w14:ligatures w14:val="none"/>
        </w:rPr>
        <w:t>   Delning får ske endast om överlåtande och övertagande bolag har samma redovisningsvaluta.</w:t>
      </w:r>
    </w:p>
    <w:p w14:paraId="5633542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68" w:name="K24P3S2"/>
      <w:bookmarkStart w:id="3269" w:name="Delning_när_det_överlåtande_bolaget_har_"/>
      <w:bookmarkEnd w:id="32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Delning när det överlåtande bolaget har gått i likvidation</w:t>
      </w:r>
      <w:bookmarkEnd w:id="3269"/>
    </w:p>
    <w:p w14:paraId="0A2F535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70" w:name="K24P3S3"/>
      <w:bookmarkStart w:id="3271" w:name="K24P4"/>
      <w:bookmarkEnd w:id="327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 §</w:t>
      </w:r>
      <w:bookmarkEnd w:id="3271"/>
      <w:r w:rsidRPr="002B29C5">
        <w:rPr>
          <w:rFonts w:ascii="Open Sans" w:eastAsia="Times New Roman" w:hAnsi="Open Sans" w:cs="Open Sans"/>
          <w:color w:val="1B1B1B"/>
          <w:kern w:val="0"/>
          <w:sz w:val="27"/>
          <w:szCs w:val="27"/>
          <w:shd w:val="clear" w:color="auto" w:fill="FFFFFF"/>
          <w:lang w:eastAsia="sv-SE"/>
          <w14:ligatures w14:val="none"/>
        </w:rPr>
        <w:t>   Delning får ske även om det överlåtande bolaget har gått i likvidation, under förutsättning att skifte av bolagets tillgångar inte har påbörjats.</w:t>
      </w:r>
    </w:p>
    <w:p w14:paraId="549D63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72" w:name="K24P4S2"/>
      <w:bookmarkEnd w:id="3272"/>
      <w:r w:rsidRPr="002B29C5">
        <w:rPr>
          <w:rFonts w:ascii="Open Sans" w:eastAsia="Times New Roman" w:hAnsi="Open Sans" w:cs="Open Sans"/>
          <w:color w:val="1B1B1B"/>
          <w:kern w:val="0"/>
          <w:sz w:val="27"/>
          <w:szCs w:val="27"/>
          <w:shd w:val="clear" w:color="auto" w:fill="FFFFFF"/>
          <w:lang w:eastAsia="sv-SE"/>
          <w14:ligatures w14:val="none"/>
        </w:rPr>
        <w:t>Vid delning enligt 1 § andra stycket 1 skall likvidatorerna, när en delningsplan har upprättats enligt 7 §, lämna slutredovisning över sin förvaltning. När delningsplanen har blivit gällande i bolaget skall slutredovisningen läggas fram på en bolagsstämma. För slutredovisningen och dess granskning gäller i övrigt vad som föreskrivs i 25 kap. 40 §.</w:t>
      </w:r>
    </w:p>
    <w:p w14:paraId="35032F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73" w:name="K24P4S3"/>
      <w:bookmarkEnd w:id="3273"/>
      <w:r w:rsidRPr="002B29C5">
        <w:rPr>
          <w:rFonts w:ascii="Open Sans" w:eastAsia="Times New Roman" w:hAnsi="Open Sans" w:cs="Open Sans"/>
          <w:color w:val="1B1B1B"/>
          <w:kern w:val="0"/>
          <w:sz w:val="27"/>
          <w:szCs w:val="27"/>
          <w:shd w:val="clear" w:color="auto" w:fill="FFFFFF"/>
          <w:lang w:eastAsia="sv-SE"/>
          <w14:ligatures w14:val="none"/>
        </w:rPr>
        <w:t>Likvidationen skall, i sådana fall som avses i andra stycket, anses avslutad när anmälan om delningen enligt 27 § har registrerats.</w:t>
      </w:r>
    </w:p>
    <w:p w14:paraId="5636244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74" w:name="K24P4S4"/>
      <w:bookmarkStart w:id="3275" w:name="Övertagande_bolags_betalningsansvar"/>
      <w:bookmarkEnd w:id="3274"/>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Övertagande bolags betalningsansvar</w:t>
      </w:r>
      <w:bookmarkEnd w:id="3275"/>
    </w:p>
    <w:p w14:paraId="761A511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76" w:name="K24P4S5"/>
      <w:bookmarkStart w:id="3277" w:name="K24P5"/>
      <w:bookmarkEnd w:id="32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3277"/>
      <w:r w:rsidRPr="002B29C5">
        <w:rPr>
          <w:rFonts w:ascii="Open Sans" w:eastAsia="Times New Roman" w:hAnsi="Open Sans" w:cs="Open Sans"/>
          <w:color w:val="1B1B1B"/>
          <w:kern w:val="0"/>
          <w:sz w:val="27"/>
          <w:szCs w:val="27"/>
          <w:shd w:val="clear" w:color="auto" w:fill="FFFFFF"/>
          <w:lang w:eastAsia="sv-SE"/>
          <w14:ligatures w14:val="none"/>
        </w:rPr>
        <w:t>   Om en skuld som det överlåtande bolaget har, genom delningen, i enlighet med delningsplanen, ska överföras till ett övertagande bolag, ansvarar det senare bolaget efter delningen för skulden utan någon begränsning. Om det övertagande bolaget inte förmår att betala skulden, ansvarar de övriga övertagande bolagen solidariskt för skulden, dock högst med ett belopp som för varje bolag motsvarar det verkliga värdet av den nettobehållning som har tilldelats bolaget vid delningen. Vid partiell delning och delning genom separation ansvarar dessutom det överlåtande bolaget för skulden, dock högst med ett belopp som motsvarar det verkliga värdet av vad som har behållits av bolaget vid delningen.</w:t>
      </w:r>
    </w:p>
    <w:p w14:paraId="6AA6D4D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78" w:name="K24P5S2"/>
      <w:bookmarkEnd w:id="3278"/>
      <w:r w:rsidRPr="002B29C5">
        <w:rPr>
          <w:rFonts w:ascii="Open Sans" w:eastAsia="Times New Roman" w:hAnsi="Open Sans" w:cs="Open Sans"/>
          <w:color w:val="1B1B1B"/>
          <w:kern w:val="0"/>
          <w:sz w:val="27"/>
          <w:szCs w:val="27"/>
          <w:shd w:val="clear" w:color="auto" w:fill="FFFFFF"/>
          <w:lang w:eastAsia="sv-SE"/>
          <w14:ligatures w14:val="none"/>
        </w:rPr>
        <w:t>Om en skuld som det överlåtande bolaget har inte behandlas i delningsplanen ansvarar de övertagande bolagen eller, vid partiell delning och delning genom separation, det eller de övertagande bolagen och det överlåtande bolaget för skulden solidariskt och utan begränsning.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D415B4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79" w:name="K24P5S3"/>
      <w:bookmarkEnd w:id="3279"/>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rättighetshavares ställning</w:t>
      </w:r>
    </w:p>
    <w:p w14:paraId="6F57C50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80" w:name="K24P5S4"/>
      <w:bookmarkStart w:id="3281" w:name="K24P6"/>
      <w:bookmarkEnd w:id="32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3281"/>
      <w:r w:rsidRPr="002B29C5">
        <w:rPr>
          <w:rFonts w:ascii="Open Sans" w:eastAsia="Times New Roman" w:hAnsi="Open Sans" w:cs="Open Sans"/>
          <w:color w:val="1B1B1B"/>
          <w:kern w:val="0"/>
          <w:sz w:val="27"/>
          <w:szCs w:val="27"/>
          <w:shd w:val="clear" w:color="auto" w:fill="FFFFFF"/>
          <w:lang w:eastAsia="sv-SE"/>
          <w14:ligatures w14:val="none"/>
        </w:rPr>
        <w:t>   Innehavare av teckningsoptioner, konvertibler eller andra värdepapper med särskilda rättigheter i det överlåtande bolaget skall i övertagande bolag ha minst motsvarande rättigheter som i det överlåtande bolaget. Detta gäller dock inte om de enligt delningsplanen har rätt att få sina värdepapper inlösta av övertagande bolag.</w:t>
      </w:r>
    </w:p>
    <w:p w14:paraId="152F732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82" w:name="K24P6S2"/>
      <w:bookmarkStart w:id="3283" w:name="Upprättande_av_delningsplan"/>
      <w:bookmarkEnd w:id="3282"/>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Upprättande av delningsplan</w:t>
      </w:r>
      <w:bookmarkEnd w:id="3283"/>
    </w:p>
    <w:p w14:paraId="586109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84" w:name="K24P6S3"/>
      <w:bookmarkStart w:id="3285" w:name="K24P7"/>
      <w:bookmarkEnd w:id="328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3285"/>
      <w:r w:rsidRPr="002B29C5">
        <w:rPr>
          <w:rFonts w:ascii="Open Sans" w:eastAsia="Times New Roman" w:hAnsi="Open Sans" w:cs="Open Sans"/>
          <w:color w:val="1B1B1B"/>
          <w:kern w:val="0"/>
          <w:sz w:val="27"/>
          <w:szCs w:val="27"/>
          <w:shd w:val="clear" w:color="auto" w:fill="FFFFFF"/>
          <w:lang w:eastAsia="sv-SE"/>
          <w14:ligatures w14:val="none"/>
        </w:rPr>
        <w:t>   Styrelserna för det överlåtande och det eller de övertagande bolagen skall upprätta en gemensam, daterad delningsplan enligt bestämmelserna i 8-15 §§. Planen skall undertecknas av styrelsen i vart och ett av bolagen.</w:t>
      </w:r>
    </w:p>
    <w:p w14:paraId="1DC253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86" w:name="K24P7S2"/>
      <w:bookmarkEnd w:id="3286"/>
      <w:r w:rsidRPr="002B29C5">
        <w:rPr>
          <w:rFonts w:ascii="Open Sans" w:eastAsia="Times New Roman" w:hAnsi="Open Sans" w:cs="Open Sans"/>
          <w:color w:val="1B1B1B"/>
          <w:kern w:val="0"/>
          <w:sz w:val="27"/>
          <w:szCs w:val="27"/>
          <w:shd w:val="clear" w:color="auto" w:fill="FFFFFF"/>
          <w:lang w:eastAsia="sv-SE"/>
          <w14:ligatures w14:val="none"/>
        </w:rPr>
        <w:t>Om de övertagande bolagen eller något av dem skall bildas i samband med delningen, utgör delningsplanen stiftelseurkund.</w:t>
      </w:r>
    </w:p>
    <w:p w14:paraId="430333B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87" w:name="K24P7S3"/>
      <w:bookmarkStart w:id="3288" w:name="Delningsplanens_innehåll"/>
      <w:bookmarkEnd w:id="3287"/>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Delningsplanens innehåll</w:t>
      </w:r>
      <w:bookmarkEnd w:id="3288"/>
    </w:p>
    <w:p w14:paraId="6CE33BB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89" w:name="K24P7S4"/>
      <w:bookmarkStart w:id="3290" w:name="K24P8"/>
      <w:bookmarkEnd w:id="328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3290"/>
      <w:r w:rsidRPr="002B29C5">
        <w:rPr>
          <w:rFonts w:ascii="Open Sans" w:eastAsia="Times New Roman" w:hAnsi="Open Sans" w:cs="Open Sans"/>
          <w:color w:val="1B1B1B"/>
          <w:kern w:val="0"/>
          <w:sz w:val="27"/>
          <w:szCs w:val="27"/>
          <w:shd w:val="clear" w:color="auto" w:fill="FFFFFF"/>
          <w:lang w:eastAsia="sv-SE"/>
          <w14:ligatures w14:val="none"/>
        </w:rPr>
        <w:t>   I delningsplanen ska det för varje bolag finnas en noggrann beskrivning av vilka tillgångar och skulder som ska överföras till vart och ett av de övertagande bolagen och, vid partiell delning eller delning genom separation, behållas av det överlåtande bolaget med uppgifter om tillgångarnas och skuldernas verkliga värde.</w:t>
      </w:r>
    </w:p>
    <w:p w14:paraId="64776FB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91" w:name="K24P8S2"/>
      <w:bookmarkEnd w:id="3291"/>
      <w:r w:rsidRPr="002B29C5">
        <w:rPr>
          <w:rFonts w:ascii="Open Sans" w:eastAsia="Times New Roman" w:hAnsi="Open Sans" w:cs="Open Sans"/>
          <w:color w:val="1B1B1B"/>
          <w:kern w:val="0"/>
          <w:sz w:val="27"/>
          <w:szCs w:val="27"/>
          <w:shd w:val="clear" w:color="auto" w:fill="FFFFFF"/>
          <w:lang w:eastAsia="sv-SE"/>
          <w14:ligatures w14:val="none"/>
        </w:rPr>
        <w:t>I planen ska det också för varje bolag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företagsnamn, bolagskategori, organisationsnummer och den ort där styrelsen ska ha sitt säte,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hur många aktier i övertagande bolag som ska lämnas för ett angivet antal aktier i det överlåtande bolaget och vilken kontant ersättning som ska lämnas som delningsvederlag,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den tidpunkt och de övriga villkor som ska gälla för utlämnandet av delningsvederlaget,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från vilken tidpunkt och på vilka villkor de aktier som lämnas som delningsvederlag medför rätt till utdelning i övertagande 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den planerade tidpunkten för upplösningen av det överlåtande bolaget, om detta ska upplösas,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vilka rättigheter i övertagande bolag som ska tillkomma innehavare av aktier, teckningsoptioner, konvertibler och andra värdepapper med särskilda rättigheter i det överlåtande bolaget eller vilka åtgärder som i övrigt ska vidtas till förmån för de nämnda innehavarna,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arvode och annan särskild förmån som med anledning av delningen ska lämnas till en styrelseledamot eller en verkställande direktör i överlåtande eller övertagande bolag eller till en revisor som utför granskning enligt 13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8. om någon på något annat sätt ska få särskilda rättigheter eller förmåner av övertagande bolag som bildas i samband med delningen, </w:t>
      </w:r>
      <w:r w:rsidRPr="002B29C5">
        <w:rPr>
          <w:rFonts w:ascii="Open Sans" w:eastAsia="Times New Roman" w:hAnsi="Open Sans" w:cs="Open Sans"/>
          <w:color w:val="1B1B1B"/>
          <w:kern w:val="0"/>
          <w:sz w:val="27"/>
          <w:szCs w:val="27"/>
          <w:shd w:val="clear" w:color="auto" w:fill="FFFFFF"/>
          <w:lang w:eastAsia="sv-SE"/>
          <w14:ligatures w14:val="none"/>
        </w:rPr>
        <w:lastRenderedPageBreak/>
        <w:t>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9. kostnaderna för delningen och hur dessa ska fördelas på deltagande bolag.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5069AC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92" w:name="K24P8S3"/>
      <w:bookmarkStart w:id="3293" w:name="K24P9"/>
      <w:bookmarkEnd w:id="32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3293"/>
      <w:r w:rsidRPr="002B29C5">
        <w:rPr>
          <w:rFonts w:ascii="Open Sans" w:eastAsia="Times New Roman" w:hAnsi="Open Sans" w:cs="Open Sans"/>
          <w:color w:val="1B1B1B"/>
          <w:kern w:val="0"/>
          <w:sz w:val="27"/>
          <w:szCs w:val="27"/>
          <w:shd w:val="clear" w:color="auto" w:fill="FFFFFF"/>
          <w:lang w:eastAsia="sv-SE"/>
          <w14:ligatures w14:val="none"/>
        </w:rPr>
        <w:t>   Om ett skriftligt avtal har upprättats rörande en sådan bestämmelse som avses i 8 § 9 eller 10, skall avtalet eller en kopia av avtalet fogas till delningsplanen eller i delningsplanen göras en hänvisning till avtalet med uppgift om den plats där det hålls tillgängligt för aktieägarna.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Innehållet i ett muntligt avtal skall i sin helhet tas upp i delningsplanen.</w:t>
      </w:r>
    </w:p>
    <w:p w14:paraId="796C741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94" w:name="K24P9S2"/>
      <w:bookmarkStart w:id="3295" w:name="K24P10"/>
      <w:bookmarkEnd w:id="32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3295"/>
      <w:r w:rsidRPr="002B29C5">
        <w:rPr>
          <w:rFonts w:ascii="Open Sans" w:eastAsia="Times New Roman" w:hAnsi="Open Sans" w:cs="Open Sans"/>
          <w:color w:val="1B1B1B"/>
          <w:kern w:val="0"/>
          <w:sz w:val="27"/>
          <w:szCs w:val="27"/>
          <w:shd w:val="clear" w:color="auto" w:fill="FFFFFF"/>
          <w:lang w:eastAsia="sv-SE"/>
          <w14:ligatures w14:val="none"/>
        </w:rPr>
        <w:t>   Om ett övertagande bolag ska bildas i samband med delningen, ska delningsplanen innehålla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bolagsordning för det övertagande bolaget,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fullständigt namn, personnummer eller, om sådant saknas, födelsedatum och postadress för styrelseledamot samt, i förekommande fall, revisor, styrelsesuppleant, revisorssuppleant och lekmannarevisor.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(2010:834)</w:t>
      </w:r>
      <w:r w:rsidRPr="002B29C5">
        <w:rPr>
          <w:rFonts w:ascii="Open Sans" w:eastAsia="Times New Roman" w:hAnsi="Open Sans" w:cs="Open Sans"/>
          <w:color w:val="1B1B1B"/>
          <w:kern w:val="0"/>
          <w:sz w:val="27"/>
          <w:szCs w:val="27"/>
          <w:shd w:val="clear" w:color="auto" w:fill="FFFFFF"/>
          <w:lang w:eastAsia="sv-SE"/>
          <w14:ligatures w14:val="none"/>
        </w:rPr>
        <w:t>.</w:t>
      </w:r>
    </w:p>
    <w:p w14:paraId="50AEB89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96" w:name="K24P10S2"/>
      <w:bookmarkStart w:id="3297" w:name="K24P11"/>
      <w:bookmarkEnd w:id="329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3297"/>
      <w:r w:rsidRPr="002B29C5">
        <w:rPr>
          <w:rFonts w:ascii="Open Sans" w:eastAsia="Times New Roman" w:hAnsi="Open Sans" w:cs="Open Sans"/>
          <w:color w:val="1B1B1B"/>
          <w:kern w:val="0"/>
          <w:sz w:val="27"/>
          <w:szCs w:val="27"/>
          <w:shd w:val="clear" w:color="auto" w:fill="FFFFFF"/>
          <w:lang w:eastAsia="sv-SE"/>
          <w14:ligatures w14:val="none"/>
        </w:rPr>
        <w:t>   I delningsplanen skall det lämnas en redogörelse för de omständigheter som kan vara av vikt vid bedömningen av delningens lämplighet för bolagen. Av redogörelsen skall det framgå hur delningsvederlaget har bestämts och vilka rättsliga och ekonomiska synpunkter som har beaktats. Särskilda svårigheter att uppskatta värdet av egendomen skall anmärkas.</w:t>
      </w:r>
    </w:p>
    <w:p w14:paraId="59EBC2F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98" w:name="K24P11S2"/>
      <w:bookmarkEnd w:id="3298"/>
      <w:r w:rsidRPr="002B29C5">
        <w:rPr>
          <w:rFonts w:ascii="Open Sans" w:eastAsia="Times New Roman" w:hAnsi="Open Sans" w:cs="Open Sans"/>
          <w:color w:val="1B1B1B"/>
          <w:kern w:val="0"/>
          <w:sz w:val="27"/>
          <w:szCs w:val="27"/>
          <w:shd w:val="clear" w:color="auto" w:fill="FFFFFF"/>
          <w:lang w:eastAsia="sv-SE"/>
          <w14:ligatures w14:val="none"/>
        </w:rPr>
        <w:t>Styrelsen i det överlåtande bolaget skall underrätta styrelsen i övertagande bolag, som inte har hållit bolagsstämma enligt 17 §, om väsentliga förändringar i det överlåtande bolagets tillgångar och skulder som har inträffat efter det att delningsplanen upprättades.</w:t>
      </w:r>
    </w:p>
    <w:p w14:paraId="44A4006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99" w:name="K24P11S3"/>
      <w:bookmarkEnd w:id="3299"/>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Kompletterande information</w:t>
      </w:r>
      <w:bookmarkEnd w:id="1671"/>
    </w:p>
    <w:p w14:paraId="62AF8A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00" w:name="K24P11S4"/>
      <w:bookmarkStart w:id="3301" w:name="K24P12"/>
      <w:bookmarkEnd w:id="33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3301"/>
      <w:r w:rsidRPr="002B29C5">
        <w:rPr>
          <w:rFonts w:ascii="Open Sans" w:eastAsia="Times New Roman" w:hAnsi="Open Sans" w:cs="Open Sans"/>
          <w:color w:val="1B1B1B"/>
          <w:kern w:val="0"/>
          <w:sz w:val="27"/>
          <w:szCs w:val="27"/>
          <w:shd w:val="clear" w:color="auto" w:fill="FFFFFF"/>
          <w:lang w:eastAsia="sv-SE"/>
          <w14:ligatures w14:val="none"/>
        </w:rPr>
        <w:t>   Till delningsplanen ska det fogas en kopia av bolagens årsredovisningar för de senaste tre räkenskapsåren.</w:t>
      </w:r>
    </w:p>
    <w:p w14:paraId="035B042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02" w:name="K24P12S2"/>
      <w:bookmarkEnd w:id="3302"/>
      <w:r w:rsidRPr="002B29C5">
        <w:rPr>
          <w:rFonts w:ascii="Open Sans" w:eastAsia="Times New Roman" w:hAnsi="Open Sans" w:cs="Open Sans"/>
          <w:color w:val="1B1B1B"/>
          <w:kern w:val="0"/>
          <w:sz w:val="27"/>
          <w:szCs w:val="27"/>
          <w:shd w:val="clear" w:color="auto" w:fill="FFFFFF"/>
          <w:lang w:eastAsia="sv-SE"/>
          <w14:ligatures w14:val="none"/>
        </w:rPr>
        <w:t>Om delningsplanen har upprättats senare än sex månader efter utgången av det senaste räkenskapsår för vilket årsredovisning och revisionsberättelse har lämnats, ska det vidare till planen fogas en redogörelse med sådant innehåll som anges i 23 kap. 10 § andra och tredje styckena. Uppgifterna i redogörelsen ska avse tiden från utgången av nämnda räkenskapsår till en dag som infaller tidigast tre månader innan delningsplanen upprättas.</w:t>
      </w:r>
    </w:p>
    <w:p w14:paraId="55BBDA4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03" w:name="K24P12S3"/>
      <w:bookmarkEnd w:id="3303"/>
      <w:r w:rsidRPr="002B29C5">
        <w:rPr>
          <w:rFonts w:ascii="Open Sans" w:eastAsia="Times New Roman" w:hAnsi="Open Sans" w:cs="Open Sans"/>
          <w:color w:val="1B1B1B"/>
          <w:kern w:val="0"/>
          <w:sz w:val="27"/>
          <w:szCs w:val="27"/>
          <w:shd w:val="clear" w:color="auto" w:fill="FFFFFF"/>
          <w:lang w:eastAsia="sv-SE"/>
          <w14:ligatures w14:val="none"/>
        </w:rPr>
        <w:lastRenderedPageBreak/>
        <w:t>Andra stycket gäller inte om bolaget har lämnat en delårsrapport enligt 9 kap. årsredovisningslagen (1995:1554) och fogar en kopia av den till delningsplanen. Delårsrapporten ska i så fall omfatta en period om sex månader närmast efter utgången av det senaste räkenskapsår för vilket årsredovisning och revisionsberättelse har lämnats.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(2011:1046)</w:t>
      </w:r>
      <w:r w:rsidRPr="002B29C5">
        <w:rPr>
          <w:rFonts w:ascii="Open Sans" w:eastAsia="Times New Roman" w:hAnsi="Open Sans" w:cs="Open Sans"/>
          <w:color w:val="1B1B1B"/>
          <w:kern w:val="0"/>
          <w:sz w:val="27"/>
          <w:szCs w:val="27"/>
          <w:shd w:val="clear" w:color="auto" w:fill="FFFFFF"/>
          <w:lang w:eastAsia="sv-SE"/>
          <w14:ligatures w14:val="none"/>
        </w:rPr>
        <w:t>.</w:t>
      </w:r>
    </w:p>
    <w:p w14:paraId="22B1F53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04" w:name="K24P12S4"/>
      <w:bookmarkStart w:id="3305" w:name="Revisorsgranskning_av_delningsplanen"/>
      <w:bookmarkEnd w:id="330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Revisorsgranskning av delningsplanen</w:t>
      </w:r>
      <w:bookmarkEnd w:id="3305"/>
    </w:p>
    <w:p w14:paraId="201A136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06" w:name="K24P12S5"/>
      <w:bookmarkStart w:id="3307" w:name="K24P13"/>
      <w:bookmarkEnd w:id="330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3307"/>
      <w:r w:rsidRPr="002B29C5">
        <w:rPr>
          <w:rFonts w:ascii="Open Sans" w:eastAsia="Times New Roman" w:hAnsi="Open Sans" w:cs="Open Sans"/>
          <w:color w:val="1B1B1B"/>
          <w:kern w:val="0"/>
          <w:sz w:val="27"/>
          <w:szCs w:val="27"/>
          <w:shd w:val="clear" w:color="auto" w:fill="FFFFFF"/>
          <w:lang w:eastAsia="sv-SE"/>
          <w14:ligatures w14:val="none"/>
        </w:rPr>
        <w:t>   För vart och ett av de deltagande bolagen ska delningsplanen granskas av en eller flera revisorer. Granskningen ska vara så omfattande och ingående som god revisionssed kräver. För varje bolag ska revisorn eller revisorerna upprätta ett yttrande över granskningen. Av yttrandena ska det framgå huruvida delningsvederlaget och grunderna för dess fördelning har bestämts på ett sakligt och korrekt sätt. Det ska också anges vilken eller vilka metoder som har använts vid värderingen av bolagens tillgångar och skulder, resultatet av de tillämpade värderingsmetoderna samt deras lämplighet och vilken vikt som har tillmätts dem vid den samlade bedömningen av värdet på vart och ett av bolagen. Särskilda svårigheter att uppskatta värdet av egendomen ska anmärkas.</w:t>
      </w:r>
    </w:p>
    <w:p w14:paraId="2366517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08" w:name="K24P13S2"/>
      <w:bookmarkEnd w:id="3308"/>
      <w:r w:rsidRPr="002B29C5">
        <w:rPr>
          <w:rFonts w:ascii="Open Sans" w:eastAsia="Times New Roman" w:hAnsi="Open Sans" w:cs="Open Sans"/>
          <w:color w:val="1B1B1B"/>
          <w:kern w:val="0"/>
          <w:sz w:val="27"/>
          <w:szCs w:val="27"/>
          <w:shd w:val="clear" w:color="auto" w:fill="FFFFFF"/>
          <w:lang w:eastAsia="sv-SE"/>
          <w14:ligatures w14:val="none"/>
        </w:rPr>
        <w:t>I yttrandena ska det särskilt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vid samtliga slag av delning: om revisorerna vid sin granskning har funnit att delningen medför fara för att borgenärerna i ett övertagande bolag inte ska få sina fordringar betalda,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vid delning som innebär att ett övertagande bolag nybildas: om den del av det överlåtande bolaget som ska övertas av det nybildade bolaget har ett verkligt värde för detta bolag som motsvarar minst dess aktiekapital,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vid partiell delning och delning genom separation: om det efter delningen fortfarande finns full täckning för det bundna egna kapitalet i det överlåtande bolaget.</w:t>
      </w:r>
    </w:p>
    <w:p w14:paraId="2751462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09" w:name="K24P13S3"/>
      <w:bookmarkEnd w:id="3309"/>
      <w:r w:rsidRPr="002B29C5">
        <w:rPr>
          <w:rFonts w:ascii="Open Sans" w:eastAsia="Times New Roman" w:hAnsi="Open Sans" w:cs="Open Sans"/>
          <w:color w:val="1B1B1B"/>
          <w:kern w:val="0"/>
          <w:sz w:val="27"/>
          <w:szCs w:val="27"/>
          <w:shd w:val="clear" w:color="auto" w:fill="FFFFFF"/>
          <w:lang w:eastAsia="sv-SE"/>
          <w14:ligatures w14:val="none"/>
        </w:rPr>
        <w:t>Om samtliga aktieägare i de bolag som deltar i delningen har samtyckt till det, får granskningen och yttrandena begränsas till de omständigheter som anges i andra stycket.</w:t>
      </w:r>
    </w:p>
    <w:p w14:paraId="73FC6DC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10" w:name="K24P13S4"/>
      <w:bookmarkEnd w:id="3310"/>
      <w:r w:rsidRPr="002B29C5">
        <w:rPr>
          <w:rFonts w:ascii="Open Sans" w:eastAsia="Times New Roman" w:hAnsi="Open Sans" w:cs="Open Sans"/>
          <w:color w:val="1B1B1B"/>
          <w:kern w:val="0"/>
          <w:sz w:val="27"/>
          <w:szCs w:val="27"/>
          <w:shd w:val="clear" w:color="auto" w:fill="FFFFFF"/>
          <w:lang w:eastAsia="sv-SE"/>
          <w14:ligatures w14:val="none"/>
        </w:rPr>
        <w:t>Revisorernas yttranden ska bifogas delningsplanen.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60B52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11" w:name="K24P13S5"/>
      <w:bookmarkStart w:id="3312" w:name="K24P14"/>
      <w:bookmarkEnd w:id="331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3312"/>
      <w:r w:rsidRPr="002B29C5">
        <w:rPr>
          <w:rFonts w:ascii="Open Sans" w:eastAsia="Times New Roman" w:hAnsi="Open Sans" w:cs="Open Sans"/>
          <w:color w:val="1B1B1B"/>
          <w:kern w:val="0"/>
          <w:sz w:val="27"/>
          <w:szCs w:val="27"/>
          <w:shd w:val="clear" w:color="auto" w:fill="FFFFFF"/>
          <w:lang w:eastAsia="sv-SE"/>
          <w14:ligatures w14:val="none"/>
        </w:rPr>
        <w:t>   För en revisor som utför granskning enligt 13 § gäller bestämmelserna i 23 kap. 12 §.</w:t>
      </w:r>
    </w:p>
    <w:p w14:paraId="6B581EA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13" w:name="K24P14S2"/>
      <w:bookmarkStart w:id="3314" w:name="K24P15"/>
      <w:bookmarkEnd w:id="331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15 §</w:t>
      </w:r>
      <w:bookmarkEnd w:id="3314"/>
      <w:r w:rsidRPr="002B29C5">
        <w:rPr>
          <w:rFonts w:ascii="Open Sans" w:eastAsia="Times New Roman" w:hAnsi="Open Sans" w:cs="Open Sans"/>
          <w:color w:val="1B1B1B"/>
          <w:kern w:val="0"/>
          <w:sz w:val="27"/>
          <w:szCs w:val="27"/>
          <w:shd w:val="clear" w:color="auto" w:fill="FFFFFF"/>
          <w:lang w:eastAsia="sv-SE"/>
          <w14:ligatures w14:val="none"/>
        </w:rPr>
        <w:t>   Styrelsen, den verkställande direktören och revisorn i ett bolag som skall delta i delningen skall ge varje revisor som utför granskning enligt 13 § tillfälle att verkställa granskningen i den omfattning som denne anser vara nödvändig.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De skall också lämna de upplysningar och den hjälp som begärs.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Samma skyldighet har en revisor som utför granskning enligt 13 § mot övriga sådana revisorer.</w:t>
      </w:r>
    </w:p>
    <w:p w14:paraId="2E9BF92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15" w:name="K24P15S2"/>
      <w:bookmarkStart w:id="3316" w:name="Registrering_av_delningsplanen"/>
      <w:bookmarkEnd w:id="3315"/>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delningsplanen</w:t>
      </w:r>
    </w:p>
    <w:p w14:paraId="30B13D6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17" w:name="K24P15S3"/>
      <w:bookmarkStart w:id="3318" w:name="K24P16"/>
      <w:bookmarkEnd w:id="331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3318"/>
      <w:r w:rsidRPr="002B29C5">
        <w:rPr>
          <w:rFonts w:ascii="Open Sans" w:eastAsia="Times New Roman" w:hAnsi="Open Sans" w:cs="Open Sans"/>
          <w:color w:val="1B1B1B"/>
          <w:kern w:val="0"/>
          <w:sz w:val="27"/>
          <w:szCs w:val="27"/>
          <w:shd w:val="clear" w:color="auto" w:fill="FFFFFF"/>
          <w:lang w:eastAsia="sv-SE"/>
          <w14:ligatures w14:val="none"/>
        </w:rPr>
        <w:t>   Inom en månad från upprättandet av delningsplanen skall det överlåtande bolaget ge in planen med bifogade handlingar till Bolagsverket för registrering i aktiebolagsregistret.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Uppgift om registreringen skall enligt 27 kap. 3 § kungöras. Om planen inte kungörs i sin helhet, skall det i kungörelsen lämnas uppgift om var den hålls tillgänglig.</w:t>
      </w:r>
    </w:p>
    <w:p w14:paraId="1A8C9CA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19" w:name="K24P16S2"/>
      <w:bookmarkEnd w:id="3319"/>
      <w:r w:rsidRPr="002B29C5">
        <w:rPr>
          <w:rFonts w:ascii="Open Sans" w:eastAsia="Times New Roman" w:hAnsi="Open Sans" w:cs="Open Sans"/>
          <w:color w:val="1B1B1B"/>
          <w:kern w:val="0"/>
          <w:sz w:val="27"/>
          <w:szCs w:val="27"/>
          <w:shd w:val="clear" w:color="auto" w:fill="FFFFFF"/>
          <w:lang w:eastAsia="sv-SE"/>
          <w14:ligatures w14:val="none"/>
        </w:rPr>
        <w:t>Första stycket gäller inte vid delning, där samtliga deltagande bolag är privata aktiebolag och alla aktieägare i bolagen har undertecknat delningsplanen.</w:t>
      </w:r>
    </w:p>
    <w:p w14:paraId="1F61F05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20" w:name="K24P16S3"/>
      <w:bookmarkStart w:id="3321" w:name="Bolagsstämmans_prövning_av_delningsplane"/>
      <w:bookmarkEnd w:id="33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prövning av delningsplanen</w:t>
      </w:r>
      <w:bookmarkEnd w:id="3321"/>
    </w:p>
    <w:p w14:paraId="0B4EB66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22" w:name="K24P16S4"/>
      <w:bookmarkStart w:id="3323" w:name="K24P17"/>
      <w:bookmarkEnd w:id="33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3323"/>
      <w:r w:rsidRPr="002B29C5">
        <w:rPr>
          <w:rFonts w:ascii="Open Sans" w:eastAsia="Times New Roman" w:hAnsi="Open Sans" w:cs="Open Sans"/>
          <w:color w:val="1B1B1B"/>
          <w:kern w:val="0"/>
          <w:sz w:val="27"/>
          <w:szCs w:val="27"/>
          <w:shd w:val="clear" w:color="auto" w:fill="FFFFFF"/>
          <w:lang w:eastAsia="sv-SE"/>
          <w14:ligatures w14:val="none"/>
        </w:rPr>
        <w:t>   Delningsplanen ska läggas fram för att godkännas av bolagsstämman i det överlåtande bolaget.</w:t>
      </w:r>
    </w:p>
    <w:p w14:paraId="65B8D4C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24" w:name="K24P17S2"/>
      <w:bookmarkEnd w:id="3324"/>
      <w:r w:rsidRPr="002B29C5">
        <w:rPr>
          <w:rFonts w:ascii="Open Sans" w:eastAsia="Times New Roman" w:hAnsi="Open Sans" w:cs="Open Sans"/>
          <w:color w:val="1B1B1B"/>
          <w:kern w:val="0"/>
          <w:sz w:val="27"/>
          <w:szCs w:val="27"/>
          <w:shd w:val="clear" w:color="auto" w:fill="FFFFFF"/>
          <w:lang w:eastAsia="sv-SE"/>
          <w14:ligatures w14:val="none"/>
        </w:rPr>
        <w:t>Om ägare till minst fem procent av samtliga aktier i ett övertagande bolag begär det, ska delningsplanen läggas fram för att godkännas av bolagsstämman även i det bolaget. En sådan begäran ska göras inom två veckor från det att en uppgift om att delningsplanen har registrerats har kungjorts enligt 27 kap. 3 §.</w:t>
      </w:r>
    </w:p>
    <w:p w14:paraId="7EC8A39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25" w:name="K24P17S3"/>
      <w:bookmarkEnd w:id="3325"/>
      <w:r w:rsidRPr="002B29C5">
        <w:rPr>
          <w:rFonts w:ascii="Open Sans" w:eastAsia="Times New Roman" w:hAnsi="Open Sans" w:cs="Open Sans"/>
          <w:color w:val="1B1B1B"/>
          <w:kern w:val="0"/>
          <w:sz w:val="27"/>
          <w:szCs w:val="27"/>
          <w:shd w:val="clear" w:color="auto" w:fill="FFFFFF"/>
          <w:lang w:eastAsia="sv-SE"/>
          <w14:ligatures w14:val="none"/>
        </w:rPr>
        <w:t>Stämman får hållas tidigast en månad efter det att uppgiften om delningsplanens registrering har kungjorts. Om samtliga bolag som deltar i delningen är privata aktiebolag, får stämman hållas tidigare, dock tidigast två veckor efter kungörelsen.</w:t>
      </w:r>
    </w:p>
    <w:p w14:paraId="723815D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26" w:name="K24P17S4"/>
      <w:bookmarkEnd w:id="3326"/>
      <w:r w:rsidRPr="002B29C5">
        <w:rPr>
          <w:rFonts w:ascii="Open Sans" w:eastAsia="Times New Roman" w:hAnsi="Open Sans" w:cs="Open Sans"/>
          <w:color w:val="1B1B1B"/>
          <w:kern w:val="0"/>
          <w:sz w:val="27"/>
          <w:szCs w:val="27"/>
          <w:shd w:val="clear" w:color="auto" w:fill="FFFFFF"/>
          <w:lang w:eastAsia="sv-SE"/>
          <w14:ligatures w14:val="none"/>
        </w:rPr>
        <w:t>Första stycket gäller inte om övertagande bolag äger samtliga aktier i det överlåtande bolaget.</w:t>
      </w:r>
    </w:p>
    <w:p w14:paraId="6CAAD8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27" w:name="K24P17S5"/>
      <w:bookmarkEnd w:id="3327"/>
      <w:r w:rsidRPr="002B29C5">
        <w:rPr>
          <w:rFonts w:ascii="Open Sans" w:eastAsia="Times New Roman" w:hAnsi="Open Sans" w:cs="Open Sans"/>
          <w:color w:val="1B1B1B"/>
          <w:kern w:val="0"/>
          <w:sz w:val="27"/>
          <w:szCs w:val="27"/>
          <w:shd w:val="clear" w:color="auto" w:fill="FFFFFF"/>
          <w:lang w:eastAsia="sv-SE"/>
          <w14:ligatures w14:val="none"/>
        </w:rPr>
        <w:t>Första-tredje styckena gäller inte vid en delning där samtliga deltagande bolag är privata aktiebolag och alla aktieägare i bolagen har undertecknat delningsplanen.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13CFEF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28" w:name="K24P17S6"/>
      <w:bookmarkEnd w:id="3328"/>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Ändringar i bolagsordningen</w:t>
      </w:r>
    </w:p>
    <w:p w14:paraId="4C0F682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29" w:name="K24P17S7"/>
      <w:bookmarkStart w:id="3330" w:name="K24P17a"/>
      <w:bookmarkEnd w:id="332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a §</w:t>
      </w:r>
      <w:bookmarkEnd w:id="3330"/>
      <w:r w:rsidRPr="002B29C5">
        <w:rPr>
          <w:rFonts w:ascii="Open Sans" w:eastAsia="Times New Roman" w:hAnsi="Open Sans" w:cs="Open Sans"/>
          <w:color w:val="1B1B1B"/>
          <w:kern w:val="0"/>
          <w:sz w:val="27"/>
          <w:szCs w:val="27"/>
          <w:shd w:val="clear" w:color="auto" w:fill="FFFFFF"/>
          <w:lang w:eastAsia="sv-SE"/>
          <w14:ligatures w14:val="none"/>
        </w:rPr>
        <w:t>   Om delningen innebär att det behövs ändringar i bolagsordningen, ska dessa beslutas senast vid den bolagsstämma där delningsplanen godkänns.</w:t>
      </w:r>
    </w:p>
    <w:p w14:paraId="061BB98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31" w:name="K24P17aS2"/>
      <w:bookmarkEnd w:id="3331"/>
      <w:r w:rsidRPr="002B29C5">
        <w:rPr>
          <w:rFonts w:ascii="Open Sans" w:eastAsia="Times New Roman" w:hAnsi="Open Sans" w:cs="Open Sans"/>
          <w:color w:val="1B1B1B"/>
          <w:kern w:val="0"/>
          <w:sz w:val="27"/>
          <w:szCs w:val="27"/>
          <w:shd w:val="clear" w:color="auto" w:fill="FFFFFF"/>
          <w:lang w:eastAsia="sv-SE"/>
          <w14:ligatures w14:val="none"/>
        </w:rPr>
        <w:t>Om delningsplanen inte ska läggas fram för att godkännas på stämman, ska ändringarna i bolagsordningen beslutas före styrelsens beslut att ansöka om tillstånd att verkställa delningsplanen.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0AA02B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32" w:name="K24P17aS3"/>
      <w:bookmarkStart w:id="3333" w:name="Tillhandahållande_av_delningsplanen_m.m."/>
      <w:bookmarkEnd w:id="3332"/>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delningsplanen m.m.</w:t>
      </w:r>
      <w:bookmarkEnd w:id="3333"/>
    </w:p>
    <w:p w14:paraId="453795B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34" w:name="K24P17aS4"/>
      <w:bookmarkStart w:id="3335" w:name="K24P18"/>
      <w:bookmarkEnd w:id="333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3335"/>
      <w:r w:rsidRPr="002B29C5">
        <w:rPr>
          <w:rFonts w:ascii="Open Sans" w:eastAsia="Times New Roman" w:hAnsi="Open Sans" w:cs="Open Sans"/>
          <w:color w:val="1B1B1B"/>
          <w:kern w:val="0"/>
          <w:sz w:val="27"/>
          <w:szCs w:val="27"/>
          <w:shd w:val="clear" w:color="auto" w:fill="FFFFFF"/>
          <w:lang w:eastAsia="sv-SE"/>
          <w14:ligatures w14:val="none"/>
        </w:rPr>
        <w:t>   Om en fråga om godkännande av en delningsplan enligt 17 § ska underställas bolagsstämman, gäller följande.</w:t>
      </w:r>
    </w:p>
    <w:p w14:paraId="0077D9A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36" w:name="K24P18S2"/>
      <w:bookmarkEnd w:id="3336"/>
      <w:r w:rsidRPr="002B29C5">
        <w:rPr>
          <w:rFonts w:ascii="Open Sans" w:eastAsia="Times New Roman" w:hAnsi="Open Sans" w:cs="Open Sans"/>
          <w:color w:val="1B1B1B"/>
          <w:kern w:val="0"/>
          <w:sz w:val="27"/>
          <w:szCs w:val="27"/>
          <w:shd w:val="clear" w:color="auto" w:fill="FFFFFF"/>
          <w:lang w:eastAsia="sv-SE"/>
          <w14:ligatures w14:val="none"/>
        </w:rPr>
        <w:t>Styrelsen ska hålla planen med bifogade handlingar tillgänglig för aktieägarna under minst en månad eller, om samtliga bolag som deltar i delningen är privata aktiebolag, minst två veckor före den bolagsstämma där frågan ska behandlas. Handlingarna ska hållas tillgängliga hos bolaget på den ort där styrelsen har sitt säte. Kopior av handlingarna ska genast och utan kostnad för mottagaren sändas till de aktieägare som begär det och uppger sin postadress.</w:t>
      </w:r>
    </w:p>
    <w:p w14:paraId="10E601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37" w:name="K24P18S3"/>
      <w:bookmarkEnd w:id="3337"/>
      <w:r w:rsidRPr="002B29C5">
        <w:rPr>
          <w:rFonts w:ascii="Open Sans" w:eastAsia="Times New Roman" w:hAnsi="Open Sans" w:cs="Open Sans"/>
          <w:color w:val="1B1B1B"/>
          <w:kern w:val="0"/>
          <w:sz w:val="27"/>
          <w:szCs w:val="27"/>
          <w:shd w:val="clear" w:color="auto" w:fill="FFFFFF"/>
          <w:lang w:eastAsia="sv-SE"/>
          <w14:ligatures w14:val="none"/>
        </w:rPr>
        <w:t>Under förutsättning att handlingarna hålls tillgängliga på bolagets webbplats får styrelsen, trots andra stycket, välja mellan att hålla dem tillgängliga hos bolaget och att sända kopior av dem till aktieägarna.</w:t>
      </w:r>
    </w:p>
    <w:p w14:paraId="62C56B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38" w:name="K24P18S4"/>
      <w:bookmarkEnd w:id="3338"/>
      <w:r w:rsidRPr="002B29C5">
        <w:rPr>
          <w:rFonts w:ascii="Open Sans" w:eastAsia="Times New Roman" w:hAnsi="Open Sans" w:cs="Open Sans"/>
          <w:color w:val="1B1B1B"/>
          <w:kern w:val="0"/>
          <w:sz w:val="27"/>
          <w:szCs w:val="27"/>
          <w:shd w:val="clear" w:color="auto" w:fill="FFFFFF"/>
          <w:lang w:eastAsia="sv-SE"/>
          <w14:ligatures w14:val="none"/>
        </w:rPr>
        <w:t>Om det har inträffat väsentliga förändringar i det överlåtande bolagets tillgångar och skulder efter det att delningsplanen upprättades, ska styrelsen lämna upplysningar om detta på bolagsstämman innan frågan om godkännande av delningsplanen avgörs.</w:t>
      </w:r>
    </w:p>
    <w:p w14:paraId="4AB6712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39" w:name="K24P18S5"/>
      <w:bookmarkEnd w:id="3339"/>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även 31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(2011:1046)</w:t>
      </w:r>
      <w:r w:rsidRPr="002B29C5">
        <w:rPr>
          <w:rFonts w:ascii="Open Sans" w:eastAsia="Times New Roman" w:hAnsi="Open Sans" w:cs="Open Sans"/>
          <w:color w:val="1B1B1B"/>
          <w:kern w:val="0"/>
          <w:sz w:val="27"/>
          <w:szCs w:val="27"/>
          <w:shd w:val="clear" w:color="auto" w:fill="FFFFFF"/>
          <w:lang w:eastAsia="sv-SE"/>
          <w14:ligatures w14:val="none"/>
        </w:rPr>
        <w:t>.</w:t>
      </w:r>
    </w:p>
    <w:p w14:paraId="541EAFE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40" w:name="K24P18S6"/>
      <w:bookmarkStart w:id="3341" w:name="K24P18a"/>
      <w:bookmarkEnd w:id="33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a §</w:t>
      </w:r>
      <w:bookmarkEnd w:id="3341"/>
      <w:r w:rsidRPr="002B29C5">
        <w:rPr>
          <w:rFonts w:ascii="Open Sans" w:eastAsia="Times New Roman" w:hAnsi="Open Sans" w:cs="Open Sans"/>
          <w:color w:val="1B1B1B"/>
          <w:kern w:val="0"/>
          <w:sz w:val="27"/>
          <w:szCs w:val="27"/>
          <w:shd w:val="clear" w:color="auto" w:fill="FFFFFF"/>
          <w:lang w:eastAsia="sv-SE"/>
          <w14:ligatures w14:val="none"/>
        </w:rPr>
        <w:t>   Om en fråga om godkännande av en delningsplan inte underställs bolagsstämman med stöd av 17 § fjärde stycket, ska styrelsen i övertagande bolag hålla delningsplanen med bifogade handlingar tillgänglig för aktieägarna under minst en månad eller, om samtliga bolag som deltar i delningen är privata aktiebolag, minst två veckor från det att uppgift om att planen har registrerats har kungjorts. I fråga om hur handlingarna ska hållas tillgängliga gäller 18 § andra och tredje styckena.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(2011:1046)</w:t>
      </w:r>
      <w:r w:rsidRPr="002B29C5">
        <w:rPr>
          <w:rFonts w:ascii="Open Sans" w:eastAsia="Times New Roman" w:hAnsi="Open Sans" w:cs="Open Sans"/>
          <w:color w:val="1B1B1B"/>
          <w:kern w:val="0"/>
          <w:sz w:val="27"/>
          <w:szCs w:val="27"/>
          <w:shd w:val="clear" w:color="auto" w:fill="FFFFFF"/>
          <w:lang w:eastAsia="sv-SE"/>
          <w14:ligatures w14:val="none"/>
        </w:rPr>
        <w:t>.</w:t>
      </w:r>
    </w:p>
    <w:p w14:paraId="384F954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42" w:name="K24P18aS2"/>
      <w:bookmarkStart w:id="3343" w:name="Förenklad_delning"/>
      <w:bookmarkEnd w:id="3342"/>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Förenklad delning</w:t>
      </w:r>
      <w:bookmarkEnd w:id="3343"/>
    </w:p>
    <w:p w14:paraId="601F770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44" w:name="K24P18aS3"/>
      <w:bookmarkStart w:id="3345" w:name="K24P18b"/>
      <w:bookmarkEnd w:id="33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b §</w:t>
      </w:r>
      <w:bookmarkEnd w:id="3345"/>
      <w:r w:rsidRPr="002B29C5">
        <w:rPr>
          <w:rFonts w:ascii="Open Sans" w:eastAsia="Times New Roman" w:hAnsi="Open Sans" w:cs="Open Sans"/>
          <w:color w:val="1B1B1B"/>
          <w:kern w:val="0"/>
          <w:sz w:val="27"/>
          <w:szCs w:val="27"/>
          <w:shd w:val="clear" w:color="auto" w:fill="FFFFFF"/>
          <w:lang w:eastAsia="sv-SE"/>
          <w14:ligatures w14:val="none"/>
        </w:rPr>
        <w:t>   Om det överlåtande bolagets samtliga tillgångar och skulder övertas av två eller flera bolag som bildas genom delningen och aktierna i de övertagande bolagen tilldelas aktieägarna i det överlåtande bolaget i förhållande till deras andel av aktiekapitalet, gäller inte följande bestämmelser: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- 11 § om styrelseredogörelse,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- 12 § andra stycket om kompletterande information,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- 18 § fjärde stycket om styrelsens upplysningsplikt.</w:t>
      </w:r>
    </w:p>
    <w:p w14:paraId="3226090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46" w:name="K24P18bS2"/>
      <w:bookmarkEnd w:id="3346"/>
      <w:r w:rsidRPr="002B29C5">
        <w:rPr>
          <w:rFonts w:ascii="Open Sans" w:eastAsia="Times New Roman" w:hAnsi="Open Sans" w:cs="Open Sans"/>
          <w:color w:val="1B1B1B"/>
          <w:kern w:val="0"/>
          <w:sz w:val="27"/>
          <w:szCs w:val="27"/>
          <w:shd w:val="clear" w:color="auto" w:fill="FFFFFF"/>
          <w:lang w:eastAsia="sv-SE"/>
          <w14:ligatures w14:val="none"/>
        </w:rPr>
        <w:t>Vidare får revisorernas granskning och yttranden avseende delningsplanen begränsas till de omständigheter som anges i 13 § andra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(2011:1046)</w:t>
      </w:r>
      <w:r w:rsidRPr="002B29C5">
        <w:rPr>
          <w:rFonts w:ascii="Open Sans" w:eastAsia="Times New Roman" w:hAnsi="Open Sans" w:cs="Open Sans"/>
          <w:color w:val="1B1B1B"/>
          <w:kern w:val="0"/>
          <w:sz w:val="27"/>
          <w:szCs w:val="27"/>
          <w:shd w:val="clear" w:color="auto" w:fill="FFFFFF"/>
          <w:lang w:eastAsia="sv-SE"/>
          <w14:ligatures w14:val="none"/>
        </w:rPr>
        <w:t>.</w:t>
      </w:r>
    </w:p>
    <w:p w14:paraId="7835484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47" w:name="K24P18bS3"/>
      <w:bookmarkStart w:id="3348" w:name="Majoritetskrav_m.m."/>
      <w:bookmarkEnd w:id="3347"/>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 m.m.</w:t>
      </w:r>
      <w:bookmarkEnd w:id="3348"/>
    </w:p>
    <w:p w14:paraId="2F23AE5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49" w:name="K24P18bS4"/>
      <w:bookmarkStart w:id="3350" w:name="K24P19"/>
      <w:bookmarkEnd w:id="33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3350"/>
      <w:r w:rsidRPr="002B29C5">
        <w:rPr>
          <w:rFonts w:ascii="Open Sans" w:eastAsia="Times New Roman" w:hAnsi="Open Sans" w:cs="Open Sans"/>
          <w:color w:val="1B1B1B"/>
          <w:kern w:val="0"/>
          <w:sz w:val="27"/>
          <w:szCs w:val="27"/>
          <w:shd w:val="clear" w:color="auto" w:fill="FFFFFF"/>
          <w:lang w:eastAsia="sv-SE"/>
          <w14:ligatures w14:val="none"/>
        </w:rPr>
        <w:t>   Ett bolagsstämmobeslut om godkännande av delningsplanen är giltigt endast om det har biträtts av aktieägare med minst två tredjedelar av såväl de avgivna rösterna som de aktier som är företrädda vid stämman.</w:t>
      </w:r>
    </w:p>
    <w:p w14:paraId="06E4A09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51" w:name="K24P19S2"/>
      <w:bookmarkEnd w:id="3351"/>
      <w:r w:rsidRPr="002B29C5">
        <w:rPr>
          <w:rFonts w:ascii="Open Sans" w:eastAsia="Times New Roman" w:hAnsi="Open Sans" w:cs="Open Sans"/>
          <w:color w:val="1B1B1B"/>
          <w:kern w:val="0"/>
          <w:sz w:val="27"/>
          <w:szCs w:val="27"/>
          <w:shd w:val="clear" w:color="auto" w:fill="FFFFFF"/>
          <w:lang w:eastAsia="sv-SE"/>
          <w14:ligatures w14:val="none"/>
        </w:rPr>
        <w:t>Om det finns flera aktieslag i bolaget, ska vad som föreskrivs i första stycket även tillämpas inom varje aktieslag som är företrätt vid stämman.</w:t>
      </w:r>
    </w:p>
    <w:p w14:paraId="0BF292C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52" w:name="K24P19S3"/>
      <w:bookmarkEnd w:id="3352"/>
      <w:r w:rsidRPr="002B29C5">
        <w:rPr>
          <w:rFonts w:ascii="Open Sans" w:eastAsia="Times New Roman" w:hAnsi="Open Sans" w:cs="Open Sans"/>
          <w:color w:val="1B1B1B"/>
          <w:kern w:val="0"/>
          <w:sz w:val="27"/>
          <w:szCs w:val="27"/>
          <w:shd w:val="clear" w:color="auto" w:fill="FFFFFF"/>
          <w:lang w:eastAsia="sv-SE"/>
          <w14:ligatures w14:val="none"/>
        </w:rPr>
        <w:t>Om det överlåtande bolaget är ett publikt aktiebolag och något av de övertagande bolagen är ett privat aktiebolag, är det publika aktiebolagets beslut om godkännande av delningsplanen giltigt endast om det har biträtts av samtliga aktieägare som är närvarande vid bolagsstämman och dessa tillsammans företräder minst nio tiondelar av samtliga aktier i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Detsamma gäller om det överlåtande bolaget är ett publikt aktiebolag vars aktier är upptagna till handel på en reglerad marknad eller en motsvarande marknad utanför Europeiska ekonomiska samarbetsområdet och det som delningsvederlag ska lämnas aktier som vid den tidpunkt då vederlaget ska lämnas ut inte är upptagna till handel på en sådan marknad.</w:t>
      </w:r>
    </w:p>
    <w:p w14:paraId="73F5E42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53" w:name="K24P19S4"/>
      <w:bookmarkEnd w:id="3353"/>
      <w:r w:rsidRPr="002B29C5">
        <w:rPr>
          <w:rFonts w:ascii="Open Sans" w:eastAsia="Times New Roman" w:hAnsi="Open Sans" w:cs="Open Sans"/>
          <w:color w:val="1B1B1B"/>
          <w:kern w:val="0"/>
          <w:sz w:val="27"/>
          <w:szCs w:val="27"/>
          <w:shd w:val="clear" w:color="auto" w:fill="FFFFFF"/>
          <w:lang w:eastAsia="sv-SE"/>
          <w14:ligatures w14:val="none"/>
        </w:rPr>
        <w:t xml:space="preserve">Vid beslut om godkännande av delningsplanen i det överlåtande bolaget ska aktier som innehas av något av de övertagande bolagen eller av ett annat företag i samma koncern som något av de </w:t>
      </w:r>
      <w:r w:rsidRPr="002B29C5">
        <w:rPr>
          <w:rFonts w:ascii="Open Sans" w:eastAsia="Times New Roman" w:hAnsi="Open Sans" w:cs="Open Sans"/>
          <w:color w:val="1B1B1B"/>
          <w:kern w:val="0"/>
          <w:sz w:val="27"/>
          <w:szCs w:val="27"/>
          <w:shd w:val="clear" w:color="auto" w:fill="FFFFFF"/>
          <w:lang w:eastAsia="sv-SE"/>
          <w14:ligatures w14:val="none"/>
        </w:rPr>
        <w:lastRenderedPageBreak/>
        <w:t>övertagande bolagen inte beaktas. Med koncern likställs i detta sammanhang annan företagsgrupp av motsvarande slag.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(2008:805)</w:t>
      </w:r>
      <w:r w:rsidRPr="002B29C5">
        <w:rPr>
          <w:rFonts w:ascii="Open Sans" w:eastAsia="Times New Roman" w:hAnsi="Open Sans" w:cs="Open Sans"/>
          <w:color w:val="1B1B1B"/>
          <w:kern w:val="0"/>
          <w:sz w:val="27"/>
          <w:szCs w:val="27"/>
          <w:shd w:val="clear" w:color="auto" w:fill="FFFFFF"/>
          <w:lang w:eastAsia="sv-SE"/>
          <w14:ligatures w14:val="none"/>
        </w:rPr>
        <w:t>.</w:t>
      </w:r>
    </w:p>
    <w:p w14:paraId="3B3DF89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54" w:name="K24P19S5"/>
      <w:bookmarkStart w:id="3355" w:name="K24P20"/>
      <w:bookmarkEnd w:id="33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3355"/>
      <w:r w:rsidRPr="002B29C5">
        <w:rPr>
          <w:rFonts w:ascii="Open Sans" w:eastAsia="Times New Roman" w:hAnsi="Open Sans" w:cs="Open Sans"/>
          <w:color w:val="1B1B1B"/>
          <w:kern w:val="0"/>
          <w:sz w:val="27"/>
          <w:szCs w:val="27"/>
          <w:shd w:val="clear" w:color="auto" w:fill="FFFFFF"/>
          <w:lang w:eastAsia="sv-SE"/>
          <w14:ligatures w14:val="none"/>
        </w:rPr>
        <w:t>   Om någon av de bolagsstämmor som skall godkänna delningsplanen inte godkänner planen i dess helhet, faller frågan om delning.</w:t>
      </w:r>
    </w:p>
    <w:p w14:paraId="5377A06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56" w:name="K24P20S2"/>
      <w:bookmarkEnd w:id="33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Underrättelse till bolagets kända borgenärer</w:t>
      </w:r>
    </w:p>
    <w:p w14:paraId="2F52B6C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57" w:name="K24P20S3"/>
      <w:bookmarkStart w:id="3358" w:name="K24P21"/>
      <w:bookmarkEnd w:id="335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3358"/>
      <w:r w:rsidRPr="002B29C5">
        <w:rPr>
          <w:rFonts w:ascii="Open Sans" w:eastAsia="Times New Roman" w:hAnsi="Open Sans" w:cs="Open Sans"/>
          <w:color w:val="1B1B1B"/>
          <w:kern w:val="0"/>
          <w:sz w:val="27"/>
          <w:szCs w:val="27"/>
          <w:shd w:val="clear" w:color="auto" w:fill="FFFFFF"/>
          <w:lang w:eastAsia="sv-SE"/>
          <w14:ligatures w14:val="none"/>
        </w:rPr>
        <w:t>   När delningsplanen har blivit gällande i samtliga bolag som deltar i delningen, skall vart och ett av dem skriftligen underrätta sina kända borgenärer om beslutet. Underrättelserna skall innehålla uppgift om att bolaget avser att ansöka om tillstånd att verkställa delningsplanen samt uppgift om borgenärernas rätt att motsätta sig att planen verkställs.</w:t>
      </w:r>
    </w:p>
    <w:p w14:paraId="133A3B0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59" w:name="K24P21S2"/>
      <w:bookmarkEnd w:id="3359"/>
      <w:r w:rsidRPr="002B29C5">
        <w:rPr>
          <w:rFonts w:ascii="Open Sans" w:eastAsia="Times New Roman" w:hAnsi="Open Sans" w:cs="Open Sans"/>
          <w:color w:val="1B1B1B"/>
          <w:kern w:val="0"/>
          <w:sz w:val="27"/>
          <w:szCs w:val="27"/>
          <w:shd w:val="clear" w:color="auto" w:fill="FFFFFF"/>
          <w:lang w:eastAsia="sv-SE"/>
          <w14:ligatures w14:val="none"/>
        </w:rPr>
        <w:t>Borgenärerna i det övertagande bolaget behöver inte underrättas, om revisorerna i yttrande över delningsplanen har uttalat att de inte har funnit att delningen medför någon fara för dessa borgenärer. Inte heller behöver underrättelse sändas till borgenärer, vilkas anspråk avser en fordran på lön, pension eller annan ersättning som omfattas av lönegaranti enligt lönegarantilagen (1992:497).</w:t>
      </w:r>
    </w:p>
    <w:p w14:paraId="3BF7030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60" w:name="K24P21S3"/>
      <w:bookmarkStart w:id="3361" w:name="Ansökan_om_tillstånd_att_verkställa_deln"/>
      <w:bookmarkEnd w:id="3360"/>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Ansökan om tillstånd att verkställa delningsplanen</w:t>
      </w:r>
    </w:p>
    <w:p w14:paraId="0E3C50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62" w:name="K24P21S4"/>
      <w:bookmarkStart w:id="3363" w:name="K24P22"/>
      <w:bookmarkEnd w:id="33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3363"/>
      <w:r w:rsidRPr="002B29C5">
        <w:rPr>
          <w:rFonts w:ascii="Open Sans" w:eastAsia="Times New Roman" w:hAnsi="Open Sans" w:cs="Open Sans"/>
          <w:color w:val="1B1B1B"/>
          <w:kern w:val="0"/>
          <w:sz w:val="27"/>
          <w:szCs w:val="27"/>
          <w:shd w:val="clear" w:color="auto" w:fill="FFFFFF"/>
          <w:lang w:eastAsia="sv-SE"/>
          <w14:ligatures w14:val="none"/>
        </w:rPr>
        <w:t>   Det överlåtande bolaget ska ansöka om tillstånd att verkställa delningsplanen. Ansökan ska göras hos Bolagsverket. Den ska ges in inom en månad efter det att delningsplanen har blivit gällande i samtliga bolag och, om delningsplanen har registrerats enligt 16 §, senast två år efter det att en uppgift om att planen har registrerats har kungjorts. Följande handlingar ska bifogas ansökan: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delningsplanen med de handlingar som är bifogade till 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intyg från bolagens styrelser eller verkställande direktörer om att bolagens kända borgenärer har underrättats enligt 21 § och, i de fall delningsplanen enligt 16 § andra stycket inte behöver ges in för registrering, att samtliga aktieägare har undertecknat delningsplanen,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kopia av protokollen från de bolagsstämmor som avses i 17 §.</w:t>
      </w:r>
    </w:p>
    <w:p w14:paraId="3AE55AF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64" w:name="K24P22S2"/>
      <w:bookmarkEnd w:id="3364"/>
      <w:r w:rsidRPr="002B29C5">
        <w:rPr>
          <w:rFonts w:ascii="Open Sans" w:eastAsia="Times New Roman" w:hAnsi="Open Sans" w:cs="Open Sans"/>
          <w:color w:val="1B1B1B"/>
          <w:kern w:val="0"/>
          <w:sz w:val="27"/>
          <w:szCs w:val="27"/>
          <w:shd w:val="clear" w:color="auto" w:fill="FFFFFF"/>
          <w:lang w:eastAsia="sv-SE"/>
          <w14:ligatures w14:val="none"/>
        </w:rPr>
        <w:lastRenderedPageBreak/>
        <w:t>Om sökanden inte har bifogat handlingarna ska Bolagsverket förelägga sökanden att avhjälpa bristen. Ansökan ska avvisas om sökanden inte gör det.</w:t>
      </w:r>
    </w:p>
    <w:p w14:paraId="0BE027A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65" w:name="K24P22S3"/>
      <w:bookmarkEnd w:id="3365"/>
      <w:r w:rsidRPr="002B29C5">
        <w:rPr>
          <w:rFonts w:ascii="Open Sans" w:eastAsia="Times New Roman" w:hAnsi="Open Sans" w:cs="Open Sans"/>
          <w:color w:val="1B1B1B"/>
          <w:kern w:val="0"/>
          <w:sz w:val="27"/>
          <w:szCs w:val="27"/>
          <w:shd w:val="clear" w:color="auto" w:fill="FFFFFF"/>
          <w:lang w:eastAsia="sv-SE"/>
          <w14:ligatures w14:val="none"/>
        </w:rPr>
        <w:t>Bolagsverket får förelägga sökanden att lämna de ytterligare uppgifter som verket behöver för sin prövning.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15EDF2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66" w:name="K24P22S4"/>
      <w:bookmarkStart w:id="3367" w:name="K24P23"/>
      <w:bookmarkEnd w:id="33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3367"/>
      <w:r w:rsidRPr="002B29C5">
        <w:rPr>
          <w:rFonts w:ascii="Open Sans" w:eastAsia="Times New Roman" w:hAnsi="Open Sans" w:cs="Open Sans"/>
          <w:color w:val="1B1B1B"/>
          <w:kern w:val="0"/>
          <w:sz w:val="27"/>
          <w:szCs w:val="27"/>
          <w:shd w:val="clear" w:color="auto" w:fill="FFFFFF"/>
          <w:lang w:eastAsia="sv-SE"/>
          <w14:ligatures w14:val="none"/>
        </w:rPr>
        <w:t>   Bolagsverket ska avslå en ansökan enligt 22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vid samtliga slag av delning: om delningsplanen inte har godkänts i behörig ordning eller till sitt innehåll strider mot lag eller någon annan författning eller mot bolagsordningen,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vid samtliga slag av delning: om delningen har förbjudits enligt konkurrenslagen (2008:579) eller enligt rådets förordning (EG) nr 139/2004 av den 20 januari 2004 om kontroll av företagskoncentrationer eller om prövning av delningen pågår enligt konkurrenslagen eller den nämnda förordningen,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vid delning som innebär att ett övertagande bolag nybildas: om revisorsyttrandena enligt 13 § inte visar att den del av det överlåtande bolaget som ska övertas av det nybildade bolaget har ett verkligt värde för detta bolag som uppgår till minst dess aktiekapital,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vid partiell delning och delning genom separation: om revisorsyttrandena enligt 13 § inte visar att det överlåtande bolaget har full täckning för det bundna egna kapitalet.</w:t>
      </w:r>
    </w:p>
    <w:p w14:paraId="1FA4BE8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68" w:name="K24P23S2"/>
      <w:bookmarkEnd w:id="3368"/>
      <w:r w:rsidRPr="002B29C5">
        <w:rPr>
          <w:rFonts w:ascii="Open Sans" w:eastAsia="Times New Roman" w:hAnsi="Open Sans" w:cs="Open Sans"/>
          <w:color w:val="1B1B1B"/>
          <w:kern w:val="0"/>
          <w:sz w:val="27"/>
          <w:szCs w:val="27"/>
          <w:shd w:val="clear" w:color="auto" w:fill="FFFFFF"/>
          <w:lang w:eastAsia="sv-SE"/>
          <w14:ligatures w14:val="none"/>
        </w:rPr>
        <w:t>Om ansökan inte kan bifallas på grund av att prövning pågår enligt konkurrenslagen eller enligt rådets förordning (EG) nr 139/2004 och prövningen kan antas bli avslutad inom kort tid, får Bolagsverket förklara tillståndsfrågan vilande under högst sex månader.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E2F151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69" w:name="K24P23S3"/>
      <w:bookmarkEnd w:id="3369"/>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 på bolagens borgenärer</w:t>
      </w:r>
      <w:bookmarkEnd w:id="3036"/>
    </w:p>
    <w:p w14:paraId="3F4811F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70" w:name="K24P23S4"/>
      <w:bookmarkStart w:id="3371" w:name="K24P24"/>
      <w:bookmarkEnd w:id="337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3371"/>
      <w:r w:rsidRPr="002B29C5">
        <w:rPr>
          <w:rFonts w:ascii="Open Sans" w:eastAsia="Times New Roman" w:hAnsi="Open Sans" w:cs="Open Sans"/>
          <w:color w:val="1B1B1B"/>
          <w:kern w:val="0"/>
          <w:sz w:val="27"/>
          <w:szCs w:val="27"/>
          <w:shd w:val="clear" w:color="auto" w:fill="FFFFFF"/>
          <w:lang w:eastAsia="sv-SE"/>
          <w14:ligatures w14:val="none"/>
        </w:rPr>
        <w:t>   Om Bolagsverket finner att det inte finns något hinder mot en ansökan enligt 22 §, ska verket kalla bolagens borgenärer.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Verket ska dock inte kalla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borgenärerna i övertagande bolag, om revisorerna i yttrande över delningsplanen enligt 13 § har uttalat att de inte har funnit att delningen medför någon fara för dessa borgenärer,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borgenärer, vilkas anspråk avser en fordran på lön, pension eller annan ersättning som omfattas av lönegaranti enligt lönegarantilagen (1992:497).</w:t>
      </w:r>
    </w:p>
    <w:p w14:paraId="4AE5A33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72" w:name="K24P24S2"/>
      <w:bookmarkEnd w:id="3372"/>
      <w:r w:rsidRPr="002B29C5">
        <w:rPr>
          <w:rFonts w:ascii="Open Sans" w:eastAsia="Times New Roman" w:hAnsi="Open Sans" w:cs="Open Sans"/>
          <w:color w:val="1B1B1B"/>
          <w:kern w:val="0"/>
          <w:sz w:val="27"/>
          <w:szCs w:val="27"/>
          <w:shd w:val="clear" w:color="auto" w:fill="FFFFFF"/>
          <w:lang w:eastAsia="sv-SE"/>
          <w14:ligatures w14:val="none"/>
        </w:rPr>
        <w:lastRenderedPageBreak/>
        <w:t>Kallelsen ska innehålla föreläggande för den som vill motsätta sig ansökan att senast viss dag skriftligen anmäla detta.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Föreläggandet ska innehålla en upplysning om att han eller hon annars anses ha medgett ansökan.</w:t>
      </w:r>
    </w:p>
    <w:p w14:paraId="66B4670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73" w:name="K24P24S3"/>
      <w:bookmarkEnd w:id="3373"/>
      <w:r w:rsidRPr="002B29C5">
        <w:rPr>
          <w:rFonts w:ascii="Open Sans" w:eastAsia="Times New Roman" w:hAnsi="Open Sans" w:cs="Open Sans"/>
          <w:color w:val="1B1B1B"/>
          <w:kern w:val="0"/>
          <w:sz w:val="27"/>
          <w:szCs w:val="27"/>
          <w:shd w:val="clear" w:color="auto" w:fill="FFFFFF"/>
          <w:lang w:eastAsia="sv-SE"/>
          <w14:ligatures w14:val="none"/>
        </w:rPr>
        <w:t>Bolagsverket ska skyndsamt kungöra kallelsen i Post- och Inrikes Tidningar. Verket ska vidare skicka en särskild underrättelse om kallelsen till Skatteverket.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(2008:12)</w:t>
      </w:r>
      <w:r w:rsidRPr="002B29C5">
        <w:rPr>
          <w:rFonts w:ascii="Open Sans" w:eastAsia="Times New Roman" w:hAnsi="Open Sans" w:cs="Open Sans"/>
          <w:color w:val="1B1B1B"/>
          <w:kern w:val="0"/>
          <w:sz w:val="27"/>
          <w:szCs w:val="27"/>
          <w:shd w:val="clear" w:color="auto" w:fill="FFFFFF"/>
          <w:lang w:eastAsia="sv-SE"/>
          <w14:ligatures w14:val="none"/>
        </w:rPr>
        <w:t>.</w:t>
      </w:r>
    </w:p>
    <w:p w14:paraId="31E23C4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74" w:name="K24P24S4"/>
      <w:bookmarkEnd w:id="3374"/>
      <w:r w:rsidRPr="002B29C5">
        <w:rPr>
          <w:rFonts w:ascii="Open Sans" w:eastAsia="Times New Roman" w:hAnsi="Open Sans" w:cs="Open Sans"/>
          <w:b/>
          <w:bCs/>
          <w:color w:val="1B1B1B"/>
          <w:spacing w:val="2"/>
          <w:kern w:val="0"/>
          <w:sz w:val="27"/>
          <w:szCs w:val="27"/>
          <w:bdr w:val="none" w:sz="0" w:space="0" w:color="auto" w:frame="1"/>
          <w:lang w:eastAsia="sv-SE"/>
          <w14:ligatures w14:val="none"/>
        </w:rPr>
        <w:t>När Bolagsverket skall lämna tillstånd till verkställande av delningsplanen</w:t>
      </w:r>
      <w:bookmarkEnd w:id="2696"/>
    </w:p>
    <w:p w14:paraId="4F2F78D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75" w:name="K24P24S5"/>
      <w:bookmarkStart w:id="3376" w:name="K24P25"/>
      <w:bookmarkEnd w:id="337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3376"/>
      <w:r w:rsidRPr="002B29C5">
        <w:rPr>
          <w:rFonts w:ascii="Open Sans" w:eastAsia="Times New Roman" w:hAnsi="Open Sans" w:cs="Open Sans"/>
          <w:color w:val="1B1B1B"/>
          <w:kern w:val="0"/>
          <w:sz w:val="27"/>
          <w:szCs w:val="27"/>
          <w:shd w:val="clear" w:color="auto" w:fill="FFFFFF"/>
          <w:lang w:eastAsia="sv-SE"/>
          <w14:ligatures w14:val="none"/>
        </w:rPr>
        <w:t>   Om inte någon av de borgenärer som har blivit kallade enligt 24 § motsätter sig ansökan inom förelagd tid, skall Bolagsverket ge bolagen till stånd att verkställa delningsplanen. Motsätter sig någon borgenär ansökan, skall verket överlämna ärendet till tingsrätten i den ort där styrelsen i det överlåtande bolaget skall ha sitt säte.</w:t>
      </w:r>
    </w:p>
    <w:p w14:paraId="6B3B8C0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77" w:name="K24P25S2"/>
      <w:bookmarkEnd w:id="3377"/>
      <w:r w:rsidRPr="002B29C5">
        <w:rPr>
          <w:rFonts w:ascii="Open Sans" w:eastAsia="Times New Roman" w:hAnsi="Open Sans" w:cs="Open Sans"/>
          <w:b/>
          <w:bCs/>
          <w:color w:val="1B1B1B"/>
          <w:spacing w:val="2"/>
          <w:kern w:val="0"/>
          <w:sz w:val="27"/>
          <w:szCs w:val="27"/>
          <w:bdr w:val="none" w:sz="0" w:space="0" w:color="auto" w:frame="1"/>
          <w:lang w:eastAsia="sv-SE"/>
          <w14:ligatures w14:val="none"/>
        </w:rPr>
        <w:t>När allmän domstol skall lämna tillstånd till verkställande av delningsplanen</w:t>
      </w:r>
      <w:bookmarkEnd w:id="2700"/>
    </w:p>
    <w:p w14:paraId="66788E2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78" w:name="K24P25S3"/>
      <w:bookmarkStart w:id="3379" w:name="K24P26"/>
      <w:bookmarkEnd w:id="337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3379"/>
      <w:r w:rsidRPr="002B29C5">
        <w:rPr>
          <w:rFonts w:ascii="Open Sans" w:eastAsia="Times New Roman" w:hAnsi="Open Sans" w:cs="Open Sans"/>
          <w:color w:val="1B1B1B"/>
          <w:kern w:val="0"/>
          <w:sz w:val="27"/>
          <w:szCs w:val="27"/>
          <w:shd w:val="clear" w:color="auto" w:fill="FFFFFF"/>
          <w:lang w:eastAsia="sv-SE"/>
          <w14:ligatures w14:val="none"/>
        </w:rPr>
        <w:t>   Om ett ärende om tillstånd till verkställande av delningsplan har överlämnats till allmän domstol enligt 25 §, skall tillstånd lämnas, om det visas att de borgenärer som har motsatt sig ansökan har fått full betalning eller har betryggande säkerhet för sina fordringar. I annat fall skall ansökan avslås.</w:t>
      </w:r>
    </w:p>
    <w:p w14:paraId="39F39B9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80" w:name="K24P26S2"/>
      <w:bookmarkStart w:id="3381" w:name="Registrering_av_delningen"/>
      <w:bookmarkEnd w:id="3380"/>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delningen</w:t>
      </w:r>
      <w:bookmarkEnd w:id="3381"/>
    </w:p>
    <w:p w14:paraId="51A47C4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82" w:name="K24P26S3"/>
      <w:bookmarkStart w:id="3383" w:name="K24P27"/>
      <w:bookmarkEnd w:id="33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3383"/>
      <w:r w:rsidRPr="002B29C5">
        <w:rPr>
          <w:rFonts w:ascii="Open Sans" w:eastAsia="Times New Roman" w:hAnsi="Open Sans" w:cs="Open Sans"/>
          <w:color w:val="1B1B1B"/>
          <w:kern w:val="0"/>
          <w:sz w:val="27"/>
          <w:szCs w:val="27"/>
          <w:shd w:val="clear" w:color="auto" w:fill="FFFFFF"/>
          <w:lang w:eastAsia="sv-SE"/>
          <w14:ligatures w14:val="none"/>
        </w:rPr>
        <w:t>   Styrelserna för de övertagande bolagen ska gemensamt anmäla delningen för registrering i aktiebolagsregistret. För bolag som tidigare är införda i aktiebolagsregistret ska anmälan även innehålla en uppgift om aktiekapitalets ökning. För bolag som nybildas i samband med delningen, ska det i anmälan även anges vilka som har utsetts till styrelseledamöter samt, i förekommande fall, revisorer och lekmannarevisorer i bolaget.</w:t>
      </w:r>
    </w:p>
    <w:p w14:paraId="2E4128E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84" w:name="K24P27S2"/>
      <w:bookmarkEnd w:id="3384"/>
      <w:r w:rsidRPr="002B29C5">
        <w:rPr>
          <w:rFonts w:ascii="Open Sans" w:eastAsia="Times New Roman" w:hAnsi="Open Sans" w:cs="Open Sans"/>
          <w:color w:val="1B1B1B"/>
          <w:kern w:val="0"/>
          <w:sz w:val="27"/>
          <w:szCs w:val="27"/>
          <w:shd w:val="clear" w:color="auto" w:fill="FFFFFF"/>
          <w:lang w:eastAsia="sv-SE"/>
          <w14:ligatures w14:val="none"/>
        </w:rPr>
        <w:t xml:space="preserve">Anmälan ersätter teckningen av aktierna och ska göras senast två månader från Bolagsverkets tillstånd att verkställa delningsplanen eller, när tillstånd har lämnats av allmän domstol, från det att domstolens </w:t>
      </w:r>
      <w:r w:rsidRPr="002B29C5">
        <w:rPr>
          <w:rFonts w:ascii="Open Sans" w:eastAsia="Times New Roman" w:hAnsi="Open Sans" w:cs="Open Sans"/>
          <w:color w:val="1B1B1B"/>
          <w:kern w:val="0"/>
          <w:sz w:val="27"/>
          <w:szCs w:val="27"/>
          <w:shd w:val="clear" w:color="auto" w:fill="FFFFFF"/>
          <w:lang w:eastAsia="sv-SE"/>
          <w14:ligatures w14:val="none"/>
        </w:rPr>
        <w:lastRenderedPageBreak/>
        <w:t>beslut har fått laga kraft. Till anmälan ska det bifogas ett intyg från en auktoriserad eller godkänd revisor om att det överlåtande bolagets tillgångar har överlämnats till övertagande bolag i enlighet med vad som har angetts i delningsplanen.</w:t>
      </w:r>
    </w:p>
    <w:p w14:paraId="14CC0A9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85" w:name="K24P27S3"/>
      <w:bookmarkEnd w:id="3385"/>
      <w:r w:rsidRPr="002B29C5">
        <w:rPr>
          <w:rFonts w:ascii="Open Sans" w:eastAsia="Times New Roman" w:hAnsi="Open Sans" w:cs="Open Sans"/>
          <w:color w:val="1B1B1B"/>
          <w:kern w:val="0"/>
          <w:sz w:val="27"/>
          <w:szCs w:val="27"/>
          <w:shd w:val="clear" w:color="auto" w:fill="FFFFFF"/>
          <w:lang w:eastAsia="sv-SE"/>
          <w14:ligatures w14:val="none"/>
        </w:rPr>
        <w:t>Bestämmelserna i 53 § andra stycket om att delningen i vissa fall inte får registreras ska tillämpas,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något av de bolag som deltar i delningen, eller något annat bolag som genom delning eller fusion har gått upp i något av dessa bolag, tidigare har deltagit i en gränsöverskridande fusion, gränsöverskridande delning eller gränsöverskridande ombildning,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gränsöverskridande fusionen, delningen eller ombildningen har registrerats inom fyra år före anmälan för registrering enligt första stycket,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något av bolagen fortfarande omfattas av ett system för arbetstagares medverkan enligt lagen (2008:9) om arbetstagares medverkan vid gränsöverskridande fusioner, delningar och ombildningar.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2BE9A9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86" w:name="K24P27S4"/>
      <w:bookmarkStart w:id="3387" w:name="Delningens_rättsverkningar"/>
      <w:bookmarkEnd w:id="3386"/>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Delningens rättsverkningar</w:t>
      </w:r>
    </w:p>
    <w:p w14:paraId="153E8AD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88" w:name="K24P27S5"/>
      <w:bookmarkStart w:id="3389" w:name="K24P28"/>
      <w:bookmarkEnd w:id="338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3389"/>
      <w:r w:rsidRPr="002B29C5">
        <w:rPr>
          <w:rFonts w:ascii="Open Sans" w:eastAsia="Times New Roman" w:hAnsi="Open Sans" w:cs="Open Sans"/>
          <w:color w:val="1B1B1B"/>
          <w:kern w:val="0"/>
          <w:sz w:val="27"/>
          <w:szCs w:val="27"/>
          <w:shd w:val="clear" w:color="auto" w:fill="FFFFFF"/>
          <w:lang w:eastAsia="sv-SE"/>
          <w14:ligatures w14:val="none"/>
        </w:rPr>
        <w:t>   När en anmälan om delning enligt 27 § registreras, inträder följande rättsverkningar: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överlåtande bolagets tillgångar och skulder med undantag för skadeståndsanspråk enligt 29 kap. 1-3 §§ som har samband med delningen övergår till det eller de övertagande bolagen i enlighet med det som har angetts i delningsplanen.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Vid fullständig delning och partiell delning blir aktieägare i det överlåtande bolaget aktieägare i övertagande bolag. Vid delning genom separation blir överlåtande bolag aktieägare i övertagande 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Överlåtande bolag, som ska upplösas genom delningen, är upplöst.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Övertagande bolag, som ska bildas genom delningen, anses bildade.</w:t>
      </w:r>
    </w:p>
    <w:p w14:paraId="1B616C7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90" w:name="K24P28S2"/>
      <w:bookmarkEnd w:id="3390"/>
      <w:r w:rsidRPr="002B29C5">
        <w:rPr>
          <w:rFonts w:ascii="Open Sans" w:eastAsia="Times New Roman" w:hAnsi="Open Sans" w:cs="Open Sans"/>
          <w:color w:val="1B1B1B"/>
          <w:kern w:val="0"/>
          <w:sz w:val="27"/>
          <w:szCs w:val="27"/>
          <w:shd w:val="clear" w:color="auto" w:fill="FFFFFF"/>
          <w:lang w:eastAsia="sv-SE"/>
          <w14:ligatures w14:val="none"/>
        </w:rPr>
        <w:t>Trots första stycket kan ägare till minst en tiondel av samtliga aktier i överlåtande bolag som har upplösts genom delningen begära hos styrelsen att det hålls bolagsstämma för behandling av en fråga om talan enligt 29 kap. 7 §. I så fall ska 7 kap. 17 § andra stycket tillämpas. Om en sådan talan väcks, gäller 25 kap. 44 § i tillämpliga delar.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389FB1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91" w:name="K24P28S3"/>
      <w:bookmarkStart w:id="3392" w:name="Frågan_om_delning_faller"/>
      <w:bookmarkEnd w:id="3391"/>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Frågan om delning faller</w:t>
      </w:r>
      <w:bookmarkEnd w:id="3392"/>
    </w:p>
    <w:p w14:paraId="5F71E17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93" w:name="K24P28S4"/>
      <w:bookmarkStart w:id="3394" w:name="K24P29"/>
      <w:bookmarkEnd w:id="339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3394"/>
      <w:r w:rsidRPr="002B29C5">
        <w:rPr>
          <w:rFonts w:ascii="Open Sans" w:eastAsia="Times New Roman" w:hAnsi="Open Sans" w:cs="Open Sans"/>
          <w:color w:val="1B1B1B"/>
          <w:kern w:val="0"/>
          <w:sz w:val="27"/>
          <w:szCs w:val="27"/>
          <w:shd w:val="clear" w:color="auto" w:fill="FFFFFF"/>
          <w:lang w:eastAsia="sv-SE"/>
          <w14:ligatures w14:val="none"/>
        </w:rPr>
        <w:t>   Bolagsverket skall förklara att frågan om delning har fallit,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ansökan enligt 22 § om tillstånd att verkställa delningsplanen inte har gjorts inom föreskriven tid eller en sådan ansökan har avslagits genom beslut som har vunnit laga kraft,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anmälan enligt 27 § inte har gjorts inom föreskriven tid,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Bolagsverket genom beslut som har vunnit laga kraft har avskrivit ett ärende om registrering enligt 27 § eller har vägrat registrering.</w:t>
      </w:r>
    </w:p>
    <w:p w14:paraId="2EE2883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95" w:name="K24P29S2"/>
      <w:bookmarkStart w:id="3396" w:name="Gränsöverskridande_delning"/>
      <w:bookmarkEnd w:id="3395"/>
      <w:r w:rsidRPr="002B29C5">
        <w:rPr>
          <w:rFonts w:ascii="Open Sans" w:eastAsia="Times New Roman" w:hAnsi="Open Sans" w:cs="Open Sans"/>
          <w:b/>
          <w:bCs/>
          <w:color w:val="1B1B1B"/>
          <w:spacing w:val="2"/>
          <w:kern w:val="0"/>
          <w:sz w:val="27"/>
          <w:szCs w:val="27"/>
          <w:bdr w:val="none" w:sz="0" w:space="0" w:color="auto" w:frame="1"/>
          <w:lang w:eastAsia="sv-SE"/>
          <w14:ligatures w14:val="none"/>
        </w:rPr>
        <w:t>Gränsöverskridande delning</w:t>
      </w:r>
      <w:bookmarkEnd w:id="3396"/>
    </w:p>
    <w:p w14:paraId="4390697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97" w:name="K24P29S3"/>
      <w:bookmarkStart w:id="3398" w:name="Vad_en_gränsöverskridande_delning_innebä"/>
      <w:bookmarkEnd w:id="33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Vad en gränsöverskridande delning innebär</w:t>
      </w:r>
      <w:bookmarkEnd w:id="3398"/>
    </w:p>
    <w:p w14:paraId="162BD38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99" w:name="K24P29S4"/>
      <w:bookmarkStart w:id="3400" w:name="K24P30"/>
      <w:bookmarkEnd w:id="33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3400"/>
      <w:r w:rsidRPr="002B29C5">
        <w:rPr>
          <w:rFonts w:ascii="Open Sans" w:eastAsia="Times New Roman" w:hAnsi="Open Sans" w:cs="Open Sans"/>
          <w:color w:val="1B1B1B"/>
          <w:kern w:val="0"/>
          <w:sz w:val="27"/>
          <w:szCs w:val="27"/>
          <w:shd w:val="clear" w:color="auto" w:fill="FFFFFF"/>
          <w:lang w:eastAsia="sv-SE"/>
          <w14:ligatures w14:val="none"/>
        </w:rPr>
        <w:t>   Ett svenskt aktiebolag får delas genom att bolagets tillgångar och skulder övertas helt eller delvis av en eller flera motsvarande juridiska personer med hemvist inom Europeiska ekonomiska samarbetsområdet, varav minst en ska ha sin hemvist utanför Sverige (gränsöverskridande delning).</w:t>
      </w:r>
    </w:p>
    <w:p w14:paraId="2A5DAF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01" w:name="K24P30S2"/>
      <w:bookmarkEnd w:id="3401"/>
      <w:r w:rsidRPr="002B29C5">
        <w:rPr>
          <w:rFonts w:ascii="Open Sans" w:eastAsia="Times New Roman" w:hAnsi="Open Sans" w:cs="Open Sans"/>
          <w:color w:val="1B1B1B"/>
          <w:kern w:val="0"/>
          <w:sz w:val="27"/>
          <w:szCs w:val="27"/>
          <w:shd w:val="clear" w:color="auto" w:fill="FFFFFF"/>
          <w:lang w:eastAsia="sv-SE"/>
          <w14:ligatures w14:val="none"/>
        </w:rPr>
        <w:t>Vid en gränsöverskridande delning ska varje övertagande bolag vara en juridisk person som bildas genom delningen.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71C6E4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02" w:name="K24P30S3"/>
      <w:bookmarkEnd w:id="34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Bestämmelser som ska tillämpas vid en gränsöverskridande delning</w:t>
      </w:r>
      <w:bookmarkEnd w:id="3109"/>
    </w:p>
    <w:p w14:paraId="48BF732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03" w:name="K24P30S4"/>
      <w:bookmarkStart w:id="3404" w:name="K24P31"/>
      <w:bookmarkEnd w:id="340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3404"/>
      <w:r w:rsidRPr="002B29C5">
        <w:rPr>
          <w:rFonts w:ascii="Open Sans" w:eastAsia="Times New Roman" w:hAnsi="Open Sans" w:cs="Open Sans"/>
          <w:color w:val="1B1B1B"/>
          <w:kern w:val="0"/>
          <w:sz w:val="27"/>
          <w:szCs w:val="27"/>
          <w:shd w:val="clear" w:color="auto" w:fill="FFFFFF"/>
          <w:lang w:eastAsia="sv-SE"/>
          <w14:ligatures w14:val="none"/>
        </w:rPr>
        <w:t>   Följande allmänna bestämmelser i detta kapitel gäller även för en gränsöverskridande delning: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 § första-tredje styckena om vad en delning innebär,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 § om delningsvederlag,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 § om delning när det överlåtande bolaget har gått i likvidation,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- 5 § första stycket om övertagande bolags betalningsansvar,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- 6 § om särskilda rättighetshavares ställning,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- 32 § om särskilda begränsningar i rätten att delta i en gränsöverskridande delning.</w:t>
      </w:r>
    </w:p>
    <w:p w14:paraId="73B2A0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05" w:name="K24P31S2"/>
      <w:bookmarkEnd w:id="3405"/>
      <w:r w:rsidRPr="002B29C5">
        <w:rPr>
          <w:rFonts w:ascii="Open Sans" w:eastAsia="Times New Roman" w:hAnsi="Open Sans" w:cs="Open Sans"/>
          <w:color w:val="1B1B1B"/>
          <w:kern w:val="0"/>
          <w:sz w:val="27"/>
          <w:szCs w:val="27"/>
          <w:shd w:val="clear" w:color="auto" w:fill="FFFFFF"/>
          <w:lang w:eastAsia="sv-SE"/>
          <w14:ligatures w14:val="none"/>
        </w:rPr>
        <w:t>För en gränsöverskridande delning gäller vidare följande bestämmelser om förfarandet: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- 33 och 34 §§ om delningsplan,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- 35-37 §§ om styrelseredogörelse,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- 12 § om kompletterande information,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- 13-15 och 38 §§ om revisorsgranskning av delningsplanen,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- 39 § om meddelande om att synpunkter får lämnas,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- 16 § första stycket, 40 § och 41 § om registrering av delningsplanen,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- 42 och 62 §§ om tillhandahållande av delningsplanen,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- 43 § om synpunkter som har lämnats med anledning av ett meddelande enligt 39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- 17 § första stycket om att delningsplanen ska läggas fram för att godkännas av bolagsstämman i det överlåtande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- 17 a § om ändringar i bolagsordningen,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- 19 § första, andra och fjärde styckena om majoritetskrav m.m.,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- 20 § om när frågan om delning faller,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- 44 § om villkorat beslut om godkännande av delningsplanen,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- 21 § om underrättelse till bolagets kända borgenärer,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- 22, 23, 45, 46 och 48 §§ om ansökan om tillstånd att verkställa delningsplanen,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- 47 § om förordnande av oberoende sakkunnig,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- 24 § om kallelse på bolagens borgenärer,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- 25 § om när Bolagsverket ska lämna tillstånd att verkställa delningsplanen,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- 49 § om när allmän domstol ska lämna tillstånd att verkställa delningsplanen,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- 50 § om utfärdande av delningsintyg,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- 51-53 §§ om registrering av delningen,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- 28 och 54 §§ om delningens rättsverkningar,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- 29 § om när frågan om delning faller, varvid vad som i den paragrafen sägs om 27 § ska avse 52 §,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- 60 § om särskilda bestämmelser vid delning genom separation.</w:t>
      </w:r>
    </w:p>
    <w:p w14:paraId="26BC75B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06" w:name="K24P31S3"/>
      <w:bookmarkEnd w:id="3406"/>
      <w:r w:rsidRPr="002B29C5">
        <w:rPr>
          <w:rFonts w:ascii="Open Sans" w:eastAsia="Times New Roman" w:hAnsi="Open Sans" w:cs="Open Sans"/>
          <w:color w:val="1B1B1B"/>
          <w:kern w:val="0"/>
          <w:sz w:val="27"/>
          <w:szCs w:val="27"/>
          <w:shd w:val="clear" w:color="auto" w:fill="FFFFFF"/>
          <w:lang w:eastAsia="sv-SE"/>
          <w14:ligatures w14:val="none"/>
        </w:rPr>
        <w:t>Vid en gränsöverskridande delning gäller vidare följande bestämmelser om aktieägares rättigheter: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- 55 § om aktieägares rätt till inlösen,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- 56-58 §§ om aktieägares rätt till ytterligare ersättning.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26FD2CA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07" w:name="K24P31S4"/>
      <w:bookmarkStart w:id="3408" w:name="Särskilda_begränsningar_i_rätten_att_gen"/>
      <w:bookmarkEnd w:id="3407"/>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begränsningar i rätten att genomföra en gränsöverskridande delning</w:t>
      </w:r>
      <w:bookmarkEnd w:id="3408"/>
    </w:p>
    <w:p w14:paraId="59A5B7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09" w:name="K24P31S5"/>
      <w:bookmarkStart w:id="3410" w:name="K24P32"/>
      <w:bookmarkEnd w:id="34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32 §</w:t>
      </w:r>
      <w:bookmarkEnd w:id="3410"/>
      <w:r w:rsidRPr="002B29C5">
        <w:rPr>
          <w:rFonts w:ascii="Open Sans" w:eastAsia="Times New Roman" w:hAnsi="Open Sans" w:cs="Open Sans"/>
          <w:color w:val="1B1B1B"/>
          <w:kern w:val="0"/>
          <w:sz w:val="27"/>
          <w:szCs w:val="27"/>
          <w:shd w:val="clear" w:color="auto" w:fill="FFFFFF"/>
          <w:lang w:eastAsia="sv-SE"/>
          <w14:ligatures w14:val="none"/>
        </w:rPr>
        <w:t>   Ett aktiebolag får inte genomföra en gränsöverskridande delning om 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är i konkurs,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genomgår företagsrekonstruktion,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är i likvidation på grund av ett beslut enligt 25 kap. 11, 12 eller 17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4581D26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11" w:name="K24P32S2"/>
      <w:bookmarkStart w:id="3412" w:name="Delningsplan"/>
      <w:bookmarkEnd w:id="3411"/>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Delningsplan</w:t>
      </w:r>
      <w:bookmarkEnd w:id="3412"/>
    </w:p>
    <w:p w14:paraId="2072C25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13" w:name="K24P32S3"/>
      <w:bookmarkStart w:id="3414" w:name="K24P33"/>
      <w:bookmarkEnd w:id="341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3414"/>
      <w:r w:rsidRPr="002B29C5">
        <w:rPr>
          <w:rFonts w:ascii="Open Sans" w:eastAsia="Times New Roman" w:hAnsi="Open Sans" w:cs="Open Sans"/>
          <w:color w:val="1B1B1B"/>
          <w:kern w:val="0"/>
          <w:sz w:val="27"/>
          <w:szCs w:val="27"/>
          <w:shd w:val="clear" w:color="auto" w:fill="FFFFFF"/>
          <w:lang w:eastAsia="sv-SE"/>
          <w14:ligatures w14:val="none"/>
        </w:rPr>
        <w:t>   Vid en gränsöverskridande delning ska styrelsen i det överlåtande bolaget upprätta en delningsplan. Styrelsen ska underteckna delningsplanen.</w:t>
      </w:r>
    </w:p>
    <w:p w14:paraId="6D96718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15" w:name="K24P33S2"/>
      <w:bookmarkEnd w:id="3415"/>
      <w:r w:rsidRPr="002B29C5">
        <w:rPr>
          <w:rFonts w:ascii="Open Sans" w:eastAsia="Times New Roman" w:hAnsi="Open Sans" w:cs="Open Sans"/>
          <w:color w:val="1B1B1B"/>
          <w:kern w:val="0"/>
          <w:sz w:val="27"/>
          <w:szCs w:val="27"/>
          <w:shd w:val="clear" w:color="auto" w:fill="FFFFFF"/>
          <w:lang w:eastAsia="sv-SE"/>
          <w14:ligatures w14:val="none"/>
        </w:rPr>
        <w:t>Om ett övertagande bolag ska bildas i Sverige i samband med delningen, utgör delningsplanen stiftelseurkund.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F8E0D6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16" w:name="K24P33S3"/>
      <w:bookmarkStart w:id="3417" w:name="K24P34"/>
      <w:bookmarkEnd w:id="34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3417"/>
      <w:r w:rsidRPr="002B29C5">
        <w:rPr>
          <w:rFonts w:ascii="Open Sans" w:eastAsia="Times New Roman" w:hAnsi="Open Sans" w:cs="Open Sans"/>
          <w:color w:val="1B1B1B"/>
          <w:kern w:val="0"/>
          <w:sz w:val="27"/>
          <w:szCs w:val="27"/>
          <w:shd w:val="clear" w:color="auto" w:fill="FFFFFF"/>
          <w:lang w:eastAsia="sv-SE"/>
          <w14:ligatures w14:val="none"/>
        </w:rPr>
        <w:t>   En delningsplan enligt 33 § ska innehålla en noggrann beskrivning av de tillgångar och skulder som vid fullständig delning ska överföras till vart och ett av de övertagande bolagen och, vid partiell delning eller delning genom separation, behållas av det överlåtande bolaget, med uppgifter om tillgångarnas och skuldernas verkliga värde samt hur de tillgångar eller skulder som inte är uttryckligen fördelade ska behandlas.</w:t>
      </w:r>
    </w:p>
    <w:p w14:paraId="47A5F01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18" w:name="K24P34S2"/>
      <w:bookmarkEnd w:id="3418"/>
      <w:r w:rsidRPr="002B29C5">
        <w:rPr>
          <w:rFonts w:ascii="Open Sans" w:eastAsia="Times New Roman" w:hAnsi="Open Sans" w:cs="Open Sans"/>
          <w:color w:val="1B1B1B"/>
          <w:kern w:val="0"/>
          <w:sz w:val="27"/>
          <w:szCs w:val="27"/>
          <w:shd w:val="clear" w:color="auto" w:fill="FFFFFF"/>
          <w:lang w:eastAsia="sv-SE"/>
          <w14:ligatures w14:val="none"/>
        </w:rPr>
        <w:t>Planen ska vidare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form, företagsnamn och säte för det överlåtande bolaget samt för övertagande 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utbytesförhållanden mellan aktier och förekommande värdepapper i överlåtande respektive övertagande bolag och eventuell kontantersättning,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 villkor som ska gälla för tilldelning av aktier och förekommande värdepapper i överlåtande eller övertagande 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den föreslagna tidsplanen för delningen,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den gränsöverskridande delningens sannolika följder för sysselsättningen,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från vilken tidpunkt och på vilka villkor aktier och förekommande värdepapper medför rätt till utdelning i övertagande 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från vilken tidpunkt som transaktioner i det överlåtande bolaget bokföringsmässigt ska anses ingå i övertagande 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8. vilka rättigheter i övertagande bolag som innehavare av särskilda rättigheter i det överlåtande bolaget ska ha eller vilka åtgärder som i </w:t>
      </w:r>
      <w:r w:rsidRPr="002B29C5">
        <w:rPr>
          <w:rFonts w:ascii="Open Sans" w:eastAsia="Times New Roman" w:hAnsi="Open Sans" w:cs="Open Sans"/>
          <w:color w:val="1B1B1B"/>
          <w:kern w:val="0"/>
          <w:sz w:val="27"/>
          <w:szCs w:val="27"/>
          <w:shd w:val="clear" w:color="auto" w:fill="FFFFFF"/>
          <w:lang w:eastAsia="sv-SE"/>
          <w14:ligatures w14:val="none"/>
        </w:rPr>
        <w:lastRenderedPageBreak/>
        <w:t>övrigt ska vidtas till förmån för innehavarna,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9. arvode och andra särskilda förmåner som ska lämnas till en styrelseledamot eller verkställande direktör i det överlåtande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10. den eller de metoder som tillämpats för värdering av tillgångar och skulder,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11. datum för de räkenskaper som har legat till grund för att fastställa villkoren för delningen,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12. specifika krav som gäller för tilldelningen av aktier och värdepapper i överlåtande eller övertagande bolag och skälen för dessa,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13. den rätt till inlösen som aktieägare har enligt 55 § och på vilket sätt den ska utövas, med uppgift om inlösenbelopp och om den elektroniska adress som en inlösenanmälan ska skickas till,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14. eventuella ändringar i det överlåtande bolagets bolagsordning, vid en partiell delning eller en delning genom separation.</w:t>
      </w:r>
    </w:p>
    <w:p w14:paraId="43F8152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19" w:name="K24P34S3"/>
      <w:bookmarkEnd w:id="3419"/>
      <w:r w:rsidRPr="002B29C5">
        <w:rPr>
          <w:rFonts w:ascii="Open Sans" w:eastAsia="Times New Roman" w:hAnsi="Open Sans" w:cs="Open Sans"/>
          <w:color w:val="1B1B1B"/>
          <w:kern w:val="0"/>
          <w:sz w:val="27"/>
          <w:szCs w:val="27"/>
          <w:shd w:val="clear" w:color="auto" w:fill="FFFFFF"/>
          <w:lang w:eastAsia="sv-SE"/>
          <w14:ligatures w14:val="none"/>
        </w:rPr>
        <w:t>Till planen ska stiftelseurkunder och bolagsordningar för övertagande bolag som bildas genom delningen bifogas.</w:t>
      </w:r>
    </w:p>
    <w:p w14:paraId="1F50EDA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20" w:name="K24P34S4"/>
      <w:bookmarkEnd w:id="3420"/>
      <w:r w:rsidRPr="002B29C5">
        <w:rPr>
          <w:rFonts w:ascii="Open Sans" w:eastAsia="Times New Roman" w:hAnsi="Open Sans" w:cs="Open Sans"/>
          <w:color w:val="1B1B1B"/>
          <w:kern w:val="0"/>
          <w:sz w:val="27"/>
          <w:szCs w:val="27"/>
          <w:shd w:val="clear" w:color="auto" w:fill="FFFFFF"/>
          <w:lang w:eastAsia="sv-SE"/>
          <w14:ligatures w14:val="none"/>
        </w:rPr>
        <w:t>Delningsplanen ska också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 säkerheter som det överlåtande bolagets borgenärer erbjuds, i de fall de erbjuds sådana säkerheter,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hur arbetstagarna deltar i den process som leder fram till beslut om formerna för arbetstagarnas medverkan i övertagande bolag, om en sådan process ska genomföras.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EBA3A7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21" w:name="K24P34S5"/>
      <w:bookmarkStart w:id="3422" w:name="Styrelsens_redogörelse"/>
      <w:bookmarkEnd w:id="3421"/>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Styrelsens redogörelse</w:t>
      </w:r>
    </w:p>
    <w:p w14:paraId="4961F1C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23" w:name="K24P34S6"/>
      <w:bookmarkStart w:id="3424" w:name="K24P35"/>
      <w:bookmarkEnd w:id="34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3424"/>
      <w:r w:rsidRPr="002B29C5">
        <w:rPr>
          <w:rFonts w:ascii="Open Sans" w:eastAsia="Times New Roman" w:hAnsi="Open Sans" w:cs="Open Sans"/>
          <w:color w:val="1B1B1B"/>
          <w:kern w:val="0"/>
          <w:sz w:val="27"/>
          <w:szCs w:val="27"/>
          <w:shd w:val="clear" w:color="auto" w:fill="FFFFFF"/>
          <w:lang w:eastAsia="sv-SE"/>
          <w14:ligatures w14:val="none"/>
        </w:rPr>
        <w:t>   Styrelsen i det överlåtande bolaget ska upprätta en redogörelse för de omständigheter som kan vara av vikt vid bedömningen av om delningen är lämplig för bolaget. I redogörelsen ska det ingå en beskrivning av delningens konsekvenser för den framtida verksamheten och för bolagets borgenärer.</w:t>
      </w:r>
    </w:p>
    <w:p w14:paraId="4D850D3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25" w:name="K24P35S2"/>
      <w:bookmarkEnd w:id="3425"/>
      <w:r w:rsidRPr="002B29C5">
        <w:rPr>
          <w:rFonts w:ascii="Open Sans" w:eastAsia="Times New Roman" w:hAnsi="Open Sans" w:cs="Open Sans"/>
          <w:color w:val="1B1B1B"/>
          <w:kern w:val="0"/>
          <w:sz w:val="27"/>
          <w:szCs w:val="27"/>
          <w:shd w:val="clear" w:color="auto" w:fill="FFFFFF"/>
          <w:lang w:eastAsia="sv-SE"/>
          <w14:ligatures w14:val="none"/>
        </w:rPr>
        <w:t>I redogörelsen ska det även ingå ett avsnitt med information för aktieägarna enligt 36 § och ett avsnitt med information för arbetstagarna enligt 37 §.</w:t>
      </w:r>
    </w:p>
    <w:p w14:paraId="04592A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26" w:name="K24P35S3"/>
      <w:bookmarkEnd w:id="3426"/>
      <w:r w:rsidRPr="002B29C5">
        <w:rPr>
          <w:rFonts w:ascii="Open Sans" w:eastAsia="Times New Roman" w:hAnsi="Open Sans" w:cs="Open Sans"/>
          <w:color w:val="1B1B1B"/>
          <w:kern w:val="0"/>
          <w:sz w:val="27"/>
          <w:szCs w:val="27"/>
          <w:shd w:val="clear" w:color="auto" w:fill="FFFFFF"/>
          <w:lang w:eastAsia="sv-SE"/>
          <w14:ligatures w14:val="none"/>
        </w:rPr>
        <w:t xml:space="preserve">I stället för att upprätta en enda redogörelse får styrelsen upprätta två separata redogörelser för aktieägarna respektive arbetstagarna. Styrelsen behöver inte upprätta någon redogörelse alls om det följer av </w:t>
      </w:r>
      <w:r w:rsidRPr="002B29C5">
        <w:rPr>
          <w:rFonts w:ascii="Open Sans" w:eastAsia="Times New Roman" w:hAnsi="Open Sans" w:cs="Open Sans"/>
          <w:color w:val="1B1B1B"/>
          <w:kern w:val="0"/>
          <w:sz w:val="27"/>
          <w:szCs w:val="27"/>
          <w:shd w:val="clear" w:color="auto" w:fill="FFFFFF"/>
          <w:lang w:eastAsia="sv-SE"/>
          <w14:ligatures w14:val="none"/>
        </w:rPr>
        <w:lastRenderedPageBreak/>
        <w:t>36 § andra stycket och 37 § andra stycket att det varken behöver upprättas ett avsnitt för aktieägarna eller ett avsnitt för arbetstagarna.</w:t>
      </w:r>
    </w:p>
    <w:p w14:paraId="6BCC1EA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27" w:name="K24P35S4"/>
      <w:bookmarkEnd w:id="3427"/>
      <w:r w:rsidRPr="002B29C5">
        <w:rPr>
          <w:rFonts w:ascii="Open Sans" w:eastAsia="Times New Roman" w:hAnsi="Open Sans" w:cs="Open Sans"/>
          <w:color w:val="1B1B1B"/>
          <w:kern w:val="0"/>
          <w:sz w:val="27"/>
          <w:szCs w:val="27"/>
          <w:shd w:val="clear" w:color="auto" w:fill="FFFFFF"/>
          <w:lang w:eastAsia="sv-SE"/>
          <w14:ligatures w14:val="none"/>
        </w:rPr>
        <w:t>Om styrelsen i god tid får ett yttrande från arbetstagarnas företrädare eller, om sådana företrädare inte finns, från arbetstagarna själva, ska detta yttrande bifogas redogörelsen. Styrelsen ska informera aktieägarna om yttrandet oavsett om det upprättas en redogörelse eller inte.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0C0527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28" w:name="K24P35S5"/>
      <w:bookmarkStart w:id="3429" w:name="K24P36"/>
      <w:bookmarkEnd w:id="34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3429"/>
      <w:r w:rsidRPr="002B29C5">
        <w:rPr>
          <w:rFonts w:ascii="Open Sans" w:eastAsia="Times New Roman" w:hAnsi="Open Sans" w:cs="Open Sans"/>
          <w:color w:val="1B1B1B"/>
          <w:kern w:val="0"/>
          <w:sz w:val="27"/>
          <w:szCs w:val="27"/>
          <w:shd w:val="clear" w:color="auto" w:fill="FFFFFF"/>
          <w:lang w:eastAsia="sv-SE"/>
          <w14:ligatures w14:val="none"/>
        </w:rPr>
        <w:t>   I avsnittet med information för aktieägarna enligt 35 § andra stycket ska styrelsen beskriva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aktiernas utbytesförhållande och, i de fall en kontantersättning erbjuds, storleken på ersättningen samt den metod som har använts för att bestämma aktiernas utbytesförhållande och storleken på ersättningen,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delningens konsekvenser för aktieägarna,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inlösenbeloppet vid inlösen enligt 55 § och den metod som har använts för att bestämma det,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hur en aktieägare ska göra för att utöva rätten till inlösen enligt 55 § och till ytterligare ersättning enligt 56-58 §§.</w:t>
      </w:r>
    </w:p>
    <w:p w14:paraId="3D27A33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30" w:name="K24P36S2"/>
      <w:bookmarkEnd w:id="3430"/>
      <w:r w:rsidRPr="002B29C5">
        <w:rPr>
          <w:rFonts w:ascii="Open Sans" w:eastAsia="Times New Roman" w:hAnsi="Open Sans" w:cs="Open Sans"/>
          <w:color w:val="1B1B1B"/>
          <w:kern w:val="0"/>
          <w:sz w:val="27"/>
          <w:szCs w:val="27"/>
          <w:shd w:val="clear" w:color="auto" w:fill="FFFFFF"/>
          <w:lang w:eastAsia="sv-SE"/>
          <w14:ligatures w14:val="none"/>
        </w:rPr>
        <w:t>Något avsnitt med information för aktieägarna krävs inte om samtliga aktieägare i bolaget samtycker till att något sådant avsnitt inte ska upprättas.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4ADAA4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31" w:name="K24P36S3"/>
      <w:bookmarkStart w:id="3432" w:name="K24P37"/>
      <w:bookmarkEnd w:id="34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3432"/>
      <w:r w:rsidRPr="002B29C5">
        <w:rPr>
          <w:rFonts w:ascii="Open Sans" w:eastAsia="Times New Roman" w:hAnsi="Open Sans" w:cs="Open Sans"/>
          <w:color w:val="1B1B1B"/>
          <w:kern w:val="0"/>
          <w:sz w:val="27"/>
          <w:szCs w:val="27"/>
          <w:shd w:val="clear" w:color="auto" w:fill="FFFFFF"/>
          <w:lang w:eastAsia="sv-SE"/>
          <w14:ligatures w14:val="none"/>
        </w:rPr>
        <w:t>   I avsnittet med information för arbetstagarna enligt 35 § andra stycket ska styrelsen beskriva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delningens konsekvenser för anställningsförhållandena och eventuella åtgärder som vidtas till skydd för dessa förhållanden,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väsentliga ändringar av anställningsvillkoren eller av platserna för bolagets verksamhet,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 förhållanden som anges i 1 och 2 i fråga om eventuella dotterföretag.</w:t>
      </w:r>
    </w:p>
    <w:p w14:paraId="056B620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33" w:name="K24P37S2"/>
      <w:bookmarkEnd w:id="3433"/>
      <w:r w:rsidRPr="002B29C5">
        <w:rPr>
          <w:rFonts w:ascii="Open Sans" w:eastAsia="Times New Roman" w:hAnsi="Open Sans" w:cs="Open Sans"/>
          <w:color w:val="1B1B1B"/>
          <w:kern w:val="0"/>
          <w:sz w:val="27"/>
          <w:szCs w:val="27"/>
          <w:shd w:val="clear" w:color="auto" w:fill="FFFFFF"/>
          <w:lang w:eastAsia="sv-SE"/>
          <w14:ligatures w14:val="none"/>
        </w:rPr>
        <w:t>Något avsnitt med information för arbetstagarna krävs inte om samtliga arbetstagare ingår i bolagets styrelse.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39D864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34" w:name="K24P37S3"/>
      <w:bookmarkEnd w:id="343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Revisorsgranskning</w:t>
      </w:r>
    </w:p>
    <w:p w14:paraId="4D345D4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35" w:name="K24P37S4"/>
      <w:bookmarkStart w:id="3436" w:name="K24P38"/>
      <w:bookmarkEnd w:id="343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3436"/>
      <w:r w:rsidRPr="002B29C5">
        <w:rPr>
          <w:rFonts w:ascii="Open Sans" w:eastAsia="Times New Roman" w:hAnsi="Open Sans" w:cs="Open Sans"/>
          <w:color w:val="1B1B1B"/>
          <w:kern w:val="0"/>
          <w:sz w:val="27"/>
          <w:szCs w:val="27"/>
          <w:shd w:val="clear" w:color="auto" w:fill="FFFFFF"/>
          <w:lang w:eastAsia="sv-SE"/>
          <w14:ligatures w14:val="none"/>
        </w:rPr>
        <w:t xml:space="preserve">   Vid en gränsöverskridande delning ska revisorsgranskningen enligt 13 § omfatta även styrelsens redogörelse enligt 35-37 §§. </w:t>
      </w:r>
      <w:r w:rsidRPr="002B29C5">
        <w:rPr>
          <w:rFonts w:ascii="Open Sans" w:eastAsia="Times New Roman" w:hAnsi="Open Sans" w:cs="Open Sans"/>
          <w:color w:val="1B1B1B"/>
          <w:kern w:val="0"/>
          <w:sz w:val="27"/>
          <w:szCs w:val="27"/>
          <w:shd w:val="clear" w:color="auto" w:fill="FFFFFF"/>
          <w:lang w:eastAsia="sv-SE"/>
          <w14:ligatures w14:val="none"/>
        </w:rPr>
        <w:lastRenderedPageBreak/>
        <w:t>Revisorsyttrandet ska innehålla ett utlåtande om huruvida redogörelsen är komplett och uppfyller de krav som anges i de paragraferna.</w:t>
      </w:r>
    </w:p>
    <w:p w14:paraId="6CEB5BA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37" w:name="K24P38S2"/>
      <w:bookmarkEnd w:id="3437"/>
      <w:r w:rsidRPr="002B29C5">
        <w:rPr>
          <w:rFonts w:ascii="Open Sans" w:eastAsia="Times New Roman" w:hAnsi="Open Sans" w:cs="Open Sans"/>
          <w:color w:val="1B1B1B"/>
          <w:kern w:val="0"/>
          <w:sz w:val="27"/>
          <w:szCs w:val="27"/>
          <w:shd w:val="clear" w:color="auto" w:fill="FFFFFF"/>
          <w:lang w:eastAsia="sv-SE"/>
          <w14:ligatures w14:val="none"/>
        </w:rPr>
        <w:t>Revisorsyttrandet ska innehålla även ett utlåtande om huruvida aktiernas utbytesförhållande, kontantersättningen och det erbjudna inlösenbeloppet är lämpliga. Uppgifter ska också lämnas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 eller de metoder som har använts för att fastställa utbytesförhållandet, kontantersättningen och inlösenbeloppet,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huruvida de använda metoderna är lämpliga för att fastställa utbytesförhållandet, kontantersättningen och inlösenbeloppet,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särskilda svårigheter vid värderingen, om det har uppkommit några.</w:t>
      </w:r>
    </w:p>
    <w:p w14:paraId="1C29422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38" w:name="K24P38S3"/>
      <w:bookmarkEnd w:id="3438"/>
      <w:r w:rsidRPr="002B29C5">
        <w:rPr>
          <w:rFonts w:ascii="Open Sans" w:eastAsia="Times New Roman" w:hAnsi="Open Sans" w:cs="Open Sans"/>
          <w:color w:val="1B1B1B"/>
          <w:kern w:val="0"/>
          <w:sz w:val="27"/>
          <w:szCs w:val="27"/>
          <w:shd w:val="clear" w:color="auto" w:fill="FFFFFF"/>
          <w:lang w:eastAsia="sv-SE"/>
          <w14:ligatures w14:val="none"/>
        </w:rPr>
        <w:t>Det som sägs i 13 § andra stycket 2 gäller inte i fråga om ett övertagande bolag som ska ha sin hemvist i en annan stat än Sverige.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5DCD76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39" w:name="K24P38S4"/>
      <w:bookmarkEnd w:id="3439"/>
      <w:r w:rsidRPr="002B29C5">
        <w:rPr>
          <w:rFonts w:ascii="Open Sans" w:eastAsia="Times New Roman" w:hAnsi="Open Sans" w:cs="Open Sans"/>
          <w:b/>
          <w:bCs/>
          <w:color w:val="1B1B1B"/>
          <w:spacing w:val="2"/>
          <w:kern w:val="0"/>
          <w:sz w:val="27"/>
          <w:szCs w:val="27"/>
          <w:bdr w:val="none" w:sz="0" w:space="0" w:color="auto" w:frame="1"/>
          <w:lang w:eastAsia="sv-SE"/>
          <w14:ligatures w14:val="none"/>
        </w:rPr>
        <w:t>Meddelande om att synpunkter får lämnas</w:t>
      </w:r>
    </w:p>
    <w:p w14:paraId="3441159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40" w:name="K24P38S5"/>
      <w:bookmarkStart w:id="3441" w:name="K24P39"/>
      <w:bookmarkEnd w:id="34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3441"/>
      <w:r w:rsidRPr="002B29C5">
        <w:rPr>
          <w:rFonts w:ascii="Open Sans" w:eastAsia="Times New Roman" w:hAnsi="Open Sans" w:cs="Open Sans"/>
          <w:color w:val="1B1B1B"/>
          <w:kern w:val="0"/>
          <w:sz w:val="27"/>
          <w:szCs w:val="27"/>
          <w:shd w:val="clear" w:color="auto" w:fill="FFFFFF"/>
          <w:lang w:eastAsia="sv-SE"/>
          <w14:ligatures w14:val="none"/>
        </w:rPr>
        <w:t>   Till delningsplanen ska det bifogas ett meddelande med information till det överlåtande bolagets aktieägare, borgenärer och arbetstagarföreträdare eller, om sådana företrädare inte finns, arbetstagarna själva om att de får lämna synpunkter på planen till bolaget. I meddelandet ska det anges att synpunkterna får lämnas senast på den femte arbetsdagen före dagen för den bolagsstämma som ska ta ställning till delningsplanen.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FE6F78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42" w:name="K24P39S2"/>
      <w:bookmarkEnd w:id="3442"/>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delningsplanen</w:t>
      </w:r>
      <w:bookmarkEnd w:id="3316"/>
    </w:p>
    <w:p w14:paraId="1AB311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43" w:name="K24P39S3"/>
      <w:bookmarkStart w:id="3444" w:name="K24P40"/>
      <w:bookmarkEnd w:id="344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3444"/>
      <w:r w:rsidRPr="002B29C5">
        <w:rPr>
          <w:rFonts w:ascii="Open Sans" w:eastAsia="Times New Roman" w:hAnsi="Open Sans" w:cs="Open Sans"/>
          <w:color w:val="1B1B1B"/>
          <w:kern w:val="0"/>
          <w:sz w:val="27"/>
          <w:szCs w:val="27"/>
          <w:shd w:val="clear" w:color="auto" w:fill="FFFFFF"/>
          <w:lang w:eastAsia="sv-SE"/>
          <w14:ligatures w14:val="none"/>
        </w:rPr>
        <w:t>   Vid registrering av en delningsplan som avser en gränsöverskridande delning gäller följande utöver det som anges i 16 § första stycket.</w:t>
      </w:r>
    </w:p>
    <w:p w14:paraId="62C250D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45" w:name="K24P40S2"/>
      <w:bookmarkEnd w:id="3445"/>
      <w:r w:rsidRPr="002B29C5">
        <w:rPr>
          <w:rFonts w:ascii="Open Sans" w:eastAsia="Times New Roman" w:hAnsi="Open Sans" w:cs="Open Sans"/>
          <w:color w:val="1B1B1B"/>
          <w:kern w:val="0"/>
          <w:sz w:val="27"/>
          <w:szCs w:val="27"/>
          <w:shd w:val="clear" w:color="auto" w:fill="FFFFFF"/>
          <w:lang w:eastAsia="sv-SE"/>
          <w14:ligatures w14:val="none"/>
        </w:rPr>
        <w:t>I anmälan om registrering ska det lämnas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form, företagsnamn och säte för det överlåtande bolaget samt form, företagsnamn och säte som föreslås för övertagande 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överlåtande bolagets organisationsnummer,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hur borgenärer och aktieägare ska göra för att utöva sina rättigheter samt de adresser där de kostnadsfritt kan få fullständig information om detta,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bolagens adresser.</w:t>
      </w:r>
    </w:p>
    <w:p w14:paraId="53A408F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46" w:name="K24P40S3"/>
      <w:bookmarkEnd w:id="3446"/>
      <w:r w:rsidRPr="002B29C5">
        <w:rPr>
          <w:rFonts w:ascii="Open Sans" w:eastAsia="Times New Roman" w:hAnsi="Open Sans" w:cs="Open Sans"/>
          <w:color w:val="1B1B1B"/>
          <w:kern w:val="0"/>
          <w:sz w:val="27"/>
          <w:szCs w:val="27"/>
          <w:shd w:val="clear" w:color="auto" w:fill="FFFFFF"/>
          <w:lang w:eastAsia="sv-SE"/>
          <w14:ligatures w14:val="none"/>
        </w:rPr>
        <w:t>När registreringen kungörs enligt 27 kap. 3 §, ska kungörelsen innehålla de uppgifter som avses i andra stycket 1-3.</w:t>
      </w:r>
    </w:p>
    <w:p w14:paraId="56F9DDA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47" w:name="K24P40S4"/>
      <w:bookmarkEnd w:id="3447"/>
      <w:r w:rsidRPr="002B29C5">
        <w:rPr>
          <w:rFonts w:ascii="Open Sans" w:eastAsia="Times New Roman" w:hAnsi="Open Sans" w:cs="Open Sans"/>
          <w:color w:val="1B1B1B"/>
          <w:kern w:val="0"/>
          <w:sz w:val="27"/>
          <w:szCs w:val="27"/>
          <w:shd w:val="clear" w:color="auto" w:fill="FFFFFF"/>
          <w:lang w:eastAsia="sv-SE"/>
          <w14:ligatures w14:val="none"/>
        </w:rPr>
        <w:lastRenderedPageBreak/>
        <w:t>I 31 kap. 25 a § offentlighets- och sekretesslagen (2009:400) finns det bestämmelser om sekretess för uppgifter i ett yttrande som en revisor har upprättat enligt 13 eller 38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4AB9204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48" w:name="K24P40S5"/>
      <w:bookmarkStart w:id="3449" w:name="K24P41"/>
      <w:bookmarkEnd w:id="344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3449"/>
      <w:r w:rsidRPr="002B29C5">
        <w:rPr>
          <w:rFonts w:ascii="Open Sans" w:eastAsia="Times New Roman" w:hAnsi="Open Sans" w:cs="Open Sans"/>
          <w:color w:val="1B1B1B"/>
          <w:kern w:val="0"/>
          <w:sz w:val="27"/>
          <w:szCs w:val="27"/>
          <w:shd w:val="clear" w:color="auto" w:fill="FFFFFF"/>
          <w:lang w:eastAsia="sv-SE"/>
          <w14:ligatures w14:val="none"/>
        </w:rPr>
        <w:t>   Om delningsplanen eller de handlingar som är bifogade planen är skrivna på något annat språk än svenska, ska den som lämnar in planen även ge in en översättning till svenska. Översättningen ska vara gjord av en översättare som är auktoriserad eller har motsvarande utländska behörighet. Bolagsverket får i det enskilda fallet medge att någon översättning inte ges in.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B18A1C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50" w:name="K24P41S2"/>
      <w:bookmarkStart w:id="3451" w:name="Tillhandahållande_av_delningsplanen"/>
      <w:bookmarkEnd w:id="3450"/>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delningsplanen</w:t>
      </w:r>
      <w:bookmarkEnd w:id="3451"/>
    </w:p>
    <w:p w14:paraId="3B043D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52" w:name="K24P41S3"/>
      <w:bookmarkStart w:id="3453" w:name="K24P42"/>
      <w:bookmarkEnd w:id="345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3453"/>
      <w:r w:rsidRPr="002B29C5">
        <w:rPr>
          <w:rFonts w:ascii="Open Sans" w:eastAsia="Times New Roman" w:hAnsi="Open Sans" w:cs="Open Sans"/>
          <w:color w:val="1B1B1B"/>
          <w:kern w:val="0"/>
          <w:sz w:val="27"/>
          <w:szCs w:val="27"/>
          <w:shd w:val="clear" w:color="auto" w:fill="FFFFFF"/>
          <w:lang w:eastAsia="sv-SE"/>
          <w14:ligatures w14:val="none"/>
        </w:rPr>
        <w:t>   Vid en gränsöverskridande delning ska styrelsen i det överlåtande bolaget hålla delningsplanen med bifogade handlingar och styrelsens redogörelse enligt 35 § tillgängliga för aktieägarna och arbetstagarnas företrädare eller, om sådana företrädare inte finns, för arbetstagarna själva. Handlingarna ska hållas tillgängliga på bolagets webbplats eller med något annat likvärdigt elektroniskt hjälpmedel under minst sex veckor före den bolagsstämma där frågan om att godkänna delningsplanen ska behandlas.</w:t>
      </w:r>
    </w:p>
    <w:p w14:paraId="2CB4123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54" w:name="K24P42S2"/>
      <w:bookmarkEnd w:id="3454"/>
      <w:r w:rsidRPr="002B29C5">
        <w:rPr>
          <w:rFonts w:ascii="Open Sans" w:eastAsia="Times New Roman" w:hAnsi="Open Sans" w:cs="Open Sans"/>
          <w:color w:val="1B1B1B"/>
          <w:kern w:val="0"/>
          <w:sz w:val="27"/>
          <w:szCs w:val="27"/>
          <w:shd w:val="clear" w:color="auto" w:fill="FFFFFF"/>
          <w:lang w:eastAsia="sv-SE"/>
          <w14:ligatures w14:val="none"/>
        </w:rPr>
        <w:t>Kopior av handlingarna ska genast och utan kostnad för mottagaren sändas till de aktieägare som begär det och uppger sin postadress.</w:t>
      </w:r>
    </w:p>
    <w:p w14:paraId="132B057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55" w:name="K24P42S3"/>
      <w:bookmarkEnd w:id="3455"/>
      <w:r w:rsidRPr="002B29C5">
        <w:rPr>
          <w:rFonts w:ascii="Open Sans" w:eastAsia="Times New Roman" w:hAnsi="Open Sans" w:cs="Open Sans"/>
          <w:color w:val="1B1B1B"/>
          <w:kern w:val="0"/>
          <w:sz w:val="27"/>
          <w:szCs w:val="27"/>
          <w:shd w:val="clear" w:color="auto" w:fill="FFFFFF"/>
          <w:lang w:eastAsia="sv-SE"/>
          <w14:ligatures w14:val="none"/>
        </w:rPr>
        <w:t>I 62 § finns det ytterligare bestämmelser för publika aktiebolag vars aktier är upptagna till handel på en reglerad marknad eller en motsvarande marknad utanför Europeiska ekonomiska samarbetsområdet.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47CB4D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56" w:name="K24P42S4"/>
      <w:bookmarkStart w:id="3457" w:name="K24P43"/>
      <w:bookmarkEnd w:id="345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43 §</w:t>
      </w:r>
      <w:bookmarkEnd w:id="3457"/>
      <w:r w:rsidRPr="002B29C5">
        <w:rPr>
          <w:rFonts w:ascii="Open Sans" w:eastAsia="Times New Roman" w:hAnsi="Open Sans" w:cs="Open Sans"/>
          <w:color w:val="1B1B1B"/>
          <w:kern w:val="0"/>
          <w:sz w:val="27"/>
          <w:szCs w:val="27"/>
          <w:shd w:val="clear" w:color="auto" w:fill="FFFFFF"/>
          <w:lang w:eastAsia="sv-SE"/>
          <w14:ligatures w14:val="none"/>
        </w:rPr>
        <w:t>   De synpunkter som har lämnats med anledning av meddelandet enligt 39 § ska läggas fram på en sådan bolagsstämma som avses i 17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F3362F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58" w:name="K24P43S2"/>
      <w:bookmarkStart w:id="3459" w:name="Villkorat_beslut_om_godkännande_av_delni"/>
      <w:bookmarkEnd w:id="3458"/>
      <w:r w:rsidRPr="002B29C5">
        <w:rPr>
          <w:rFonts w:ascii="Open Sans" w:eastAsia="Times New Roman" w:hAnsi="Open Sans" w:cs="Open Sans"/>
          <w:b/>
          <w:bCs/>
          <w:color w:val="1B1B1B"/>
          <w:spacing w:val="2"/>
          <w:kern w:val="0"/>
          <w:sz w:val="27"/>
          <w:szCs w:val="27"/>
          <w:bdr w:val="none" w:sz="0" w:space="0" w:color="auto" w:frame="1"/>
          <w:lang w:eastAsia="sv-SE"/>
          <w14:ligatures w14:val="none"/>
        </w:rPr>
        <w:t>Villkorat beslut om godkännande av delningsplanen</w:t>
      </w:r>
      <w:bookmarkEnd w:id="3459"/>
    </w:p>
    <w:p w14:paraId="21679D8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60" w:name="K24P43S3"/>
      <w:bookmarkStart w:id="3461" w:name="K24P44"/>
      <w:bookmarkEnd w:id="34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44 §</w:t>
      </w:r>
      <w:bookmarkEnd w:id="3461"/>
      <w:r w:rsidRPr="002B29C5">
        <w:rPr>
          <w:rFonts w:ascii="Open Sans" w:eastAsia="Times New Roman" w:hAnsi="Open Sans" w:cs="Open Sans"/>
          <w:color w:val="1B1B1B"/>
          <w:kern w:val="0"/>
          <w:sz w:val="27"/>
          <w:szCs w:val="27"/>
          <w:shd w:val="clear" w:color="auto" w:fill="FFFFFF"/>
          <w:lang w:eastAsia="sv-SE"/>
          <w14:ligatures w14:val="none"/>
        </w:rPr>
        <w:t>   Bolagsstämman i det överlåtande bolaget får villkora beslutet om att godkänna delningsplanen med att en senare stämma godkänner de former som beslutas för arbetstagarnas medverkan i det övertagande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F13262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62" w:name="K24P44S2"/>
      <w:bookmarkEnd w:id="3462"/>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Ansökan om tillstånd att verkställa delningsplanen</w:t>
      </w:r>
      <w:bookmarkEnd w:id="3361"/>
    </w:p>
    <w:p w14:paraId="3CAA6A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63" w:name="K24P44S3"/>
      <w:bookmarkStart w:id="3464" w:name="K24P45"/>
      <w:bookmarkEnd w:id="34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45 §</w:t>
      </w:r>
      <w:bookmarkEnd w:id="3464"/>
      <w:r w:rsidRPr="002B29C5">
        <w:rPr>
          <w:rFonts w:ascii="Open Sans" w:eastAsia="Times New Roman" w:hAnsi="Open Sans" w:cs="Open Sans"/>
          <w:color w:val="1B1B1B"/>
          <w:kern w:val="0"/>
          <w:sz w:val="27"/>
          <w:szCs w:val="27"/>
          <w:shd w:val="clear" w:color="auto" w:fill="FFFFFF"/>
          <w:lang w:eastAsia="sv-SE"/>
          <w14:ligatures w14:val="none"/>
        </w:rPr>
        <w:t>   Till ansökan ska, utöver det som anges i 22 §, följande handlingar bifogas: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styrelsens redogörelse med eventuellt yttrande från arbetstagarna eller deras företrädare,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handlingar med synpunkter som bolagets intressenter har lämnat med anledning av ett meddelande enligt 39 §,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handling med information om att det har inletts ett förfarande enligt lagen (2008:9) om arbetstagares medverkan vid gränsöverskridande fusioner, delningar och ombildningar, under förutsättning att den lagen är tillämplig.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0C65D4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65" w:name="K24P45S2"/>
      <w:bookmarkStart w:id="3466" w:name="K24P46"/>
      <w:bookmarkEnd w:id="346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46 §</w:t>
      </w:r>
      <w:bookmarkEnd w:id="3466"/>
      <w:r w:rsidRPr="002B29C5">
        <w:rPr>
          <w:rFonts w:ascii="Open Sans" w:eastAsia="Times New Roman" w:hAnsi="Open Sans" w:cs="Open Sans"/>
          <w:color w:val="1B1B1B"/>
          <w:kern w:val="0"/>
          <w:sz w:val="27"/>
          <w:szCs w:val="27"/>
          <w:shd w:val="clear" w:color="auto" w:fill="FFFFFF"/>
          <w:lang w:eastAsia="sv-SE"/>
          <w14:ligatures w14:val="none"/>
        </w:rPr>
        <w:t>   Vid Bolagsverkets handläggning av en ansökan om tillstånd att verkställa en delningsplan som avser en gränsöverskridande delning gäller följande, utöver det som anges i 23, 24, 47 och 48 §§.</w:t>
      </w:r>
    </w:p>
    <w:p w14:paraId="04F5D75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67" w:name="K24P46S2"/>
      <w:bookmarkEnd w:id="3467"/>
      <w:r w:rsidRPr="002B29C5">
        <w:rPr>
          <w:rFonts w:ascii="Open Sans" w:eastAsia="Times New Roman" w:hAnsi="Open Sans" w:cs="Open Sans"/>
          <w:color w:val="1B1B1B"/>
          <w:kern w:val="0"/>
          <w:sz w:val="27"/>
          <w:szCs w:val="27"/>
          <w:shd w:val="clear" w:color="auto" w:fill="FFFFFF"/>
          <w:lang w:eastAsia="sv-SE"/>
          <w14:ligatures w14:val="none"/>
        </w:rPr>
        <w:t>Bolagsverket ska avslå ansökan,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enligt 32 § finns hinder mot att det överlåtande bolaget deltar i en gränsöverskridande delning,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delningen genomförs för otillbörliga eller bedrägliga ändamål som leder till att unionsrätten eller nationell rätt undgås eller kringgås eller som syftar till detta, eller för brottsliga ändamål,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delningen förutsätter ett förfarande enligt lagen (2008:9) om arbetstagares medverkan vid gränsöverskridande fusioner, delningar och ombildningar men något sådant förfarande inte har inletts.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6522CC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68" w:name="K24P46S3"/>
      <w:bookmarkStart w:id="3469" w:name="K24P47"/>
      <w:bookmarkEnd w:id="346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47 §</w:t>
      </w:r>
      <w:bookmarkEnd w:id="3469"/>
      <w:r w:rsidRPr="002B29C5">
        <w:rPr>
          <w:rFonts w:ascii="Open Sans" w:eastAsia="Times New Roman" w:hAnsi="Open Sans" w:cs="Open Sans"/>
          <w:color w:val="1B1B1B"/>
          <w:kern w:val="0"/>
          <w:sz w:val="27"/>
          <w:szCs w:val="27"/>
          <w:shd w:val="clear" w:color="auto" w:fill="FFFFFF"/>
          <w:lang w:eastAsia="sv-SE"/>
          <w14:ligatures w14:val="none"/>
        </w:rPr>
        <w:t>   Om det vid handläggningen av en ansökan enligt 45 § uppkommer en fråga som kräver särskild fackkunskap får Bolagsverket förordna en lämplig person som sakkunnig. Den sakkunniga ska vara oberoende av det överlåtande bolaget och får inte ha någon intressekonflikt med det. Den sakkunniga ska utföra sitt arbete opartiskt och objektivt.</w:t>
      </w:r>
    </w:p>
    <w:p w14:paraId="798D56F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70" w:name="K24P47S2"/>
      <w:bookmarkEnd w:id="3470"/>
      <w:r w:rsidRPr="002B29C5">
        <w:rPr>
          <w:rFonts w:ascii="Open Sans" w:eastAsia="Times New Roman" w:hAnsi="Open Sans" w:cs="Open Sans"/>
          <w:color w:val="1B1B1B"/>
          <w:kern w:val="0"/>
          <w:sz w:val="27"/>
          <w:szCs w:val="27"/>
          <w:shd w:val="clear" w:color="auto" w:fill="FFFFFF"/>
          <w:lang w:eastAsia="sv-SE"/>
          <w14:ligatures w14:val="none"/>
        </w:rPr>
        <w:t>Sökanden ska ersätta Bolagsverket för dess kostnader för den sakkunniga. Bolagsverket ska fatta beslut om det belopp som sökanden ska betala. Av beslutet ska det framgå när beloppet ska betalas och vad kostnaderna avser.</w:t>
      </w:r>
    </w:p>
    <w:p w14:paraId="3E4D24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71" w:name="K24P47S3"/>
      <w:bookmarkEnd w:id="3471"/>
      <w:r w:rsidRPr="002B29C5">
        <w:rPr>
          <w:rFonts w:ascii="Open Sans" w:eastAsia="Times New Roman" w:hAnsi="Open Sans" w:cs="Open Sans"/>
          <w:color w:val="1B1B1B"/>
          <w:kern w:val="0"/>
          <w:sz w:val="27"/>
          <w:szCs w:val="27"/>
          <w:shd w:val="clear" w:color="auto" w:fill="FFFFFF"/>
          <w:lang w:eastAsia="sv-SE"/>
          <w14:ligatures w14:val="none"/>
        </w:rPr>
        <w:t>Om ett belopp som har beslutats inte betalas i rätt tid, ska fordran lämnas för indrivning. Bestämmelser om indrivning finns i lagen (1993:891) om indrivning av statliga fordringar m.m.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076AC9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72" w:name="K24P47S4"/>
      <w:bookmarkStart w:id="3473" w:name="K24P48"/>
      <w:bookmarkEnd w:id="347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48 §</w:t>
      </w:r>
      <w:bookmarkEnd w:id="3473"/>
      <w:r w:rsidRPr="002B29C5">
        <w:rPr>
          <w:rFonts w:ascii="Open Sans" w:eastAsia="Times New Roman" w:hAnsi="Open Sans" w:cs="Open Sans"/>
          <w:color w:val="1B1B1B"/>
          <w:kern w:val="0"/>
          <w:sz w:val="27"/>
          <w:szCs w:val="27"/>
          <w:shd w:val="clear" w:color="auto" w:fill="FFFFFF"/>
          <w:lang w:eastAsia="sv-SE"/>
          <w14:ligatures w14:val="none"/>
        </w:rPr>
        <w:t xml:space="preserve">   Den dag som avses i 24 § andra stycket ska vid en gränsöverskridande delning bestämmas till en dag som infaller tidigast </w:t>
      </w:r>
      <w:r w:rsidRPr="002B29C5">
        <w:rPr>
          <w:rFonts w:ascii="Open Sans" w:eastAsia="Times New Roman" w:hAnsi="Open Sans" w:cs="Open Sans"/>
          <w:color w:val="1B1B1B"/>
          <w:kern w:val="0"/>
          <w:sz w:val="27"/>
          <w:szCs w:val="27"/>
          <w:shd w:val="clear" w:color="auto" w:fill="FFFFFF"/>
          <w:lang w:eastAsia="sv-SE"/>
          <w14:ligatures w14:val="none"/>
        </w:rPr>
        <w:lastRenderedPageBreak/>
        <w:t>tre månader efter registreringen enligt 16 § av delningsplanen.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3C6DD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74" w:name="K24P48S2"/>
      <w:bookmarkStart w:id="3475" w:name="K24P49"/>
      <w:bookmarkEnd w:id="34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49 §</w:t>
      </w:r>
      <w:bookmarkEnd w:id="3475"/>
      <w:r w:rsidRPr="002B29C5">
        <w:rPr>
          <w:rFonts w:ascii="Open Sans" w:eastAsia="Times New Roman" w:hAnsi="Open Sans" w:cs="Open Sans"/>
          <w:color w:val="1B1B1B"/>
          <w:kern w:val="0"/>
          <w:sz w:val="27"/>
          <w:szCs w:val="27"/>
          <w:shd w:val="clear" w:color="auto" w:fill="FFFFFF"/>
          <w:lang w:eastAsia="sv-SE"/>
          <w14:ligatures w14:val="none"/>
        </w:rPr>
        <w:t>   Om Bolagsverket med stöd av 25 § har överlämnat ett ärende om tillstånd att verkställa en delningsplan som avser en gränsöverskridande delning till domstol, ska domstolen avslå ansökan,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borgenär som har motsatt sig ansökan presenterar trovärdiga uppgifter om att delningen medför fara för att hans eller hennes fordran inte ska bli betald och om att ingen betryggande säkerhet har lämnats för fordran,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bolaget inte visar att det inte finns någon fara för att fordran inte ska bli betald eller att betryggande säkerhet har lämnats.</w:t>
      </w:r>
    </w:p>
    <w:p w14:paraId="0F20623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76" w:name="K24P49S2"/>
      <w:bookmarkEnd w:id="3476"/>
      <w:r w:rsidRPr="002B29C5">
        <w:rPr>
          <w:rFonts w:ascii="Open Sans" w:eastAsia="Times New Roman" w:hAnsi="Open Sans" w:cs="Open Sans"/>
          <w:color w:val="1B1B1B"/>
          <w:kern w:val="0"/>
          <w:sz w:val="27"/>
          <w:szCs w:val="27"/>
          <w:shd w:val="clear" w:color="auto" w:fill="FFFFFF"/>
          <w:lang w:eastAsia="sv-SE"/>
          <w14:ligatures w14:val="none"/>
        </w:rPr>
        <w:t>Om ansökan inte ska avslås, ska domstolen lämna tillstånd att verkställa delningsplanen.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864A16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77" w:name="K24P49S3"/>
      <w:bookmarkStart w:id="3478" w:name="Utfärdande_av_delningsintyg"/>
      <w:bookmarkEnd w:id="3477"/>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Utfärdande av delningsintyg</w:t>
      </w:r>
      <w:bookmarkEnd w:id="3478"/>
    </w:p>
    <w:p w14:paraId="7791134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79" w:name="K24P49S4"/>
      <w:bookmarkStart w:id="3480" w:name="K24P50"/>
      <w:bookmarkEnd w:id="34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50 §</w:t>
      </w:r>
      <w:bookmarkEnd w:id="3480"/>
      <w:r w:rsidRPr="002B29C5">
        <w:rPr>
          <w:rFonts w:ascii="Open Sans" w:eastAsia="Times New Roman" w:hAnsi="Open Sans" w:cs="Open Sans"/>
          <w:color w:val="1B1B1B"/>
          <w:kern w:val="0"/>
          <w:sz w:val="27"/>
          <w:szCs w:val="27"/>
          <w:shd w:val="clear" w:color="auto" w:fill="FFFFFF"/>
          <w:lang w:eastAsia="sv-SE"/>
          <w14:ligatures w14:val="none"/>
        </w:rPr>
        <w:t>   Vid en gränsöverskridande delning ska Bolagsverket, när verket har gett tillstånd att verkställa delningsplanen enligt 25 § eller när en domstol, genom ett beslut som har fått laga kraft, har gett tillstånd att verkställa delningsplanen enligt 49 §, för det överlåtande bolaget utfärda ett intyg om att den del av förfarandet som regleras av svensk lag har genomförts på föreskrivet sätt (delningsintyg). Ett delningsintyg får dock inte utfärdas om det har väckts talan mot bolagsstämmans beslut att godkänna delningsplanen och målet inte har avgjorts slutligt.</w:t>
      </w:r>
    </w:p>
    <w:p w14:paraId="139D9EB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81" w:name="K24P50S2"/>
      <w:bookmarkEnd w:id="3481"/>
      <w:r w:rsidRPr="002B29C5">
        <w:rPr>
          <w:rFonts w:ascii="Open Sans" w:eastAsia="Times New Roman" w:hAnsi="Open Sans" w:cs="Open Sans"/>
          <w:color w:val="1B1B1B"/>
          <w:kern w:val="0"/>
          <w:sz w:val="27"/>
          <w:szCs w:val="27"/>
          <w:shd w:val="clear" w:color="auto" w:fill="FFFFFF"/>
          <w:lang w:eastAsia="sv-SE"/>
          <w14:ligatures w14:val="none"/>
        </w:rPr>
        <w:t>Ett delningsintyg ska utfärdas inom tre månader från dagen för ansökan om tillstånd att verkställa delningsplanen. Om det på grund av ärendets komplexitet eller annars finns särskilda skäl för en längre handläggningstid får tremånadersfristen överskridas. Om tremånadersfristen inte kan hållas, ska sökanden underrättas om skälen för detta.</w:t>
      </w:r>
    </w:p>
    <w:p w14:paraId="20DE28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82" w:name="K24P50S3"/>
      <w:bookmarkEnd w:id="3482"/>
      <w:r w:rsidRPr="002B29C5">
        <w:rPr>
          <w:rFonts w:ascii="Open Sans" w:eastAsia="Times New Roman" w:hAnsi="Open Sans" w:cs="Open Sans"/>
          <w:color w:val="1B1B1B"/>
          <w:kern w:val="0"/>
          <w:sz w:val="27"/>
          <w:szCs w:val="27"/>
          <w:shd w:val="clear" w:color="auto" w:fill="FFFFFF"/>
          <w:lang w:eastAsia="sv-SE"/>
          <w14:ligatures w14:val="none"/>
        </w:rPr>
        <w:t>Delningsintyget ska tillhandahållas behöriga myndigheter i övriga berörda medlemsstater.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5BCBB5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83" w:name="K24P50S4"/>
      <w:bookmarkStart w:id="3484" w:name="Registrering_av_en_delning_när_ett_övert"/>
      <w:bookmarkEnd w:id="3483"/>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en delning när ett övertagande bolag ska ha sin hemvist i en annan stat än Sverige</w:t>
      </w:r>
    </w:p>
    <w:p w14:paraId="346B8FE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85" w:name="K24P50S5"/>
      <w:bookmarkStart w:id="3486" w:name="K24P51"/>
      <w:bookmarkEnd w:id="348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51 §</w:t>
      </w:r>
      <w:bookmarkEnd w:id="3486"/>
      <w:r w:rsidRPr="002B29C5">
        <w:rPr>
          <w:rFonts w:ascii="Open Sans" w:eastAsia="Times New Roman" w:hAnsi="Open Sans" w:cs="Open Sans"/>
          <w:color w:val="1B1B1B"/>
          <w:kern w:val="0"/>
          <w:sz w:val="27"/>
          <w:szCs w:val="27"/>
          <w:shd w:val="clear" w:color="auto" w:fill="FFFFFF"/>
          <w:lang w:eastAsia="sv-SE"/>
          <w14:ligatures w14:val="none"/>
        </w:rPr>
        <w:t xml:space="preserve">   När ett övertagande bolag ska ha sin hemvist i en annan stat än Sverige ska det överlåtande bolaget inför registreringen av delningen ge </w:t>
      </w:r>
      <w:r w:rsidRPr="002B29C5">
        <w:rPr>
          <w:rFonts w:ascii="Open Sans" w:eastAsia="Times New Roman" w:hAnsi="Open Sans" w:cs="Open Sans"/>
          <w:color w:val="1B1B1B"/>
          <w:kern w:val="0"/>
          <w:sz w:val="27"/>
          <w:szCs w:val="27"/>
          <w:shd w:val="clear" w:color="auto" w:fill="FFFFFF"/>
          <w:lang w:eastAsia="sv-SE"/>
          <w14:ligatures w14:val="none"/>
        </w:rPr>
        <w:lastRenderedPageBreak/>
        <w:t>in en kopia av delningsplanen till den behöriga myndigheten i den staten. Handlingen ska ges in inom sex månader från den dag då delningsintyget utfärdades.</w:t>
      </w:r>
    </w:p>
    <w:p w14:paraId="1D7CA3E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87" w:name="K24P51S2"/>
      <w:bookmarkEnd w:id="3487"/>
      <w:r w:rsidRPr="002B29C5">
        <w:rPr>
          <w:rFonts w:ascii="Open Sans" w:eastAsia="Times New Roman" w:hAnsi="Open Sans" w:cs="Open Sans"/>
          <w:color w:val="1B1B1B"/>
          <w:kern w:val="0"/>
          <w:sz w:val="27"/>
          <w:szCs w:val="27"/>
          <w:shd w:val="clear" w:color="auto" w:fill="FFFFFF"/>
          <w:lang w:eastAsia="sv-SE"/>
          <w14:ligatures w14:val="none"/>
        </w:rPr>
        <w:t>Efter underrättelse från behöriga utländska myndigheter om att samtliga övertagande bolag har registrerats, ska Bolagsverket föra in en uppgift om delningen och om datum för registreringen i aktiebolagsregistret. Vid fullständig delning ska verket i registret också föra in en uppgift om att det överlåtande bolaget har upplösts genom delningen och en uppgift om datum för upplösningen. Verket ska underrätta den eller de utländska myndigheterna om registreringen.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1A9A37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88" w:name="K24P51S3"/>
      <w:bookmarkEnd w:id="3488"/>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en delning när ett övertagande bolag ska ha sin hemvist i Sverige</w:t>
      </w:r>
      <w:bookmarkEnd w:id="3484"/>
    </w:p>
    <w:p w14:paraId="73F133C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89" w:name="K24P51S4"/>
      <w:bookmarkStart w:id="3490" w:name="K24P52"/>
      <w:bookmarkEnd w:id="348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52 §</w:t>
      </w:r>
      <w:bookmarkEnd w:id="3490"/>
      <w:r w:rsidRPr="002B29C5">
        <w:rPr>
          <w:rFonts w:ascii="Open Sans" w:eastAsia="Times New Roman" w:hAnsi="Open Sans" w:cs="Open Sans"/>
          <w:color w:val="1B1B1B"/>
          <w:kern w:val="0"/>
          <w:sz w:val="27"/>
          <w:szCs w:val="27"/>
          <w:shd w:val="clear" w:color="auto" w:fill="FFFFFF"/>
          <w:lang w:eastAsia="sv-SE"/>
          <w14:ligatures w14:val="none"/>
        </w:rPr>
        <w:t>   Om ett övertagande bolag efter en gränsöverskridande delning ska ha sin hemvist i Sverige, ska styrelsen eller motsvarande förvaltnings- eller ledningsorgan i det överlåtande bolaget anmäla det övertagande bolaget för registrering hos Bolagsverket inom sex månader från den dag då delningsintyget utfärdades. Anmälan ska innehålla uppgifter om vilka som har utsetts till styrelseledamöter och, i förekommande fall, revisorer och styrelsesuppleanter i det övertagande bolaget.</w:t>
      </w:r>
    </w:p>
    <w:p w14:paraId="075BEC1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91" w:name="K24P52S2"/>
      <w:bookmarkEnd w:id="3491"/>
      <w:r w:rsidRPr="002B29C5">
        <w:rPr>
          <w:rFonts w:ascii="Open Sans" w:eastAsia="Times New Roman" w:hAnsi="Open Sans" w:cs="Open Sans"/>
          <w:color w:val="1B1B1B"/>
          <w:kern w:val="0"/>
          <w:sz w:val="27"/>
          <w:szCs w:val="27"/>
          <w:shd w:val="clear" w:color="auto" w:fill="FFFFFF"/>
          <w:lang w:eastAsia="sv-SE"/>
          <w14:ligatures w14:val="none"/>
        </w:rPr>
        <w:t>Till anmälan ska följande handlingar bifogas: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delningsplanen,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ett yttrande från en auktoriserad eller godkänd revisor eller ett registrerat revisionsbolag eller en motsvarande oberoende sakkunnig som har godkänts av en utländsk behörig myndighet i den stat där det överlåtande bolaget har sin hemvist, av vilket det framgår att det finns täckning för det aktiekapital som ska registreras för det övertagande aktiebolaget.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C7D6BB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92" w:name="K24P52S3"/>
      <w:bookmarkStart w:id="3493" w:name="K24P53"/>
      <w:bookmarkEnd w:id="34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53 §</w:t>
      </w:r>
      <w:bookmarkEnd w:id="3493"/>
      <w:r w:rsidRPr="002B29C5">
        <w:rPr>
          <w:rFonts w:ascii="Open Sans" w:eastAsia="Times New Roman" w:hAnsi="Open Sans" w:cs="Open Sans"/>
          <w:color w:val="1B1B1B"/>
          <w:kern w:val="0"/>
          <w:sz w:val="27"/>
          <w:szCs w:val="27"/>
          <w:shd w:val="clear" w:color="auto" w:fill="FFFFFF"/>
          <w:lang w:eastAsia="sv-SE"/>
          <w14:ligatures w14:val="none"/>
        </w:rPr>
        <w:t>   Bolagsverket får registrera ett övertagande bolag enligt 52 § endast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verket har fått del av ett delningsintyg,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överlåtande bolaget har gett in de uppgifter och handlingar som avses i 52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bolagsordningen är förenlig med denna lag och andra författningar,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4. det aktiekapital som ska registreras för bolaget uppfyller kraven i 1 </w:t>
      </w:r>
      <w:r w:rsidRPr="002B29C5">
        <w:rPr>
          <w:rFonts w:ascii="Open Sans" w:eastAsia="Times New Roman" w:hAnsi="Open Sans" w:cs="Open Sans"/>
          <w:color w:val="1B1B1B"/>
          <w:kern w:val="0"/>
          <w:sz w:val="27"/>
          <w:szCs w:val="27"/>
          <w:shd w:val="clear" w:color="auto" w:fill="FFFFFF"/>
          <w:lang w:eastAsia="sv-SE"/>
          <w14:ligatures w14:val="none"/>
        </w:rPr>
        <w:lastRenderedPageBreak/>
        <w:t>kap. 4 och 5 §§,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det inte heller finns något hinder mot registrering.</w:t>
      </w:r>
    </w:p>
    <w:p w14:paraId="22998C1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94" w:name="K24P53S2"/>
      <w:bookmarkEnd w:id="3494"/>
      <w:r w:rsidRPr="002B29C5">
        <w:rPr>
          <w:rFonts w:ascii="Open Sans" w:eastAsia="Times New Roman" w:hAnsi="Open Sans" w:cs="Open Sans"/>
          <w:color w:val="1B1B1B"/>
          <w:kern w:val="0"/>
          <w:sz w:val="27"/>
          <w:szCs w:val="27"/>
          <w:shd w:val="clear" w:color="auto" w:fill="FFFFFF"/>
          <w:lang w:eastAsia="sv-SE"/>
          <w14:ligatures w14:val="none"/>
        </w:rPr>
        <w:t>Om lagen (2008:9) om arbetstagares medverkan vid gränsöverskridande fusioner, delningar och ombildningar är tillämplig, får delningen registreras endast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om ett avtal har träffats eller ett beslut har fattats om medverkan enligt den lagen eller om förhandlingsperioden har löpt ut utan att ett sådant avtal har träffats eller ett sådant beslut har fattats,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om det övertagande bolagets bolagsordning inte strider mot det system för medverkan som ska gälla enligt lagen.</w:t>
      </w:r>
    </w:p>
    <w:p w14:paraId="77A034E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95" w:name="K24P53S3"/>
      <w:bookmarkEnd w:id="3495"/>
      <w:r w:rsidRPr="002B29C5">
        <w:rPr>
          <w:rFonts w:ascii="Open Sans" w:eastAsia="Times New Roman" w:hAnsi="Open Sans" w:cs="Open Sans"/>
          <w:color w:val="1B1B1B"/>
          <w:kern w:val="0"/>
          <w:sz w:val="27"/>
          <w:szCs w:val="27"/>
          <w:shd w:val="clear" w:color="auto" w:fill="FFFFFF"/>
          <w:lang w:eastAsia="sv-SE"/>
          <w14:ligatures w14:val="none"/>
        </w:rPr>
        <w:t>Bolagsverket ska så snart som möjligt underrätta den behöriga myndigheten i den stat där det överlåtande bolaget har sin hemvist om registreringen.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81B81D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96" w:name="K24P53S4"/>
      <w:bookmarkEnd w:id="3496"/>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Delningens rättsverkningar</w:t>
      </w:r>
      <w:bookmarkEnd w:id="3387"/>
    </w:p>
    <w:p w14:paraId="325157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97" w:name="K24P53S5"/>
      <w:bookmarkStart w:id="3498" w:name="K24P54"/>
      <w:bookmarkEnd w:id="34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54 §</w:t>
      </w:r>
      <w:bookmarkEnd w:id="3498"/>
      <w:r w:rsidRPr="002B29C5">
        <w:rPr>
          <w:rFonts w:ascii="Open Sans" w:eastAsia="Times New Roman" w:hAnsi="Open Sans" w:cs="Open Sans"/>
          <w:color w:val="1B1B1B"/>
          <w:kern w:val="0"/>
          <w:sz w:val="27"/>
          <w:szCs w:val="27"/>
          <w:shd w:val="clear" w:color="auto" w:fill="FFFFFF"/>
          <w:lang w:eastAsia="sv-SE"/>
          <w14:ligatures w14:val="none"/>
        </w:rPr>
        <w:t>   Vid en gränsöverskridande delning uppkommer de rättsverkningar som avses i 28 § första stycket vid den tidpunkt som fastställts i den stat där det överlåtande bolaget har eller har haft sin hemvist. Vid delning av ett svenskt aktiebolag inträder rättsverkningarna vid registreringen enligt 51 § av delningen i aktiebolagsregistret.</w:t>
      </w:r>
    </w:p>
    <w:p w14:paraId="7598570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99" w:name="K24P54S2"/>
      <w:bookmarkEnd w:id="3499"/>
      <w:r w:rsidRPr="002B29C5">
        <w:rPr>
          <w:rFonts w:ascii="Open Sans" w:eastAsia="Times New Roman" w:hAnsi="Open Sans" w:cs="Open Sans"/>
          <w:color w:val="1B1B1B"/>
          <w:kern w:val="0"/>
          <w:sz w:val="27"/>
          <w:szCs w:val="27"/>
          <w:shd w:val="clear" w:color="auto" w:fill="FFFFFF"/>
          <w:lang w:eastAsia="sv-SE"/>
          <w14:ligatures w14:val="none"/>
        </w:rPr>
        <w:t>Utöver det som anges i 28 § gäller följande: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Aktieägare i det överlåtande bolaget som utnyttjar sin rätt enligt 55 § till inlösen blir inte aktieägare i övertagande 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överlåtande bolagets rättigheter och skyldigheter som härrör från anställningsavtal eller anställningsförhållanden och som finns vid den tidpunkt då den gränsöverskridande delningen får verkan övergår till övertagande 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Tillgångar och skulder som inte har fördelats i delningsplanen övergår till övertagande bolag i proportion till den andel av nettotillgångarna som tilldelats respektive bolag genom delningsplanen.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050423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00" w:name="K24P54S3"/>
      <w:bookmarkEnd w:id="3500"/>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Aktieägares rätt till inlösen</w:t>
      </w:r>
    </w:p>
    <w:p w14:paraId="520A517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01" w:name="K24P54S4"/>
      <w:bookmarkStart w:id="3502" w:name="K24P55"/>
      <w:bookmarkEnd w:id="350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55 §</w:t>
      </w:r>
      <w:bookmarkEnd w:id="3502"/>
      <w:r w:rsidRPr="002B29C5">
        <w:rPr>
          <w:rFonts w:ascii="Open Sans" w:eastAsia="Times New Roman" w:hAnsi="Open Sans" w:cs="Open Sans"/>
          <w:color w:val="1B1B1B"/>
          <w:kern w:val="0"/>
          <w:sz w:val="27"/>
          <w:szCs w:val="27"/>
          <w:shd w:val="clear" w:color="auto" w:fill="FFFFFF"/>
          <w:lang w:eastAsia="sv-SE"/>
          <w14:ligatures w14:val="none"/>
        </w:rPr>
        <w:t>   En aktieägare i det överlåtande bolaget har rätt att få sina aktier inlösta mot det inlösenbelopp som bolaget har erbjudit i delningsplanen,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1. aktieägaren till följd av delningen skulle bli aktieägare i ett annat bolag som omfattas av lagstiftningen i en annan stat inom Europeiska ekonomiska samarbetsområdet än Sverige,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aktieägaren vid bolagsstämman har röstat mot att godkänna delningsplanen.</w:t>
      </w:r>
    </w:p>
    <w:p w14:paraId="70E40F5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03" w:name="K24P55S2"/>
      <w:bookmarkEnd w:id="3503"/>
      <w:r w:rsidRPr="002B29C5">
        <w:rPr>
          <w:rFonts w:ascii="Open Sans" w:eastAsia="Times New Roman" w:hAnsi="Open Sans" w:cs="Open Sans"/>
          <w:color w:val="1B1B1B"/>
          <w:kern w:val="0"/>
          <w:sz w:val="27"/>
          <w:szCs w:val="27"/>
          <w:shd w:val="clear" w:color="auto" w:fill="FFFFFF"/>
          <w:lang w:eastAsia="sv-SE"/>
          <w14:ligatures w14:val="none"/>
        </w:rPr>
        <w:t>En aktieägare som vill utöva sin rätt till inlösen ska inom en månad från dagen för bolagsstämmans godkännande av delningsplanen anmäla detta till bolaget. Anmälan ska göras på det sätt som enligt 34 § andra stycket 13 har angetts i delningsplanen. Om aktieägaren inte gör en anmälan, är rätten till inlösen förlorad.</w:t>
      </w:r>
    </w:p>
    <w:p w14:paraId="782D063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04" w:name="K24P55S3"/>
      <w:bookmarkEnd w:id="3504"/>
      <w:r w:rsidRPr="002B29C5">
        <w:rPr>
          <w:rFonts w:ascii="Open Sans" w:eastAsia="Times New Roman" w:hAnsi="Open Sans" w:cs="Open Sans"/>
          <w:color w:val="1B1B1B"/>
          <w:kern w:val="0"/>
          <w:sz w:val="27"/>
          <w:szCs w:val="27"/>
          <w:shd w:val="clear" w:color="auto" w:fill="FFFFFF"/>
          <w:lang w:eastAsia="sv-SE"/>
          <w14:ligatures w14:val="none"/>
        </w:rPr>
        <w:t>Bolaget ska betala ut inlösenbeloppet inom två månader från den dag då delningen fick verkan enligt 54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2538F9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05" w:name="K24P55S4"/>
      <w:bookmarkEnd w:id="3505"/>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Aktieägares rätt till ytterligare ersättning</w:t>
      </w:r>
    </w:p>
    <w:p w14:paraId="0AB895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06" w:name="K24P55S5"/>
      <w:bookmarkStart w:id="3507" w:name="K24P56"/>
      <w:bookmarkEnd w:id="350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56 §</w:t>
      </w:r>
      <w:bookmarkEnd w:id="3507"/>
      <w:r w:rsidRPr="002B29C5">
        <w:rPr>
          <w:rFonts w:ascii="Open Sans" w:eastAsia="Times New Roman" w:hAnsi="Open Sans" w:cs="Open Sans"/>
          <w:color w:val="1B1B1B"/>
          <w:kern w:val="0"/>
          <w:sz w:val="27"/>
          <w:szCs w:val="27"/>
          <w:shd w:val="clear" w:color="auto" w:fill="FFFFFF"/>
          <w:lang w:eastAsia="sv-SE"/>
          <w14:ligatures w14:val="none"/>
        </w:rPr>
        <w:t>   Om det inlösenbelopp som anges i delningsplanen inte är korrekt fastställt och detta får till följd att en aktieägare som har utövat sin rätt till inlösen enligt 55 § blir otillräckligt kompenserad, har denna aktieägare rätt till ytterligare ersättning.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64E52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08" w:name="K24P56S2"/>
      <w:bookmarkStart w:id="3509" w:name="K24P57"/>
      <w:bookmarkEnd w:id="350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57 §</w:t>
      </w:r>
      <w:bookmarkEnd w:id="3509"/>
      <w:r w:rsidRPr="002B29C5">
        <w:rPr>
          <w:rFonts w:ascii="Open Sans" w:eastAsia="Times New Roman" w:hAnsi="Open Sans" w:cs="Open Sans"/>
          <w:color w:val="1B1B1B"/>
          <w:kern w:val="0"/>
          <w:sz w:val="27"/>
          <w:szCs w:val="27"/>
          <w:shd w:val="clear" w:color="auto" w:fill="FFFFFF"/>
          <w:lang w:eastAsia="sv-SE"/>
          <w14:ligatures w14:val="none"/>
        </w:rPr>
        <w:t>   Om det utbytesförhållande för aktier eller andra värdepapper som anges i delningsplanen inte är korrekt fastställt och detta får till följd att en aktieägare som inte har utövat sin rätt till inlösen enligt 55 § blir otillräckligt kompenserad, har denna aktieägare rätt till ytterligare ersättning.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5C4055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10" w:name="K24P57S2"/>
      <w:bookmarkStart w:id="3511" w:name="K24P58"/>
      <w:bookmarkEnd w:id="351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58 §</w:t>
      </w:r>
      <w:bookmarkEnd w:id="3511"/>
      <w:r w:rsidRPr="002B29C5">
        <w:rPr>
          <w:rFonts w:ascii="Open Sans" w:eastAsia="Times New Roman" w:hAnsi="Open Sans" w:cs="Open Sans"/>
          <w:color w:val="1B1B1B"/>
          <w:kern w:val="0"/>
          <w:sz w:val="27"/>
          <w:szCs w:val="27"/>
          <w:shd w:val="clear" w:color="auto" w:fill="FFFFFF"/>
          <w:lang w:eastAsia="sv-SE"/>
          <w14:ligatures w14:val="none"/>
        </w:rPr>
        <w:t>   En aktieägare som vill ha ersättning enligt 56 eller 57 § får väcka talan mot bolaget. En sådan talan ska väckas inom tre månader från dagen för bolagsstämmans beslut att godkänna delningsplanen. Om talan inte väcks inom denna tid, är rätten att föra talan förlorad.</w:t>
      </w:r>
    </w:p>
    <w:p w14:paraId="2C0D85D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12" w:name="K24P58S2"/>
      <w:bookmarkEnd w:id="3512"/>
      <w:r w:rsidRPr="002B29C5">
        <w:rPr>
          <w:rFonts w:ascii="Open Sans" w:eastAsia="Times New Roman" w:hAnsi="Open Sans" w:cs="Open Sans"/>
          <w:color w:val="1B1B1B"/>
          <w:kern w:val="0"/>
          <w:sz w:val="27"/>
          <w:szCs w:val="27"/>
          <w:shd w:val="clear" w:color="auto" w:fill="FFFFFF"/>
          <w:lang w:eastAsia="sv-SE"/>
          <w14:ligatures w14:val="none"/>
        </w:rPr>
        <w:t>Om en domstol bestämmer att en aktieägare i ett överlåtande bolag ska ha rätt till ytterligare ersättning enligt 56 eller 57 §, gäller detta även mot övertagande bolag.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DD45B8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13" w:name="K24P58S3"/>
      <w:bookmarkStart w:id="3514" w:name="K24P59"/>
      <w:bookmarkEnd w:id="351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59 §</w:t>
      </w:r>
      <w:bookmarkEnd w:id="3514"/>
      <w:r w:rsidRPr="002B29C5">
        <w:rPr>
          <w:rFonts w:ascii="Open Sans" w:eastAsia="Times New Roman" w:hAnsi="Open Sans" w:cs="Open Sans"/>
          <w:color w:val="1B1B1B"/>
          <w:kern w:val="0"/>
          <w:sz w:val="27"/>
          <w:szCs w:val="27"/>
          <w:shd w:val="clear" w:color="auto" w:fill="FFFFFF"/>
          <w:lang w:eastAsia="sv-SE"/>
          <w14:ligatures w14:val="none"/>
        </w:rPr>
        <w:t>   Den som för talan enligt 7 kap. 50 § mot ett bolagsstämmobeslut att godkänna en delningsplan som avser en gränsöverskridande delning får inte som omständigheter till grund för talan åberopa att det utbytesförhållande mellan aktier eller det inlösenbelopp som anges i delningsplanen inte är korrekt fastställt eller att de uppgifter som har lämnats i dessa avseenden inte uppfyller lagens krav.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6C81C6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15" w:name="K24P59S2"/>
      <w:bookmarkStart w:id="3516" w:name="Särskilda_bestämmelser_vid_delning_genom"/>
      <w:bookmarkEnd w:id="3515"/>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Särskilda bestämmelser vid delning genom separation</w:t>
      </w:r>
      <w:bookmarkEnd w:id="3516"/>
    </w:p>
    <w:p w14:paraId="75F5F3B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17" w:name="K24P59S3"/>
      <w:bookmarkStart w:id="3518" w:name="K24P60"/>
      <w:bookmarkEnd w:id="351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60 §</w:t>
      </w:r>
      <w:bookmarkEnd w:id="3518"/>
      <w:r w:rsidRPr="002B29C5">
        <w:rPr>
          <w:rFonts w:ascii="Open Sans" w:eastAsia="Times New Roman" w:hAnsi="Open Sans" w:cs="Open Sans"/>
          <w:color w:val="1B1B1B"/>
          <w:kern w:val="0"/>
          <w:sz w:val="27"/>
          <w:szCs w:val="27"/>
          <w:shd w:val="clear" w:color="auto" w:fill="FFFFFF"/>
          <w:lang w:eastAsia="sv-SE"/>
          <w14:ligatures w14:val="none"/>
        </w:rPr>
        <w:t>   Vid en gränsöverskridande delning genom separation ska följande bestämmelser i detta kapitel inte tillämpas: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- 34 § andra stycket 2, 3, 6, 8, 12 och 13 om innehållet i delningsplanen,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- 35-37 §§ om styrelsens redogörelse,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- 55-58 §§ om aktieägares rätt till inlösen och ytterligare ersättning.</w:t>
      </w:r>
    </w:p>
    <w:p w14:paraId="779336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19" w:name="K24P60S2"/>
      <w:bookmarkEnd w:id="3519"/>
      <w:r w:rsidRPr="002B29C5">
        <w:rPr>
          <w:rFonts w:ascii="Open Sans" w:eastAsia="Times New Roman" w:hAnsi="Open Sans" w:cs="Open Sans"/>
          <w:color w:val="1B1B1B"/>
          <w:kern w:val="0"/>
          <w:sz w:val="27"/>
          <w:szCs w:val="27"/>
          <w:shd w:val="clear" w:color="auto" w:fill="FFFFFF"/>
          <w:lang w:eastAsia="sv-SE"/>
          <w14:ligatures w14:val="none"/>
        </w:rPr>
        <w:t>Dessutom får revisorernas granskning och yttranden begränsas till de omständigheter som anges i 13 § andra stycket.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5952AC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20" w:name="K24P60S3"/>
      <w:bookmarkEnd w:id="35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Ogiltighet</w:t>
      </w:r>
    </w:p>
    <w:p w14:paraId="2698474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21" w:name="K24P60S4"/>
      <w:bookmarkStart w:id="3522" w:name="K24P61"/>
      <w:bookmarkEnd w:id="352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61 §</w:t>
      </w:r>
      <w:bookmarkEnd w:id="3522"/>
      <w:r w:rsidRPr="002B29C5">
        <w:rPr>
          <w:rFonts w:ascii="Open Sans" w:eastAsia="Times New Roman" w:hAnsi="Open Sans" w:cs="Open Sans"/>
          <w:color w:val="1B1B1B"/>
          <w:kern w:val="0"/>
          <w:sz w:val="27"/>
          <w:szCs w:val="27"/>
          <w:shd w:val="clear" w:color="auto" w:fill="FFFFFF"/>
          <w:lang w:eastAsia="sv-SE"/>
          <w14:ligatures w14:val="none"/>
        </w:rPr>
        <w:t>   En talan om att ett bolagsstämmobeslut om att godkänna en delningsplan ska upphävas ska i de fall som avses i 7 kap. 51 § andra stycket väckas inom sex månader från beslutet. Om talan inte väcks inom denna tid, är rätten att föra talan förlorad.</w:t>
      </w:r>
    </w:p>
    <w:p w14:paraId="3AF24C5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23" w:name="K24P61S2"/>
      <w:bookmarkEnd w:id="3523"/>
      <w:r w:rsidRPr="002B29C5">
        <w:rPr>
          <w:rFonts w:ascii="Open Sans" w:eastAsia="Times New Roman" w:hAnsi="Open Sans" w:cs="Open Sans"/>
          <w:color w:val="1B1B1B"/>
          <w:kern w:val="0"/>
          <w:sz w:val="27"/>
          <w:szCs w:val="27"/>
          <w:shd w:val="clear" w:color="auto" w:fill="FFFFFF"/>
          <w:lang w:eastAsia="sv-SE"/>
          <w14:ligatures w14:val="none"/>
        </w:rPr>
        <w:t>Om en allmän domstol genom en dom eller ett beslut som har fått laga kraft har bifallit en talan om att ett stämmobeslut om att godkänna en delningsplan ska upphävas, ska delningen gå åter även om överlåtande bolag har upplösts. För förpliktelser som har uppkommit genom någon åtgärd för det övertagande bolagets räkning efter det att överlåtande bolag har upplösts men innan domstolens avgörande har kungjorts i Post- och Inrikes Tidningar ansvarar överlåtande och övertagande bolag solidariskt.</w:t>
      </w:r>
    </w:p>
    <w:p w14:paraId="7C67D3F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24" w:name="K24P61S3"/>
      <w:bookmarkEnd w:id="3524"/>
      <w:r w:rsidRPr="002B29C5">
        <w:rPr>
          <w:rFonts w:ascii="Open Sans" w:eastAsia="Times New Roman" w:hAnsi="Open Sans" w:cs="Open Sans"/>
          <w:color w:val="1B1B1B"/>
          <w:kern w:val="0"/>
          <w:sz w:val="27"/>
          <w:szCs w:val="27"/>
          <w:shd w:val="clear" w:color="auto" w:fill="FFFFFF"/>
          <w:lang w:eastAsia="sv-SE"/>
          <w14:ligatures w14:val="none"/>
        </w:rPr>
        <w:t>I fråga om ett beslut att godkänna en delningsplan som avser en gränsöverskridande delning gäller, utöver det som sägs i 7 kap. 51 § första stycket och i första stycket i denna paragraf, att talan inte får väckas efter det att Bolagsverket, eller en domstol genom ett beslut som har fått laga kraft, har lämnat tillstånd enligt 25 eller 49 § att verkställa delningsplanen.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63B783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25" w:name="K24P61S4"/>
      <w:bookmarkEnd w:id="3525"/>
      <w:r w:rsidRPr="002B29C5">
        <w:rPr>
          <w:rFonts w:ascii="Open Sans" w:eastAsia="Times New Roman" w:hAnsi="Open Sans" w:cs="Open Sans"/>
          <w:color w:val="1B1B1B"/>
          <w:kern w:val="0"/>
          <w:sz w:val="27"/>
          <w:szCs w:val="27"/>
          <w:shd w:val="clear" w:color="auto" w:fill="FFFFFF"/>
          <w:lang w:eastAsia="sv-SE"/>
          <w14:ligatures w14:val="none"/>
        </w:rPr>
        <w:t>Särskilda bestämmelser om tillhandahållande av förslag till beslut m.m. i vissa publika aktiebolag</w:t>
      </w:r>
    </w:p>
    <w:p w14:paraId="227F5C0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26" w:name="K24P61S5"/>
      <w:bookmarkStart w:id="3527" w:name="K24P62"/>
      <w:bookmarkEnd w:id="35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62 §</w:t>
      </w:r>
      <w:bookmarkEnd w:id="3527"/>
      <w:r w:rsidRPr="002B29C5">
        <w:rPr>
          <w:rFonts w:ascii="Open Sans" w:eastAsia="Times New Roman" w:hAnsi="Open Sans" w:cs="Open Sans"/>
          <w:color w:val="1B1B1B"/>
          <w:kern w:val="0"/>
          <w:sz w:val="27"/>
          <w:szCs w:val="27"/>
          <w:shd w:val="clear" w:color="auto" w:fill="FFFFFF"/>
          <w:lang w:eastAsia="sv-SE"/>
          <w14:ligatures w14:val="none"/>
        </w:rPr>
        <w:t xml:space="preserve">   Utöver det som anges i 18 och 42 §§ gäller följande. I ett publikt aktiebolag vars aktier är upptagna till handel på en reglerad marknad eller en motsvarande marknad utanför Europeiska ekonomiska samarbetsområdet ska delningsplanen med bifogade handlingar hållas </w:t>
      </w:r>
      <w:r w:rsidRPr="002B29C5">
        <w:rPr>
          <w:rFonts w:ascii="Open Sans" w:eastAsia="Times New Roman" w:hAnsi="Open Sans" w:cs="Open Sans"/>
          <w:color w:val="1B1B1B"/>
          <w:kern w:val="0"/>
          <w:sz w:val="27"/>
          <w:szCs w:val="27"/>
          <w:shd w:val="clear" w:color="auto" w:fill="FFFFFF"/>
          <w:lang w:eastAsia="sv-SE"/>
          <w14:ligatures w14:val="none"/>
        </w:rPr>
        <w:lastRenderedPageBreak/>
        <w:t>tillgänglig för aktieägarna på bolagets webbplats. Handlingarna ska hållas tillgängliga under minst en månad eller, i ett fall som avses i 42 §, sex veckor före den bolagsstämma där frågan om godkännande av planen ska behandlas och under dagen för 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AFB2D8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28" w:name="K24P62S2"/>
      <w:r w:rsidRPr="002B29C5">
        <w:rPr>
          <w:rFonts w:ascii="Open Sans" w:eastAsia="Times New Roman" w:hAnsi="Open Sans" w:cs="Open Sans"/>
          <w:color w:val="1B1B1B"/>
          <w:kern w:val="0"/>
          <w:sz w:val="27"/>
          <w:szCs w:val="27"/>
          <w:lang w:eastAsia="sv-SE"/>
          <w14:ligatures w14:val="none"/>
        </w:rPr>
        <w:br/>
      </w:r>
    </w:p>
    <w:p w14:paraId="610F30FE"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3529" w:name="K24a"/>
      <w:r w:rsidRPr="002B29C5">
        <w:rPr>
          <w:rFonts w:ascii="Open Sans" w:eastAsia="Times New Roman" w:hAnsi="Open Sans" w:cs="Open Sans"/>
          <w:b/>
          <w:bCs/>
          <w:color w:val="1B1B1B"/>
          <w:kern w:val="0"/>
          <w:sz w:val="32"/>
          <w:szCs w:val="32"/>
          <w:bdr w:val="none" w:sz="0" w:space="0" w:color="auto" w:frame="1"/>
          <w:lang w:eastAsia="sv-SE"/>
          <w14:ligatures w14:val="none"/>
        </w:rPr>
        <w:t>24 a kap. Gränsöverskridande ombildning</w:t>
      </w:r>
      <w:bookmarkEnd w:id="3529"/>
    </w:p>
    <w:p w14:paraId="1ED7780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30" w:name="Vad_en_gränsöverskridande_ombildning_inn"/>
      <w:bookmarkEnd w:id="3528"/>
      <w:r w:rsidRPr="002B29C5">
        <w:rPr>
          <w:rFonts w:ascii="Open Sans" w:eastAsia="Times New Roman" w:hAnsi="Open Sans" w:cs="Open Sans"/>
          <w:b/>
          <w:bCs/>
          <w:color w:val="1B1B1B"/>
          <w:spacing w:val="2"/>
          <w:kern w:val="0"/>
          <w:sz w:val="27"/>
          <w:szCs w:val="27"/>
          <w:bdr w:val="none" w:sz="0" w:space="0" w:color="auto" w:frame="1"/>
          <w:lang w:eastAsia="sv-SE"/>
          <w14:ligatures w14:val="none"/>
        </w:rPr>
        <w:t>Vad en gränsöverskridande ombildning innebär</w:t>
      </w:r>
      <w:bookmarkEnd w:id="3530"/>
    </w:p>
    <w:p w14:paraId="4B23C89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31" w:name="K24P62S3"/>
      <w:bookmarkStart w:id="3532" w:name="K24aP1"/>
      <w:bookmarkEnd w:id="35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532"/>
      <w:r w:rsidRPr="002B29C5">
        <w:rPr>
          <w:rFonts w:ascii="Open Sans" w:eastAsia="Times New Roman" w:hAnsi="Open Sans" w:cs="Open Sans"/>
          <w:color w:val="1B1B1B"/>
          <w:kern w:val="0"/>
          <w:sz w:val="27"/>
          <w:szCs w:val="27"/>
          <w:shd w:val="clear" w:color="auto" w:fill="FFFFFF"/>
          <w:lang w:eastAsia="sv-SE"/>
          <w14:ligatures w14:val="none"/>
        </w:rPr>
        <w:t>   Ett svenskt aktiebolag får ombildas till en motsvarande juridisk person som omfattas av lagstiftningen i en annan stat inom Europeiska ekonomiska samarbetsområdet än Sverige (gränsöverskridande ombildning).</w:t>
      </w:r>
    </w:p>
    <w:p w14:paraId="36D3C10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33" w:name="K24aP1S2"/>
      <w:bookmarkEnd w:id="3533"/>
      <w:r w:rsidRPr="002B29C5">
        <w:rPr>
          <w:rFonts w:ascii="Open Sans" w:eastAsia="Times New Roman" w:hAnsi="Open Sans" w:cs="Open Sans"/>
          <w:color w:val="1B1B1B"/>
          <w:kern w:val="0"/>
          <w:sz w:val="27"/>
          <w:szCs w:val="27"/>
          <w:shd w:val="clear" w:color="auto" w:fill="FFFFFF"/>
          <w:lang w:eastAsia="sv-SE"/>
          <w14:ligatures w14:val="none"/>
        </w:rPr>
        <w:t>En gränsöverskridande ombildning sker genom att ett aktiebolag, utan att upplösas, överför sitt registrerade säte till en annan stat inom Europeiska ekonomiska samarbetsområdet och ombildas till ett bolag som omfattas av lagstiftningen i den staten.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4A0A71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34" w:name="K24aP1S3"/>
      <w:bookmarkStart w:id="3535" w:name="Begränsningar_i_rätten_att_genomföra_en_"/>
      <w:bookmarkEnd w:id="3534"/>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Begränsningar i rätten att genomföra en gränsöverskridande ombildning</w:t>
      </w:r>
      <w:bookmarkEnd w:id="3535"/>
    </w:p>
    <w:p w14:paraId="5236379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36" w:name="K24aP1S4"/>
      <w:bookmarkStart w:id="3537" w:name="K24aP2"/>
      <w:bookmarkEnd w:id="35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3537"/>
      <w:r w:rsidRPr="002B29C5">
        <w:rPr>
          <w:rFonts w:ascii="Open Sans" w:eastAsia="Times New Roman" w:hAnsi="Open Sans" w:cs="Open Sans"/>
          <w:color w:val="1B1B1B"/>
          <w:kern w:val="0"/>
          <w:sz w:val="27"/>
          <w:szCs w:val="27"/>
          <w:shd w:val="clear" w:color="auto" w:fill="FFFFFF"/>
          <w:lang w:eastAsia="sv-SE"/>
          <w14:ligatures w14:val="none"/>
        </w:rPr>
        <w:t>   Ett aktiebolag får inte genomföra en gränsöverskridande ombildning, om 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är i konkurs,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genomgår företagsrekonstruktion,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är i likvidation på grund av ett beslut enligt 25 kap. 11, 12 eller 17 §,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är i likvidation på annan grund och skifte av bolagets tillgångar har påbörjats.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4FFF58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38" w:name="K24aP2S2"/>
      <w:bookmarkEnd w:id="3538"/>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rättighetshavares ställning</w:t>
      </w:r>
      <w:bookmarkEnd w:id="2953"/>
    </w:p>
    <w:p w14:paraId="6A7AE2B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39" w:name="K24aP2S3"/>
      <w:bookmarkStart w:id="3540" w:name="K24aP3"/>
      <w:bookmarkEnd w:id="353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3540"/>
      <w:r w:rsidRPr="002B29C5">
        <w:rPr>
          <w:rFonts w:ascii="Open Sans" w:eastAsia="Times New Roman" w:hAnsi="Open Sans" w:cs="Open Sans"/>
          <w:color w:val="1B1B1B"/>
          <w:kern w:val="0"/>
          <w:sz w:val="27"/>
          <w:szCs w:val="27"/>
          <w:shd w:val="clear" w:color="auto" w:fill="FFFFFF"/>
          <w:lang w:eastAsia="sv-SE"/>
          <w14:ligatures w14:val="none"/>
        </w:rPr>
        <w:t>   Innehavare av teckningsoptioner, konvertibler eller andra värdepapper med särskilda rättigheter i det bolag som ska ombildas ska ha minst motsvarande rättigheter i det ombildade bolaget. Detta gäller dock inte om innehavarna enligt ombildningsplanen har rätt att få sina värdepapper inlösta av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758091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41" w:name="K24aP3S2"/>
      <w:bookmarkStart w:id="3542" w:name="Ombildningsplan"/>
      <w:bookmarkEnd w:id="3541"/>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Ombildningsplan</w:t>
      </w:r>
      <w:bookmarkEnd w:id="3542"/>
    </w:p>
    <w:p w14:paraId="576211F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43" w:name="K24aP3S3"/>
      <w:bookmarkStart w:id="3544" w:name="K24aP4"/>
      <w:bookmarkEnd w:id="354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3544"/>
      <w:r w:rsidRPr="002B29C5">
        <w:rPr>
          <w:rFonts w:ascii="Open Sans" w:eastAsia="Times New Roman" w:hAnsi="Open Sans" w:cs="Open Sans"/>
          <w:color w:val="1B1B1B"/>
          <w:kern w:val="0"/>
          <w:sz w:val="27"/>
          <w:szCs w:val="27"/>
          <w:shd w:val="clear" w:color="auto" w:fill="FFFFFF"/>
          <w:lang w:eastAsia="sv-SE"/>
          <w14:ligatures w14:val="none"/>
        </w:rPr>
        <w:t>   Styrelsen i det bolag som ska ombildas ska upprätta en plan för ombildningen. Planen ska undertecknas av styrelsen.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8593E8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45" w:name="K24aP4S2"/>
      <w:bookmarkStart w:id="3546" w:name="K24aP5"/>
      <w:bookmarkEnd w:id="354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3546"/>
      <w:r w:rsidRPr="002B29C5">
        <w:rPr>
          <w:rFonts w:ascii="Open Sans" w:eastAsia="Times New Roman" w:hAnsi="Open Sans" w:cs="Open Sans"/>
          <w:color w:val="1B1B1B"/>
          <w:kern w:val="0"/>
          <w:sz w:val="27"/>
          <w:szCs w:val="27"/>
          <w:shd w:val="clear" w:color="auto" w:fill="FFFFFF"/>
          <w:lang w:eastAsia="sv-SE"/>
          <w14:ligatures w14:val="none"/>
        </w:rPr>
        <w:t>   En ombildningsplan ska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form, företagsnamn och säte för det bolag som ska ombildas,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form, företagsnamn och säte för bolaget efter ombildning,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den föreslagna tidsplanen för ombildningen,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vilka rättigheter i bolaget efter ombildning som ska tillkomma innehavare av särskilda rättigheter i aktiebolaget eller vilka åtgärder som i övrigt ska vidtas till förmån för innehavarna,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arvode och andra särskilda förmåner som ska lämnas till en styrelseledamot eller verkställande direktör,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eventuella stimulansåtgärder som bolaget har varit föremål för eller subventioner som bolaget har mottagit under de senaste fem åren,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den rätt till inlösen som aktieägare har enligt 34 § och på vilket sätt den ska utövas, med uppgift om inlösenbelopp och om den elektroniska adress som inlösenanmälan ska skickas till,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8. ombildningens sannolika följder för sysselsättningen.</w:t>
      </w:r>
    </w:p>
    <w:p w14:paraId="42C0812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47" w:name="K24aP5S2"/>
      <w:bookmarkEnd w:id="3547"/>
      <w:r w:rsidRPr="002B29C5">
        <w:rPr>
          <w:rFonts w:ascii="Open Sans" w:eastAsia="Times New Roman" w:hAnsi="Open Sans" w:cs="Open Sans"/>
          <w:color w:val="1B1B1B"/>
          <w:kern w:val="0"/>
          <w:sz w:val="27"/>
          <w:szCs w:val="27"/>
          <w:shd w:val="clear" w:color="auto" w:fill="FFFFFF"/>
          <w:lang w:eastAsia="sv-SE"/>
          <w14:ligatures w14:val="none"/>
        </w:rPr>
        <w:t>Ombildningsplanen ska också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 säkerheter som bolagets borgenärer erbjuds, i de fall de erbjuds sådana säkerheter,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hur arbetstagarna deltar i den process som leder fram till beslut om formerna för arbetstagarnas medverkan i det ombildade bolaget, om en sådan process ska genomföras.</w:t>
      </w:r>
    </w:p>
    <w:p w14:paraId="6E28AE2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48" w:name="K24aP5S3"/>
      <w:bookmarkEnd w:id="3548"/>
      <w:r w:rsidRPr="002B29C5">
        <w:rPr>
          <w:rFonts w:ascii="Open Sans" w:eastAsia="Times New Roman" w:hAnsi="Open Sans" w:cs="Open Sans"/>
          <w:color w:val="1B1B1B"/>
          <w:kern w:val="0"/>
          <w:sz w:val="27"/>
          <w:szCs w:val="27"/>
          <w:shd w:val="clear" w:color="auto" w:fill="FFFFFF"/>
          <w:lang w:eastAsia="sv-SE"/>
          <w14:ligatures w14:val="none"/>
        </w:rPr>
        <w:t>Till ombildningsplanen ska, i förekommande fall, bifogas den handling som utgör stiftelseurkund för det ombildade bolaget samt bolagsordningen för det ombildade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29AD21D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49" w:name="K24aP5S4"/>
      <w:bookmarkEnd w:id="3549"/>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Styrelsens redogörelse</w:t>
      </w:r>
      <w:bookmarkEnd w:id="3422"/>
    </w:p>
    <w:p w14:paraId="71F75C7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50" w:name="K24aP5S5"/>
      <w:bookmarkStart w:id="3551" w:name="K24aP6"/>
      <w:bookmarkEnd w:id="35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3551"/>
      <w:r w:rsidRPr="002B29C5">
        <w:rPr>
          <w:rFonts w:ascii="Open Sans" w:eastAsia="Times New Roman" w:hAnsi="Open Sans" w:cs="Open Sans"/>
          <w:color w:val="1B1B1B"/>
          <w:kern w:val="0"/>
          <w:sz w:val="27"/>
          <w:szCs w:val="27"/>
          <w:shd w:val="clear" w:color="auto" w:fill="FFFFFF"/>
          <w:lang w:eastAsia="sv-SE"/>
          <w14:ligatures w14:val="none"/>
        </w:rPr>
        <w:t>   Styrelsen i det bolag som ska ombildas ska upprätta en redogörelse för de omständigheter som kan vara av vikt vid bedömningen av om ombildningen är lämplig för bolaget. I redogörelsen ska det ingå en beskrivning av ombildningens konsekvenser för bolagets framtida verksamhet och för dess borgenärer.</w:t>
      </w:r>
    </w:p>
    <w:p w14:paraId="39A31FA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52" w:name="K24aP6S2"/>
      <w:bookmarkEnd w:id="3552"/>
      <w:r w:rsidRPr="002B29C5">
        <w:rPr>
          <w:rFonts w:ascii="Open Sans" w:eastAsia="Times New Roman" w:hAnsi="Open Sans" w:cs="Open Sans"/>
          <w:color w:val="1B1B1B"/>
          <w:kern w:val="0"/>
          <w:sz w:val="27"/>
          <w:szCs w:val="27"/>
          <w:shd w:val="clear" w:color="auto" w:fill="FFFFFF"/>
          <w:lang w:eastAsia="sv-SE"/>
          <w14:ligatures w14:val="none"/>
        </w:rPr>
        <w:lastRenderedPageBreak/>
        <w:t>I redogörelsen ska det även ingå ett avsnitt med information för aktieägarna enligt 7 § och ett avsnitt med information för arbetstagarna enligt 8 §.</w:t>
      </w:r>
    </w:p>
    <w:p w14:paraId="4201AB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53" w:name="K24aP6S3"/>
      <w:bookmarkEnd w:id="3553"/>
      <w:r w:rsidRPr="002B29C5">
        <w:rPr>
          <w:rFonts w:ascii="Open Sans" w:eastAsia="Times New Roman" w:hAnsi="Open Sans" w:cs="Open Sans"/>
          <w:color w:val="1B1B1B"/>
          <w:kern w:val="0"/>
          <w:sz w:val="27"/>
          <w:szCs w:val="27"/>
          <w:shd w:val="clear" w:color="auto" w:fill="FFFFFF"/>
          <w:lang w:eastAsia="sv-SE"/>
          <w14:ligatures w14:val="none"/>
        </w:rPr>
        <w:t>I stället för att upprätta en enda redogörelse får styrelsen upprätta två separata redogörelser för aktieägarna respektive arbetstagarna. Styrelsen behöver inte upprätta någon redogörelse alls om det följer av 7 § andra stycket och 8 § andra stycket att det varken behöver upprättas ett avsnitt för aktieägarna eller ett avsnitt för arbetstagarna.</w:t>
      </w:r>
    </w:p>
    <w:p w14:paraId="5516535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54" w:name="K24aP6S4"/>
      <w:bookmarkEnd w:id="3554"/>
      <w:r w:rsidRPr="002B29C5">
        <w:rPr>
          <w:rFonts w:ascii="Open Sans" w:eastAsia="Times New Roman" w:hAnsi="Open Sans" w:cs="Open Sans"/>
          <w:color w:val="1B1B1B"/>
          <w:kern w:val="0"/>
          <w:sz w:val="27"/>
          <w:szCs w:val="27"/>
          <w:shd w:val="clear" w:color="auto" w:fill="FFFFFF"/>
          <w:lang w:eastAsia="sv-SE"/>
          <w14:ligatures w14:val="none"/>
        </w:rPr>
        <w:t>Om styrelsen i god tid får ett yttrande från arbetstagarnas företrädare eller, om sådana företrädare inte finns, från arbetstagarna själva, ska detta yttrande bifogas redogörelsen. Styrelsen ska informera aktieägarna om yttrandet oavsett om det upprättas en redogörelse eller inte.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487EF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55" w:name="K24aP6S5"/>
      <w:bookmarkStart w:id="3556" w:name="K24aP7"/>
      <w:bookmarkEnd w:id="355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3556"/>
      <w:r w:rsidRPr="002B29C5">
        <w:rPr>
          <w:rFonts w:ascii="Open Sans" w:eastAsia="Times New Roman" w:hAnsi="Open Sans" w:cs="Open Sans"/>
          <w:color w:val="1B1B1B"/>
          <w:kern w:val="0"/>
          <w:sz w:val="27"/>
          <w:szCs w:val="27"/>
          <w:shd w:val="clear" w:color="auto" w:fill="FFFFFF"/>
          <w:lang w:eastAsia="sv-SE"/>
          <w14:ligatures w14:val="none"/>
        </w:rPr>
        <w:t>   I avsnittet med information för aktieägarna enligt 6 § andra stycket ska styrelsen beskriva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ombildningens konsekvenser för aktieägarna,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inlösenbeloppet vid inlösen enligt 34 § och den metod som har använts för att bestämma 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hur en aktieägare ska göra för att utöva sin rätt till inlösen enligt 35 § och till ytterligare ersättning enligt 36 §.</w:t>
      </w:r>
    </w:p>
    <w:p w14:paraId="7DF4F7E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57" w:name="K24aP7S2"/>
      <w:bookmarkEnd w:id="3557"/>
      <w:r w:rsidRPr="002B29C5">
        <w:rPr>
          <w:rFonts w:ascii="Open Sans" w:eastAsia="Times New Roman" w:hAnsi="Open Sans" w:cs="Open Sans"/>
          <w:color w:val="1B1B1B"/>
          <w:kern w:val="0"/>
          <w:sz w:val="27"/>
          <w:szCs w:val="27"/>
          <w:shd w:val="clear" w:color="auto" w:fill="FFFFFF"/>
          <w:lang w:eastAsia="sv-SE"/>
          <w14:ligatures w14:val="none"/>
        </w:rPr>
        <w:t>Något avsnitt med information för aktieägarna krävs inte om samtliga aktieägare i bolaget samtycker till att något sådant avsnitt inte ska upprättas.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9D72DF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58" w:name="K24aP7S3"/>
      <w:bookmarkStart w:id="3559" w:name="K24aP8"/>
      <w:bookmarkEnd w:id="35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3559"/>
      <w:r w:rsidRPr="002B29C5">
        <w:rPr>
          <w:rFonts w:ascii="Open Sans" w:eastAsia="Times New Roman" w:hAnsi="Open Sans" w:cs="Open Sans"/>
          <w:color w:val="1B1B1B"/>
          <w:kern w:val="0"/>
          <w:sz w:val="27"/>
          <w:szCs w:val="27"/>
          <w:shd w:val="clear" w:color="auto" w:fill="FFFFFF"/>
          <w:lang w:eastAsia="sv-SE"/>
          <w14:ligatures w14:val="none"/>
        </w:rPr>
        <w:t>   I avsnittet med information för arbetstagarna enligt 6 § andra stycket ska styrelsen beskriva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ombildningens konsekvenser för anställningsförhållandena och eventuella åtgärder som vidtas till skydd för förhållanden,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väsentliga ändringar av anställningsvillkoren eller av platserna för bolagets verksamhet,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 förhållanden som anges i 1 och 2 i fråga om eventuella dotterföretag.</w:t>
      </w:r>
    </w:p>
    <w:p w14:paraId="0F0B168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60" w:name="K24aP8S2"/>
      <w:bookmarkEnd w:id="3560"/>
      <w:r w:rsidRPr="002B29C5">
        <w:rPr>
          <w:rFonts w:ascii="Open Sans" w:eastAsia="Times New Roman" w:hAnsi="Open Sans" w:cs="Open Sans"/>
          <w:color w:val="1B1B1B"/>
          <w:kern w:val="0"/>
          <w:sz w:val="27"/>
          <w:szCs w:val="27"/>
          <w:shd w:val="clear" w:color="auto" w:fill="FFFFFF"/>
          <w:lang w:eastAsia="sv-SE"/>
          <w14:ligatures w14:val="none"/>
        </w:rPr>
        <w:t>Något avsnitt med information för arbetstagarna krävs inte om samtliga arbetstagare ingår i bolagets styrelse.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76B081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61" w:name="K24aP8S3"/>
      <w:bookmarkEnd w:id="3561"/>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Revisorsgranskning</w:t>
      </w:r>
      <w:bookmarkEnd w:id="1742"/>
    </w:p>
    <w:p w14:paraId="202126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62" w:name="K24aP8S4"/>
      <w:bookmarkStart w:id="3563" w:name="K24aP9"/>
      <w:bookmarkEnd w:id="35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9 §</w:t>
      </w:r>
      <w:bookmarkEnd w:id="3563"/>
      <w:r w:rsidRPr="002B29C5">
        <w:rPr>
          <w:rFonts w:ascii="Open Sans" w:eastAsia="Times New Roman" w:hAnsi="Open Sans" w:cs="Open Sans"/>
          <w:color w:val="1B1B1B"/>
          <w:kern w:val="0"/>
          <w:sz w:val="27"/>
          <w:szCs w:val="27"/>
          <w:shd w:val="clear" w:color="auto" w:fill="FFFFFF"/>
          <w:lang w:eastAsia="sv-SE"/>
          <w14:ligatures w14:val="none"/>
        </w:rPr>
        <w:t>   Ombildningsplanen och styrelsens redogörelse ska granskas av en eller flera revisorer. Granskningen ska vara så omfattande och ingående som god revisionssed kräver. Revisorn eller revisorerna ska upprätta ett yttrande över granskningen. Revisorsyttrandet ska bifogas ombildningsplanen. Det ska innehålla ett utlåtande om huruvida styrelsens redogörelse är komplett och uppfyller de krav som framgår av 6-8 §§.</w:t>
      </w:r>
    </w:p>
    <w:p w14:paraId="32C745A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64" w:name="K24aP9S2"/>
      <w:bookmarkEnd w:id="3564"/>
      <w:r w:rsidRPr="002B29C5">
        <w:rPr>
          <w:rFonts w:ascii="Open Sans" w:eastAsia="Times New Roman" w:hAnsi="Open Sans" w:cs="Open Sans"/>
          <w:color w:val="1B1B1B"/>
          <w:kern w:val="0"/>
          <w:sz w:val="27"/>
          <w:szCs w:val="27"/>
          <w:shd w:val="clear" w:color="auto" w:fill="FFFFFF"/>
          <w:lang w:eastAsia="sv-SE"/>
          <w14:ligatures w14:val="none"/>
        </w:rPr>
        <w:t>Revisorsyttrandet ska innehålla även ett utlåtande om huruvida det erbjudna inlösenbeloppet är lämpligt. Uppgifter ska också lämnas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 eller de metoder som har använts för att fastställa inlösenbeloppet,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huruvida de använda metoderna är lämpliga för att fastställa inlösenbeloppet,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särskilda svårigheter vid värderingen, om det har uppkommit några.</w:t>
      </w:r>
    </w:p>
    <w:p w14:paraId="21C887F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65" w:name="K24aP9S3"/>
      <w:bookmarkEnd w:id="3565"/>
      <w:r w:rsidRPr="002B29C5">
        <w:rPr>
          <w:rFonts w:ascii="Open Sans" w:eastAsia="Times New Roman" w:hAnsi="Open Sans" w:cs="Open Sans"/>
          <w:color w:val="1B1B1B"/>
          <w:kern w:val="0"/>
          <w:sz w:val="27"/>
          <w:szCs w:val="27"/>
          <w:shd w:val="clear" w:color="auto" w:fill="FFFFFF"/>
          <w:lang w:eastAsia="sv-SE"/>
          <w14:ligatures w14:val="none"/>
        </w:rPr>
        <w:t>Första och andra styckena behöver inte tillämpas om samtliga aktieägare i det bolag som ska ombildas har samtyckt till 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2514D63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66" w:name="K24aP9S4"/>
      <w:bookmarkStart w:id="3567" w:name="K24aP10"/>
      <w:bookmarkEnd w:id="35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3567"/>
      <w:r w:rsidRPr="002B29C5">
        <w:rPr>
          <w:rFonts w:ascii="Open Sans" w:eastAsia="Times New Roman" w:hAnsi="Open Sans" w:cs="Open Sans"/>
          <w:color w:val="1B1B1B"/>
          <w:kern w:val="0"/>
          <w:sz w:val="27"/>
          <w:szCs w:val="27"/>
          <w:shd w:val="clear" w:color="auto" w:fill="FFFFFF"/>
          <w:lang w:eastAsia="sv-SE"/>
          <w14:ligatures w14:val="none"/>
        </w:rPr>
        <w:t>   En revisor som avses i 9 § ska vara en auktoriserad eller godkänd revisor eller ett registrerat revisionsbolag. Om inte något annat framgår av bolagsordningen, ska revisorn utses av bolagsstämman. Om någon särskild revisor inte utses, ska granskningen i stället utföras av bolagets revisor.</w:t>
      </w:r>
    </w:p>
    <w:p w14:paraId="2B6ABA6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68" w:name="K24aP10S2"/>
      <w:bookmarkEnd w:id="3568"/>
      <w:r w:rsidRPr="002B29C5">
        <w:rPr>
          <w:rFonts w:ascii="Open Sans" w:eastAsia="Times New Roman" w:hAnsi="Open Sans" w:cs="Open Sans"/>
          <w:color w:val="1B1B1B"/>
          <w:kern w:val="0"/>
          <w:sz w:val="27"/>
          <w:szCs w:val="27"/>
          <w:shd w:val="clear" w:color="auto" w:fill="FFFFFF"/>
          <w:lang w:eastAsia="sv-SE"/>
          <w14:ligatures w14:val="none"/>
        </w:rPr>
        <w:t>För en revisor som har utsetts att utföra granskning enligt 9 § gäller 9 kap. 40, 45 och 46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87D9A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69" w:name="K24aP10S3"/>
      <w:bookmarkStart w:id="3570" w:name="K24aP11"/>
      <w:bookmarkEnd w:id="356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3570"/>
      <w:r w:rsidRPr="002B29C5">
        <w:rPr>
          <w:rFonts w:ascii="Open Sans" w:eastAsia="Times New Roman" w:hAnsi="Open Sans" w:cs="Open Sans"/>
          <w:color w:val="1B1B1B"/>
          <w:kern w:val="0"/>
          <w:sz w:val="27"/>
          <w:szCs w:val="27"/>
          <w:shd w:val="clear" w:color="auto" w:fill="FFFFFF"/>
          <w:lang w:eastAsia="sv-SE"/>
          <w14:ligatures w14:val="none"/>
        </w:rPr>
        <w:t>   Styrelsen, den verkställande direktören och revisorn i det bolag som ska ombildas ska ge varje revisor som utför granskning enligt 9 § tillfälle att verkställa granskningen i den omfattning som denne anser vara nödvändig och lämna de upplysningar och den hjälp som en sådan revisor begär. Samma skyldighet har en revisor som utför granskning enligt 9 § mot övriga sådana revisorer.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459514C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71" w:name="K24aP11S2"/>
      <w:bookmarkEnd w:id="3571"/>
      <w:r w:rsidRPr="002B29C5">
        <w:rPr>
          <w:rFonts w:ascii="Open Sans" w:eastAsia="Times New Roman" w:hAnsi="Open Sans" w:cs="Open Sans"/>
          <w:b/>
          <w:bCs/>
          <w:color w:val="1B1B1B"/>
          <w:spacing w:val="2"/>
          <w:kern w:val="0"/>
          <w:sz w:val="27"/>
          <w:szCs w:val="27"/>
          <w:bdr w:val="none" w:sz="0" w:space="0" w:color="auto" w:frame="1"/>
          <w:lang w:eastAsia="sv-SE"/>
          <w14:ligatures w14:val="none"/>
        </w:rPr>
        <w:t>Meddelande om att synpunkter får lämnas</w:t>
      </w:r>
      <w:bookmarkEnd w:id="3156"/>
    </w:p>
    <w:p w14:paraId="034ACE7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72" w:name="K24aP11S3"/>
      <w:bookmarkStart w:id="3573" w:name="K24aP12"/>
      <w:bookmarkEnd w:id="357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3573"/>
      <w:r w:rsidRPr="002B29C5">
        <w:rPr>
          <w:rFonts w:ascii="Open Sans" w:eastAsia="Times New Roman" w:hAnsi="Open Sans" w:cs="Open Sans"/>
          <w:color w:val="1B1B1B"/>
          <w:kern w:val="0"/>
          <w:sz w:val="27"/>
          <w:szCs w:val="27"/>
          <w:shd w:val="clear" w:color="auto" w:fill="FFFFFF"/>
          <w:lang w:eastAsia="sv-SE"/>
          <w14:ligatures w14:val="none"/>
        </w:rPr>
        <w:t xml:space="preserve">   Till ombildningsplanen ska det bifogas ett meddelande med information till bolagets aktieägare, borgenärer och arbetstagarföreträdare eller, om sådana företrädare inte finns, arbetstagarna själva om att de får lämna synpunkter på planen till bolaget. I meddelandet ska det anges att synpunkterna får lämnas </w:t>
      </w:r>
      <w:r w:rsidRPr="002B29C5">
        <w:rPr>
          <w:rFonts w:ascii="Open Sans" w:eastAsia="Times New Roman" w:hAnsi="Open Sans" w:cs="Open Sans"/>
          <w:color w:val="1B1B1B"/>
          <w:kern w:val="0"/>
          <w:sz w:val="27"/>
          <w:szCs w:val="27"/>
          <w:shd w:val="clear" w:color="auto" w:fill="FFFFFF"/>
          <w:lang w:eastAsia="sv-SE"/>
          <w14:ligatures w14:val="none"/>
        </w:rPr>
        <w:lastRenderedPageBreak/>
        <w:t>senast på den femte arbetsdagen före dagen för den bolagsstämma som ska ta ställning till ombildningsplanen.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7E0741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74" w:name="K24aP12S2"/>
      <w:bookmarkStart w:id="3575" w:name="Registrering_av_ombildningsplanen"/>
      <w:bookmarkEnd w:id="357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ombildningsplanen</w:t>
      </w:r>
      <w:bookmarkEnd w:id="3575"/>
    </w:p>
    <w:p w14:paraId="28D278A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76" w:name="K24aP12S3"/>
      <w:bookmarkStart w:id="3577" w:name="K24aP13"/>
      <w:bookmarkEnd w:id="35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3577"/>
      <w:r w:rsidRPr="002B29C5">
        <w:rPr>
          <w:rFonts w:ascii="Open Sans" w:eastAsia="Times New Roman" w:hAnsi="Open Sans" w:cs="Open Sans"/>
          <w:color w:val="1B1B1B"/>
          <w:kern w:val="0"/>
          <w:sz w:val="27"/>
          <w:szCs w:val="27"/>
          <w:shd w:val="clear" w:color="auto" w:fill="FFFFFF"/>
          <w:lang w:eastAsia="sv-SE"/>
          <w14:ligatures w14:val="none"/>
        </w:rPr>
        <w:t>   Det bolag som ska ombildas ska ge in ombildningsplanen med bifogade handlingar till Bolagsverket för registrering i aktiebolagsregistret. En uppgift om registreringen ska kungöras enligt 27 kap. 3 §. Kungörelsen ska innehålla de uppgifter som avses i andra stycket 1-3. I kungörelsen ska det också lämnas uppgift om var planen hålls tillgänglig, om den inte kungörs i sin helhet.</w:t>
      </w:r>
    </w:p>
    <w:p w14:paraId="2D6BE83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78" w:name="K24aP13S2"/>
      <w:bookmarkEnd w:id="3578"/>
      <w:r w:rsidRPr="002B29C5">
        <w:rPr>
          <w:rFonts w:ascii="Open Sans" w:eastAsia="Times New Roman" w:hAnsi="Open Sans" w:cs="Open Sans"/>
          <w:color w:val="1B1B1B"/>
          <w:kern w:val="0"/>
          <w:sz w:val="27"/>
          <w:szCs w:val="27"/>
          <w:shd w:val="clear" w:color="auto" w:fill="FFFFFF"/>
          <w:lang w:eastAsia="sv-SE"/>
          <w14:ligatures w14:val="none"/>
        </w:rPr>
        <w:t>I anmälan om registrering ska det lämnas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form, företagsnamn och säte för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register där bolaget är registrerat och det nummer som används för identifiering i registret,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hur borgenärer och aktieägare ska göra för att utöva sina rättigheter samt de adresser där de kostnadsfritt kan få fullständig information om detta,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bolagets adress.</w:t>
      </w:r>
    </w:p>
    <w:p w14:paraId="1FB8C41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79" w:name="K24aP13S3"/>
      <w:bookmarkEnd w:id="3579"/>
      <w:r w:rsidRPr="002B29C5">
        <w:rPr>
          <w:rFonts w:ascii="Open Sans" w:eastAsia="Times New Roman" w:hAnsi="Open Sans" w:cs="Open Sans"/>
          <w:color w:val="1B1B1B"/>
          <w:kern w:val="0"/>
          <w:sz w:val="27"/>
          <w:szCs w:val="27"/>
          <w:shd w:val="clear" w:color="auto" w:fill="FFFFFF"/>
          <w:lang w:eastAsia="sv-SE"/>
          <w14:ligatures w14:val="none"/>
        </w:rPr>
        <w:t>I 31 kap. 25 a § offentlighets- och sekretesslagen (2009:400) finns det bestämmelser om sekretess för uppgifter i ett yttrande som en revisor lämnar enligt 9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E46DFE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80" w:name="K24aP13S4"/>
      <w:bookmarkStart w:id="3581" w:name="K24aP14"/>
      <w:bookmarkEnd w:id="35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3581"/>
      <w:r w:rsidRPr="002B29C5">
        <w:rPr>
          <w:rFonts w:ascii="Open Sans" w:eastAsia="Times New Roman" w:hAnsi="Open Sans" w:cs="Open Sans"/>
          <w:color w:val="1B1B1B"/>
          <w:kern w:val="0"/>
          <w:sz w:val="27"/>
          <w:szCs w:val="27"/>
          <w:shd w:val="clear" w:color="auto" w:fill="FFFFFF"/>
          <w:lang w:eastAsia="sv-SE"/>
          <w14:ligatures w14:val="none"/>
        </w:rPr>
        <w:t>   Om ombildningsplanen eller de handlingar som är bifogade planen är skrivna på något annat språk än svenska, ska den som lämnar in planen även ge in en översättning till svenska. Översättningen ska vara gjord av en översättare som är auktoriserad eller har motsvarande utländska behörighet. Bolagsverket får medge att någon översättning inte ges in.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009447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82" w:name="K24aP14S2"/>
      <w:bookmarkStart w:id="3583" w:name="Tillhandahållande_av_ombildningsplanen"/>
      <w:bookmarkEnd w:id="3582"/>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ombildningsplanen</w:t>
      </w:r>
      <w:bookmarkEnd w:id="3583"/>
    </w:p>
    <w:p w14:paraId="0E945A0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84" w:name="K24aP14S3"/>
      <w:bookmarkStart w:id="3585" w:name="K24aP15"/>
      <w:bookmarkEnd w:id="358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3585"/>
      <w:r w:rsidRPr="002B29C5">
        <w:rPr>
          <w:rFonts w:ascii="Open Sans" w:eastAsia="Times New Roman" w:hAnsi="Open Sans" w:cs="Open Sans"/>
          <w:color w:val="1B1B1B"/>
          <w:kern w:val="0"/>
          <w:sz w:val="27"/>
          <w:szCs w:val="27"/>
          <w:shd w:val="clear" w:color="auto" w:fill="FFFFFF"/>
          <w:lang w:eastAsia="sv-SE"/>
          <w14:ligatures w14:val="none"/>
        </w:rPr>
        <w:t xml:space="preserve">   Styrelsen ska hålla ombildningsplanen med bifogade handlingar och styrelsens redogörelse enligt 6 § tillgängliga för aktieägarna och för arbetstagarnas företrädare eller, om sådana företrädare inte finns, för arbetstagarna själva. Handlingarna ska hållas tillgängliga på bolagets webbplats eller med något annat likvärdigt elektroniskt hjälpmedel under minst sex veckor före den bolagsstämma där frågan om att godkänna ombildningsplanen ska behandlas. Kopior av handlingarna </w:t>
      </w:r>
      <w:r w:rsidRPr="002B29C5">
        <w:rPr>
          <w:rFonts w:ascii="Open Sans" w:eastAsia="Times New Roman" w:hAnsi="Open Sans" w:cs="Open Sans"/>
          <w:color w:val="1B1B1B"/>
          <w:kern w:val="0"/>
          <w:sz w:val="27"/>
          <w:szCs w:val="27"/>
          <w:shd w:val="clear" w:color="auto" w:fill="FFFFFF"/>
          <w:lang w:eastAsia="sv-SE"/>
          <w14:ligatures w14:val="none"/>
        </w:rPr>
        <w:lastRenderedPageBreak/>
        <w:t>ska genast och utan kostnad för mottagaren sändas till de aktieägare som begär det och uppger sin postadress.</w:t>
      </w:r>
    </w:p>
    <w:p w14:paraId="6C4DAAD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86" w:name="K24aP15S2"/>
      <w:bookmarkEnd w:id="3586"/>
      <w:r w:rsidRPr="002B29C5">
        <w:rPr>
          <w:rFonts w:ascii="Open Sans" w:eastAsia="Times New Roman" w:hAnsi="Open Sans" w:cs="Open Sans"/>
          <w:color w:val="1B1B1B"/>
          <w:kern w:val="0"/>
          <w:sz w:val="27"/>
          <w:szCs w:val="27"/>
          <w:shd w:val="clear" w:color="auto" w:fill="FFFFFF"/>
          <w:lang w:eastAsia="sv-SE"/>
          <w14:ligatures w14:val="none"/>
        </w:rPr>
        <w:t>I 39 § finns det ytterligare bestämmelser för publika aktiebolag vars aktier är upptagna till handel på en reglerad marknad eller en motsvarande marknad utanför Europeiska ekonomiska samarbetsområdet.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AA0933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87" w:name="K24aP15S3"/>
      <w:bookmarkStart w:id="3588" w:name="K24aP16"/>
      <w:bookmarkEnd w:id="358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3588"/>
      <w:r w:rsidRPr="002B29C5">
        <w:rPr>
          <w:rFonts w:ascii="Open Sans" w:eastAsia="Times New Roman" w:hAnsi="Open Sans" w:cs="Open Sans"/>
          <w:color w:val="1B1B1B"/>
          <w:kern w:val="0"/>
          <w:sz w:val="27"/>
          <w:szCs w:val="27"/>
          <w:shd w:val="clear" w:color="auto" w:fill="FFFFFF"/>
          <w:lang w:eastAsia="sv-SE"/>
          <w14:ligatures w14:val="none"/>
        </w:rPr>
        <w:t>   De synpunkter som har lämnats med anledning av meddelandet enligt 12 § ska läggas fram på en sådan bolagsstämma som avses i 17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D3D526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89" w:name="K24aP16S2"/>
      <w:bookmarkStart w:id="3590" w:name="Bolagsstämmans_prövning_av_ombildningspl"/>
      <w:bookmarkEnd w:id="3589"/>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prövning av ombildningsplanen</w:t>
      </w:r>
      <w:bookmarkEnd w:id="3590"/>
    </w:p>
    <w:p w14:paraId="348FA2D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91" w:name="K24aP16S3"/>
      <w:bookmarkStart w:id="3592" w:name="K24aP17"/>
      <w:bookmarkEnd w:id="359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3592"/>
      <w:r w:rsidRPr="002B29C5">
        <w:rPr>
          <w:rFonts w:ascii="Open Sans" w:eastAsia="Times New Roman" w:hAnsi="Open Sans" w:cs="Open Sans"/>
          <w:color w:val="1B1B1B"/>
          <w:kern w:val="0"/>
          <w:sz w:val="27"/>
          <w:szCs w:val="27"/>
          <w:shd w:val="clear" w:color="auto" w:fill="FFFFFF"/>
          <w:lang w:eastAsia="sv-SE"/>
          <w14:ligatures w14:val="none"/>
        </w:rPr>
        <w:t>   Ombildningsplanen ska läggas fram för att godkännas av bolagsstämman. Stämman får hållas tidigast en månad efter det att en uppgift om att ombildningsplanen har registrerats har kungjorts enligt 27 kap. 3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56624F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93" w:name="K24aP17S2"/>
      <w:bookmarkEnd w:id="3593"/>
      <w:r w:rsidRPr="002B29C5">
        <w:rPr>
          <w:rFonts w:ascii="Open Sans" w:eastAsia="Times New Roman" w:hAnsi="Open Sans" w:cs="Open Sans"/>
          <w:b/>
          <w:bCs/>
          <w:color w:val="1B1B1B"/>
          <w:spacing w:val="2"/>
          <w:kern w:val="0"/>
          <w:sz w:val="27"/>
          <w:szCs w:val="27"/>
          <w:bdr w:val="none" w:sz="0" w:space="0" w:color="auto" w:frame="1"/>
          <w:lang w:eastAsia="sv-SE"/>
          <w14:ligatures w14:val="none"/>
        </w:rPr>
        <w:t>Ändringar i bolagsordningen</w:t>
      </w:r>
      <w:bookmarkEnd w:id="3003"/>
    </w:p>
    <w:p w14:paraId="3AA3CC1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94" w:name="K24aP17S3"/>
      <w:bookmarkStart w:id="3595" w:name="K24aP18"/>
      <w:bookmarkEnd w:id="35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3595"/>
      <w:r w:rsidRPr="002B29C5">
        <w:rPr>
          <w:rFonts w:ascii="Open Sans" w:eastAsia="Times New Roman" w:hAnsi="Open Sans" w:cs="Open Sans"/>
          <w:color w:val="1B1B1B"/>
          <w:kern w:val="0"/>
          <w:sz w:val="27"/>
          <w:szCs w:val="27"/>
          <w:shd w:val="clear" w:color="auto" w:fill="FFFFFF"/>
          <w:lang w:eastAsia="sv-SE"/>
          <w14:ligatures w14:val="none"/>
        </w:rPr>
        <w:t>   Vid den bolagsstämma som godkänner ombildningsplanen ska det också beslutas om det innehåll som bolagsordningen ska ha efter ombildningen.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8D8DA4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96" w:name="K24aP18S2"/>
      <w:bookmarkStart w:id="3597" w:name="Villkorat_beslut_om_godkännande_av_ombil"/>
      <w:bookmarkEnd w:id="3596"/>
      <w:r w:rsidRPr="002B29C5">
        <w:rPr>
          <w:rFonts w:ascii="Open Sans" w:eastAsia="Times New Roman" w:hAnsi="Open Sans" w:cs="Open Sans"/>
          <w:b/>
          <w:bCs/>
          <w:color w:val="1B1B1B"/>
          <w:spacing w:val="2"/>
          <w:kern w:val="0"/>
          <w:sz w:val="27"/>
          <w:szCs w:val="27"/>
          <w:bdr w:val="none" w:sz="0" w:space="0" w:color="auto" w:frame="1"/>
          <w:lang w:eastAsia="sv-SE"/>
          <w14:ligatures w14:val="none"/>
        </w:rPr>
        <w:t>Villkorat beslut om godkännande av ombildningsplanen</w:t>
      </w:r>
      <w:bookmarkEnd w:id="3597"/>
    </w:p>
    <w:p w14:paraId="723ACCC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98" w:name="K24aP18S3"/>
      <w:bookmarkStart w:id="3599" w:name="K24aP19"/>
      <w:bookmarkEnd w:id="359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3599"/>
      <w:r w:rsidRPr="002B29C5">
        <w:rPr>
          <w:rFonts w:ascii="Open Sans" w:eastAsia="Times New Roman" w:hAnsi="Open Sans" w:cs="Open Sans"/>
          <w:color w:val="1B1B1B"/>
          <w:kern w:val="0"/>
          <w:sz w:val="27"/>
          <w:szCs w:val="27"/>
          <w:shd w:val="clear" w:color="auto" w:fill="FFFFFF"/>
          <w:lang w:eastAsia="sv-SE"/>
          <w14:ligatures w14:val="none"/>
        </w:rPr>
        <w:t>   Bolagsstämman i det bolag som ska ombildas får villkora beslutet att godkänna ombildningsplanen med att en senare stämma godkänner de former som beslutas för arbetstagarnas medverkan i det ombildade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4CED93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00" w:name="K24aP19S2"/>
      <w:bookmarkEnd w:id="3600"/>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w:t>
      </w:r>
    </w:p>
    <w:p w14:paraId="1E6FF49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01" w:name="K24aP19S3"/>
      <w:bookmarkStart w:id="3602" w:name="K24aP20"/>
      <w:bookmarkEnd w:id="360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3602"/>
      <w:r w:rsidRPr="002B29C5">
        <w:rPr>
          <w:rFonts w:ascii="Open Sans" w:eastAsia="Times New Roman" w:hAnsi="Open Sans" w:cs="Open Sans"/>
          <w:color w:val="1B1B1B"/>
          <w:kern w:val="0"/>
          <w:sz w:val="27"/>
          <w:szCs w:val="27"/>
          <w:shd w:val="clear" w:color="auto" w:fill="FFFFFF"/>
          <w:lang w:eastAsia="sv-SE"/>
          <w14:ligatures w14:val="none"/>
        </w:rPr>
        <w:t>   Ett bolagsstämmobeslut om godkännande av ombildningsplanen är giltigt endast om det har biträtts av aktieägare med minst två tredjedelar såväl av de avgivna rösterna som av de aktier som är företrädda vid stämman.</w:t>
      </w:r>
    </w:p>
    <w:p w14:paraId="4807F88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03" w:name="K24aP20S2"/>
      <w:bookmarkEnd w:id="3603"/>
      <w:r w:rsidRPr="002B29C5">
        <w:rPr>
          <w:rFonts w:ascii="Open Sans" w:eastAsia="Times New Roman" w:hAnsi="Open Sans" w:cs="Open Sans"/>
          <w:color w:val="1B1B1B"/>
          <w:kern w:val="0"/>
          <w:sz w:val="27"/>
          <w:szCs w:val="27"/>
          <w:shd w:val="clear" w:color="auto" w:fill="FFFFFF"/>
          <w:lang w:eastAsia="sv-SE"/>
          <w14:ligatures w14:val="none"/>
        </w:rPr>
        <w:t>Om det finns aktier av olika slag i bolaget tillämpas första stycket även inom varje aktieslag som är företrätt vid 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4D58C6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04" w:name="K24aP20S3"/>
      <w:bookmarkEnd w:id="3604"/>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Underrättelse till bolagets kända borgenärer</w:t>
      </w:r>
      <w:bookmarkEnd w:id="2679"/>
    </w:p>
    <w:p w14:paraId="3F7780C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05" w:name="K24aP20S4"/>
      <w:bookmarkStart w:id="3606" w:name="K24aP21"/>
      <w:bookmarkEnd w:id="360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21 §</w:t>
      </w:r>
      <w:bookmarkEnd w:id="3606"/>
      <w:r w:rsidRPr="002B29C5">
        <w:rPr>
          <w:rFonts w:ascii="Open Sans" w:eastAsia="Times New Roman" w:hAnsi="Open Sans" w:cs="Open Sans"/>
          <w:color w:val="1B1B1B"/>
          <w:kern w:val="0"/>
          <w:sz w:val="27"/>
          <w:szCs w:val="27"/>
          <w:shd w:val="clear" w:color="auto" w:fill="FFFFFF"/>
          <w:lang w:eastAsia="sv-SE"/>
          <w14:ligatures w14:val="none"/>
        </w:rPr>
        <w:t>   När ombildningsplanen har blivit gällande i bolaget ska bolaget skriftligen underrätta sina kända borgenärer om beslutet. Underrättelserna ska innehålla en uppgift om att bolaget avser att ansöka om tillstånd att verkställa ombildningsplanen och en uppgift om borgenärernas rätt att motsätta sig att planen verkställs.</w:t>
      </w:r>
    </w:p>
    <w:p w14:paraId="6694A28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07" w:name="K24aP21S2"/>
      <w:bookmarkEnd w:id="3607"/>
      <w:r w:rsidRPr="002B29C5">
        <w:rPr>
          <w:rFonts w:ascii="Open Sans" w:eastAsia="Times New Roman" w:hAnsi="Open Sans" w:cs="Open Sans"/>
          <w:color w:val="1B1B1B"/>
          <w:kern w:val="0"/>
          <w:sz w:val="27"/>
          <w:szCs w:val="27"/>
          <w:shd w:val="clear" w:color="auto" w:fill="FFFFFF"/>
          <w:lang w:eastAsia="sv-SE"/>
          <w14:ligatures w14:val="none"/>
        </w:rPr>
        <w:t>Någon underrättelse behöver inte skickas till borgenärer vars anspråk avser en fordran på lön, pension eller någon annan ersättning som omfattas av lönegaranti enligt lönegarantilagen (1992:497).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F2B99B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08" w:name="K24aP21S3"/>
      <w:bookmarkStart w:id="3609" w:name="Ansökan_om_tillstånd_att_verkställa_ombi"/>
      <w:bookmarkEnd w:id="3608"/>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Ansökan om tillstånd att verkställa ombildningsplanen</w:t>
      </w:r>
      <w:bookmarkEnd w:id="3609"/>
    </w:p>
    <w:p w14:paraId="76B3D8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10" w:name="K24aP21S4"/>
      <w:bookmarkStart w:id="3611" w:name="K24aP22"/>
      <w:bookmarkEnd w:id="361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3611"/>
      <w:r w:rsidRPr="002B29C5">
        <w:rPr>
          <w:rFonts w:ascii="Open Sans" w:eastAsia="Times New Roman" w:hAnsi="Open Sans" w:cs="Open Sans"/>
          <w:color w:val="1B1B1B"/>
          <w:kern w:val="0"/>
          <w:sz w:val="27"/>
          <w:szCs w:val="27"/>
          <w:shd w:val="clear" w:color="auto" w:fill="FFFFFF"/>
          <w:lang w:eastAsia="sv-SE"/>
          <w14:ligatures w14:val="none"/>
        </w:rPr>
        <w:t>   Det bolag som ska ombildas ska ansöka om tillstånd att verkställa ombildningsplanen. Ansökan ska göras hos Bolagsverket. Den ska ges in inom en månad efter det att ombildningsplanen har blivit gällande i bolaget och senast två år efter det att en uppgift om att planen har registrerats har kungjorts. Följande handlingar ska bifogas ansökan: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ombildningsplanen med de handlingar som är bifogade till 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styrelsens redogörelse med eventuellt yttrande från arbetstagarna eller deras företrädare,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kopia av handlingar med synpunkter som bolagets intressenter har lämnat med anledning av ett meddelande enligt 12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en kopia av protokollet från den bolagsstämma som avses i 17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en handling med information om att det har inletts ett förfarande enligt lagen (2008:9) om arbetstagares medverkan vid gränsöverskridande fusioner, delningar och ombildningar, under förutsättning att den lagen är tillämplig,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intyg från bolagets styrelse eller verkställande direktör om att bolagets kända borgenärer har underrättats enligt 21 §.</w:t>
      </w:r>
    </w:p>
    <w:p w14:paraId="6C91A8B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12" w:name="K24aP22S2"/>
      <w:bookmarkEnd w:id="3612"/>
      <w:r w:rsidRPr="002B29C5">
        <w:rPr>
          <w:rFonts w:ascii="Open Sans" w:eastAsia="Times New Roman" w:hAnsi="Open Sans" w:cs="Open Sans"/>
          <w:color w:val="1B1B1B"/>
          <w:kern w:val="0"/>
          <w:sz w:val="27"/>
          <w:szCs w:val="27"/>
          <w:shd w:val="clear" w:color="auto" w:fill="FFFFFF"/>
          <w:lang w:eastAsia="sv-SE"/>
          <w14:ligatures w14:val="none"/>
        </w:rPr>
        <w:t>Om sökanden inte har bifogat handlingarna ska Bolagsverket förelägga sökanden att avhjälpa bristen. Ansökan ska avvisas om sökanden inte gör det.</w:t>
      </w:r>
    </w:p>
    <w:p w14:paraId="2B021F6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13" w:name="K24aP22S3"/>
      <w:bookmarkEnd w:id="3613"/>
      <w:r w:rsidRPr="002B29C5">
        <w:rPr>
          <w:rFonts w:ascii="Open Sans" w:eastAsia="Times New Roman" w:hAnsi="Open Sans" w:cs="Open Sans"/>
          <w:color w:val="1B1B1B"/>
          <w:kern w:val="0"/>
          <w:sz w:val="27"/>
          <w:szCs w:val="27"/>
          <w:shd w:val="clear" w:color="auto" w:fill="FFFFFF"/>
          <w:lang w:eastAsia="sv-SE"/>
          <w14:ligatures w14:val="none"/>
        </w:rPr>
        <w:t>Bolagsverket får förelägga sökanden att lämna de ytterligare uppgifter som verket behöver för sin prövning.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B7C027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14" w:name="K24aP22S4"/>
      <w:bookmarkStart w:id="3615" w:name="K24aP23"/>
      <w:bookmarkEnd w:id="361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3615"/>
      <w:r w:rsidRPr="002B29C5">
        <w:rPr>
          <w:rFonts w:ascii="Open Sans" w:eastAsia="Times New Roman" w:hAnsi="Open Sans" w:cs="Open Sans"/>
          <w:color w:val="1B1B1B"/>
          <w:kern w:val="0"/>
          <w:sz w:val="27"/>
          <w:szCs w:val="27"/>
          <w:shd w:val="clear" w:color="auto" w:fill="FFFFFF"/>
          <w:lang w:eastAsia="sv-SE"/>
          <w14:ligatures w14:val="none"/>
        </w:rPr>
        <w:t>   Bolagsverket ska avslå en ansökan enligt 22 §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1. ombildningsplanen inte har godkänts i behörig ordning eller till sitt innehåll strider mot lag eller någon annan författning eller mot </w:t>
      </w:r>
      <w:r w:rsidRPr="002B29C5">
        <w:rPr>
          <w:rFonts w:ascii="Open Sans" w:eastAsia="Times New Roman" w:hAnsi="Open Sans" w:cs="Open Sans"/>
          <w:color w:val="1B1B1B"/>
          <w:kern w:val="0"/>
          <w:sz w:val="27"/>
          <w:szCs w:val="27"/>
          <w:shd w:val="clear" w:color="auto" w:fill="FFFFFF"/>
          <w:lang w:eastAsia="sv-SE"/>
          <w14:ligatures w14:val="none"/>
        </w:rPr>
        <w:lastRenderedPageBreak/>
        <w:t>bolagsordningen,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enligt 2 § finns hinder mot att bolaget genomför en gränsöverskridande ombildning,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ombildningen genomförs för otillbörliga eller bedrägliga ändamål som leder till att unionsrätten eller nationell rätt undgås eller kringgås eller som syftar till detta, eller för brottsliga ändamål,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ombildningen förutsätter ett förfarande enligt lagen (2008:9) om arbetstagares medverkan vid gränsöverskridande fusioner, delningar och ombildningar, men något sådant förfarande inte har inletts.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2F78859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16" w:name="K24aP23S2"/>
      <w:bookmarkStart w:id="3617" w:name="K24aP24"/>
      <w:bookmarkEnd w:id="36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3617"/>
      <w:r w:rsidRPr="002B29C5">
        <w:rPr>
          <w:rFonts w:ascii="Open Sans" w:eastAsia="Times New Roman" w:hAnsi="Open Sans" w:cs="Open Sans"/>
          <w:color w:val="1B1B1B"/>
          <w:kern w:val="0"/>
          <w:sz w:val="27"/>
          <w:szCs w:val="27"/>
          <w:shd w:val="clear" w:color="auto" w:fill="FFFFFF"/>
          <w:lang w:eastAsia="sv-SE"/>
          <w14:ligatures w14:val="none"/>
        </w:rPr>
        <w:t>   Om det vid handläggningen av en ansökan enligt 22 § uppkommer en fråga som kräver särskild fackkunskap, får Bolagsverket förordna en lämplig person som sakkunnig. Den sakkunniga ska vara oberoende av bolaget och får inte ha någon intressekonflikt med det. Den sakkunniga ska utföra sitt arbete opartiskt och objektivt.</w:t>
      </w:r>
    </w:p>
    <w:p w14:paraId="3DA91E2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18" w:name="K24aP24S2"/>
      <w:bookmarkEnd w:id="3618"/>
      <w:r w:rsidRPr="002B29C5">
        <w:rPr>
          <w:rFonts w:ascii="Open Sans" w:eastAsia="Times New Roman" w:hAnsi="Open Sans" w:cs="Open Sans"/>
          <w:color w:val="1B1B1B"/>
          <w:kern w:val="0"/>
          <w:sz w:val="27"/>
          <w:szCs w:val="27"/>
          <w:shd w:val="clear" w:color="auto" w:fill="FFFFFF"/>
          <w:lang w:eastAsia="sv-SE"/>
          <w14:ligatures w14:val="none"/>
        </w:rPr>
        <w:t>Sökanden ska ersätta Bolagsverket för dess kostnader för den sakkunniga. Bolagsverket ska fatta beslut om det belopp som sökanden ska betala. Av beslutet ska det framgå när beloppet ska betalas och vad kostnaderna avser.</w:t>
      </w:r>
    </w:p>
    <w:p w14:paraId="1BF6E8D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19" w:name="K24aP24S3"/>
      <w:bookmarkEnd w:id="3619"/>
      <w:r w:rsidRPr="002B29C5">
        <w:rPr>
          <w:rFonts w:ascii="Open Sans" w:eastAsia="Times New Roman" w:hAnsi="Open Sans" w:cs="Open Sans"/>
          <w:color w:val="1B1B1B"/>
          <w:kern w:val="0"/>
          <w:sz w:val="27"/>
          <w:szCs w:val="27"/>
          <w:shd w:val="clear" w:color="auto" w:fill="FFFFFF"/>
          <w:lang w:eastAsia="sv-SE"/>
          <w14:ligatures w14:val="none"/>
        </w:rPr>
        <w:t>Om ett belopp som har beslutats inte betalas i rätt tid, ska fordran lämnas för indrivning. Bestämmelser om indrivning finns i lagen (1993:891) om indrivning av statliga fordringar m.m.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A4FEAD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20" w:name="K24aP24S4"/>
      <w:bookmarkEnd w:id="36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 på bolagets borgenärer</w:t>
      </w:r>
      <w:bookmarkEnd w:id="2690"/>
    </w:p>
    <w:p w14:paraId="16F1B07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21" w:name="K24aP24S5"/>
      <w:bookmarkStart w:id="3622" w:name="K24aP25"/>
      <w:bookmarkEnd w:id="362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3622"/>
      <w:r w:rsidRPr="002B29C5">
        <w:rPr>
          <w:rFonts w:ascii="Open Sans" w:eastAsia="Times New Roman" w:hAnsi="Open Sans" w:cs="Open Sans"/>
          <w:color w:val="1B1B1B"/>
          <w:kern w:val="0"/>
          <w:sz w:val="27"/>
          <w:szCs w:val="27"/>
          <w:shd w:val="clear" w:color="auto" w:fill="FFFFFF"/>
          <w:lang w:eastAsia="sv-SE"/>
          <w14:ligatures w14:val="none"/>
        </w:rPr>
        <w:t>   Bolagsverket ska kalla bolagets borgenärer, om verket finner att det inte finns något hinder mot en ansökan enligt 22 §. Verket ska dock inte kalla borgenärer vars anspråk avser en fordran på lön, pension eller någon annan ersättning som omfattas av lönegaranti enligt lönegarantilagen (1992:497).</w:t>
      </w:r>
    </w:p>
    <w:p w14:paraId="510BCE6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23" w:name="K24aP25S2"/>
      <w:bookmarkEnd w:id="3623"/>
      <w:r w:rsidRPr="002B29C5">
        <w:rPr>
          <w:rFonts w:ascii="Open Sans" w:eastAsia="Times New Roman" w:hAnsi="Open Sans" w:cs="Open Sans"/>
          <w:color w:val="1B1B1B"/>
          <w:kern w:val="0"/>
          <w:sz w:val="27"/>
          <w:szCs w:val="27"/>
          <w:shd w:val="clear" w:color="auto" w:fill="FFFFFF"/>
          <w:lang w:eastAsia="sv-SE"/>
          <w14:ligatures w14:val="none"/>
        </w:rPr>
        <w:t>Kallelsen ska innehålla ett föreläggande för den som vill motsätta sig ansökan att senast en viss dag anmäla detta skriftligen. Denna dag får bestämmas till en dag som infaller tidigast tre månader efter registreringen av ombildningsplanen enligt 13 §. Föreläggandet ska innehålla en upplysning om att borgenären, om han eller hon inte motsätter sig ansökan, ska anses ha medgett den.</w:t>
      </w:r>
    </w:p>
    <w:p w14:paraId="4CFAF57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24" w:name="K24aP25S3"/>
      <w:bookmarkEnd w:id="3624"/>
      <w:r w:rsidRPr="002B29C5">
        <w:rPr>
          <w:rFonts w:ascii="Open Sans" w:eastAsia="Times New Roman" w:hAnsi="Open Sans" w:cs="Open Sans"/>
          <w:color w:val="1B1B1B"/>
          <w:kern w:val="0"/>
          <w:sz w:val="27"/>
          <w:szCs w:val="27"/>
          <w:shd w:val="clear" w:color="auto" w:fill="FFFFFF"/>
          <w:lang w:eastAsia="sv-SE"/>
          <w14:ligatures w14:val="none"/>
        </w:rPr>
        <w:t xml:space="preserve">Bolagsverket ska så snart som möjligt kungöra kallelsen i Post- och Inrikes Tidningar. Verket ska vidare skicka en särskild underrättelse om </w:t>
      </w:r>
      <w:r w:rsidRPr="002B29C5">
        <w:rPr>
          <w:rFonts w:ascii="Open Sans" w:eastAsia="Times New Roman" w:hAnsi="Open Sans" w:cs="Open Sans"/>
          <w:color w:val="1B1B1B"/>
          <w:kern w:val="0"/>
          <w:sz w:val="27"/>
          <w:szCs w:val="27"/>
          <w:shd w:val="clear" w:color="auto" w:fill="FFFFFF"/>
          <w:lang w:eastAsia="sv-SE"/>
          <w14:ligatures w14:val="none"/>
        </w:rPr>
        <w:lastRenderedPageBreak/>
        <w:t>kallelsen till Skatteverket.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2A826E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25" w:name="K24aP25S4"/>
      <w:bookmarkStart w:id="3626" w:name="När_Bolagsverket_ska_lämna_tillstånd_att"/>
      <w:bookmarkEnd w:id="3625"/>
      <w:r w:rsidRPr="002B29C5">
        <w:rPr>
          <w:rFonts w:ascii="Open Sans" w:eastAsia="Times New Roman" w:hAnsi="Open Sans" w:cs="Open Sans"/>
          <w:b/>
          <w:bCs/>
          <w:color w:val="1B1B1B"/>
          <w:spacing w:val="2"/>
          <w:kern w:val="0"/>
          <w:sz w:val="27"/>
          <w:szCs w:val="27"/>
          <w:bdr w:val="none" w:sz="0" w:space="0" w:color="auto" w:frame="1"/>
          <w:lang w:eastAsia="sv-SE"/>
          <w14:ligatures w14:val="none"/>
        </w:rPr>
        <w:t>När Bolagsverket ska lämna tillstånd att verkställa ombildningsplanen</w:t>
      </w:r>
      <w:bookmarkEnd w:id="3626"/>
    </w:p>
    <w:p w14:paraId="17E9671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27" w:name="K24aP25S5"/>
      <w:bookmarkStart w:id="3628" w:name="K24aP26"/>
      <w:bookmarkEnd w:id="362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3628"/>
      <w:r w:rsidRPr="002B29C5">
        <w:rPr>
          <w:rFonts w:ascii="Open Sans" w:eastAsia="Times New Roman" w:hAnsi="Open Sans" w:cs="Open Sans"/>
          <w:color w:val="1B1B1B"/>
          <w:kern w:val="0"/>
          <w:sz w:val="27"/>
          <w:szCs w:val="27"/>
          <w:shd w:val="clear" w:color="auto" w:fill="FFFFFF"/>
          <w:lang w:eastAsia="sv-SE"/>
          <w14:ligatures w14:val="none"/>
        </w:rPr>
        <w:t>   Om inte någon av de borgenärer som har kallats enligt 25 § motsätter sig ansökan inom utsatt tid, ska Bolagsverket ge bolaget tillstånd att verkställa ombildningsplanen. Motsätter sig någon borgenär ansökan, ska verket överlämna ärendet till tingsrätten på den ort där styrelsen i bolaget har sitt säte.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0251B9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29" w:name="K24aP26S2"/>
      <w:bookmarkStart w:id="3630" w:name="När_allmän_domstol_ska_lämna_tillstånd_a"/>
      <w:bookmarkEnd w:id="3629"/>
      <w:r w:rsidRPr="002B29C5">
        <w:rPr>
          <w:rFonts w:ascii="Open Sans" w:eastAsia="Times New Roman" w:hAnsi="Open Sans" w:cs="Open Sans"/>
          <w:b/>
          <w:bCs/>
          <w:color w:val="1B1B1B"/>
          <w:spacing w:val="2"/>
          <w:kern w:val="0"/>
          <w:sz w:val="27"/>
          <w:szCs w:val="27"/>
          <w:bdr w:val="none" w:sz="0" w:space="0" w:color="auto" w:frame="1"/>
          <w:lang w:eastAsia="sv-SE"/>
          <w14:ligatures w14:val="none"/>
        </w:rPr>
        <w:t>När allmän domstol ska lämna tillstånd att verkställa ombildningsplanen</w:t>
      </w:r>
      <w:bookmarkEnd w:id="3630"/>
    </w:p>
    <w:p w14:paraId="5AA09D8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31" w:name="K24aP26S3"/>
      <w:bookmarkStart w:id="3632" w:name="K24aP27"/>
      <w:bookmarkEnd w:id="36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3632"/>
      <w:r w:rsidRPr="002B29C5">
        <w:rPr>
          <w:rFonts w:ascii="Open Sans" w:eastAsia="Times New Roman" w:hAnsi="Open Sans" w:cs="Open Sans"/>
          <w:color w:val="1B1B1B"/>
          <w:kern w:val="0"/>
          <w:sz w:val="27"/>
          <w:szCs w:val="27"/>
          <w:shd w:val="clear" w:color="auto" w:fill="FFFFFF"/>
          <w:lang w:eastAsia="sv-SE"/>
          <w14:ligatures w14:val="none"/>
        </w:rPr>
        <w:t>   Om Bolagsverket med stöd av 26 § har överlämnat ett ärende om tillstånd att verkställa en ombildningsplan till domstol, ska domstolen avslå ansökan,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borgenär som har motsatt sig ansökan presenterar trovärdiga uppgifter om att ombildningen medför fara för att hans eller hennes fordran inte ska bli betald och om att ingen betryggande säkerhet har lämnats för fordran,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bolaget inte visar att det inte finns någon fara för att fordran inte ska bli betald eller att betryggande säkerhet har lämnats.</w:t>
      </w:r>
    </w:p>
    <w:p w14:paraId="5EC8929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33" w:name="K24aP27S2"/>
      <w:bookmarkEnd w:id="3633"/>
      <w:r w:rsidRPr="002B29C5">
        <w:rPr>
          <w:rFonts w:ascii="Open Sans" w:eastAsia="Times New Roman" w:hAnsi="Open Sans" w:cs="Open Sans"/>
          <w:color w:val="1B1B1B"/>
          <w:kern w:val="0"/>
          <w:sz w:val="27"/>
          <w:szCs w:val="27"/>
          <w:shd w:val="clear" w:color="auto" w:fill="FFFFFF"/>
          <w:lang w:eastAsia="sv-SE"/>
          <w14:ligatures w14:val="none"/>
        </w:rPr>
        <w:t>Om ansökan inte ska avslås, ska domstolen lämna tillstånd att verkställa ombildningsplanen.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4FADAF4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34" w:name="K24aP27S3"/>
      <w:bookmarkStart w:id="3635" w:name="Utfärdande_av_ombildningsintyg"/>
      <w:bookmarkEnd w:id="3634"/>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Utfärdande av ombildningsintyg</w:t>
      </w:r>
      <w:bookmarkEnd w:id="3635"/>
    </w:p>
    <w:p w14:paraId="552A4EF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36" w:name="K24aP27S4"/>
      <w:bookmarkStart w:id="3637" w:name="K24aP28"/>
      <w:bookmarkEnd w:id="36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3637"/>
      <w:r w:rsidRPr="002B29C5">
        <w:rPr>
          <w:rFonts w:ascii="Open Sans" w:eastAsia="Times New Roman" w:hAnsi="Open Sans" w:cs="Open Sans"/>
          <w:color w:val="1B1B1B"/>
          <w:kern w:val="0"/>
          <w:sz w:val="27"/>
          <w:szCs w:val="27"/>
          <w:shd w:val="clear" w:color="auto" w:fill="FFFFFF"/>
          <w:lang w:eastAsia="sv-SE"/>
          <w14:ligatures w14:val="none"/>
        </w:rPr>
        <w:t>   När Bolagsverket har gett tillstånd att verkställa ombildningsplanen enligt 26 § eller när en domstol, genom ett beslut som har fått laga kraft, har gett tillstånd att verkställa ombildningsplanen enligt 27 §, ska Bolagsverket för bolaget utfärda ett intyg om att den del av förfarandet som regleras av svensk lag har genomförts på föreskrivet sätt (ombildningsintyg). Ett ombildningsintyg får dock inte utfärdas om det har väckts talan mot bolagsstämmans beslut att godkänna ombildningsplanen och målet inte har avgjorts slutligt.</w:t>
      </w:r>
    </w:p>
    <w:p w14:paraId="53247CE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38" w:name="K24aP28S2"/>
      <w:bookmarkEnd w:id="3638"/>
      <w:r w:rsidRPr="002B29C5">
        <w:rPr>
          <w:rFonts w:ascii="Open Sans" w:eastAsia="Times New Roman" w:hAnsi="Open Sans" w:cs="Open Sans"/>
          <w:color w:val="1B1B1B"/>
          <w:kern w:val="0"/>
          <w:sz w:val="27"/>
          <w:szCs w:val="27"/>
          <w:shd w:val="clear" w:color="auto" w:fill="FFFFFF"/>
          <w:lang w:eastAsia="sv-SE"/>
          <w14:ligatures w14:val="none"/>
        </w:rPr>
        <w:lastRenderedPageBreak/>
        <w:t>Ett ombildningsintyg ska utfärdas inom tre månader från dagen för ansökan om tillstånd att verkställa ombildningsplanen. Om det på grund av ärendets komplexitet eller annars finns särskilda skäl för en längre handläggningstid får tremånadersfristen överskridas. Om tremånadersfristen inte kan hållas, ska sökanden underrättas om skälen för detta.</w:t>
      </w:r>
    </w:p>
    <w:p w14:paraId="39D95B1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39" w:name="K24aP28S3"/>
      <w:bookmarkEnd w:id="3639"/>
      <w:r w:rsidRPr="002B29C5">
        <w:rPr>
          <w:rFonts w:ascii="Open Sans" w:eastAsia="Times New Roman" w:hAnsi="Open Sans" w:cs="Open Sans"/>
          <w:color w:val="1B1B1B"/>
          <w:kern w:val="0"/>
          <w:sz w:val="27"/>
          <w:szCs w:val="27"/>
          <w:shd w:val="clear" w:color="auto" w:fill="FFFFFF"/>
          <w:lang w:eastAsia="sv-SE"/>
          <w14:ligatures w14:val="none"/>
        </w:rPr>
        <w:t>Ombildningsintyget ska tillhandahållas den behöriga myndigheten i den stat där bolaget efter ombildningen ska ha sitt registrerade säte.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288C77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40" w:name="K24aP28S4"/>
      <w:bookmarkStart w:id="3641" w:name="Registrering_av_en_ombildning_av_ett_sve"/>
      <w:bookmarkEnd w:id="3640"/>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en ombildning av ett svenskt aktiebolag</w:t>
      </w:r>
      <w:bookmarkEnd w:id="3641"/>
    </w:p>
    <w:p w14:paraId="345903F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42" w:name="K24aP28S5"/>
      <w:bookmarkStart w:id="3643" w:name="K24aP29"/>
      <w:bookmarkEnd w:id="364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3643"/>
      <w:r w:rsidRPr="002B29C5">
        <w:rPr>
          <w:rFonts w:ascii="Open Sans" w:eastAsia="Times New Roman" w:hAnsi="Open Sans" w:cs="Open Sans"/>
          <w:color w:val="1B1B1B"/>
          <w:kern w:val="0"/>
          <w:sz w:val="27"/>
          <w:szCs w:val="27"/>
          <w:shd w:val="clear" w:color="auto" w:fill="FFFFFF"/>
          <w:lang w:eastAsia="sv-SE"/>
          <w14:ligatures w14:val="none"/>
        </w:rPr>
        <w:t>   Inför registreringen av ombildningen ska bolaget ge in en kopia av ombildningsplanen till den behöriga myndigheten i den stat där bolaget ska ha sitt säte. Handlingen ska ges in inom sex månader från den dag då ombildningsintyget utfärdades.</w:t>
      </w:r>
    </w:p>
    <w:p w14:paraId="55F9C52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44" w:name="K24aP29S2"/>
      <w:bookmarkEnd w:id="3644"/>
      <w:r w:rsidRPr="002B29C5">
        <w:rPr>
          <w:rFonts w:ascii="Open Sans" w:eastAsia="Times New Roman" w:hAnsi="Open Sans" w:cs="Open Sans"/>
          <w:color w:val="1B1B1B"/>
          <w:kern w:val="0"/>
          <w:sz w:val="27"/>
          <w:szCs w:val="27"/>
          <w:shd w:val="clear" w:color="auto" w:fill="FFFFFF"/>
          <w:lang w:eastAsia="sv-SE"/>
          <w14:ligatures w14:val="none"/>
        </w:rPr>
        <w:t>Efter underrättelse från den behöriga utländska myndigheten om att ombildningen har ägt rum, ska Bolagsverket föra in uppgifter om ombildningen och om datum för registreringen i aktiebolagsregistret.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A0CC89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45" w:name="K24aP29S3"/>
      <w:bookmarkStart w:id="3646" w:name="Anmälan_för_registrering_vid_en_ombildni"/>
      <w:bookmarkEnd w:id="3645"/>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Anmälan för registrering vid en ombildning av en utländsk juridisk person</w:t>
      </w:r>
      <w:bookmarkEnd w:id="3646"/>
    </w:p>
    <w:p w14:paraId="077788B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47" w:name="K24aP29S4"/>
      <w:bookmarkStart w:id="3648" w:name="K24aP30"/>
      <w:bookmarkEnd w:id="364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3648"/>
      <w:r w:rsidRPr="002B29C5">
        <w:rPr>
          <w:rFonts w:ascii="Open Sans" w:eastAsia="Times New Roman" w:hAnsi="Open Sans" w:cs="Open Sans"/>
          <w:color w:val="1B1B1B"/>
          <w:kern w:val="0"/>
          <w:sz w:val="27"/>
          <w:szCs w:val="27"/>
          <w:shd w:val="clear" w:color="auto" w:fill="FFFFFF"/>
          <w:lang w:eastAsia="sv-SE"/>
          <w14:ligatures w14:val="none"/>
        </w:rPr>
        <w:t>   Om en utländsk juridisk person efter ombildning ska utgöra ett svenskt aktiebolag, ska styrelsen eller motsvarande förvaltnings- eller ledningsorgan i det bolag som ska ombildas anmäla ombildningen för registrering hos Bolagsverket inom sex månader från den dag då ombildningsintyget utfärdades. Anmälan ska innehålla uppgifter om vilka som har utsetts till styrelseledamöter och, i förekommande fall, revisorer och styrelsesuppleanter i det ombildade bolaget.</w:t>
      </w:r>
    </w:p>
    <w:p w14:paraId="0FC4C21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49" w:name="K24aP30S2"/>
      <w:bookmarkEnd w:id="3649"/>
      <w:r w:rsidRPr="002B29C5">
        <w:rPr>
          <w:rFonts w:ascii="Open Sans" w:eastAsia="Times New Roman" w:hAnsi="Open Sans" w:cs="Open Sans"/>
          <w:color w:val="1B1B1B"/>
          <w:kern w:val="0"/>
          <w:sz w:val="27"/>
          <w:szCs w:val="27"/>
          <w:shd w:val="clear" w:color="auto" w:fill="FFFFFF"/>
          <w:lang w:eastAsia="sv-SE"/>
          <w14:ligatures w14:val="none"/>
        </w:rPr>
        <w:t>Till anmälan ska följande handlingar bifogas: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ombildningsplanen,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2. ett yttrande från en auktoriserad eller godkänd revisor eller ett registrerat revisionsbolag eller en motsvarande oberoende sakkunnig som har godkänts av en utländsk behörig myndighet i den stat där det bolag som ska ombildas har sin hemvist, av vilket det framgår att det finns täckning för det aktiekapital som ska registreras för det svenska </w:t>
      </w:r>
      <w:r w:rsidRPr="002B29C5">
        <w:rPr>
          <w:rFonts w:ascii="Open Sans" w:eastAsia="Times New Roman" w:hAnsi="Open Sans" w:cs="Open Sans"/>
          <w:color w:val="1B1B1B"/>
          <w:kern w:val="0"/>
          <w:sz w:val="27"/>
          <w:szCs w:val="27"/>
          <w:shd w:val="clear" w:color="auto" w:fill="FFFFFF"/>
          <w:lang w:eastAsia="sv-SE"/>
          <w14:ligatures w14:val="none"/>
        </w:rPr>
        <w:lastRenderedPageBreak/>
        <w:t>aktiebolaget.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A572F5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50" w:name="K24aP30S3"/>
      <w:bookmarkStart w:id="3651" w:name="Bolagsverkets_kontroll_och_registrering_"/>
      <w:bookmarkEnd w:id="3650"/>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Bolagsverkets kontroll och registrering vid en ombildning av en utländsk juridisk person</w:t>
      </w:r>
      <w:bookmarkEnd w:id="3651"/>
    </w:p>
    <w:p w14:paraId="4DBF286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52" w:name="K24aP30S4"/>
      <w:bookmarkStart w:id="3653" w:name="K24aP31"/>
      <w:bookmarkEnd w:id="365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3653"/>
      <w:r w:rsidRPr="002B29C5">
        <w:rPr>
          <w:rFonts w:ascii="Open Sans" w:eastAsia="Times New Roman" w:hAnsi="Open Sans" w:cs="Open Sans"/>
          <w:color w:val="1B1B1B"/>
          <w:kern w:val="0"/>
          <w:sz w:val="27"/>
          <w:szCs w:val="27"/>
          <w:shd w:val="clear" w:color="auto" w:fill="FFFFFF"/>
          <w:lang w:eastAsia="sv-SE"/>
          <w14:ligatures w14:val="none"/>
        </w:rPr>
        <w:t>   Bolagsverket får registrera en ombildning enligt 30 § endast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verket har fått del av ett ombildningsintyg,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bolag som ska ombildas har gett in de uppgifter och handlingar som avses i 30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bolagsordningen är förenlig med denna lag och andra författningar,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det aktiekapital som ska registreras för bolaget uppfyller kraven i 1 kap. 4 och 5 §§,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det inte heller finns något hinder mot registrering.</w:t>
      </w:r>
    </w:p>
    <w:p w14:paraId="397D68B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54" w:name="K24aP31S2"/>
      <w:bookmarkEnd w:id="3654"/>
      <w:r w:rsidRPr="002B29C5">
        <w:rPr>
          <w:rFonts w:ascii="Open Sans" w:eastAsia="Times New Roman" w:hAnsi="Open Sans" w:cs="Open Sans"/>
          <w:color w:val="1B1B1B"/>
          <w:kern w:val="0"/>
          <w:sz w:val="27"/>
          <w:szCs w:val="27"/>
          <w:shd w:val="clear" w:color="auto" w:fill="FFFFFF"/>
          <w:lang w:eastAsia="sv-SE"/>
          <w14:ligatures w14:val="none"/>
        </w:rPr>
        <w:t>Om lagen (2008:9) om arbetstagares medverkan vid gränsöverskridande fusioner, delningar och ombildningar är tillämplig, får ombildningen registreras endast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om ett avtal har träffats eller ett beslut har fattats om medverkan enligt den lagen eller om förhandlingsperioden har löpt ut utan att ett sådant avtal har träffats eller ett sådant beslut har fattats,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om det övertagande bolagets bolagsordning inte strider mot det system för medverkan som ska gälla enligt lagen.</w:t>
      </w:r>
    </w:p>
    <w:p w14:paraId="1B27B7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55" w:name="K24aP31S3"/>
      <w:bookmarkEnd w:id="3655"/>
      <w:r w:rsidRPr="002B29C5">
        <w:rPr>
          <w:rFonts w:ascii="Open Sans" w:eastAsia="Times New Roman" w:hAnsi="Open Sans" w:cs="Open Sans"/>
          <w:color w:val="1B1B1B"/>
          <w:kern w:val="0"/>
          <w:sz w:val="27"/>
          <w:szCs w:val="27"/>
          <w:shd w:val="clear" w:color="auto" w:fill="FFFFFF"/>
          <w:lang w:eastAsia="sv-SE"/>
          <w14:ligatures w14:val="none"/>
        </w:rPr>
        <w:t>Bolagsverket ska så snart som möjligt underrätta den behöriga myndigheten i den stat där det bolag som ska ombildas har sin hemvist om registreringen.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DA68E3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56" w:name="K24aP31S4"/>
      <w:bookmarkStart w:id="3657" w:name="Ombildningens_rättsverkningar"/>
      <w:bookmarkEnd w:id="36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Ombildningens rättsverkningar</w:t>
      </w:r>
      <w:bookmarkEnd w:id="3657"/>
    </w:p>
    <w:p w14:paraId="59AAD70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58" w:name="K24aP31S5"/>
      <w:bookmarkStart w:id="3659" w:name="K24aP32"/>
      <w:bookmarkEnd w:id="36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3659"/>
      <w:r w:rsidRPr="002B29C5">
        <w:rPr>
          <w:rFonts w:ascii="Open Sans" w:eastAsia="Times New Roman" w:hAnsi="Open Sans" w:cs="Open Sans"/>
          <w:color w:val="1B1B1B"/>
          <w:kern w:val="0"/>
          <w:sz w:val="27"/>
          <w:szCs w:val="27"/>
          <w:shd w:val="clear" w:color="auto" w:fill="FFFFFF"/>
          <w:lang w:eastAsia="sv-SE"/>
          <w14:ligatures w14:val="none"/>
        </w:rPr>
        <w:t>   Vid ombildningen uppkommer följande rättsverkningar.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ombildade bolaget får sitt registrerade säte i en annan medlemsstat och får en ändrad rättslig form enligt lagstiftningen i den staten.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Bolagets tillgångar och skulder övergår till att vara det ombildade bolagets tillgångar och skulder.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Aktieägare i bolaget fortsätter att vara aktieägare i det ombildade bolaget, om de inte utnyttjar sin rätt enligt 34 § till inlösen.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4. Bolagets rättigheter och skyldigheter som härrör från anställningsavtal eller anställningsförhållanden och som finns vid den </w:t>
      </w:r>
      <w:r w:rsidRPr="002B29C5">
        <w:rPr>
          <w:rFonts w:ascii="Open Sans" w:eastAsia="Times New Roman" w:hAnsi="Open Sans" w:cs="Open Sans"/>
          <w:color w:val="1B1B1B"/>
          <w:kern w:val="0"/>
          <w:sz w:val="27"/>
          <w:szCs w:val="27"/>
          <w:shd w:val="clear" w:color="auto" w:fill="FFFFFF"/>
          <w:lang w:eastAsia="sv-SE"/>
          <w14:ligatures w14:val="none"/>
        </w:rPr>
        <w:lastRenderedPageBreak/>
        <w:t>tidpunkt då den gränsöverskridande ombildningen får verkan övergår till att vara det ombildade bolagets rättigheter och skyldigheter.</w:t>
      </w:r>
    </w:p>
    <w:p w14:paraId="0A081BD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60" w:name="K24aP32S2"/>
      <w:bookmarkEnd w:id="3660"/>
      <w:r w:rsidRPr="002B29C5">
        <w:rPr>
          <w:rFonts w:ascii="Open Sans" w:eastAsia="Times New Roman" w:hAnsi="Open Sans" w:cs="Open Sans"/>
          <w:color w:val="1B1B1B"/>
          <w:kern w:val="0"/>
          <w:sz w:val="27"/>
          <w:szCs w:val="27"/>
          <w:shd w:val="clear" w:color="auto" w:fill="FFFFFF"/>
          <w:lang w:eastAsia="sv-SE"/>
          <w14:ligatures w14:val="none"/>
        </w:rPr>
        <w:t>Rättsverkningarna uppkommer vid den tidpunkt som har fastställts i den medlemsstat där bolaget efter ombildningen ska ha sin hemvist. Om bolaget ska ha sin hemvist i Sverige, uppkommer rättsverkningarna vid den tidpunkt då ombildningen registreras enligt 31 § i aktiebolagsregistret.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420909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61" w:name="K24aP32S3"/>
      <w:bookmarkStart w:id="3662" w:name="Frågan_om_ombildning_faller"/>
      <w:bookmarkEnd w:id="3661"/>
      <w:r w:rsidRPr="002B29C5">
        <w:rPr>
          <w:rFonts w:ascii="Open Sans" w:eastAsia="Times New Roman" w:hAnsi="Open Sans" w:cs="Open Sans"/>
          <w:b/>
          <w:bCs/>
          <w:color w:val="1B1B1B"/>
          <w:spacing w:val="2"/>
          <w:kern w:val="0"/>
          <w:sz w:val="27"/>
          <w:szCs w:val="27"/>
          <w:bdr w:val="none" w:sz="0" w:space="0" w:color="auto" w:frame="1"/>
          <w:lang w:eastAsia="sv-SE"/>
          <w14:ligatures w14:val="none"/>
        </w:rPr>
        <w:t>Frågan om ombildning faller</w:t>
      </w:r>
      <w:bookmarkEnd w:id="3662"/>
    </w:p>
    <w:p w14:paraId="2059003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63" w:name="K24aP32S4"/>
      <w:bookmarkStart w:id="3664" w:name="K24aP33"/>
      <w:bookmarkEnd w:id="36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3664"/>
      <w:r w:rsidRPr="002B29C5">
        <w:rPr>
          <w:rFonts w:ascii="Open Sans" w:eastAsia="Times New Roman" w:hAnsi="Open Sans" w:cs="Open Sans"/>
          <w:color w:val="1B1B1B"/>
          <w:kern w:val="0"/>
          <w:sz w:val="27"/>
          <w:szCs w:val="27"/>
          <w:shd w:val="clear" w:color="auto" w:fill="FFFFFF"/>
          <w:lang w:eastAsia="sv-SE"/>
          <w14:ligatures w14:val="none"/>
        </w:rPr>
        <w:t>   Bolagsverket ska förklara att frågan om ombildning har fallit,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ansökan enligt 22 § om tillstånd att verkställa ombildningsplanen inte har gjorts inom föreskriven tid eller ansökan har avslagits genom ett beslut som har fått laga kraft,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anmälan enligt 30 § inte har gjorts inom föreskriven tid,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Bolagsverket genom beslut som har fått laga kraft har avskrivit ett ärende enligt 30 § om registrering eller har vägrat registrering enligt 31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16A6A1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65" w:name="K24aP33S2"/>
      <w:bookmarkEnd w:id="3665"/>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Aktieägares rätt till inlösen</w:t>
      </w:r>
      <w:bookmarkEnd w:id="3220"/>
    </w:p>
    <w:p w14:paraId="3A74D6F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66" w:name="K24aP33S3"/>
      <w:bookmarkStart w:id="3667" w:name="K24aP34"/>
      <w:bookmarkEnd w:id="36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3667"/>
      <w:r w:rsidRPr="002B29C5">
        <w:rPr>
          <w:rFonts w:ascii="Open Sans" w:eastAsia="Times New Roman" w:hAnsi="Open Sans" w:cs="Open Sans"/>
          <w:color w:val="1B1B1B"/>
          <w:kern w:val="0"/>
          <w:sz w:val="27"/>
          <w:szCs w:val="27"/>
          <w:shd w:val="clear" w:color="auto" w:fill="FFFFFF"/>
          <w:lang w:eastAsia="sv-SE"/>
          <w14:ligatures w14:val="none"/>
        </w:rPr>
        <w:t>   En aktieägare i ett bolag som ska ombildas har rätt att få sina aktier inlösta mot det inlösenbelopp som bolaget har erbjudit i ombildningsplanen, om aktieägaren vid bolagsstämman har röstat mot att godkänna ombildningsplanen.</w:t>
      </w:r>
    </w:p>
    <w:p w14:paraId="2F6776B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68" w:name="K24aP34S2"/>
      <w:bookmarkEnd w:id="3668"/>
      <w:r w:rsidRPr="002B29C5">
        <w:rPr>
          <w:rFonts w:ascii="Open Sans" w:eastAsia="Times New Roman" w:hAnsi="Open Sans" w:cs="Open Sans"/>
          <w:color w:val="1B1B1B"/>
          <w:kern w:val="0"/>
          <w:sz w:val="27"/>
          <w:szCs w:val="27"/>
          <w:shd w:val="clear" w:color="auto" w:fill="FFFFFF"/>
          <w:lang w:eastAsia="sv-SE"/>
          <w14:ligatures w14:val="none"/>
        </w:rPr>
        <w:t>En aktieägare som vill utöva sin rätt till inlösen ska inom en månad från dagen för bolagsstämmans godkännande av ombildningsplanen anmäla detta till bolaget. Anmälan ska göras på det sätt som har angetts i ombildningsplanen enligt 5 § första stycket 7. Om aktieägaren inte gör en anmälan, är rätten till inlösen förlorad.</w:t>
      </w:r>
    </w:p>
    <w:p w14:paraId="2F41C1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69" w:name="K24aP34S3"/>
      <w:bookmarkEnd w:id="3669"/>
      <w:r w:rsidRPr="002B29C5">
        <w:rPr>
          <w:rFonts w:ascii="Open Sans" w:eastAsia="Times New Roman" w:hAnsi="Open Sans" w:cs="Open Sans"/>
          <w:color w:val="1B1B1B"/>
          <w:kern w:val="0"/>
          <w:sz w:val="27"/>
          <w:szCs w:val="27"/>
          <w:shd w:val="clear" w:color="auto" w:fill="FFFFFF"/>
          <w:lang w:eastAsia="sv-SE"/>
          <w14:ligatures w14:val="none"/>
        </w:rPr>
        <w:t>Inlösenbeloppet ska betalas inom två månader från den dag då ombildningen fick verkan enligt 32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8A2FA4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70" w:name="K24aP34S4"/>
      <w:bookmarkEnd w:id="3670"/>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Aktieägares rätt till ytterligare ersättning</w:t>
      </w:r>
      <w:bookmarkEnd w:id="3226"/>
    </w:p>
    <w:p w14:paraId="6F6931B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71" w:name="K24aP34S5"/>
      <w:bookmarkStart w:id="3672" w:name="K24aP35"/>
      <w:bookmarkEnd w:id="367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3672"/>
      <w:r w:rsidRPr="002B29C5">
        <w:rPr>
          <w:rFonts w:ascii="Open Sans" w:eastAsia="Times New Roman" w:hAnsi="Open Sans" w:cs="Open Sans"/>
          <w:color w:val="1B1B1B"/>
          <w:kern w:val="0"/>
          <w:sz w:val="27"/>
          <w:szCs w:val="27"/>
          <w:shd w:val="clear" w:color="auto" w:fill="FFFFFF"/>
          <w:lang w:eastAsia="sv-SE"/>
          <w14:ligatures w14:val="none"/>
        </w:rPr>
        <w:t>   Om det inlösenbelopp som anges i ombildningsplanen inte är korrekt fastställt och detta får till följd att en aktieägare som har utnyttjat sin rätt till inlösen enligt 34 § blir otillräckligt kompenserad, har denna aktieägare rätt till ytterligare ersättning.</w:t>
      </w:r>
    </w:p>
    <w:p w14:paraId="31A4255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73" w:name="K24aP35S2"/>
      <w:bookmarkEnd w:id="3673"/>
      <w:r w:rsidRPr="002B29C5">
        <w:rPr>
          <w:rFonts w:ascii="Open Sans" w:eastAsia="Times New Roman" w:hAnsi="Open Sans" w:cs="Open Sans"/>
          <w:color w:val="1B1B1B"/>
          <w:kern w:val="0"/>
          <w:sz w:val="27"/>
          <w:szCs w:val="27"/>
          <w:shd w:val="clear" w:color="auto" w:fill="FFFFFF"/>
          <w:lang w:eastAsia="sv-SE"/>
          <w14:ligatures w14:val="none"/>
        </w:rPr>
        <w:lastRenderedPageBreak/>
        <w:t>En aktieägare som vill ha ersättning enligt första stycket får väcka talan mot bolaget. En sådan talan ska väckas inom tre månader från dagen för bolagsstämmans beslut att godkänna ombildningsplanen. Om talan inte väcks inom denna tid, är rätten att föra talan förlorad.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1399D4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74" w:name="K24aP35S3"/>
      <w:bookmarkStart w:id="3675" w:name="K24aP36"/>
      <w:bookmarkEnd w:id="36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3675"/>
      <w:r w:rsidRPr="002B29C5">
        <w:rPr>
          <w:rFonts w:ascii="Open Sans" w:eastAsia="Times New Roman" w:hAnsi="Open Sans" w:cs="Open Sans"/>
          <w:color w:val="1B1B1B"/>
          <w:kern w:val="0"/>
          <w:sz w:val="27"/>
          <w:szCs w:val="27"/>
          <w:shd w:val="clear" w:color="auto" w:fill="FFFFFF"/>
          <w:lang w:eastAsia="sv-SE"/>
          <w14:ligatures w14:val="none"/>
        </w:rPr>
        <w:t>   Den som för talan enligt 7 kap. 50 § mot ett bolagsstämmobeslut att godkänna en ombildningsplan får inte som omständigheter till grund för talan åberopa att det inlösenbelopp som anges i ombildningsplanen inte är korrekt fastställt eller att de uppgifter som har lämnats om inlösenbeloppet inte uppfyller lagens krav.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A536D6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76" w:name="K24aP36S2"/>
      <w:bookmarkStart w:id="3677" w:name="Borgenärers_rätt_att_väcka_talan_i_Sveri"/>
      <w:bookmarkEnd w:id="3676"/>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Borgenärers rätt att väcka talan i Sverige efter det att ombildningen fått verkan</w:t>
      </w:r>
      <w:bookmarkEnd w:id="3677"/>
    </w:p>
    <w:p w14:paraId="0D98121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78" w:name="K24aP36S3"/>
      <w:bookmarkStart w:id="3679" w:name="K24aP37"/>
      <w:bookmarkEnd w:id="367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3679"/>
      <w:r w:rsidRPr="002B29C5">
        <w:rPr>
          <w:rFonts w:ascii="Open Sans" w:eastAsia="Times New Roman" w:hAnsi="Open Sans" w:cs="Open Sans"/>
          <w:color w:val="1B1B1B"/>
          <w:kern w:val="0"/>
          <w:sz w:val="27"/>
          <w:szCs w:val="27"/>
          <w:shd w:val="clear" w:color="auto" w:fill="FFFFFF"/>
          <w:lang w:eastAsia="sv-SE"/>
          <w14:ligatures w14:val="none"/>
        </w:rPr>
        <w:t>   Den som har en fordran på ett svenskt aktiebolag som har ombildats enligt detta kapitel får väcka talan mot det ombildade bolaget vid rätten i den ort där styrelsen hade sitt säte före ombildningen, om fordran uppkom innan uppgiften om registrering av ombildningsplanen kungjordes enligt 13 § första stycket.</w:t>
      </w:r>
    </w:p>
    <w:p w14:paraId="1DFB826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80" w:name="K24aP37S2"/>
      <w:bookmarkEnd w:id="3680"/>
      <w:r w:rsidRPr="002B29C5">
        <w:rPr>
          <w:rFonts w:ascii="Open Sans" w:eastAsia="Times New Roman" w:hAnsi="Open Sans" w:cs="Open Sans"/>
          <w:color w:val="1B1B1B"/>
          <w:kern w:val="0"/>
          <w:sz w:val="27"/>
          <w:szCs w:val="27"/>
          <w:shd w:val="clear" w:color="auto" w:fill="FFFFFF"/>
          <w:lang w:eastAsia="sv-SE"/>
          <w14:ligatures w14:val="none"/>
        </w:rPr>
        <w:t>Om talan inte väcks inom två år från den tidpunkt då ombildningen fick verkan i den medlemsstat där bolaget efter ombildningen ska ha sin hemvist, är rätten att väcka talan med stöd av första stycket förlorad.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4C7149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81" w:name="K24aP37S3"/>
      <w:bookmarkEnd w:id="3681"/>
      <w:r w:rsidRPr="002B29C5">
        <w:rPr>
          <w:rFonts w:ascii="Open Sans" w:eastAsia="Times New Roman" w:hAnsi="Open Sans" w:cs="Open Sans"/>
          <w:b/>
          <w:bCs/>
          <w:color w:val="1B1B1B"/>
          <w:spacing w:val="2"/>
          <w:kern w:val="0"/>
          <w:sz w:val="27"/>
          <w:szCs w:val="27"/>
          <w:bdr w:val="none" w:sz="0" w:space="0" w:color="auto" w:frame="1"/>
          <w:lang w:eastAsia="sv-SE"/>
          <w14:ligatures w14:val="none"/>
        </w:rPr>
        <w:t>Ogiltighet</w:t>
      </w:r>
      <w:bookmarkEnd w:id="3243"/>
    </w:p>
    <w:p w14:paraId="746D61D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82" w:name="K24aP37S4"/>
      <w:bookmarkStart w:id="3683" w:name="K24aP38"/>
      <w:bookmarkEnd w:id="36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3683"/>
      <w:r w:rsidRPr="002B29C5">
        <w:rPr>
          <w:rFonts w:ascii="Open Sans" w:eastAsia="Times New Roman" w:hAnsi="Open Sans" w:cs="Open Sans"/>
          <w:color w:val="1B1B1B"/>
          <w:kern w:val="0"/>
          <w:sz w:val="27"/>
          <w:szCs w:val="27"/>
          <w:shd w:val="clear" w:color="auto" w:fill="FFFFFF"/>
          <w:lang w:eastAsia="sv-SE"/>
          <w14:ligatures w14:val="none"/>
        </w:rPr>
        <w:t>   En talan om att ett bolagsstämmobeslut om att godkänna en ombildningsplan ska upphävas ska i de fall som avses i 7 kap. 51 § andra stycket väckas inom sex månader från beslutet. Om talan inte väcks inom denna tid, är rätten att föra talan förlorad.</w:t>
      </w:r>
    </w:p>
    <w:p w14:paraId="234E94A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84" w:name="K24aP38S2"/>
      <w:bookmarkEnd w:id="3684"/>
      <w:r w:rsidRPr="002B29C5">
        <w:rPr>
          <w:rFonts w:ascii="Open Sans" w:eastAsia="Times New Roman" w:hAnsi="Open Sans" w:cs="Open Sans"/>
          <w:color w:val="1B1B1B"/>
          <w:kern w:val="0"/>
          <w:sz w:val="27"/>
          <w:szCs w:val="27"/>
          <w:shd w:val="clear" w:color="auto" w:fill="FFFFFF"/>
          <w:lang w:eastAsia="sv-SE"/>
          <w14:ligatures w14:val="none"/>
        </w:rPr>
        <w:t>I fråga om ett beslut att godkänna en ombildningsplan gäller, utöver det som sägs i 7 kap. 51 § första stycket och i första stycket denna paragraf, att talan inte får väckas efter det att Bolagsverket, eller en domstol genom ett beslut som har fått laga kraft, har lämnat tillstånd enligt 26 eller 27 § att verkställa ombildningsplanen.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8AA6D2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85" w:name="K24aP38S3"/>
      <w:bookmarkStart w:id="3686" w:name="Särskilda_bestämmelser_om_tillhandahålla"/>
      <w:bookmarkEnd w:id="3685"/>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om tillhandahållande av ombildningsplanen i vissa publika aktiebolag</w:t>
      </w:r>
      <w:bookmarkEnd w:id="3686"/>
    </w:p>
    <w:p w14:paraId="5D2AC69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87" w:name="K24aP38S4"/>
      <w:bookmarkStart w:id="3688" w:name="K24aP39"/>
      <w:bookmarkEnd w:id="368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39 §</w:t>
      </w:r>
      <w:bookmarkEnd w:id="3688"/>
      <w:r w:rsidRPr="002B29C5">
        <w:rPr>
          <w:rFonts w:ascii="Open Sans" w:eastAsia="Times New Roman" w:hAnsi="Open Sans" w:cs="Open Sans"/>
          <w:color w:val="1B1B1B"/>
          <w:kern w:val="0"/>
          <w:sz w:val="27"/>
          <w:szCs w:val="27"/>
          <w:shd w:val="clear" w:color="auto" w:fill="FFFFFF"/>
          <w:lang w:eastAsia="sv-SE"/>
          <w14:ligatures w14:val="none"/>
        </w:rPr>
        <w:t>   Utöver det som anges i 15 § första stycket andra meningen gäller att ett publikt aktiebolag vars aktier är upptagna till handel på en reglerad marknad eller en motsvarande marknad utanför Europeiska ekonomiska samarbetsområdet ska hålla ombildningsplanen med bifogade handlingar tillgänglig för aktieägarna på bolagets webbplats. Handlingarna ska hållas tillgängliga under minst sex veckor före den bolagsstämma där frågan om godkännande av planen ska behandlas och under dagen för 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4D10682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89" w:name="K24aP39S2"/>
      <w:r w:rsidRPr="002B29C5">
        <w:rPr>
          <w:rFonts w:ascii="Open Sans" w:eastAsia="Times New Roman" w:hAnsi="Open Sans" w:cs="Open Sans"/>
          <w:color w:val="1B1B1B"/>
          <w:kern w:val="0"/>
          <w:sz w:val="27"/>
          <w:szCs w:val="27"/>
          <w:lang w:eastAsia="sv-SE"/>
          <w14:ligatures w14:val="none"/>
        </w:rPr>
        <w:br/>
      </w:r>
    </w:p>
    <w:p w14:paraId="09780127"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3690" w:name="K25"/>
      <w:r w:rsidRPr="002B29C5">
        <w:rPr>
          <w:rFonts w:ascii="Open Sans" w:eastAsia="Times New Roman" w:hAnsi="Open Sans" w:cs="Open Sans"/>
          <w:b/>
          <w:bCs/>
          <w:color w:val="1B1B1B"/>
          <w:kern w:val="0"/>
          <w:sz w:val="32"/>
          <w:szCs w:val="32"/>
          <w:bdr w:val="none" w:sz="0" w:space="0" w:color="auto" w:frame="1"/>
          <w:lang w:eastAsia="sv-SE"/>
          <w14:ligatures w14:val="none"/>
        </w:rPr>
        <w:t>25 kap. Likvidation och konkurs</w:t>
      </w:r>
      <w:bookmarkEnd w:id="3690"/>
    </w:p>
    <w:p w14:paraId="5BD0E10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91" w:name="Frivillig_likvidation"/>
      <w:bookmarkEnd w:id="3689"/>
      <w:r w:rsidRPr="002B29C5">
        <w:rPr>
          <w:rFonts w:ascii="Open Sans" w:eastAsia="Times New Roman" w:hAnsi="Open Sans" w:cs="Open Sans"/>
          <w:b/>
          <w:bCs/>
          <w:color w:val="1B1B1B"/>
          <w:spacing w:val="2"/>
          <w:kern w:val="0"/>
          <w:sz w:val="27"/>
          <w:szCs w:val="27"/>
          <w:bdr w:val="none" w:sz="0" w:space="0" w:color="auto" w:frame="1"/>
          <w:lang w:eastAsia="sv-SE"/>
          <w14:ligatures w14:val="none"/>
        </w:rPr>
        <w:t>Frivillig likvidation</w:t>
      </w:r>
      <w:bookmarkEnd w:id="3691"/>
    </w:p>
    <w:p w14:paraId="7754A0C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92" w:name="K24aP39S3"/>
      <w:bookmarkStart w:id="3693" w:name="Bolagsstämmans_beslut_om_likvidation"/>
      <w:bookmarkEnd w:id="3692"/>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beslut om likvidation</w:t>
      </w:r>
      <w:bookmarkEnd w:id="3693"/>
    </w:p>
    <w:p w14:paraId="04A9D69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94" w:name="K24aP39S4"/>
      <w:bookmarkStart w:id="3695" w:name="K25P1"/>
      <w:bookmarkEnd w:id="36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695"/>
      <w:r w:rsidRPr="002B29C5">
        <w:rPr>
          <w:rFonts w:ascii="Open Sans" w:eastAsia="Times New Roman" w:hAnsi="Open Sans" w:cs="Open Sans"/>
          <w:color w:val="1B1B1B"/>
          <w:kern w:val="0"/>
          <w:sz w:val="27"/>
          <w:szCs w:val="27"/>
          <w:shd w:val="clear" w:color="auto" w:fill="FFFFFF"/>
          <w:lang w:eastAsia="sv-SE"/>
          <w14:ligatures w14:val="none"/>
        </w:rPr>
        <w:t>   Bolagsstämman kan besluta att bolaget skall gå i likvidation.</w:t>
      </w:r>
    </w:p>
    <w:p w14:paraId="0299BA3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96" w:name="K25P1S2"/>
      <w:bookmarkEnd w:id="3696"/>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w:t>
      </w:r>
      <w:bookmarkEnd w:id="908"/>
    </w:p>
    <w:p w14:paraId="5E89B0A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97" w:name="K25P1S3"/>
      <w:bookmarkStart w:id="3698" w:name="K25P2"/>
      <w:bookmarkEnd w:id="36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3698"/>
      <w:r w:rsidRPr="002B29C5">
        <w:rPr>
          <w:rFonts w:ascii="Open Sans" w:eastAsia="Times New Roman" w:hAnsi="Open Sans" w:cs="Open Sans"/>
          <w:color w:val="1B1B1B"/>
          <w:kern w:val="0"/>
          <w:sz w:val="27"/>
          <w:szCs w:val="27"/>
          <w:shd w:val="clear" w:color="auto" w:fill="FFFFFF"/>
          <w:lang w:eastAsia="sv-SE"/>
          <w14:ligatures w14:val="none"/>
        </w:rPr>
        <w:t>   Ett beslut av bolagsstämman om likvidation är giltigt, om det har biträtts av aktieägare med mer än hälften av de avgivna rösterna. Vid lika röstetal har ordföranden utslagsröst.</w:t>
      </w:r>
    </w:p>
    <w:p w14:paraId="634A433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99" w:name="K25P2S2"/>
      <w:bookmarkEnd w:id="3699"/>
      <w:r w:rsidRPr="002B29C5">
        <w:rPr>
          <w:rFonts w:ascii="Open Sans" w:eastAsia="Times New Roman" w:hAnsi="Open Sans" w:cs="Open Sans"/>
          <w:color w:val="1B1B1B"/>
          <w:kern w:val="0"/>
          <w:sz w:val="27"/>
          <w:szCs w:val="27"/>
          <w:shd w:val="clear" w:color="auto" w:fill="FFFFFF"/>
          <w:lang w:eastAsia="sv-SE"/>
          <w14:ligatures w14:val="none"/>
        </w:rPr>
        <w:t>Första stycket gäller inte, om annat föreskrivs i bolagsordningen. Även om det i bolagsordningen föreskrivs kvalificerad majoritet för beslut om likvidation, fattas dock ett sådant beslut med sådan majoritet som anges i första stycket, när det finns grund för tvångslikvidation enligt 11, 12 eller 17 §.</w:t>
      </w:r>
    </w:p>
    <w:p w14:paraId="3300A7D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00" w:name="K25P2S3"/>
      <w:bookmarkStart w:id="3701" w:name="Förslag_till_beslut"/>
      <w:bookmarkEnd w:id="3700"/>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Förslag till beslut</w:t>
      </w:r>
      <w:bookmarkEnd w:id="3701"/>
    </w:p>
    <w:p w14:paraId="3B32977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02" w:name="K25P2S4"/>
      <w:bookmarkStart w:id="3703" w:name="K25P3"/>
      <w:bookmarkEnd w:id="370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3703"/>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likvidation, skall styrelsen eller, om förslaget väcks av någon annan, förslagsställaren upprätta ett förslag till beslut.</w:t>
      </w:r>
    </w:p>
    <w:p w14:paraId="1EE8FC2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04" w:name="K25P3S2"/>
      <w:bookmarkEnd w:id="3704"/>
      <w:r w:rsidRPr="002B29C5">
        <w:rPr>
          <w:rFonts w:ascii="Open Sans" w:eastAsia="Times New Roman" w:hAnsi="Open Sans" w:cs="Open Sans"/>
          <w:color w:val="1B1B1B"/>
          <w:kern w:val="0"/>
          <w:sz w:val="27"/>
          <w:szCs w:val="27"/>
          <w:shd w:val="clear" w:color="auto" w:fill="FFFFFF"/>
          <w:lang w:eastAsia="sv-SE"/>
          <w14:ligatures w14:val="none"/>
        </w:rPr>
        <w:t>I förslaget till beslut skall följande uppgifter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skälen för att bolaget skall gå i likvidation och vilka alternativ till likvidation som finns,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från vilken dag beslutet om likvidation föreslås gälla,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den beräknade tidpunkten för skifte,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4. skifteslikvidens beräknade storlek, samt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i förekommande fall, vem som föreslås till likvidator.</w:t>
      </w:r>
    </w:p>
    <w:p w14:paraId="6B1E5B2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05" w:name="K25P3S3"/>
      <w:bookmarkStart w:id="3706" w:name="K25P4"/>
      <w:bookmarkEnd w:id="370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3706"/>
      <w:r w:rsidRPr="002B29C5">
        <w:rPr>
          <w:rFonts w:ascii="Open Sans" w:eastAsia="Times New Roman" w:hAnsi="Open Sans" w:cs="Open Sans"/>
          <w:color w:val="1B1B1B"/>
          <w:kern w:val="0"/>
          <w:sz w:val="27"/>
          <w:szCs w:val="27"/>
          <w:shd w:val="clear" w:color="auto" w:fill="FFFFFF"/>
          <w:lang w:eastAsia="sv-SE"/>
          <w14:ligatures w14:val="none"/>
        </w:rPr>
        <w:t>   Om frågan om likvidation inte skall behandlas på årsstämman, skall följande handlingar fogas till förslaget enligt 3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den årsredovisning som innehåller de senast fastställda balans- och resultaträkningarna, försedd med en anteckning om bolagsstämmans beslut om bolagets vinst eller förlust,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revisionsberättelsen för det år årsredovisningen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redogörelse, undertecknad av styrelsen, för händelser av väsentlig betydelse för bolagets ställning som har inträffat efter det att årsredovisningen lämnades, samt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ett yttrande över den redogörelse som avses i 3, undertecknat av bolagets revisor.</w:t>
      </w:r>
    </w:p>
    <w:p w14:paraId="069BD21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07" w:name="K25P4S2"/>
      <w:bookmarkStart w:id="3708" w:name="K25P4a"/>
      <w:bookmarkEnd w:id="37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a §</w:t>
      </w:r>
      <w:bookmarkEnd w:id="3708"/>
      <w:r w:rsidRPr="002B29C5">
        <w:rPr>
          <w:rFonts w:ascii="Open Sans" w:eastAsia="Times New Roman" w:hAnsi="Open Sans" w:cs="Open Sans"/>
          <w:color w:val="1B1B1B"/>
          <w:kern w:val="0"/>
          <w:sz w:val="27"/>
          <w:szCs w:val="27"/>
          <w:shd w:val="clear" w:color="auto" w:fill="FFFFFF"/>
          <w:lang w:eastAsia="sv-SE"/>
          <w14:ligatures w14:val="none"/>
        </w:rPr>
        <w:t>   Om styrelsen i ett bolag som omfattas av lagen (2015:1016) om resolution tar emot eller upprättar ett förslag till stämmobeslut om likvidation enligt 3 eller 4 §, ska styrelsen underrätta Riksgäldskontoret och Finansinspektionen om förslaget.</w:t>
      </w:r>
    </w:p>
    <w:p w14:paraId="22D79DF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09" w:name="K25P4aS2"/>
      <w:bookmarkEnd w:id="3709"/>
      <w:r w:rsidRPr="002B29C5">
        <w:rPr>
          <w:rFonts w:ascii="Open Sans" w:eastAsia="Times New Roman" w:hAnsi="Open Sans" w:cs="Open Sans"/>
          <w:color w:val="1B1B1B"/>
          <w:kern w:val="0"/>
          <w:sz w:val="27"/>
          <w:szCs w:val="27"/>
          <w:shd w:val="clear" w:color="auto" w:fill="FFFFFF"/>
          <w:lang w:eastAsia="sv-SE"/>
          <w14:ligatures w14:val="none"/>
        </w:rPr>
        <w:t>Om bolaget är försatt i resolution eller om Riksgäldskontoret inom sju dagar från det att myndigheten tog emot en sådan underrättelse meddelar styrelsen att bolaget ska försättas i resolution, får kallelse till en bolagsstämma där frågan om likvidation av bolaget ska prövas inte utfärdas.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(2018:1398)</w:t>
      </w:r>
      <w:r w:rsidRPr="002B29C5">
        <w:rPr>
          <w:rFonts w:ascii="Open Sans" w:eastAsia="Times New Roman" w:hAnsi="Open Sans" w:cs="Open Sans"/>
          <w:color w:val="1B1B1B"/>
          <w:kern w:val="0"/>
          <w:sz w:val="27"/>
          <w:szCs w:val="27"/>
          <w:shd w:val="clear" w:color="auto" w:fill="FFFFFF"/>
          <w:lang w:eastAsia="sv-SE"/>
          <w14:ligatures w14:val="none"/>
        </w:rPr>
        <w:t>.</w:t>
      </w:r>
    </w:p>
    <w:p w14:paraId="44D4C06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10" w:name="K25P4aS3"/>
      <w:bookmarkEnd w:id="3710"/>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Kallelsens innehåll</w:t>
      </w:r>
      <w:bookmarkEnd w:id="727"/>
    </w:p>
    <w:p w14:paraId="30E568C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11" w:name="K25P4aS4"/>
      <w:bookmarkStart w:id="3712" w:name="K25P5"/>
      <w:bookmarkEnd w:id="371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3712"/>
      <w:r w:rsidRPr="002B29C5">
        <w:rPr>
          <w:rFonts w:ascii="Open Sans" w:eastAsia="Times New Roman" w:hAnsi="Open Sans" w:cs="Open Sans"/>
          <w:color w:val="1B1B1B"/>
          <w:kern w:val="0"/>
          <w:sz w:val="27"/>
          <w:szCs w:val="27"/>
          <w:shd w:val="clear" w:color="auto" w:fill="FFFFFF"/>
          <w:lang w:eastAsia="sv-SE"/>
          <w14:ligatures w14:val="none"/>
        </w:rPr>
        <w:t>   Kallelsen till bolagsstämman skall ange det huvudsakliga innehållet i förslaget till beslut om likvidation.</w:t>
      </w:r>
    </w:p>
    <w:p w14:paraId="6BF0CFA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13" w:name="K25P5S2"/>
      <w:bookmarkStart w:id="3714" w:name="Tillhandahållande_av_förslaget_till_besl"/>
      <w:bookmarkEnd w:id="3713"/>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förslaget till beslut</w:t>
      </w:r>
      <w:bookmarkEnd w:id="3714"/>
    </w:p>
    <w:p w14:paraId="105B89E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15" w:name="K25P5S3"/>
      <w:bookmarkStart w:id="3716" w:name="K25P6"/>
      <w:bookmarkEnd w:id="371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3716"/>
      <w:r w:rsidRPr="002B29C5">
        <w:rPr>
          <w:rFonts w:ascii="Open Sans" w:eastAsia="Times New Roman" w:hAnsi="Open Sans" w:cs="Open Sans"/>
          <w:color w:val="1B1B1B"/>
          <w:kern w:val="0"/>
          <w:sz w:val="27"/>
          <w:szCs w:val="27"/>
          <w:shd w:val="clear" w:color="auto" w:fill="FFFFFF"/>
          <w:lang w:eastAsia="sv-SE"/>
          <w14:ligatures w14:val="none"/>
        </w:rPr>
        <w:t>   Styrelsen ska hålla förslaget enligt 3 §, i förekommande fall tillsammans med de handlingar som anges i 4 §, tillgängligt för aktieägarna under minst två veckor närmast före den bolagsstämma där frågan om likvidation ska prövas.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Kopior av handlingarna ska genast och utan kostnad för mottagaren sändas till de aktieägare som begär det och uppger sin postadress.</w:t>
      </w:r>
    </w:p>
    <w:p w14:paraId="22C5E7A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17" w:name="K25P6S2"/>
      <w:bookmarkEnd w:id="3717"/>
      <w:r w:rsidRPr="002B29C5">
        <w:rPr>
          <w:rFonts w:ascii="Open Sans" w:eastAsia="Times New Roman" w:hAnsi="Open Sans" w:cs="Open Sans"/>
          <w:color w:val="1B1B1B"/>
          <w:kern w:val="0"/>
          <w:sz w:val="27"/>
          <w:szCs w:val="27"/>
          <w:shd w:val="clear" w:color="auto" w:fill="FFFFFF"/>
          <w:lang w:eastAsia="sv-SE"/>
          <w14:ligatures w14:val="none"/>
        </w:rPr>
        <w:t>Handlingarna ska läggas fram på stämman.</w:t>
      </w:r>
    </w:p>
    <w:p w14:paraId="1D5443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18" w:name="K25P6S3"/>
      <w:bookmarkEnd w:id="3718"/>
      <w:r w:rsidRPr="002B29C5">
        <w:rPr>
          <w:rFonts w:ascii="Open Sans" w:eastAsia="Times New Roman" w:hAnsi="Open Sans" w:cs="Open Sans"/>
          <w:color w:val="1B1B1B"/>
          <w:kern w:val="0"/>
          <w:sz w:val="27"/>
          <w:szCs w:val="27"/>
          <w:shd w:val="clear" w:color="auto" w:fill="FFFFFF"/>
          <w:lang w:eastAsia="sv-SE"/>
          <w14:ligatures w14:val="none"/>
        </w:rPr>
        <w:t xml:space="preserve">I fråga om publika aktiebolag, vars aktier är upptagna till handel på en reglerad marknad eller en motsvarande marknad utanför Europeiska </w:t>
      </w:r>
      <w:r w:rsidRPr="002B29C5">
        <w:rPr>
          <w:rFonts w:ascii="Open Sans" w:eastAsia="Times New Roman" w:hAnsi="Open Sans" w:cs="Open Sans"/>
          <w:color w:val="1B1B1B"/>
          <w:kern w:val="0"/>
          <w:sz w:val="27"/>
          <w:szCs w:val="27"/>
          <w:shd w:val="clear" w:color="auto" w:fill="FFFFFF"/>
          <w:lang w:eastAsia="sv-SE"/>
          <w14:ligatures w14:val="none"/>
        </w:rPr>
        <w:lastRenderedPageBreak/>
        <w:t>ekonomiska samarbetsområdet, gäller 52 § i stället för denna paragraf.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449D976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19" w:name="K25P6S4"/>
      <w:bookmarkStart w:id="3720" w:name="Innehållet_i_bolagsstämmans_beslut"/>
      <w:bookmarkEnd w:id="3719"/>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Innehållet i bolagsstämmans beslut</w:t>
      </w:r>
      <w:bookmarkEnd w:id="3720"/>
    </w:p>
    <w:p w14:paraId="6CC6150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21" w:name="K25P6S5"/>
      <w:bookmarkStart w:id="3722" w:name="K25P7"/>
      <w:bookmarkEnd w:id="372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3722"/>
      <w:r w:rsidRPr="002B29C5">
        <w:rPr>
          <w:rFonts w:ascii="Open Sans" w:eastAsia="Times New Roman" w:hAnsi="Open Sans" w:cs="Open Sans"/>
          <w:color w:val="1B1B1B"/>
          <w:kern w:val="0"/>
          <w:sz w:val="27"/>
          <w:szCs w:val="27"/>
          <w:shd w:val="clear" w:color="auto" w:fill="FFFFFF"/>
          <w:lang w:eastAsia="sv-SE"/>
          <w14:ligatures w14:val="none"/>
        </w:rPr>
        <w:t>   Bolagsstämmans beslut om likvidation skall innehålla de uppgifter som framgår av 3 § andra stycket 2 och, i förekommande fall, 5.</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Registrering</w:t>
      </w:r>
    </w:p>
    <w:p w14:paraId="062243E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23" w:name="K25P7S2"/>
      <w:bookmarkStart w:id="3724" w:name="K25P8"/>
      <w:bookmarkEnd w:id="37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3724"/>
      <w:r w:rsidRPr="002B29C5">
        <w:rPr>
          <w:rFonts w:ascii="Open Sans" w:eastAsia="Times New Roman" w:hAnsi="Open Sans" w:cs="Open Sans"/>
          <w:color w:val="1B1B1B"/>
          <w:kern w:val="0"/>
          <w:sz w:val="27"/>
          <w:szCs w:val="27"/>
          <w:shd w:val="clear" w:color="auto" w:fill="FFFFFF"/>
          <w:lang w:eastAsia="sv-SE"/>
          <w14:ligatures w14:val="none"/>
        </w:rPr>
        <w:t>   Bolagsstämman skall vidta åtgärder för att beslutet om likvidation genast anmäls för registrering i aktiebolagsregistret.</w:t>
      </w:r>
    </w:p>
    <w:p w14:paraId="6B93C6F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25" w:name="K25P8S2"/>
      <w:bookmarkStart w:id="3726" w:name="Tidpunkt_då_beslutet_om_likvidation_börj"/>
      <w:bookmarkEnd w:id="3725"/>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Tidpunkt då beslutet om likvidation börjar gälla</w:t>
      </w:r>
      <w:bookmarkEnd w:id="3726"/>
    </w:p>
    <w:p w14:paraId="1F44C79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27" w:name="K25P8S3"/>
      <w:bookmarkStart w:id="3728" w:name="K25P9"/>
      <w:bookmarkEnd w:id="372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3728"/>
      <w:r w:rsidRPr="002B29C5">
        <w:rPr>
          <w:rFonts w:ascii="Open Sans" w:eastAsia="Times New Roman" w:hAnsi="Open Sans" w:cs="Open Sans"/>
          <w:color w:val="1B1B1B"/>
          <w:kern w:val="0"/>
          <w:sz w:val="27"/>
          <w:szCs w:val="27"/>
          <w:shd w:val="clear" w:color="auto" w:fill="FFFFFF"/>
          <w:lang w:eastAsia="sv-SE"/>
          <w14:ligatures w14:val="none"/>
        </w:rPr>
        <w:t>   Bolagsstämmans beslut om likvidation gäller omedelbart eller från och med den senare dag bolagsstämman bestämmer. Om inte bolagsordningen föreskriver en senare dag, får dagen inte sättas senare än det närmast följande räkenskapsårets första dag. När det finns grund för tvångslikvidation enligt 11, 12 eller 17 §, gäller beslutet alltid omedelbart.</w:t>
      </w:r>
    </w:p>
    <w:p w14:paraId="2CAA189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29" w:name="K25P9S2"/>
      <w:bookmarkStart w:id="3730" w:name="Allmänt_om_tvångslikvidation"/>
      <w:bookmarkEnd w:id="3729"/>
      <w:r w:rsidRPr="002B29C5">
        <w:rPr>
          <w:rFonts w:ascii="Open Sans" w:eastAsia="Times New Roman" w:hAnsi="Open Sans" w:cs="Open Sans"/>
          <w:b/>
          <w:bCs/>
          <w:color w:val="1B1B1B"/>
          <w:spacing w:val="2"/>
          <w:kern w:val="0"/>
          <w:sz w:val="27"/>
          <w:szCs w:val="27"/>
          <w:bdr w:val="none" w:sz="0" w:space="0" w:color="auto" w:frame="1"/>
          <w:lang w:eastAsia="sv-SE"/>
          <w14:ligatures w14:val="none"/>
        </w:rPr>
        <w:t>Allmänt om tvångslikvidation</w:t>
      </w:r>
      <w:bookmarkEnd w:id="3730"/>
    </w:p>
    <w:p w14:paraId="147D40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31" w:name="K25P9S3"/>
      <w:bookmarkStart w:id="3732" w:name="K25P10"/>
      <w:bookmarkEnd w:id="37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3732"/>
      <w:r w:rsidRPr="002B29C5">
        <w:rPr>
          <w:rFonts w:ascii="Open Sans" w:eastAsia="Times New Roman" w:hAnsi="Open Sans" w:cs="Open Sans"/>
          <w:color w:val="1B1B1B"/>
          <w:kern w:val="0"/>
          <w:sz w:val="27"/>
          <w:szCs w:val="27"/>
          <w:shd w:val="clear" w:color="auto" w:fill="FFFFFF"/>
          <w:lang w:eastAsia="sv-SE"/>
          <w14:ligatures w14:val="none"/>
        </w:rPr>
        <w:t>   I 11 § finns bestämmelser om att Bolagsverket i vissa fall skall besluta om likvidation. I 12, 17, 21, 50 och 51 §§ finns bestämmelser om att allmän domstol i vissa fall skall besluta om likvidation.</w:t>
      </w:r>
    </w:p>
    <w:p w14:paraId="2418AAB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33" w:name="K25P10S2"/>
      <w:bookmarkEnd w:id="3733"/>
      <w:r w:rsidRPr="002B29C5">
        <w:rPr>
          <w:rFonts w:ascii="Open Sans" w:eastAsia="Times New Roman" w:hAnsi="Open Sans" w:cs="Open Sans"/>
          <w:color w:val="1B1B1B"/>
          <w:kern w:val="0"/>
          <w:sz w:val="27"/>
          <w:szCs w:val="27"/>
          <w:shd w:val="clear" w:color="auto" w:fill="FFFFFF"/>
          <w:lang w:eastAsia="sv-SE"/>
          <w14:ligatures w14:val="none"/>
        </w:rPr>
        <w:t>Bolagsverkets och domstolens beslut skall registreras i aktiebolagsregistret.</w:t>
      </w:r>
    </w:p>
    <w:p w14:paraId="6159A85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34" w:name="K25P10S3"/>
      <w:bookmarkStart w:id="3735" w:name="K25P10a"/>
      <w:bookmarkEnd w:id="373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a §</w:t>
      </w:r>
      <w:bookmarkEnd w:id="3735"/>
      <w:r w:rsidRPr="002B29C5">
        <w:rPr>
          <w:rFonts w:ascii="Open Sans" w:eastAsia="Times New Roman" w:hAnsi="Open Sans" w:cs="Open Sans"/>
          <w:color w:val="1B1B1B"/>
          <w:kern w:val="0"/>
          <w:sz w:val="27"/>
          <w:szCs w:val="27"/>
          <w:shd w:val="clear" w:color="auto" w:fill="FFFFFF"/>
          <w:lang w:eastAsia="sv-SE"/>
          <w14:ligatures w14:val="none"/>
        </w:rPr>
        <w:t>   Om ett ärende eller mål enligt 11, 12, 17 eller 21 § avser ett bolag som omfattas av lagen (2015:1016) om resolution, ska Bolagsverket eller domstolen underrätta Riksgäldskontoret och Finansinspektionen om att ärendet eller målet har inletts.</w:t>
      </w:r>
    </w:p>
    <w:p w14:paraId="479BC92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36" w:name="K25P10aS2"/>
      <w:bookmarkEnd w:id="3736"/>
      <w:r w:rsidRPr="002B29C5">
        <w:rPr>
          <w:rFonts w:ascii="Open Sans" w:eastAsia="Times New Roman" w:hAnsi="Open Sans" w:cs="Open Sans"/>
          <w:color w:val="1B1B1B"/>
          <w:kern w:val="0"/>
          <w:sz w:val="27"/>
          <w:szCs w:val="27"/>
          <w:shd w:val="clear" w:color="auto" w:fill="FFFFFF"/>
          <w:lang w:eastAsia="sv-SE"/>
          <w14:ligatures w14:val="none"/>
        </w:rPr>
        <w:t>Bolagsverket eller domstolen får inte besluta om likvidation, om Riksgäldskontoret inom sju dagar från det att myndigheten tog emot en sådan underrättelse har meddelat att bolaget är försatt eller ska försättas i resolution.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(2018:1398)</w:t>
      </w:r>
      <w:r w:rsidRPr="002B29C5">
        <w:rPr>
          <w:rFonts w:ascii="Open Sans" w:eastAsia="Times New Roman" w:hAnsi="Open Sans" w:cs="Open Sans"/>
          <w:color w:val="1B1B1B"/>
          <w:kern w:val="0"/>
          <w:sz w:val="27"/>
          <w:szCs w:val="27"/>
          <w:shd w:val="clear" w:color="auto" w:fill="FFFFFF"/>
          <w:lang w:eastAsia="sv-SE"/>
          <w14:ligatures w14:val="none"/>
        </w:rPr>
        <w:t>.</w:t>
      </w:r>
    </w:p>
    <w:p w14:paraId="3E7FC15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37" w:name="K25P10aS3"/>
      <w:bookmarkStart w:id="3738" w:name="Tvångslikvidation_på_grund_av_Bolagsverk"/>
      <w:bookmarkEnd w:id="3737"/>
      <w:r w:rsidRPr="002B29C5">
        <w:rPr>
          <w:rFonts w:ascii="Open Sans" w:eastAsia="Times New Roman" w:hAnsi="Open Sans" w:cs="Open Sans"/>
          <w:b/>
          <w:bCs/>
          <w:color w:val="1B1B1B"/>
          <w:spacing w:val="2"/>
          <w:kern w:val="0"/>
          <w:sz w:val="27"/>
          <w:szCs w:val="27"/>
          <w:bdr w:val="none" w:sz="0" w:space="0" w:color="auto" w:frame="1"/>
          <w:lang w:eastAsia="sv-SE"/>
          <w14:ligatures w14:val="none"/>
        </w:rPr>
        <w:t>Tvångslikvidation på grund av Bolagsverkets beslut</w:t>
      </w:r>
      <w:bookmarkEnd w:id="3738"/>
    </w:p>
    <w:p w14:paraId="4628217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39" w:name="K25P10aS4"/>
      <w:bookmarkStart w:id="3740" w:name="K25P11"/>
      <w:bookmarkEnd w:id="373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11 §</w:t>
      </w:r>
      <w:bookmarkEnd w:id="3740"/>
      <w:r w:rsidRPr="002B29C5">
        <w:rPr>
          <w:rFonts w:ascii="Open Sans" w:eastAsia="Times New Roman" w:hAnsi="Open Sans" w:cs="Open Sans"/>
          <w:color w:val="1B1B1B"/>
          <w:kern w:val="0"/>
          <w:sz w:val="27"/>
          <w:szCs w:val="27"/>
          <w:shd w:val="clear" w:color="auto" w:fill="FFFFFF"/>
          <w:lang w:eastAsia="sv-SE"/>
          <w14:ligatures w14:val="none"/>
        </w:rPr>
        <w:t>   Bolagsverket ska besluta att bolaget ska gå i likvidation,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bolaget inte på föreskrivet sätt har kommit in med anmälan till Bolagsverket om sådan behörig styrelse, verkställande direktör, särskild delgivningsmottagare eller revisor som ska finnas enligt denna 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bolaget inte till Bolagsverket har kommit in med årsredovisning, revisionsberättelse och granskningsberättelse enligt 8 kap. 3 § första stycket årsredovisningslagen (1995:1554) eller, i förekommande fall, koncernredovisning, koncernrevisionsberättelse och granskningsberättelse för koncernen enligt 8 kap. 16 § samma lag inom elva månader från räkenskapsårets utgång,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bolaget efter beslut om att aktiekapitalet ska vara bestämt i kronor i stället för i euro har ett registrerat aktiekapital eller minimikapital som inte står i överensstämmelse med 1 kap. 5 § eller, i fråga om publika aktiebolag, 14 § och bolaget inte inom sex månader från det att beslutet fick verkan har anmält nödvändiga beslut om ändring i bolagsordningen och om ökning av aktiekapitalet för registrering,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bolaget på grund av bestämmelserna i 19 kap. 6 eller 16 § är skyldigt att minska aktiekapitalet till ett belopp som understiger lägsta tillåtna aktiekapital enligt 1 kap. 5 § eller, i fråga om publika aktiebolag, 14 §.</w:t>
      </w:r>
    </w:p>
    <w:p w14:paraId="0C9867F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41" w:name="K25P11S2"/>
      <w:bookmarkEnd w:id="3741"/>
      <w:r w:rsidRPr="002B29C5">
        <w:rPr>
          <w:rFonts w:ascii="Open Sans" w:eastAsia="Times New Roman" w:hAnsi="Open Sans" w:cs="Open Sans"/>
          <w:color w:val="1B1B1B"/>
          <w:kern w:val="0"/>
          <w:sz w:val="27"/>
          <w:szCs w:val="27"/>
          <w:shd w:val="clear" w:color="auto" w:fill="FFFFFF"/>
          <w:lang w:eastAsia="sv-SE"/>
          <w14:ligatures w14:val="none"/>
        </w:rPr>
        <w:t>Beslut om likvidation ska dock inte meddelas, om likvidationsgrunden har upphört under ärendets handläggning hos Bolagsverket och avgift som har påförts enligt 26 § har betalats.</w:t>
      </w:r>
    </w:p>
    <w:p w14:paraId="4DD915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42" w:name="K25P11S3"/>
      <w:bookmarkEnd w:id="3742"/>
      <w:r w:rsidRPr="002B29C5">
        <w:rPr>
          <w:rFonts w:ascii="Open Sans" w:eastAsia="Times New Roman" w:hAnsi="Open Sans" w:cs="Open Sans"/>
          <w:color w:val="1B1B1B"/>
          <w:kern w:val="0"/>
          <w:sz w:val="27"/>
          <w:szCs w:val="27"/>
          <w:shd w:val="clear" w:color="auto" w:fill="FFFFFF"/>
          <w:lang w:eastAsia="sv-SE"/>
          <w14:ligatures w14:val="none"/>
        </w:rPr>
        <w:t>En fråga om likvidation enligt första stycket prövas av Bolagsverket självmant eller på ansökan av styrelsen, en styrelseledamot, den verkställande direktören, en aktieägare, en borgenär eller, i sådana fall som avses i första stycket 1, någon annan vars rätt är beroende av att det finns någon som kan företräda bolaget.</w:t>
      </w:r>
    </w:p>
    <w:p w14:paraId="1C24F2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43" w:name="K25P11S4"/>
      <w:bookmarkEnd w:id="3743"/>
      <w:r w:rsidRPr="002B29C5">
        <w:rPr>
          <w:rFonts w:ascii="Open Sans" w:eastAsia="Times New Roman" w:hAnsi="Open Sans" w:cs="Open Sans"/>
          <w:color w:val="1B1B1B"/>
          <w:kern w:val="0"/>
          <w:sz w:val="27"/>
          <w:szCs w:val="27"/>
          <w:shd w:val="clear" w:color="auto" w:fill="FFFFFF"/>
          <w:lang w:eastAsia="sv-SE"/>
          <w14:ligatures w14:val="none"/>
        </w:rPr>
        <w:t>Beslutet om likvidation gäller omedelbart.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5073DFA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44" w:name="K25P11S5"/>
      <w:bookmarkStart w:id="3745" w:name="Tvångslikvidation_på_grund_av_bestämmels"/>
      <w:bookmarkEnd w:id="3744"/>
      <w:r w:rsidRPr="002B29C5">
        <w:rPr>
          <w:rFonts w:ascii="Open Sans" w:eastAsia="Times New Roman" w:hAnsi="Open Sans" w:cs="Open Sans"/>
          <w:b/>
          <w:bCs/>
          <w:color w:val="1B1B1B"/>
          <w:spacing w:val="2"/>
          <w:kern w:val="0"/>
          <w:sz w:val="27"/>
          <w:szCs w:val="27"/>
          <w:bdr w:val="none" w:sz="0" w:space="0" w:color="auto" w:frame="1"/>
          <w:lang w:eastAsia="sv-SE"/>
          <w14:ligatures w14:val="none"/>
        </w:rPr>
        <w:t>Tvångslikvidation på grund av bestämmelse i bolagsordningen</w:t>
      </w:r>
      <w:bookmarkEnd w:id="3745"/>
    </w:p>
    <w:p w14:paraId="08574CF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46" w:name="K25P11S6"/>
      <w:bookmarkStart w:id="3747" w:name="K25P12"/>
      <w:bookmarkEnd w:id="374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3747"/>
      <w:r w:rsidRPr="002B29C5">
        <w:rPr>
          <w:rFonts w:ascii="Open Sans" w:eastAsia="Times New Roman" w:hAnsi="Open Sans" w:cs="Open Sans"/>
          <w:color w:val="1B1B1B"/>
          <w:kern w:val="0"/>
          <w:sz w:val="27"/>
          <w:szCs w:val="27"/>
          <w:shd w:val="clear" w:color="auto" w:fill="FFFFFF"/>
          <w:lang w:eastAsia="sv-SE"/>
          <w14:ligatures w14:val="none"/>
        </w:rPr>
        <w:t>   Allmän domstol skall besluta att bolaget skall gå i likvidation, om bolaget enligt bolagsordningen är skyldigt att gå i likvidation.</w:t>
      </w:r>
    </w:p>
    <w:p w14:paraId="1830E7B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48" w:name="K25P12S2"/>
      <w:bookmarkEnd w:id="3748"/>
      <w:r w:rsidRPr="002B29C5">
        <w:rPr>
          <w:rFonts w:ascii="Open Sans" w:eastAsia="Times New Roman" w:hAnsi="Open Sans" w:cs="Open Sans"/>
          <w:color w:val="1B1B1B"/>
          <w:kern w:val="0"/>
          <w:sz w:val="27"/>
          <w:szCs w:val="27"/>
          <w:shd w:val="clear" w:color="auto" w:fill="FFFFFF"/>
          <w:lang w:eastAsia="sv-SE"/>
          <w14:ligatures w14:val="none"/>
        </w:rPr>
        <w:t>En fråga om likvidation enligt första stycket tas upp av tingsrätten på anmälan av Bolagsverket eller på ansökan av styrelsen, en styrelseledamot, den verkställande direktören eller en aktieägare.</w:t>
      </w:r>
    </w:p>
    <w:p w14:paraId="2736299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49" w:name="K25P12S3"/>
      <w:bookmarkEnd w:id="3749"/>
      <w:r w:rsidRPr="002B29C5">
        <w:rPr>
          <w:rFonts w:ascii="Open Sans" w:eastAsia="Times New Roman" w:hAnsi="Open Sans" w:cs="Open Sans"/>
          <w:color w:val="1B1B1B"/>
          <w:kern w:val="0"/>
          <w:sz w:val="27"/>
          <w:szCs w:val="27"/>
          <w:shd w:val="clear" w:color="auto" w:fill="FFFFFF"/>
          <w:lang w:eastAsia="sv-SE"/>
          <w14:ligatures w14:val="none"/>
        </w:rPr>
        <w:t>Beslutet om likvidation gäller omedelbart.</w:t>
      </w:r>
    </w:p>
    <w:p w14:paraId="63E6D5C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50" w:name="K25P12S4"/>
      <w:bookmarkStart w:id="3751" w:name="Tvångslikvidation_på_grund_av_kapitalbri"/>
      <w:bookmarkEnd w:id="3750"/>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Tvångslikvidation på grund av kapitalbrist, m.m.</w:t>
      </w:r>
      <w:bookmarkEnd w:id="3751"/>
    </w:p>
    <w:p w14:paraId="29A4358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52" w:name="K25P12S5"/>
      <w:bookmarkStart w:id="3753" w:name="Skyldighet_att_upprätta_kontrollbalansrä"/>
      <w:bookmarkEnd w:id="3752"/>
      <w:r w:rsidRPr="002B29C5">
        <w:rPr>
          <w:rFonts w:ascii="Open Sans" w:eastAsia="Times New Roman" w:hAnsi="Open Sans" w:cs="Open Sans"/>
          <w:b/>
          <w:bCs/>
          <w:color w:val="1B1B1B"/>
          <w:spacing w:val="2"/>
          <w:kern w:val="0"/>
          <w:sz w:val="27"/>
          <w:szCs w:val="27"/>
          <w:bdr w:val="none" w:sz="0" w:space="0" w:color="auto" w:frame="1"/>
          <w:lang w:eastAsia="sv-SE"/>
          <w14:ligatures w14:val="none"/>
        </w:rPr>
        <w:t>Skyldighet att upprätta kontrollbalansräkning</w:t>
      </w:r>
      <w:bookmarkEnd w:id="3753"/>
    </w:p>
    <w:p w14:paraId="1BA5FD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54" w:name="K25P12S6"/>
      <w:bookmarkStart w:id="3755" w:name="K25P13"/>
      <w:bookmarkEnd w:id="37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3755"/>
      <w:r w:rsidRPr="002B29C5">
        <w:rPr>
          <w:rFonts w:ascii="Open Sans" w:eastAsia="Times New Roman" w:hAnsi="Open Sans" w:cs="Open Sans"/>
          <w:color w:val="1B1B1B"/>
          <w:kern w:val="0"/>
          <w:sz w:val="27"/>
          <w:szCs w:val="27"/>
          <w:shd w:val="clear" w:color="auto" w:fill="FFFFFF"/>
          <w:lang w:eastAsia="sv-SE"/>
          <w14:ligatures w14:val="none"/>
        </w:rPr>
        <w:t>   Styrelsen skall genast upprätta och låta bolagets revisor granska en kontrollbalansräkning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när det finns skäl att anta att bolagets eget kapital, beräknat enligt 14 §, understiger hälften av det registrerade aktiekapitalet,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när det vid verkställighet enligt 4 kap. utsökningsbalken har visat sig att bolaget saknar tillgångar till full betalning av utmätningsfordringen.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49F3E9A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56" w:name="K25P13S2"/>
      <w:bookmarkStart w:id="3757" w:name="Kontrollbalansräkningens_innehåll"/>
      <w:bookmarkEnd w:id="37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Kontrollbalansräkningens innehåll</w:t>
      </w:r>
      <w:bookmarkEnd w:id="3757"/>
    </w:p>
    <w:p w14:paraId="2D56EA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58" w:name="K25P13S3"/>
      <w:bookmarkStart w:id="3759" w:name="K25P14"/>
      <w:bookmarkEnd w:id="37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3759"/>
      <w:r w:rsidRPr="002B29C5">
        <w:rPr>
          <w:rFonts w:ascii="Open Sans" w:eastAsia="Times New Roman" w:hAnsi="Open Sans" w:cs="Open Sans"/>
          <w:color w:val="1B1B1B"/>
          <w:kern w:val="0"/>
          <w:sz w:val="27"/>
          <w:szCs w:val="27"/>
          <w:shd w:val="clear" w:color="auto" w:fill="FFFFFF"/>
          <w:lang w:eastAsia="sv-SE"/>
          <w14:ligatures w14:val="none"/>
        </w:rPr>
        <w:t>   En kontrollbalansräkning skall upprättas enligt tillämplig lag om årsredovisning. Vid beräkningen av det egna kapitalets storlek får följande justeringar göras.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Tillgångar får tas upp till ett högre värde och avsättningar och skulder tas upp till ett lägre värde än i den ordinarie redovisningen, om de värderingsprinciper som används vid upprättande av kontrollbalansräkningen är förenliga med god redovisningssed. Pensionsåtaganden som enligt 8 a § lagen (1967:531) om tryggande av pensionsutfästelse m.m. har redovisats under en delpost under rubriken Avsättningar för pensioner och liknande förpliktelser får dock inte tas upp till lägre belopp än vad som är tillåtet enligt 7 § samma 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Tillgångar får redovisas till nettoförsäljningsvärdet.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Skulder på grund av statligt stöd för vilket återbetalningsskyldigheten är beroende av bolagets ekonomiska ställning behöver inte redovisas, om stödet, i händelse av konkurs eller likvidation, skall betalas tillbaka först sedan övriga skulder har betalats.</w:t>
      </w:r>
    </w:p>
    <w:p w14:paraId="7A7129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60" w:name="K25P14S2"/>
      <w:bookmarkEnd w:id="3760"/>
      <w:r w:rsidRPr="002B29C5">
        <w:rPr>
          <w:rFonts w:ascii="Open Sans" w:eastAsia="Times New Roman" w:hAnsi="Open Sans" w:cs="Open Sans"/>
          <w:color w:val="1B1B1B"/>
          <w:kern w:val="0"/>
          <w:sz w:val="27"/>
          <w:szCs w:val="27"/>
          <w:shd w:val="clear" w:color="auto" w:fill="FFFFFF"/>
          <w:lang w:eastAsia="sv-SE"/>
          <w14:ligatures w14:val="none"/>
        </w:rPr>
        <w:t>Obeskattade reserver skall delas upp på eget kapital och uppskjuten skatteskuld.</w:t>
      </w:r>
    </w:p>
    <w:p w14:paraId="624BF40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61" w:name="K25P14S3"/>
      <w:bookmarkEnd w:id="3761"/>
      <w:r w:rsidRPr="002B29C5">
        <w:rPr>
          <w:rFonts w:ascii="Open Sans" w:eastAsia="Times New Roman" w:hAnsi="Open Sans" w:cs="Open Sans"/>
          <w:color w:val="1B1B1B"/>
          <w:kern w:val="0"/>
          <w:sz w:val="27"/>
          <w:szCs w:val="27"/>
          <w:shd w:val="clear" w:color="auto" w:fill="FFFFFF"/>
          <w:lang w:eastAsia="sv-SE"/>
          <w14:ligatures w14:val="none"/>
        </w:rPr>
        <w:t>Justeringar enligt första och andra styckena skall redovisas särskilt.</w:t>
      </w:r>
    </w:p>
    <w:p w14:paraId="16DE83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62" w:name="K25P14S4"/>
      <w:bookmarkEnd w:id="3762"/>
      <w:r w:rsidRPr="002B29C5">
        <w:rPr>
          <w:rFonts w:ascii="Open Sans" w:eastAsia="Times New Roman" w:hAnsi="Open Sans" w:cs="Open Sans"/>
          <w:color w:val="1B1B1B"/>
          <w:kern w:val="0"/>
          <w:sz w:val="27"/>
          <w:szCs w:val="27"/>
          <w:shd w:val="clear" w:color="auto" w:fill="FFFFFF"/>
          <w:lang w:eastAsia="sv-SE"/>
          <w14:ligatures w14:val="none"/>
        </w:rPr>
        <w:t>Kontrollbalansräkningen skall undertecknas av styrelsen.</w:t>
      </w:r>
    </w:p>
    <w:p w14:paraId="7176B49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63" w:name="K25P14S5"/>
      <w:bookmarkStart w:id="3764" w:name="Första_kontrollstämman"/>
      <w:bookmarkEnd w:id="3763"/>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Första kontrollstämman</w:t>
      </w:r>
      <w:bookmarkEnd w:id="3764"/>
    </w:p>
    <w:p w14:paraId="71FBF5B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65" w:name="K25P14S6"/>
      <w:bookmarkStart w:id="3766" w:name="K25P15"/>
      <w:bookmarkEnd w:id="376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3766"/>
      <w:r w:rsidRPr="002B29C5">
        <w:rPr>
          <w:rFonts w:ascii="Open Sans" w:eastAsia="Times New Roman" w:hAnsi="Open Sans" w:cs="Open Sans"/>
          <w:color w:val="1B1B1B"/>
          <w:kern w:val="0"/>
          <w:sz w:val="27"/>
          <w:szCs w:val="27"/>
          <w:shd w:val="clear" w:color="auto" w:fill="FFFFFF"/>
          <w:lang w:eastAsia="sv-SE"/>
          <w14:ligatures w14:val="none"/>
        </w:rPr>
        <w:t xml:space="preserve">   Om kontrollbalansräkningen utvisar att bolagets eget kapital understiger hälften av det registrerade aktiekapitalet, skall styrelsen </w:t>
      </w:r>
      <w:r w:rsidRPr="002B29C5">
        <w:rPr>
          <w:rFonts w:ascii="Open Sans" w:eastAsia="Times New Roman" w:hAnsi="Open Sans" w:cs="Open Sans"/>
          <w:color w:val="1B1B1B"/>
          <w:kern w:val="0"/>
          <w:sz w:val="27"/>
          <w:szCs w:val="27"/>
          <w:shd w:val="clear" w:color="auto" w:fill="FFFFFF"/>
          <w:lang w:eastAsia="sv-SE"/>
          <w14:ligatures w14:val="none"/>
        </w:rPr>
        <w:lastRenderedPageBreak/>
        <w:t>snarast möjligt utfärda kallelse till en bolagsstämma som skall pröva om bolaget skall gå i likvidation (första kontrollstämman). I fråga om beslutsunderlag och kallelse skall bestämmelserna i 3-6 §§ tillämpas.</w:t>
      </w:r>
    </w:p>
    <w:p w14:paraId="6A0EC2C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67" w:name="K25P15S2"/>
      <w:bookmarkEnd w:id="3767"/>
      <w:r w:rsidRPr="002B29C5">
        <w:rPr>
          <w:rFonts w:ascii="Open Sans" w:eastAsia="Times New Roman" w:hAnsi="Open Sans" w:cs="Open Sans"/>
          <w:color w:val="1B1B1B"/>
          <w:kern w:val="0"/>
          <w:sz w:val="27"/>
          <w:szCs w:val="27"/>
          <w:shd w:val="clear" w:color="auto" w:fill="FFFFFF"/>
          <w:lang w:eastAsia="sv-SE"/>
          <w14:ligatures w14:val="none"/>
        </w:rPr>
        <w:t>Kontrollbalansräkningen och ett yttrande av revisorn över denna skall läggas fram på stämman.</w:t>
      </w:r>
    </w:p>
    <w:p w14:paraId="5354116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68" w:name="K25P15S3"/>
      <w:bookmarkStart w:id="3769" w:name="Andra_kontrollstämman"/>
      <w:bookmarkEnd w:id="37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Andra kontrollstämman</w:t>
      </w:r>
      <w:bookmarkEnd w:id="3769"/>
    </w:p>
    <w:p w14:paraId="5B2CA1F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70" w:name="K25P15S4"/>
      <w:bookmarkStart w:id="3771" w:name="K25P16"/>
      <w:bookmarkEnd w:id="377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3771"/>
      <w:r w:rsidRPr="002B29C5">
        <w:rPr>
          <w:rFonts w:ascii="Open Sans" w:eastAsia="Times New Roman" w:hAnsi="Open Sans" w:cs="Open Sans"/>
          <w:color w:val="1B1B1B"/>
          <w:kern w:val="0"/>
          <w:sz w:val="27"/>
          <w:szCs w:val="27"/>
          <w:shd w:val="clear" w:color="auto" w:fill="FFFFFF"/>
          <w:lang w:eastAsia="sv-SE"/>
          <w14:ligatures w14:val="none"/>
        </w:rPr>
        <w:t>   Om den kontrollbalansräkning som har lagts fram vid den första kontrollstämman inte utvisar att det egna kapitalet, beräknat enligt 14 §, vid tiden för stämman uppgick till minst det registrerade aktiekapitalet och stämman inte har beslutat att bolaget ska gå i likvidation, ska bolagsstämman inom åtta månader från den första kontrollstämman på nytt pröva frågan om bolaget ska gå i likvidation (andra kontrollstämman). Om ett bolag genomgår företagsrekonstruktion under den tid som fristen om åtta månader löper behöver dock en andra kontrollstämma inte hållas tidigare än två månader efter det att rekonstruktionen upphört. I fråga om beslutsunderlag och kallelse ska bestämmelserna i 3-6 §§ tillämpas.</w:t>
      </w:r>
    </w:p>
    <w:p w14:paraId="5A4D68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72" w:name="K25P16S2"/>
      <w:bookmarkEnd w:id="3772"/>
      <w:r w:rsidRPr="002B29C5">
        <w:rPr>
          <w:rFonts w:ascii="Open Sans" w:eastAsia="Times New Roman" w:hAnsi="Open Sans" w:cs="Open Sans"/>
          <w:color w:val="1B1B1B"/>
          <w:kern w:val="0"/>
          <w:sz w:val="27"/>
          <w:szCs w:val="27"/>
          <w:shd w:val="clear" w:color="auto" w:fill="FFFFFF"/>
          <w:lang w:eastAsia="sv-SE"/>
          <w14:ligatures w14:val="none"/>
        </w:rPr>
        <w:t>Styrelsen ska inför den andra kontrollstämman upprätta en ny kontrollbalansräkning enligt 14 § och låta bolagets revisor granska den. Den nya kontrollbalansräkningen och ett yttrande av bolagets revisor över denna ska läggas fram på stämman.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(2022:990)</w:t>
      </w:r>
      <w:r w:rsidRPr="002B29C5">
        <w:rPr>
          <w:rFonts w:ascii="Open Sans" w:eastAsia="Times New Roman" w:hAnsi="Open Sans" w:cs="Open Sans"/>
          <w:color w:val="1B1B1B"/>
          <w:kern w:val="0"/>
          <w:sz w:val="27"/>
          <w:szCs w:val="27"/>
          <w:shd w:val="clear" w:color="auto" w:fill="FFFFFF"/>
          <w:lang w:eastAsia="sv-SE"/>
          <w14:ligatures w14:val="none"/>
        </w:rPr>
        <w:t>.</w:t>
      </w:r>
    </w:p>
    <w:p w14:paraId="66A546F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73" w:name="K25P16S3"/>
      <w:bookmarkStart w:id="3774" w:name="Beslut_om_tvångslikvidation"/>
      <w:bookmarkEnd w:id="3773"/>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Beslut om tvångslikvidation</w:t>
      </w:r>
      <w:bookmarkEnd w:id="3774"/>
    </w:p>
    <w:p w14:paraId="6D9FC11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75" w:name="K25P16S4"/>
      <w:bookmarkStart w:id="3776" w:name="K25P17"/>
      <w:bookmarkEnd w:id="377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3776"/>
      <w:r w:rsidRPr="002B29C5">
        <w:rPr>
          <w:rFonts w:ascii="Open Sans" w:eastAsia="Times New Roman" w:hAnsi="Open Sans" w:cs="Open Sans"/>
          <w:color w:val="1B1B1B"/>
          <w:kern w:val="0"/>
          <w:sz w:val="27"/>
          <w:szCs w:val="27"/>
          <w:shd w:val="clear" w:color="auto" w:fill="FFFFFF"/>
          <w:lang w:eastAsia="sv-SE"/>
          <w14:ligatures w14:val="none"/>
        </w:rPr>
        <w:t>   Allmän domstol skall besluta att bolaget skall gå i likvidation,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någon andra kontrollstämma inte hålls inom den tid som anges i 16 § första stycket,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kontrollbalansräkning som har lagts fram vid den andra kontrollstämman inte har granskats av bolagets revisor eller inte utvisar att det egna kapitalet, beräknat enligt 14 §, vid tiden för stämman uppgick till minst det registrerade aktiekapitalet och stämman inte har beslutat att bolaget skall gå i likvidation.</w:t>
      </w:r>
    </w:p>
    <w:p w14:paraId="24BFE0B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77" w:name="K25P17S2"/>
      <w:bookmarkEnd w:id="3777"/>
      <w:r w:rsidRPr="002B29C5">
        <w:rPr>
          <w:rFonts w:ascii="Open Sans" w:eastAsia="Times New Roman" w:hAnsi="Open Sans" w:cs="Open Sans"/>
          <w:color w:val="1B1B1B"/>
          <w:kern w:val="0"/>
          <w:sz w:val="27"/>
          <w:szCs w:val="27"/>
          <w:shd w:val="clear" w:color="auto" w:fill="FFFFFF"/>
          <w:lang w:eastAsia="sv-SE"/>
          <w14:ligatures w14:val="none"/>
        </w:rPr>
        <w:t xml:space="preserve">I sådana fall som avses i första stycket skall styrelsen ansöka hos tingsrätten om beslut om likvidation. Ansökan skall göras inom två veckor från den andra kontrollstämman eller, om en sådan inte har hållits, från den tid punkt då den senast skulle ha hållits. Frågan om </w:t>
      </w:r>
      <w:r w:rsidRPr="002B29C5">
        <w:rPr>
          <w:rFonts w:ascii="Open Sans" w:eastAsia="Times New Roman" w:hAnsi="Open Sans" w:cs="Open Sans"/>
          <w:color w:val="1B1B1B"/>
          <w:kern w:val="0"/>
          <w:sz w:val="27"/>
          <w:szCs w:val="27"/>
          <w:shd w:val="clear" w:color="auto" w:fill="FFFFFF"/>
          <w:lang w:eastAsia="sv-SE"/>
          <w14:ligatures w14:val="none"/>
        </w:rPr>
        <w:lastRenderedPageBreak/>
        <w:t>likvidation kan även prövas på ansökan av en styrelseledamot, den verkställande direktören, en revisor i bolaget eller en aktieägare.</w:t>
      </w:r>
    </w:p>
    <w:p w14:paraId="701C46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78" w:name="K25P17S3"/>
      <w:bookmarkEnd w:id="3778"/>
      <w:r w:rsidRPr="002B29C5">
        <w:rPr>
          <w:rFonts w:ascii="Open Sans" w:eastAsia="Times New Roman" w:hAnsi="Open Sans" w:cs="Open Sans"/>
          <w:color w:val="1B1B1B"/>
          <w:kern w:val="0"/>
          <w:sz w:val="27"/>
          <w:szCs w:val="27"/>
          <w:shd w:val="clear" w:color="auto" w:fill="FFFFFF"/>
          <w:lang w:eastAsia="sv-SE"/>
          <w14:ligatures w14:val="none"/>
        </w:rPr>
        <w:t>Beslut om likvidation skall inte meddelas, om det under ärendets handläggning vid tingsrätten visas att en kontrollbalansräkning som utvisar att bolagets eget kapital, beräknat enligt 14 §, uppgår till minst det registrerade aktiekapitalet har granskats av bolagets revisor och lagts fram på en bolagsstämma.</w:t>
      </w:r>
    </w:p>
    <w:p w14:paraId="07CBCEB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79" w:name="K25P17S4"/>
      <w:bookmarkEnd w:id="3779"/>
      <w:r w:rsidRPr="002B29C5">
        <w:rPr>
          <w:rFonts w:ascii="Open Sans" w:eastAsia="Times New Roman" w:hAnsi="Open Sans" w:cs="Open Sans"/>
          <w:color w:val="1B1B1B"/>
          <w:kern w:val="0"/>
          <w:sz w:val="27"/>
          <w:szCs w:val="27"/>
          <w:shd w:val="clear" w:color="auto" w:fill="FFFFFF"/>
          <w:lang w:eastAsia="sv-SE"/>
          <w14:ligatures w14:val="none"/>
        </w:rPr>
        <w:t>Beslutet om likvidation gäller omedelbart.</w:t>
      </w:r>
    </w:p>
    <w:p w14:paraId="30C70CF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80" w:name="K25P17S5"/>
      <w:bookmarkStart w:id="3781" w:name="Personligt_betalningsansvar_för_bolagets"/>
      <w:bookmarkEnd w:id="3780"/>
      <w:r w:rsidRPr="002B29C5">
        <w:rPr>
          <w:rFonts w:ascii="Open Sans" w:eastAsia="Times New Roman" w:hAnsi="Open Sans" w:cs="Open Sans"/>
          <w:b/>
          <w:bCs/>
          <w:color w:val="1B1B1B"/>
          <w:spacing w:val="2"/>
          <w:kern w:val="0"/>
          <w:sz w:val="27"/>
          <w:szCs w:val="27"/>
          <w:bdr w:val="none" w:sz="0" w:space="0" w:color="auto" w:frame="1"/>
          <w:lang w:eastAsia="sv-SE"/>
          <w14:ligatures w14:val="none"/>
        </w:rPr>
        <w:t>Personligt betalningsansvar för bolagets företrädare</w:t>
      </w:r>
      <w:bookmarkEnd w:id="3781"/>
    </w:p>
    <w:p w14:paraId="5F4A28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82" w:name="K25P17S6"/>
      <w:bookmarkStart w:id="3783" w:name="K25P18"/>
      <w:bookmarkEnd w:id="37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3783"/>
      <w:r w:rsidRPr="002B29C5">
        <w:rPr>
          <w:rFonts w:ascii="Open Sans" w:eastAsia="Times New Roman" w:hAnsi="Open Sans" w:cs="Open Sans"/>
          <w:color w:val="1B1B1B"/>
          <w:kern w:val="0"/>
          <w:sz w:val="27"/>
          <w:szCs w:val="27"/>
          <w:shd w:val="clear" w:color="auto" w:fill="FFFFFF"/>
          <w:lang w:eastAsia="sv-SE"/>
          <w14:ligatures w14:val="none"/>
        </w:rPr>
        <w:t>   Om styrelsen har underlåtit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i enlighet med 13 § upprätta och låta bolagets revisor granska en kontrollbalansräkning enligt 14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i enlighet med 15 § sammankalla en första kontrollstämma,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i enlighet med 17 § ansöka hos tingsrätten om att bolaget skall gå i likvidation,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svarar styrelsens ledamöter solidariskt för de förpliktelser som uppkommer för bolaget under den tid som underlåtenheten består.</w:t>
      </w:r>
    </w:p>
    <w:p w14:paraId="3AEFEC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84" w:name="K25P18S2"/>
      <w:bookmarkEnd w:id="3784"/>
      <w:r w:rsidRPr="002B29C5">
        <w:rPr>
          <w:rFonts w:ascii="Open Sans" w:eastAsia="Times New Roman" w:hAnsi="Open Sans" w:cs="Open Sans"/>
          <w:color w:val="1B1B1B"/>
          <w:kern w:val="0"/>
          <w:sz w:val="27"/>
          <w:szCs w:val="27"/>
          <w:shd w:val="clear" w:color="auto" w:fill="FFFFFF"/>
          <w:lang w:eastAsia="sv-SE"/>
          <w14:ligatures w14:val="none"/>
        </w:rPr>
        <w:t>Den som med vetskap om styrelsens underlåtenhet handlar på bolagets vägnar svarar solidariskt med styrelsens ledamöter för de förpliktelser som därigenom uppkommer för bolaget.</w:t>
      </w:r>
    </w:p>
    <w:p w14:paraId="2140247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85" w:name="K25P18S3"/>
      <w:bookmarkEnd w:id="3785"/>
      <w:r w:rsidRPr="002B29C5">
        <w:rPr>
          <w:rFonts w:ascii="Open Sans" w:eastAsia="Times New Roman" w:hAnsi="Open Sans" w:cs="Open Sans"/>
          <w:color w:val="1B1B1B"/>
          <w:kern w:val="0"/>
          <w:sz w:val="27"/>
          <w:szCs w:val="27"/>
          <w:shd w:val="clear" w:color="auto" w:fill="FFFFFF"/>
          <w:lang w:eastAsia="sv-SE"/>
          <w14:ligatures w14:val="none"/>
        </w:rPr>
        <w:t>Ansvaret enligt första och andra styckena gäller inte för den som visar att han eller hon inte har varit försumlig.</w:t>
      </w:r>
    </w:p>
    <w:p w14:paraId="34C4A0D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86" w:name="K25P18S4"/>
      <w:bookmarkEnd w:id="3786"/>
      <w:r w:rsidRPr="002B29C5">
        <w:rPr>
          <w:rFonts w:ascii="Open Sans" w:eastAsia="Times New Roman" w:hAnsi="Open Sans" w:cs="Open Sans"/>
          <w:color w:val="1B1B1B"/>
          <w:kern w:val="0"/>
          <w:sz w:val="27"/>
          <w:szCs w:val="27"/>
          <w:shd w:val="clear" w:color="auto" w:fill="FFFFFF"/>
          <w:lang w:eastAsia="sv-SE"/>
          <w14:ligatures w14:val="none"/>
        </w:rPr>
        <w:t>I sådana fall som avses i 13 § 1 gäller ansvaret enligt första stycket 1 endast om bolagets eget kapital, beräknat enligt 14 §, understeg hälften av bolagets registrerade aktiekapital vid den tidpunkt då styrelsens skyldighet att upprätta kontrollbalansräkning uppkom. Ansvaret gäller inte om bolagets eget kapital hade stigit över denna gräns efter den angivna tidpunkten men innan kontrollbalansräkningen senast skulle vara upprättad.</w:t>
      </w:r>
    </w:p>
    <w:p w14:paraId="765BDC6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87" w:name="K25P18S5"/>
      <w:bookmarkStart w:id="3788" w:name="Personligt_betalningsansvar_för_aktieäga"/>
      <w:bookmarkEnd w:id="3787"/>
      <w:r w:rsidRPr="002B29C5">
        <w:rPr>
          <w:rFonts w:ascii="Open Sans" w:eastAsia="Times New Roman" w:hAnsi="Open Sans" w:cs="Open Sans"/>
          <w:b/>
          <w:bCs/>
          <w:color w:val="1B1B1B"/>
          <w:spacing w:val="2"/>
          <w:kern w:val="0"/>
          <w:sz w:val="27"/>
          <w:szCs w:val="27"/>
          <w:bdr w:val="none" w:sz="0" w:space="0" w:color="auto" w:frame="1"/>
          <w:lang w:eastAsia="sv-SE"/>
          <w14:ligatures w14:val="none"/>
        </w:rPr>
        <w:t>Personligt betalningsansvar för aktieägare</w:t>
      </w:r>
      <w:bookmarkEnd w:id="3788"/>
    </w:p>
    <w:p w14:paraId="3D235C5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89" w:name="K25P18S6"/>
      <w:bookmarkStart w:id="3790" w:name="K25P19"/>
      <w:bookmarkEnd w:id="378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3790"/>
      <w:r w:rsidRPr="002B29C5">
        <w:rPr>
          <w:rFonts w:ascii="Open Sans" w:eastAsia="Times New Roman" w:hAnsi="Open Sans" w:cs="Open Sans"/>
          <w:color w:val="1B1B1B"/>
          <w:kern w:val="0"/>
          <w:sz w:val="27"/>
          <w:szCs w:val="27"/>
          <w:shd w:val="clear" w:color="auto" w:fill="FFFFFF"/>
          <w:lang w:eastAsia="sv-SE"/>
          <w14:ligatures w14:val="none"/>
        </w:rPr>
        <w:t>   En aktieägare som med vetskap om att bolaget är skyldigt att gå i likvidation enligt 17 § första stycket deltar i ett beslut att fortsätta bolagets verksamhet ansvarar solidariskt med dem som svarar enligt 18 § för de förpliktelser som uppkommer för bolaget efter den tidpunkt som anges i 17 § andra stycket.</w:t>
      </w:r>
    </w:p>
    <w:p w14:paraId="109B733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91" w:name="K25P19S2"/>
      <w:bookmarkStart w:id="3792" w:name="Ansvarsperiodens_slut"/>
      <w:bookmarkEnd w:id="3791"/>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Ansvarsperiodens slut</w:t>
      </w:r>
      <w:bookmarkEnd w:id="3792"/>
    </w:p>
    <w:p w14:paraId="369FE27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93" w:name="K25P19S3"/>
      <w:bookmarkStart w:id="3794" w:name="K25P20"/>
      <w:bookmarkEnd w:id="379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3794"/>
      <w:r w:rsidRPr="002B29C5">
        <w:rPr>
          <w:rFonts w:ascii="Open Sans" w:eastAsia="Times New Roman" w:hAnsi="Open Sans" w:cs="Open Sans"/>
          <w:color w:val="1B1B1B"/>
          <w:kern w:val="0"/>
          <w:sz w:val="27"/>
          <w:szCs w:val="27"/>
          <w:shd w:val="clear" w:color="auto" w:fill="FFFFFF"/>
          <w:lang w:eastAsia="sv-SE"/>
          <w14:ligatures w14:val="none"/>
        </w:rPr>
        <w:t>   Ansvaret enligt 18 och 19 §§ omfattar inte förpliktelser som uppkommer sedan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ansökan enligt 17 § andra stycket har gjorts,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kontrollbalansräkning som utvisar att bolagets eget kapital, beräknat enligt 14 §, uppgår till det registrerade aktiekapitalet har granskats av bolagets revisor och lagts fram på bolagsstämma,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bolagsstämman, Bolagsverket eller domstol har beslutat om likvidation.</w:t>
      </w:r>
    </w:p>
    <w:p w14:paraId="2EC0C9A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95" w:name="K25P20S2"/>
      <w:bookmarkStart w:id="3796" w:name="Upphörande_av_det_personliga_betalningsa"/>
      <w:bookmarkEnd w:id="3795"/>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Upphörande av det personliga betalningsansvaret</w:t>
      </w:r>
      <w:bookmarkEnd w:id="3796"/>
    </w:p>
    <w:p w14:paraId="3503CE6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97" w:name="K25P20S3"/>
      <w:bookmarkStart w:id="3798" w:name="K25P20a"/>
      <w:bookmarkEnd w:id="37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a §</w:t>
      </w:r>
      <w:bookmarkEnd w:id="3798"/>
      <w:r w:rsidRPr="002B29C5">
        <w:rPr>
          <w:rFonts w:ascii="Open Sans" w:eastAsia="Times New Roman" w:hAnsi="Open Sans" w:cs="Open Sans"/>
          <w:color w:val="1B1B1B"/>
          <w:kern w:val="0"/>
          <w:sz w:val="27"/>
          <w:szCs w:val="27"/>
          <w:shd w:val="clear" w:color="auto" w:fill="FFFFFF"/>
          <w:lang w:eastAsia="sv-SE"/>
          <w14:ligatures w14:val="none"/>
        </w:rPr>
        <w:t>   Ansvaret enligt 18 och 19 §§ upphör, om inte en talan om sådant ansvar väcks inom tre år från uppkomsten av den förpliktelse som ansvaret avser eller inom ett år från det att förpliktelsen senast skulle ha fullgjorts.</w:t>
      </w:r>
    </w:p>
    <w:p w14:paraId="6E11FFA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99" w:name="K25P20aS2"/>
      <w:bookmarkEnd w:id="3799"/>
      <w:r w:rsidRPr="002B29C5">
        <w:rPr>
          <w:rFonts w:ascii="Open Sans" w:eastAsia="Times New Roman" w:hAnsi="Open Sans" w:cs="Open Sans"/>
          <w:color w:val="1B1B1B"/>
          <w:kern w:val="0"/>
          <w:sz w:val="27"/>
          <w:szCs w:val="27"/>
          <w:shd w:val="clear" w:color="auto" w:fill="FFFFFF"/>
          <w:lang w:eastAsia="sv-SE"/>
          <w14:ligatures w14:val="none"/>
        </w:rPr>
        <w:t>Första stycket gäller inte det regressansvar som kan uppkomma genom att någon som är betalningsansvarig fullgör mer än sin andel av en förpliktelse som flera är betalningsansvariga för.</w:t>
      </w:r>
    </w:p>
    <w:p w14:paraId="4388EF3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00" w:name="K25P20aS3"/>
      <w:bookmarkEnd w:id="3800"/>
      <w:r w:rsidRPr="002B29C5">
        <w:rPr>
          <w:rFonts w:ascii="Open Sans" w:eastAsia="Times New Roman" w:hAnsi="Open Sans" w:cs="Open Sans"/>
          <w:color w:val="1B1B1B"/>
          <w:kern w:val="0"/>
          <w:sz w:val="27"/>
          <w:szCs w:val="27"/>
          <w:shd w:val="clear" w:color="auto" w:fill="FFFFFF"/>
          <w:lang w:eastAsia="sv-SE"/>
          <w14:ligatures w14:val="none"/>
        </w:rPr>
        <w:t>Preskriptionslagen (1981:130) gäller inte för ansvaret enligt 18 och 19 §§, utom i det fall som avses i andra stycket.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(2013:143)</w:t>
      </w:r>
      <w:r w:rsidRPr="002B29C5">
        <w:rPr>
          <w:rFonts w:ascii="Open Sans" w:eastAsia="Times New Roman" w:hAnsi="Open Sans" w:cs="Open Sans"/>
          <w:color w:val="1B1B1B"/>
          <w:kern w:val="0"/>
          <w:sz w:val="27"/>
          <w:szCs w:val="27"/>
          <w:shd w:val="clear" w:color="auto" w:fill="FFFFFF"/>
          <w:lang w:eastAsia="sv-SE"/>
          <w14:ligatures w14:val="none"/>
        </w:rPr>
        <w:t>.</w:t>
      </w:r>
    </w:p>
    <w:p w14:paraId="774E43D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01" w:name="K25P20aS4"/>
      <w:bookmarkStart w:id="3802" w:name="Tvångslikvidation_och_inlösen_på_grund_a"/>
      <w:bookmarkEnd w:id="3801"/>
      <w:r w:rsidRPr="002B29C5">
        <w:rPr>
          <w:rFonts w:ascii="Open Sans" w:eastAsia="Times New Roman" w:hAnsi="Open Sans" w:cs="Open Sans"/>
          <w:b/>
          <w:bCs/>
          <w:color w:val="1B1B1B"/>
          <w:spacing w:val="2"/>
          <w:kern w:val="0"/>
          <w:sz w:val="27"/>
          <w:szCs w:val="27"/>
          <w:bdr w:val="none" w:sz="0" w:space="0" w:color="auto" w:frame="1"/>
          <w:lang w:eastAsia="sv-SE"/>
          <w14:ligatures w14:val="none"/>
        </w:rPr>
        <w:t>Tvångslikvidation och inlösen på grund av majoritetsmissbruk</w:t>
      </w:r>
      <w:bookmarkEnd w:id="3802"/>
    </w:p>
    <w:p w14:paraId="108D325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03" w:name="K25P20aS5"/>
      <w:bookmarkStart w:id="3804" w:name="Likvidation"/>
      <w:bookmarkEnd w:id="3803"/>
      <w:r w:rsidRPr="002B29C5">
        <w:rPr>
          <w:rFonts w:ascii="Open Sans" w:eastAsia="Times New Roman" w:hAnsi="Open Sans" w:cs="Open Sans"/>
          <w:b/>
          <w:bCs/>
          <w:color w:val="1B1B1B"/>
          <w:spacing w:val="2"/>
          <w:kern w:val="0"/>
          <w:sz w:val="27"/>
          <w:szCs w:val="27"/>
          <w:bdr w:val="none" w:sz="0" w:space="0" w:color="auto" w:frame="1"/>
          <w:lang w:eastAsia="sv-SE"/>
          <w14:ligatures w14:val="none"/>
        </w:rPr>
        <w:t>Likvidation</w:t>
      </w:r>
    </w:p>
    <w:p w14:paraId="13D05BD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05" w:name="K25P20aS6"/>
      <w:bookmarkStart w:id="3806" w:name="K25P21"/>
      <w:bookmarkEnd w:id="380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3806"/>
      <w:r w:rsidRPr="002B29C5">
        <w:rPr>
          <w:rFonts w:ascii="Open Sans" w:eastAsia="Times New Roman" w:hAnsi="Open Sans" w:cs="Open Sans"/>
          <w:color w:val="1B1B1B"/>
          <w:kern w:val="0"/>
          <w:sz w:val="27"/>
          <w:szCs w:val="27"/>
          <w:shd w:val="clear" w:color="auto" w:fill="FFFFFF"/>
          <w:lang w:eastAsia="sv-SE"/>
          <w14:ligatures w14:val="none"/>
        </w:rPr>
        <w:t>   Om en aktieägare genom att missbruka sitt inflytande i bolaget uppsåtligen har medverkat till en överträdelse av denna lag, tillämplig lag om årsredovisning eller bolagsordningen, kan allmän domstol på talan av ägare till en tiondel av samtliga aktier besluta att bolaget skall gå i likvidation, om det finns särskilda skäl till det på grund av missbrukets långvarighet eller någon annan anledning.</w:t>
      </w:r>
    </w:p>
    <w:p w14:paraId="3B61129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07" w:name="K25P21S2"/>
      <w:bookmarkEnd w:id="3807"/>
      <w:r w:rsidRPr="002B29C5">
        <w:rPr>
          <w:rFonts w:ascii="Open Sans" w:eastAsia="Times New Roman" w:hAnsi="Open Sans" w:cs="Open Sans"/>
          <w:color w:val="1B1B1B"/>
          <w:kern w:val="0"/>
          <w:sz w:val="27"/>
          <w:szCs w:val="27"/>
          <w:shd w:val="clear" w:color="auto" w:fill="FFFFFF"/>
          <w:lang w:eastAsia="sv-SE"/>
          <w14:ligatures w14:val="none"/>
        </w:rPr>
        <w:t>Om en aktieägare, sedan en talan enligt första stycket har väckts, för sin del återkallar talan, kan övriga aktieägare som har väckt talan fullfölja denna.</w:t>
      </w:r>
    </w:p>
    <w:p w14:paraId="1612F48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08" w:name="K25P21S3"/>
      <w:bookmarkStart w:id="3809" w:name="Inlösen_av_aktier"/>
      <w:bookmarkEnd w:id="3808"/>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Inlösen av aktier</w:t>
      </w:r>
      <w:bookmarkEnd w:id="3809"/>
    </w:p>
    <w:p w14:paraId="703B0E4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10" w:name="K25P21S4"/>
      <w:bookmarkStart w:id="3811" w:name="K25P22"/>
      <w:bookmarkEnd w:id="381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22 §</w:t>
      </w:r>
      <w:bookmarkEnd w:id="3811"/>
      <w:r w:rsidRPr="002B29C5">
        <w:rPr>
          <w:rFonts w:ascii="Open Sans" w:eastAsia="Times New Roman" w:hAnsi="Open Sans" w:cs="Open Sans"/>
          <w:color w:val="1B1B1B"/>
          <w:kern w:val="0"/>
          <w:sz w:val="27"/>
          <w:szCs w:val="27"/>
          <w:shd w:val="clear" w:color="auto" w:fill="FFFFFF"/>
          <w:lang w:eastAsia="sv-SE"/>
          <w14:ligatures w14:val="none"/>
        </w:rPr>
        <w:t>   I det fall som avses i 21 § kan domstolen på yrkande av bolaget i stället för att besluta om likvidation ålägga bolaget att inom viss tid lösa in kärandens aktier. Om bolaget inte löser in aktierna inom den tid som domstolen har fastställt, skall domstolen på talan av den vars aktier skulle ha lösts in besluta att bolaget skall gå i likvidation.</w:t>
      </w:r>
    </w:p>
    <w:p w14:paraId="249F4E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12" w:name="K25P22S2"/>
      <w:bookmarkEnd w:id="3812"/>
      <w:r w:rsidRPr="002B29C5">
        <w:rPr>
          <w:rFonts w:ascii="Open Sans" w:eastAsia="Times New Roman" w:hAnsi="Open Sans" w:cs="Open Sans"/>
          <w:color w:val="1B1B1B"/>
          <w:kern w:val="0"/>
          <w:sz w:val="27"/>
          <w:szCs w:val="27"/>
          <w:shd w:val="clear" w:color="auto" w:fill="FFFFFF"/>
          <w:lang w:eastAsia="sv-SE"/>
          <w14:ligatures w14:val="none"/>
        </w:rPr>
        <w:t>När domstolen prövar bolagets yrkande skall den ta särskild hänsyn till de anställdas och borgenärernas intressen. Inlösen får inte ske om bolagets eget kapital, beräknat enligt 14 §, efter inlösen skulle understiga hälften av det registrerade aktiekapitalet.</w:t>
      </w:r>
    </w:p>
    <w:p w14:paraId="0E89B75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13" w:name="K25P22S3"/>
      <w:bookmarkStart w:id="3814" w:name="Syssloman"/>
      <w:bookmarkEnd w:id="3813"/>
      <w:r w:rsidRPr="002B29C5">
        <w:rPr>
          <w:rFonts w:ascii="Open Sans" w:eastAsia="Times New Roman" w:hAnsi="Open Sans" w:cs="Open Sans"/>
          <w:b/>
          <w:bCs/>
          <w:color w:val="1B1B1B"/>
          <w:spacing w:val="2"/>
          <w:kern w:val="0"/>
          <w:sz w:val="27"/>
          <w:szCs w:val="27"/>
          <w:bdr w:val="none" w:sz="0" w:space="0" w:color="auto" w:frame="1"/>
          <w:lang w:eastAsia="sv-SE"/>
          <w14:ligatures w14:val="none"/>
        </w:rPr>
        <w:t>Syssloman</w:t>
      </w:r>
      <w:bookmarkEnd w:id="3814"/>
    </w:p>
    <w:p w14:paraId="544BEA2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15" w:name="K25P22S4"/>
      <w:bookmarkStart w:id="3816" w:name="K25P23"/>
      <w:bookmarkEnd w:id="381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3816"/>
      <w:r w:rsidRPr="002B29C5">
        <w:rPr>
          <w:rFonts w:ascii="Open Sans" w:eastAsia="Times New Roman" w:hAnsi="Open Sans" w:cs="Open Sans"/>
          <w:color w:val="1B1B1B"/>
          <w:kern w:val="0"/>
          <w:sz w:val="27"/>
          <w:szCs w:val="27"/>
          <w:shd w:val="clear" w:color="auto" w:fill="FFFFFF"/>
          <w:lang w:eastAsia="sv-SE"/>
          <w14:ligatures w14:val="none"/>
        </w:rPr>
        <w:t>   Om talan har väckts enligt 21 § och det finns en påtaglig risk att fortsatt missbruk väsentligt skadar kärandens rätt, får domstolen utse en eller flera sysslomän att i styrelsens och den verkställande direktörens ställe förvalta bolaget till dess att domstolens beslut i frågan om likvidation har vunnit laga kraft. Beslutet att utse en syssloman gäller omedelbart.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Beslutet skall registreras i aktiebolagsregistret.</w:t>
      </w:r>
    </w:p>
    <w:p w14:paraId="7F63FBE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17" w:name="K25P23S2"/>
      <w:bookmarkEnd w:id="3817"/>
      <w:r w:rsidRPr="002B29C5">
        <w:rPr>
          <w:rFonts w:ascii="Open Sans" w:eastAsia="Times New Roman" w:hAnsi="Open Sans" w:cs="Open Sans"/>
          <w:color w:val="1B1B1B"/>
          <w:kern w:val="0"/>
          <w:sz w:val="27"/>
          <w:szCs w:val="27"/>
          <w:shd w:val="clear" w:color="auto" w:fill="FFFFFF"/>
          <w:lang w:eastAsia="sv-SE"/>
          <w14:ligatures w14:val="none"/>
        </w:rPr>
        <w:t>Ett beslut i en fråga om utseende av syssloman får överklagas särskilt. En domstol som skall pröva ett överklagande får besluta att det överklagade beslutet tills vidare inte skall gälla.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39C34C7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18" w:name="K25P23S3"/>
      <w:bookmarkStart w:id="3819" w:name="Handläggningen_av_frågor_om_likvidation"/>
      <w:bookmarkEnd w:id="3818"/>
      <w:r w:rsidRPr="002B29C5">
        <w:rPr>
          <w:rFonts w:ascii="Open Sans" w:eastAsia="Times New Roman" w:hAnsi="Open Sans" w:cs="Open Sans"/>
          <w:b/>
          <w:bCs/>
          <w:color w:val="1B1B1B"/>
          <w:spacing w:val="2"/>
          <w:kern w:val="0"/>
          <w:sz w:val="27"/>
          <w:szCs w:val="27"/>
          <w:bdr w:val="none" w:sz="0" w:space="0" w:color="auto" w:frame="1"/>
          <w:lang w:eastAsia="sv-SE"/>
          <w14:ligatures w14:val="none"/>
        </w:rPr>
        <w:t>Handläggningen av frågor om likvidation</w:t>
      </w:r>
      <w:bookmarkEnd w:id="3819"/>
    </w:p>
    <w:p w14:paraId="14596DF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20" w:name="K25P23S4"/>
      <w:bookmarkStart w:id="3821" w:name="Handläggning_hos_Bolagsverket"/>
      <w:bookmarkEnd w:id="38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Handläggning hos Bolagsverket</w:t>
      </w:r>
      <w:bookmarkEnd w:id="3821"/>
    </w:p>
    <w:p w14:paraId="45DD46F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22" w:name="K25P23S5"/>
      <w:bookmarkStart w:id="3823" w:name="K25P24"/>
      <w:bookmarkEnd w:id="38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3823"/>
      <w:r w:rsidRPr="002B29C5">
        <w:rPr>
          <w:rFonts w:ascii="Open Sans" w:eastAsia="Times New Roman" w:hAnsi="Open Sans" w:cs="Open Sans"/>
          <w:color w:val="1B1B1B"/>
          <w:kern w:val="0"/>
          <w:sz w:val="27"/>
          <w:szCs w:val="27"/>
          <w:shd w:val="clear" w:color="auto" w:fill="FFFFFF"/>
          <w:lang w:eastAsia="sv-SE"/>
          <w14:ligatures w14:val="none"/>
        </w:rPr>
        <w:t>   I ett ärende enligt 11 § ska Bolagsverket förelägga bolaget samt aktieägare och borgenärer som vill yttra sig i ärendet att komma in med ett skriftligt yttrande eller efterfrågade handlingar till verket inom en viss tid. Föreläggandet ska delges bolaget, om det kan ske på annat sätt än enligt 38 och 47-51 §§ delgivningslagen (2010:1932). Bolagsverket ska kungöra föreläggandet i Post- och Inrikes Tidningar minst en månad före utgången av den utsatta tiden.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(2010:1977)</w:t>
      </w:r>
      <w:r w:rsidRPr="002B29C5">
        <w:rPr>
          <w:rFonts w:ascii="Open Sans" w:eastAsia="Times New Roman" w:hAnsi="Open Sans" w:cs="Open Sans"/>
          <w:color w:val="1B1B1B"/>
          <w:kern w:val="0"/>
          <w:sz w:val="27"/>
          <w:szCs w:val="27"/>
          <w:shd w:val="clear" w:color="auto" w:fill="FFFFFF"/>
          <w:lang w:eastAsia="sv-SE"/>
          <w14:ligatures w14:val="none"/>
        </w:rPr>
        <w:t>.</w:t>
      </w:r>
    </w:p>
    <w:p w14:paraId="54F7890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24" w:name="K25P24S2"/>
      <w:bookmarkStart w:id="3825" w:name="Handläggning_hos_allmän_domstol"/>
      <w:bookmarkEnd w:id="3824"/>
      <w:r w:rsidRPr="002B29C5">
        <w:rPr>
          <w:rFonts w:ascii="Open Sans" w:eastAsia="Times New Roman" w:hAnsi="Open Sans" w:cs="Open Sans"/>
          <w:b/>
          <w:bCs/>
          <w:color w:val="1B1B1B"/>
          <w:spacing w:val="2"/>
          <w:kern w:val="0"/>
          <w:sz w:val="27"/>
          <w:szCs w:val="27"/>
          <w:bdr w:val="none" w:sz="0" w:space="0" w:color="auto" w:frame="1"/>
          <w:lang w:eastAsia="sv-SE"/>
          <w14:ligatures w14:val="none"/>
        </w:rPr>
        <w:t>Handläggning hos allmän domstol</w:t>
      </w:r>
      <w:bookmarkEnd w:id="3825"/>
    </w:p>
    <w:p w14:paraId="3751C17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26" w:name="K25P24S3"/>
      <w:bookmarkStart w:id="3827" w:name="K25P25"/>
      <w:bookmarkEnd w:id="38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3827"/>
      <w:r w:rsidRPr="002B29C5">
        <w:rPr>
          <w:rFonts w:ascii="Open Sans" w:eastAsia="Times New Roman" w:hAnsi="Open Sans" w:cs="Open Sans"/>
          <w:color w:val="1B1B1B"/>
          <w:kern w:val="0"/>
          <w:sz w:val="27"/>
          <w:szCs w:val="27"/>
          <w:shd w:val="clear" w:color="auto" w:fill="FFFFFF"/>
          <w:lang w:eastAsia="sv-SE"/>
          <w14:ligatures w14:val="none"/>
        </w:rPr>
        <w:t xml:space="preserve">   I ett ärende enligt 12 eller 17 § ska domstolen förelägga bolaget samt aktieägare och borgenärer som vill yttra sig i ärendet att komma </w:t>
      </w:r>
      <w:r w:rsidRPr="002B29C5">
        <w:rPr>
          <w:rFonts w:ascii="Open Sans" w:eastAsia="Times New Roman" w:hAnsi="Open Sans" w:cs="Open Sans"/>
          <w:color w:val="1B1B1B"/>
          <w:kern w:val="0"/>
          <w:sz w:val="27"/>
          <w:szCs w:val="27"/>
          <w:shd w:val="clear" w:color="auto" w:fill="FFFFFF"/>
          <w:lang w:eastAsia="sv-SE"/>
          <w14:ligatures w14:val="none"/>
        </w:rPr>
        <w:lastRenderedPageBreak/>
        <w:t>in med ett skriftligt yttrande till domstolen inom en viss tid. Föreläggandet ska delges bolaget, om det kan ske på annat sätt än enligt 38 och 47-51 §§ delgivningslagen (2010:1932). Domstolen ska kungöra föreläggandet i Post- och Inrikes Tidningar minst en månad före utgången av den utsatta tiden.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(2010:1977)</w:t>
      </w:r>
      <w:r w:rsidRPr="002B29C5">
        <w:rPr>
          <w:rFonts w:ascii="Open Sans" w:eastAsia="Times New Roman" w:hAnsi="Open Sans" w:cs="Open Sans"/>
          <w:color w:val="1B1B1B"/>
          <w:kern w:val="0"/>
          <w:sz w:val="27"/>
          <w:szCs w:val="27"/>
          <w:shd w:val="clear" w:color="auto" w:fill="FFFFFF"/>
          <w:lang w:eastAsia="sv-SE"/>
          <w14:ligatures w14:val="none"/>
        </w:rPr>
        <w:t>.</w:t>
      </w:r>
    </w:p>
    <w:p w14:paraId="5676E05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28" w:name="K25P25S2"/>
      <w:bookmarkStart w:id="3829" w:name="Avgift"/>
      <w:bookmarkEnd w:id="3828"/>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Avgift</w:t>
      </w:r>
      <w:bookmarkEnd w:id="3829"/>
    </w:p>
    <w:p w14:paraId="2989771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30" w:name="K25P25S3"/>
      <w:bookmarkStart w:id="3831" w:name="K25P26"/>
      <w:bookmarkEnd w:id="383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3831"/>
      <w:r w:rsidRPr="002B29C5">
        <w:rPr>
          <w:rFonts w:ascii="Open Sans" w:eastAsia="Times New Roman" w:hAnsi="Open Sans" w:cs="Open Sans"/>
          <w:color w:val="1B1B1B"/>
          <w:kern w:val="0"/>
          <w:sz w:val="27"/>
          <w:szCs w:val="27"/>
          <w:shd w:val="clear" w:color="auto" w:fill="FFFFFF"/>
          <w:lang w:eastAsia="sv-SE"/>
          <w14:ligatures w14:val="none"/>
        </w:rPr>
        <w:t>   Om Bolagsverket självmant meddelar bolaget ett likvidationsföreläggande som grundar sig på 11 § första stycket 1, skall bolaget förpliktas att betala en särskild avgift för kostnaderna i likvidationsärendet.</w:t>
      </w:r>
    </w:p>
    <w:p w14:paraId="19A9C4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32" w:name="K25P26S2"/>
      <w:bookmarkEnd w:id="3832"/>
      <w:r w:rsidRPr="002B29C5">
        <w:rPr>
          <w:rFonts w:ascii="Open Sans" w:eastAsia="Times New Roman" w:hAnsi="Open Sans" w:cs="Open Sans"/>
          <w:color w:val="1B1B1B"/>
          <w:kern w:val="0"/>
          <w:sz w:val="27"/>
          <w:szCs w:val="27"/>
          <w:shd w:val="clear" w:color="auto" w:fill="FFFFFF"/>
          <w:lang w:eastAsia="sv-SE"/>
          <w14:ligatures w14:val="none"/>
        </w:rPr>
        <w:t>Bolaget får förpliktas att betala en avgift enligt första stycket endast om Bolagsverket senast sex veckor innan föreläggandet meddelades har skickat en påminnelse till bolaget på dess senast anmälda postadress om den brist som föreläggandet avser. Påminnelsen skall innehålla en upplysning om att bolaget kan bli skyldigt att betala en avgift om bristen inte avhjälps.</w:t>
      </w:r>
    </w:p>
    <w:p w14:paraId="20F6AA0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33" w:name="K25P26S3"/>
      <w:bookmarkEnd w:id="3833"/>
      <w:r w:rsidRPr="002B29C5">
        <w:rPr>
          <w:rFonts w:ascii="Open Sans" w:eastAsia="Times New Roman" w:hAnsi="Open Sans" w:cs="Open Sans"/>
          <w:color w:val="1B1B1B"/>
          <w:kern w:val="0"/>
          <w:sz w:val="27"/>
          <w:szCs w:val="27"/>
          <w:shd w:val="clear" w:color="auto" w:fill="FFFFFF"/>
          <w:lang w:eastAsia="sv-SE"/>
          <w14:ligatures w14:val="none"/>
        </w:rPr>
        <w:t>Om det kommer fram i likvidationsärendet att det inte fanns grund för tvångslikvidation när föreläggandet meddelades, skall avgiftsbeslutet upphävas.</w:t>
      </w:r>
    </w:p>
    <w:p w14:paraId="31E6788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34" w:name="K25P26S4"/>
      <w:bookmarkEnd w:id="3834"/>
      <w:r w:rsidRPr="002B29C5">
        <w:rPr>
          <w:rFonts w:ascii="Open Sans" w:eastAsia="Times New Roman" w:hAnsi="Open Sans" w:cs="Open Sans"/>
          <w:color w:val="1B1B1B"/>
          <w:kern w:val="0"/>
          <w:sz w:val="27"/>
          <w:szCs w:val="27"/>
          <w:shd w:val="clear" w:color="auto" w:fill="FFFFFF"/>
          <w:lang w:eastAsia="sv-SE"/>
          <w14:ligatures w14:val="none"/>
        </w:rPr>
        <w:t>Regeringen får meddela föreskrifter om avgiftens storlek.</w:t>
      </w:r>
    </w:p>
    <w:p w14:paraId="71AAE20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35" w:name="K25P26S5"/>
      <w:bookmarkStart w:id="3836" w:name="K25P27"/>
      <w:bookmarkEnd w:id="383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3836"/>
      <w:r w:rsidRPr="002B29C5">
        <w:rPr>
          <w:rFonts w:ascii="Open Sans" w:eastAsia="Times New Roman" w:hAnsi="Open Sans" w:cs="Open Sans"/>
          <w:color w:val="1B1B1B"/>
          <w:kern w:val="0"/>
          <w:sz w:val="27"/>
          <w:szCs w:val="27"/>
          <w:shd w:val="clear" w:color="auto" w:fill="FFFFFF"/>
          <w:lang w:eastAsia="sv-SE"/>
          <w14:ligatures w14:val="none"/>
        </w:rPr>
        <w:t>   Bolaget skall befrias från avgiften enligt 26 § om den underlåtenhet som har föranlett avgiften framstår som ursäktlig med hänsyn till omständigheter som bolaget inte har kunnat råda över. Bolaget skall också befrias från avgiften om det framstår som uppenbart oskäligt att ta ut den.</w:t>
      </w:r>
    </w:p>
    <w:p w14:paraId="43AD301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37" w:name="K25P27S2"/>
      <w:bookmarkEnd w:id="3837"/>
      <w:r w:rsidRPr="002B29C5">
        <w:rPr>
          <w:rFonts w:ascii="Open Sans" w:eastAsia="Times New Roman" w:hAnsi="Open Sans" w:cs="Open Sans"/>
          <w:color w:val="1B1B1B"/>
          <w:kern w:val="0"/>
          <w:sz w:val="27"/>
          <w:szCs w:val="27"/>
          <w:shd w:val="clear" w:color="auto" w:fill="FFFFFF"/>
          <w:lang w:eastAsia="sv-SE"/>
          <w14:ligatures w14:val="none"/>
        </w:rPr>
        <w:t>Bestämmelserna om befrielse från avgift skall beaktas även om något yrkande om detta inte har framställts, om det föranleds av vad som har förekommit i ärendet.</w:t>
      </w:r>
    </w:p>
    <w:p w14:paraId="661A68D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38" w:name="K25P27S3"/>
      <w:bookmarkEnd w:id="3838"/>
      <w:r w:rsidRPr="002B29C5">
        <w:rPr>
          <w:rFonts w:ascii="Open Sans" w:eastAsia="Times New Roman" w:hAnsi="Open Sans" w:cs="Open Sans"/>
          <w:color w:val="1B1B1B"/>
          <w:kern w:val="0"/>
          <w:sz w:val="27"/>
          <w:szCs w:val="27"/>
          <w:shd w:val="clear" w:color="auto" w:fill="FFFFFF"/>
          <w:lang w:eastAsia="sv-SE"/>
          <w14:ligatures w14:val="none"/>
        </w:rPr>
        <w:t>Om en avgift inte har betalats efter betalningsuppmaning, skall avgiften lämnas för indrivning. Regeringen får föreskriva att indrivning inte behöver begäras för ringa belopp.</w:t>
      </w:r>
    </w:p>
    <w:p w14:paraId="1E362BA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39" w:name="K25P27S4"/>
      <w:bookmarkEnd w:id="3839"/>
      <w:r w:rsidRPr="002B29C5">
        <w:rPr>
          <w:rFonts w:ascii="Open Sans" w:eastAsia="Times New Roman" w:hAnsi="Open Sans" w:cs="Open Sans"/>
          <w:color w:val="1B1B1B"/>
          <w:kern w:val="0"/>
          <w:sz w:val="27"/>
          <w:szCs w:val="27"/>
          <w:shd w:val="clear" w:color="auto" w:fill="FFFFFF"/>
          <w:lang w:eastAsia="sv-SE"/>
          <w14:ligatures w14:val="none"/>
        </w:rPr>
        <w:t>Bestämmelser om indrivning finns i lagen (1993:891) om indrivning av statliga fordringar m.m. Vid indrivning får verkställighet enligt utsökningsbalken ske.</w:t>
      </w:r>
    </w:p>
    <w:p w14:paraId="1F3543B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40" w:name="K25P27S5"/>
      <w:bookmarkStart w:id="3841" w:name="Beslut_om_att_utse_eller_entlediga_en_li"/>
      <w:bookmarkEnd w:id="3840"/>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Beslut om att utse eller entlediga en likvidator</w:t>
      </w:r>
      <w:bookmarkEnd w:id="3841"/>
    </w:p>
    <w:p w14:paraId="5973971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42" w:name="K25P27S6"/>
      <w:bookmarkStart w:id="3843" w:name="Beslut_att_utse_en_likvidator"/>
      <w:bookmarkEnd w:id="3842"/>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Beslut att utse en likvidator</w:t>
      </w:r>
      <w:bookmarkEnd w:id="3843"/>
    </w:p>
    <w:p w14:paraId="42788F3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44" w:name="K25P27S7"/>
      <w:bookmarkStart w:id="3845" w:name="K25P28"/>
      <w:bookmarkEnd w:id="38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3845"/>
      <w:r w:rsidRPr="002B29C5">
        <w:rPr>
          <w:rFonts w:ascii="Open Sans" w:eastAsia="Times New Roman" w:hAnsi="Open Sans" w:cs="Open Sans"/>
          <w:color w:val="1B1B1B"/>
          <w:kern w:val="0"/>
          <w:sz w:val="27"/>
          <w:szCs w:val="27"/>
          <w:shd w:val="clear" w:color="auto" w:fill="FFFFFF"/>
          <w:lang w:eastAsia="sv-SE"/>
          <w14:ligatures w14:val="none"/>
        </w:rPr>
        <w:t>   En domstol skall utse en eller flera likvidatorer när den beslutar om likvidation.</w:t>
      </w:r>
    </w:p>
    <w:p w14:paraId="261A475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46" w:name="K25P28S2"/>
      <w:bookmarkEnd w:id="3846"/>
      <w:r w:rsidRPr="002B29C5">
        <w:rPr>
          <w:rFonts w:ascii="Open Sans" w:eastAsia="Times New Roman" w:hAnsi="Open Sans" w:cs="Open Sans"/>
          <w:color w:val="1B1B1B"/>
          <w:kern w:val="0"/>
          <w:sz w:val="27"/>
          <w:szCs w:val="27"/>
          <w:shd w:val="clear" w:color="auto" w:fill="FFFFFF"/>
          <w:lang w:eastAsia="sv-SE"/>
          <w14:ligatures w14:val="none"/>
        </w:rPr>
        <w:t>Bolagsverket skall utse en eller flera likvidatorer när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verket beslutar om likvidation,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verket har registrerat ett beslut om likvidation enligt 8 §,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ett bolag i likvidation i annat fall saknar en till registret anmäld behörig likvidator.</w:t>
      </w:r>
    </w:p>
    <w:p w14:paraId="592F5D5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47" w:name="K25P28S3"/>
      <w:bookmarkEnd w:id="3847"/>
      <w:r w:rsidRPr="002B29C5">
        <w:rPr>
          <w:rFonts w:ascii="Open Sans" w:eastAsia="Times New Roman" w:hAnsi="Open Sans" w:cs="Open Sans"/>
          <w:color w:val="1B1B1B"/>
          <w:kern w:val="0"/>
          <w:sz w:val="27"/>
          <w:szCs w:val="27"/>
          <w:shd w:val="clear" w:color="auto" w:fill="FFFFFF"/>
          <w:lang w:eastAsia="sv-SE"/>
          <w14:ligatures w14:val="none"/>
        </w:rPr>
        <w:t>Ett beslut att utse en likvidator skall registreras.</w:t>
      </w:r>
    </w:p>
    <w:p w14:paraId="091DE90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48" w:name="K25P28S4"/>
      <w:bookmarkEnd w:id="3848"/>
      <w:r w:rsidRPr="002B29C5">
        <w:rPr>
          <w:rFonts w:ascii="Open Sans" w:eastAsia="Times New Roman" w:hAnsi="Open Sans" w:cs="Open Sans"/>
          <w:color w:val="1B1B1B"/>
          <w:kern w:val="0"/>
          <w:sz w:val="27"/>
          <w:szCs w:val="27"/>
          <w:shd w:val="clear" w:color="auto" w:fill="FFFFFF"/>
          <w:lang w:eastAsia="sv-SE"/>
          <w14:ligatures w14:val="none"/>
        </w:rPr>
        <w:t>Den som utses till likvidator skall vara lämplig för uppdraget.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Den som har ingått i bolagets ledning eller som genom aktieinnehav har utövat ett bestämmande inflytande över bolaget får utses till likvidator endast om det finns särskilda skäl.</w:t>
      </w:r>
    </w:p>
    <w:p w14:paraId="5B8120A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49" w:name="K25P28S5"/>
      <w:bookmarkStart w:id="3850" w:name="Beslut_att_entlediga_en_likvidator"/>
      <w:bookmarkEnd w:id="3849"/>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Beslut att entlediga en likvidator</w:t>
      </w:r>
      <w:bookmarkEnd w:id="3850"/>
    </w:p>
    <w:p w14:paraId="03CFB87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51" w:name="K25P28S6"/>
      <w:bookmarkStart w:id="3852" w:name="K25P29"/>
      <w:bookmarkEnd w:id="385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3852"/>
      <w:r w:rsidRPr="002B29C5">
        <w:rPr>
          <w:rFonts w:ascii="Open Sans" w:eastAsia="Times New Roman" w:hAnsi="Open Sans" w:cs="Open Sans"/>
          <w:color w:val="1B1B1B"/>
          <w:kern w:val="0"/>
          <w:sz w:val="27"/>
          <w:szCs w:val="27"/>
          <w:shd w:val="clear" w:color="auto" w:fill="FFFFFF"/>
          <w:lang w:eastAsia="sv-SE"/>
          <w14:ligatures w14:val="none"/>
        </w:rPr>
        <w:t>   Om en likvidator begär att få avgå och visar skäl till det, skall likvidatorn entledigas. En likvidator skall också entledigas om han eller hon inte är lämplig eller av någon annan orsak bör skiljas från uppdraget.</w:t>
      </w:r>
    </w:p>
    <w:p w14:paraId="52E3528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53" w:name="K25P29S2"/>
      <w:bookmarkEnd w:id="3853"/>
      <w:r w:rsidRPr="002B29C5">
        <w:rPr>
          <w:rFonts w:ascii="Open Sans" w:eastAsia="Times New Roman" w:hAnsi="Open Sans" w:cs="Open Sans"/>
          <w:color w:val="1B1B1B"/>
          <w:kern w:val="0"/>
          <w:sz w:val="27"/>
          <w:szCs w:val="27"/>
          <w:shd w:val="clear" w:color="auto" w:fill="FFFFFF"/>
          <w:lang w:eastAsia="sv-SE"/>
          <w14:ligatures w14:val="none"/>
        </w:rPr>
        <w:t>En likvidator entledigas av domstol eller, om likvidatorn har utsetts av Bolagsverket och själv begär att bli entledigad, av Bolagsverket.</w:t>
      </w:r>
    </w:p>
    <w:p w14:paraId="75E163C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54" w:name="K25P29S3"/>
      <w:bookmarkEnd w:id="3854"/>
      <w:r w:rsidRPr="002B29C5">
        <w:rPr>
          <w:rFonts w:ascii="Open Sans" w:eastAsia="Times New Roman" w:hAnsi="Open Sans" w:cs="Open Sans"/>
          <w:color w:val="1B1B1B"/>
          <w:kern w:val="0"/>
          <w:sz w:val="27"/>
          <w:szCs w:val="27"/>
          <w:shd w:val="clear" w:color="auto" w:fill="FFFFFF"/>
          <w:lang w:eastAsia="sv-SE"/>
          <w14:ligatures w14:val="none"/>
        </w:rPr>
        <w:t>En ansökan om att domstol skall besluta om entledigande kan göras av Bolagsverket, likvidatorn, en aktieägare eller någon annan vars rätt är beroende av likvidationen.</w:t>
      </w:r>
    </w:p>
    <w:p w14:paraId="62BD8A4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55" w:name="K25P29S4"/>
      <w:bookmarkEnd w:id="3855"/>
      <w:r w:rsidRPr="002B29C5">
        <w:rPr>
          <w:rFonts w:ascii="Open Sans" w:eastAsia="Times New Roman" w:hAnsi="Open Sans" w:cs="Open Sans"/>
          <w:color w:val="1B1B1B"/>
          <w:kern w:val="0"/>
          <w:sz w:val="27"/>
          <w:szCs w:val="27"/>
          <w:shd w:val="clear" w:color="auto" w:fill="FFFFFF"/>
          <w:lang w:eastAsia="sv-SE"/>
          <w14:ligatures w14:val="none"/>
        </w:rPr>
        <w:t>Den som entledigar en likvidator skall genast utse en ny. Detta gäller dock inte om det finns någon annan likvidator och det inte kan anses nödvändigt att utse en ny likvidator i den entledigades ställe.</w:t>
      </w:r>
    </w:p>
    <w:p w14:paraId="1C6DCC0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56" w:name="K25P29S5"/>
      <w:bookmarkStart w:id="3857" w:name="Genomförandet_av_likvidationen"/>
      <w:bookmarkEnd w:id="38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Genomförandet av likvidationen</w:t>
      </w:r>
      <w:bookmarkEnd w:id="3857"/>
    </w:p>
    <w:p w14:paraId="3B3948B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58" w:name="K25P29S6"/>
      <w:bookmarkStart w:id="3859" w:name="Likvidatorns_ställning"/>
      <w:bookmarkEnd w:id="3858"/>
      <w:r w:rsidRPr="002B29C5">
        <w:rPr>
          <w:rFonts w:ascii="Open Sans" w:eastAsia="Times New Roman" w:hAnsi="Open Sans" w:cs="Open Sans"/>
          <w:b/>
          <w:bCs/>
          <w:color w:val="1B1B1B"/>
          <w:spacing w:val="2"/>
          <w:kern w:val="0"/>
          <w:sz w:val="27"/>
          <w:szCs w:val="27"/>
          <w:bdr w:val="none" w:sz="0" w:space="0" w:color="auto" w:frame="1"/>
          <w:lang w:eastAsia="sv-SE"/>
          <w14:ligatures w14:val="none"/>
        </w:rPr>
        <w:t>Likvidatorns ställning</w:t>
      </w:r>
      <w:bookmarkEnd w:id="3859"/>
    </w:p>
    <w:p w14:paraId="1FA861D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60" w:name="K25P29S7"/>
      <w:bookmarkStart w:id="3861" w:name="K25P30"/>
      <w:bookmarkEnd w:id="38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3861"/>
      <w:r w:rsidRPr="002B29C5">
        <w:rPr>
          <w:rFonts w:ascii="Open Sans" w:eastAsia="Times New Roman" w:hAnsi="Open Sans" w:cs="Open Sans"/>
          <w:color w:val="1B1B1B"/>
          <w:kern w:val="0"/>
          <w:sz w:val="27"/>
          <w:szCs w:val="27"/>
          <w:shd w:val="clear" w:color="auto" w:fill="FFFFFF"/>
          <w:lang w:eastAsia="sv-SE"/>
          <w14:ligatures w14:val="none"/>
        </w:rPr>
        <w:t>   En likvidator träder i styrelsens och den verkställande direktörens ställe och har i uppdrag att genomföra likvidationen. Bestämmelserna om styrelse och styrelseledamöter i denna lag, med undantag för 8 kap. 9 §, och i tillämplig lag om årsredovisning gäller även i fråga om likvidatorn, om inte annat följer av detta kapitel.</w:t>
      </w:r>
    </w:p>
    <w:p w14:paraId="19BE2D2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62" w:name="K25P30S2"/>
      <w:bookmarkEnd w:id="3862"/>
      <w:r w:rsidRPr="002B29C5">
        <w:rPr>
          <w:rFonts w:ascii="Open Sans" w:eastAsia="Times New Roman" w:hAnsi="Open Sans" w:cs="Open Sans"/>
          <w:color w:val="1B1B1B"/>
          <w:kern w:val="0"/>
          <w:sz w:val="27"/>
          <w:szCs w:val="27"/>
          <w:shd w:val="clear" w:color="auto" w:fill="FFFFFF"/>
          <w:lang w:eastAsia="sv-SE"/>
          <w14:ligatures w14:val="none"/>
        </w:rPr>
        <w:lastRenderedPageBreak/>
        <w:t>Om bolagsstämman har beslutat att bolaget ska gå i likvidation, företräds bolaget av styrelsen och, i förekommande fall, den verkställande direktören till dess att en likvidator har utsetts.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2FD705E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63" w:name="K25P30S3"/>
      <w:bookmarkStart w:id="3864" w:name="Revision_och_annan_granskning_under_likv"/>
      <w:bookmarkEnd w:id="3863"/>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Revision och annan granskning under likvidationen</w:t>
      </w:r>
      <w:bookmarkEnd w:id="3864"/>
    </w:p>
    <w:p w14:paraId="670AA63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65" w:name="K25P30S4"/>
      <w:bookmarkStart w:id="3866" w:name="K25P31"/>
      <w:bookmarkEnd w:id="386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3866"/>
      <w:r w:rsidRPr="002B29C5">
        <w:rPr>
          <w:rFonts w:ascii="Open Sans" w:eastAsia="Times New Roman" w:hAnsi="Open Sans" w:cs="Open Sans"/>
          <w:color w:val="1B1B1B"/>
          <w:kern w:val="0"/>
          <w:sz w:val="27"/>
          <w:szCs w:val="27"/>
          <w:shd w:val="clear" w:color="auto" w:fill="FFFFFF"/>
          <w:lang w:eastAsia="sv-SE"/>
          <w14:ligatures w14:val="none"/>
        </w:rPr>
        <w:t>   Uppdrag att vara revisor, lekmannarevisor eller särskild granskare upphör inte genom att bolaget går i likvidation.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Bestämmelserna i 9 och 10 kap. skall tillämpas under likvidationen.</w:t>
      </w:r>
    </w:p>
    <w:p w14:paraId="1E968AE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67" w:name="K25P31S2"/>
      <w:bookmarkEnd w:id="3867"/>
      <w:r w:rsidRPr="002B29C5">
        <w:rPr>
          <w:rFonts w:ascii="Open Sans" w:eastAsia="Times New Roman" w:hAnsi="Open Sans" w:cs="Open Sans"/>
          <w:color w:val="1B1B1B"/>
          <w:kern w:val="0"/>
          <w:sz w:val="27"/>
          <w:szCs w:val="27"/>
          <w:shd w:val="clear" w:color="auto" w:fill="FFFFFF"/>
          <w:lang w:eastAsia="sv-SE"/>
          <w14:ligatures w14:val="none"/>
        </w:rPr>
        <w:t>Revisorn skall i revisionsberättelsen uttala sig om huruvida likvidationen fördröjs i onödan.</w:t>
      </w:r>
    </w:p>
    <w:p w14:paraId="105AB4D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68" w:name="K25P31S3"/>
      <w:bookmarkStart w:id="3869" w:name="Bolagsstämmans_ställning_under_likvidati"/>
      <w:bookmarkEnd w:id="38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ställning under likvidationen</w:t>
      </w:r>
      <w:bookmarkEnd w:id="3869"/>
    </w:p>
    <w:p w14:paraId="02D8E43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70" w:name="K25P31S4"/>
      <w:bookmarkStart w:id="3871" w:name="K25P32"/>
      <w:bookmarkEnd w:id="387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3871"/>
      <w:r w:rsidRPr="002B29C5">
        <w:rPr>
          <w:rFonts w:ascii="Open Sans" w:eastAsia="Times New Roman" w:hAnsi="Open Sans" w:cs="Open Sans"/>
          <w:color w:val="1B1B1B"/>
          <w:kern w:val="0"/>
          <w:sz w:val="27"/>
          <w:szCs w:val="27"/>
          <w:shd w:val="clear" w:color="auto" w:fill="FFFFFF"/>
          <w:lang w:eastAsia="sv-SE"/>
          <w14:ligatures w14:val="none"/>
        </w:rPr>
        <w:t>   Bestämmelserna i denna lag om bolagsstämma gäller även under likvidationen, om inte annat följer av bestämmelserna i detta kapitel eller av ändamålet med likvidationen.</w:t>
      </w:r>
    </w:p>
    <w:p w14:paraId="55B8D83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72" w:name="K25P32S2"/>
      <w:bookmarkStart w:id="3873" w:name="Redovisning_för_tiden_innan_likvidator_u"/>
      <w:bookmarkEnd w:id="3872"/>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Redovisning för tiden innan likvidator utsågs</w:t>
      </w:r>
      <w:bookmarkEnd w:id="3873"/>
    </w:p>
    <w:p w14:paraId="2F4BB0F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74" w:name="K25P32S3"/>
      <w:bookmarkStart w:id="3875" w:name="K25P33"/>
      <w:bookmarkEnd w:id="38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3875"/>
      <w:r w:rsidRPr="002B29C5">
        <w:rPr>
          <w:rFonts w:ascii="Open Sans" w:eastAsia="Times New Roman" w:hAnsi="Open Sans" w:cs="Open Sans"/>
          <w:color w:val="1B1B1B"/>
          <w:kern w:val="0"/>
          <w:sz w:val="27"/>
          <w:szCs w:val="27"/>
          <w:shd w:val="clear" w:color="auto" w:fill="FFFFFF"/>
          <w:lang w:eastAsia="sv-SE"/>
          <w14:ligatures w14:val="none"/>
        </w:rPr>
        <w:t>   När bolaget har gått i likvidation och en likvidator har utsetts, ska styrelsen och den verkställande direktören genast redovisa sin förvaltning av bolagets angelägenheter under den tid för vilken redovisningshandlingar inte förut har lagts fram på bolagsstämma. Redovisningen ska upprättas enligt tillämplig lag om årsredovisning och granskas enligt bestämmelserna i 9 kap. denna lag. Redovisningen, revisionsberättelsen och, i förekommande fall, granskningsberättelsen ska läggas fram på en bolagsstämma så snart det kan ske. Bestämmelserna i 7 kap. 11 § 3 och 25 § om stämmans behandling av frågan om ansvarsfrihet och om tillhandahållande av handlingar inför stämman ska tillämpas.</w:t>
      </w:r>
    </w:p>
    <w:p w14:paraId="05CFDAC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76" w:name="K25P33S2"/>
      <w:bookmarkEnd w:id="3876"/>
      <w:r w:rsidRPr="002B29C5">
        <w:rPr>
          <w:rFonts w:ascii="Open Sans" w:eastAsia="Times New Roman" w:hAnsi="Open Sans" w:cs="Open Sans"/>
          <w:color w:val="1B1B1B"/>
          <w:kern w:val="0"/>
          <w:sz w:val="27"/>
          <w:szCs w:val="27"/>
          <w:shd w:val="clear" w:color="auto" w:fill="FFFFFF"/>
          <w:lang w:eastAsia="sv-SE"/>
          <w14:ligatures w14:val="none"/>
        </w:rPr>
        <w:t>Om den tid som redovisningen ska avse omfattar även föregående räkenskapsår, ska det upprättas en särskild redovisning för det året och, om bolaget är ett moderbolag som är skyldigt att upprätta koncernredovisning, en särskild koncernredovisning.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1209CEB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77" w:name="K25P33S3"/>
      <w:bookmarkStart w:id="3878" w:name="Kallelse_på_okända_borgenärer"/>
      <w:bookmarkEnd w:id="3877"/>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 på okända borgenärer</w:t>
      </w:r>
      <w:bookmarkEnd w:id="3878"/>
    </w:p>
    <w:p w14:paraId="1D4C90C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79" w:name="K25P33S4"/>
      <w:bookmarkStart w:id="3880" w:name="K25P34"/>
      <w:bookmarkEnd w:id="38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34 §</w:t>
      </w:r>
      <w:bookmarkEnd w:id="3880"/>
      <w:r w:rsidRPr="002B29C5">
        <w:rPr>
          <w:rFonts w:ascii="Open Sans" w:eastAsia="Times New Roman" w:hAnsi="Open Sans" w:cs="Open Sans"/>
          <w:color w:val="1B1B1B"/>
          <w:kern w:val="0"/>
          <w:sz w:val="27"/>
          <w:szCs w:val="27"/>
          <w:shd w:val="clear" w:color="auto" w:fill="FFFFFF"/>
          <w:lang w:eastAsia="sv-SE"/>
          <w14:ligatures w14:val="none"/>
        </w:rPr>
        <w:t>   Likvidatorn skall snarast efter det att han eller hon har tillträtt ansöka om kallelse på bolagets okända borgenärer enligt lagen (1981:131) om kallelse på okända borgenärer.</w:t>
      </w:r>
    </w:p>
    <w:p w14:paraId="1D5A3E7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81" w:name="K25P34S2"/>
      <w:bookmarkStart w:id="3882" w:name="Avvecklingen_av_rörelsen"/>
      <w:bookmarkEnd w:id="3881"/>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Avvecklingen av rörelsen</w:t>
      </w:r>
      <w:bookmarkEnd w:id="3882"/>
    </w:p>
    <w:p w14:paraId="2A1C1D5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83" w:name="K25P34S3"/>
      <w:bookmarkStart w:id="3884" w:name="K25P35"/>
      <w:bookmarkEnd w:id="388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3884"/>
      <w:r w:rsidRPr="002B29C5">
        <w:rPr>
          <w:rFonts w:ascii="Open Sans" w:eastAsia="Times New Roman" w:hAnsi="Open Sans" w:cs="Open Sans"/>
          <w:color w:val="1B1B1B"/>
          <w:kern w:val="0"/>
          <w:sz w:val="27"/>
          <w:szCs w:val="27"/>
          <w:shd w:val="clear" w:color="auto" w:fill="FFFFFF"/>
          <w:lang w:eastAsia="sv-SE"/>
          <w14:ligatures w14:val="none"/>
        </w:rPr>
        <w:t>   Så snart det kan ske skall likvidatorn genom försäljning på offentlig auktion eller på annat lämpligt sätt förvandla bolagets egendom till pengar, i den utsträckning det behövs för likvidationen, samt betala bolagets skulder. Bolagets rörelse får fortsättas, om det behövs för en ändamålsenlig avveckling eller för att de anställda skall få skälig tid att skaffa sig ny anställning.</w:t>
      </w:r>
    </w:p>
    <w:p w14:paraId="139EB44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85" w:name="K25P35S2"/>
      <w:bookmarkStart w:id="3886" w:name="Obestånd"/>
      <w:bookmarkEnd w:id="3885"/>
      <w:r w:rsidRPr="002B29C5">
        <w:rPr>
          <w:rFonts w:ascii="Open Sans" w:eastAsia="Times New Roman" w:hAnsi="Open Sans" w:cs="Open Sans"/>
          <w:b/>
          <w:bCs/>
          <w:color w:val="1B1B1B"/>
          <w:spacing w:val="2"/>
          <w:kern w:val="0"/>
          <w:sz w:val="27"/>
          <w:szCs w:val="27"/>
          <w:bdr w:val="none" w:sz="0" w:space="0" w:color="auto" w:frame="1"/>
          <w:lang w:eastAsia="sv-SE"/>
          <w14:ligatures w14:val="none"/>
        </w:rPr>
        <w:t>Obestånd</w:t>
      </w:r>
      <w:bookmarkEnd w:id="3886"/>
    </w:p>
    <w:p w14:paraId="4A77C7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87" w:name="K25P35S3"/>
      <w:bookmarkStart w:id="3888" w:name="K25P36"/>
      <w:bookmarkEnd w:id="388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3888"/>
      <w:r w:rsidRPr="002B29C5">
        <w:rPr>
          <w:rFonts w:ascii="Open Sans" w:eastAsia="Times New Roman" w:hAnsi="Open Sans" w:cs="Open Sans"/>
          <w:color w:val="1B1B1B"/>
          <w:kern w:val="0"/>
          <w:sz w:val="27"/>
          <w:szCs w:val="27"/>
          <w:shd w:val="clear" w:color="auto" w:fill="FFFFFF"/>
          <w:lang w:eastAsia="sv-SE"/>
          <w14:ligatures w14:val="none"/>
        </w:rPr>
        <w:t>   Om bolaget är på obestånd, skall likvidatorn ansöka om att bolaget försätts i konkurs.</w:t>
      </w:r>
    </w:p>
    <w:p w14:paraId="701C898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89" w:name="K25P36S2"/>
      <w:bookmarkStart w:id="3890" w:name="Redovisning_under_likvidationen"/>
      <w:bookmarkEnd w:id="3889"/>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Redovisning under likvidationen</w:t>
      </w:r>
      <w:bookmarkEnd w:id="3890"/>
    </w:p>
    <w:p w14:paraId="11D4DC4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91" w:name="K25P36S3"/>
      <w:bookmarkStart w:id="3892" w:name="K25P37"/>
      <w:bookmarkEnd w:id="389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3892"/>
      <w:r w:rsidRPr="002B29C5">
        <w:rPr>
          <w:rFonts w:ascii="Open Sans" w:eastAsia="Times New Roman" w:hAnsi="Open Sans" w:cs="Open Sans"/>
          <w:color w:val="1B1B1B"/>
          <w:kern w:val="0"/>
          <w:sz w:val="27"/>
          <w:szCs w:val="27"/>
          <w:shd w:val="clear" w:color="auto" w:fill="FFFFFF"/>
          <w:lang w:eastAsia="sv-SE"/>
          <w14:ligatures w14:val="none"/>
        </w:rPr>
        <w:t>   Likvidatorn ska för varje räkenskapsår upprätta en årsredovisning, som ska läggas fram på årsstämman. I fråga om stämman och redovisningen ska följande bestämmelser inte tillämpas:</w:t>
      </w:r>
    </w:p>
    <w:p w14:paraId="2E1380B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93" w:name="K25P37S2"/>
      <w:bookmarkEnd w:id="3893"/>
      <w:r w:rsidRPr="002B29C5">
        <w:rPr>
          <w:rFonts w:ascii="Open Sans" w:eastAsia="Times New Roman" w:hAnsi="Open Sans" w:cs="Open Sans"/>
          <w:color w:val="1B1B1B"/>
          <w:kern w:val="0"/>
          <w:sz w:val="27"/>
          <w:szCs w:val="27"/>
          <w:shd w:val="clear" w:color="auto" w:fill="FFFFFF"/>
          <w:lang w:eastAsia="sv-SE"/>
          <w14:ligatures w14:val="none"/>
        </w:rPr>
        <w:t>7 kap. 11 § 2 denna 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2 kap. 1 § andra stycket, 5 kap. 20, 37-44 och 48 §§, 6 kap. 2 § första stycket och 5 § årsredovisningslagen (1995:1554), 5 kap. 2 § 4 och 6 kap. 3 § lagen (1995:1559) om årsredovisning i kreditinstitut och värdepappersbolag, samt</w:t>
      </w:r>
    </w:p>
    <w:p w14:paraId="3D3D95B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94" w:name="K25P37S3"/>
      <w:bookmarkEnd w:id="3894"/>
      <w:r w:rsidRPr="002B29C5">
        <w:rPr>
          <w:rFonts w:ascii="Open Sans" w:eastAsia="Times New Roman" w:hAnsi="Open Sans" w:cs="Open Sans"/>
          <w:color w:val="1B1B1B"/>
          <w:kern w:val="0"/>
          <w:sz w:val="27"/>
          <w:szCs w:val="27"/>
          <w:shd w:val="clear" w:color="auto" w:fill="FFFFFF"/>
          <w:lang w:eastAsia="sv-SE"/>
          <w14:ligatures w14:val="none"/>
        </w:rPr>
        <w:t>5 kap. 2 § 6 och 7 och 6 kap. 2 och 3 §§ lagen (1995:1560) om årsredovisning i försäkringsföretag.</w:t>
      </w:r>
    </w:p>
    <w:p w14:paraId="7EA47D6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95" w:name="K25P37S4"/>
      <w:bookmarkEnd w:id="3895"/>
      <w:r w:rsidRPr="002B29C5">
        <w:rPr>
          <w:rFonts w:ascii="Open Sans" w:eastAsia="Times New Roman" w:hAnsi="Open Sans" w:cs="Open Sans"/>
          <w:color w:val="1B1B1B"/>
          <w:kern w:val="0"/>
          <w:sz w:val="27"/>
          <w:szCs w:val="27"/>
          <w:shd w:val="clear" w:color="auto" w:fill="FFFFFF"/>
          <w:lang w:eastAsia="sv-SE"/>
          <w14:ligatures w14:val="none"/>
        </w:rPr>
        <w:t>I balansräkningen får det egna kapitalet tas upp i en post.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Balansräkningen ska innehålla uppgift om aktiekapitalet, i förekommande fall fördelat på olika aktieslag.</w:t>
      </w:r>
    </w:p>
    <w:p w14:paraId="076B5A3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96" w:name="K25P37S5"/>
      <w:bookmarkEnd w:id="3896"/>
      <w:r w:rsidRPr="002B29C5">
        <w:rPr>
          <w:rFonts w:ascii="Open Sans" w:eastAsia="Times New Roman" w:hAnsi="Open Sans" w:cs="Open Sans"/>
          <w:color w:val="1B1B1B"/>
          <w:kern w:val="0"/>
          <w:sz w:val="27"/>
          <w:szCs w:val="27"/>
          <w:shd w:val="clear" w:color="auto" w:fill="FFFFFF"/>
          <w:lang w:eastAsia="sv-SE"/>
          <w14:ligatures w14:val="none"/>
        </w:rPr>
        <w:t xml:space="preserve">En tillgång får inte tas upp till högre värde än den beräknas inbringa efter avdrag för försäljningskostnaderna. Om en tillgång kan beräknas inbringa ett väsentligt högre belopp än det värde som tas upp i balansräkningen, ska det beräknade beloppet anges särskilt vid tillgångsposten. Om en skuld eller likvidationskostnad kan beräknas </w:t>
      </w:r>
      <w:r w:rsidRPr="002B29C5">
        <w:rPr>
          <w:rFonts w:ascii="Open Sans" w:eastAsia="Times New Roman" w:hAnsi="Open Sans" w:cs="Open Sans"/>
          <w:color w:val="1B1B1B"/>
          <w:kern w:val="0"/>
          <w:sz w:val="27"/>
          <w:szCs w:val="27"/>
          <w:shd w:val="clear" w:color="auto" w:fill="FFFFFF"/>
          <w:lang w:eastAsia="sv-SE"/>
          <w14:ligatures w14:val="none"/>
        </w:rPr>
        <w:lastRenderedPageBreak/>
        <w:t>kräva ett belopp som väsentligt avviker från vad som har redovisats som skuld, ska det beräknade beloppet anges vid skuldposten.</w:t>
      </w:r>
    </w:p>
    <w:p w14:paraId="3C70D79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97" w:name="K25P37S6"/>
      <w:bookmarkEnd w:id="3897"/>
      <w:r w:rsidRPr="002B29C5">
        <w:rPr>
          <w:rFonts w:ascii="Open Sans" w:eastAsia="Times New Roman" w:hAnsi="Open Sans" w:cs="Open Sans"/>
          <w:color w:val="1B1B1B"/>
          <w:kern w:val="0"/>
          <w:sz w:val="27"/>
          <w:szCs w:val="27"/>
          <w:shd w:val="clear" w:color="auto" w:fill="FFFFFF"/>
          <w:lang w:eastAsia="sv-SE"/>
          <w14:ligatures w14:val="none"/>
        </w:rPr>
        <w:t>Bestämmelserna om koncernredovisning och om delårsrapport i tillämplig lag om årsredovisning ska inte tillämpas på bolag i likvidation.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(2015:824)</w:t>
      </w:r>
      <w:r w:rsidRPr="002B29C5">
        <w:rPr>
          <w:rFonts w:ascii="Open Sans" w:eastAsia="Times New Roman" w:hAnsi="Open Sans" w:cs="Open Sans"/>
          <w:color w:val="1B1B1B"/>
          <w:kern w:val="0"/>
          <w:sz w:val="27"/>
          <w:szCs w:val="27"/>
          <w:shd w:val="clear" w:color="auto" w:fill="FFFFFF"/>
          <w:lang w:eastAsia="sv-SE"/>
          <w14:ligatures w14:val="none"/>
        </w:rPr>
        <w:t>.</w:t>
      </w:r>
    </w:p>
    <w:p w14:paraId="500C372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98" w:name="K25P37S7"/>
      <w:bookmarkStart w:id="3899" w:name="Skifte"/>
      <w:bookmarkEnd w:id="3898"/>
      <w:r w:rsidRPr="002B29C5">
        <w:rPr>
          <w:rFonts w:ascii="Open Sans" w:eastAsia="Times New Roman" w:hAnsi="Open Sans" w:cs="Open Sans"/>
          <w:b/>
          <w:bCs/>
          <w:color w:val="1B1B1B"/>
          <w:spacing w:val="2"/>
          <w:kern w:val="0"/>
          <w:sz w:val="27"/>
          <w:szCs w:val="27"/>
          <w:bdr w:val="none" w:sz="0" w:space="0" w:color="auto" w:frame="1"/>
          <w:lang w:eastAsia="sv-SE"/>
          <w14:ligatures w14:val="none"/>
        </w:rPr>
        <w:t>Skifte</w:t>
      </w:r>
      <w:bookmarkEnd w:id="3899"/>
    </w:p>
    <w:p w14:paraId="7FAD28A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00" w:name="K25P37S8"/>
      <w:bookmarkStart w:id="3901" w:name="K25P38"/>
      <w:bookmarkEnd w:id="39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3901"/>
      <w:r w:rsidRPr="002B29C5">
        <w:rPr>
          <w:rFonts w:ascii="Open Sans" w:eastAsia="Times New Roman" w:hAnsi="Open Sans" w:cs="Open Sans"/>
          <w:color w:val="1B1B1B"/>
          <w:kern w:val="0"/>
          <w:sz w:val="27"/>
          <w:szCs w:val="27"/>
          <w:shd w:val="clear" w:color="auto" w:fill="FFFFFF"/>
          <w:lang w:eastAsia="sv-SE"/>
          <w14:ligatures w14:val="none"/>
        </w:rPr>
        <w:t>   När den anmälningstid som har satts ut i kallelsen på okända borgenärer har löpt ut och alla kända skulder har betalats, skall likvidatorn skifta bolagets återstående tillgångar. Om det råder tvist om en skuld eller om en skuld inte har förfallit till betalning eller av annan orsak inte kan betalas, skall pengar sättas av till betalning av skulden och återstoden skiftas.</w:t>
      </w:r>
    </w:p>
    <w:p w14:paraId="30FCE20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02" w:name="K25P38S2"/>
      <w:bookmarkStart w:id="3903" w:name="Talan_mot_skifte"/>
      <w:bookmarkEnd w:id="39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Talan mot skifte</w:t>
      </w:r>
      <w:bookmarkEnd w:id="3903"/>
    </w:p>
    <w:p w14:paraId="70775D0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04" w:name="K25P38S3"/>
      <w:bookmarkStart w:id="3905" w:name="K25P39"/>
      <w:bookmarkEnd w:id="39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3905"/>
      <w:r w:rsidRPr="002B29C5">
        <w:rPr>
          <w:rFonts w:ascii="Open Sans" w:eastAsia="Times New Roman" w:hAnsi="Open Sans" w:cs="Open Sans"/>
          <w:color w:val="1B1B1B"/>
          <w:kern w:val="0"/>
          <w:sz w:val="27"/>
          <w:szCs w:val="27"/>
          <w:shd w:val="clear" w:color="auto" w:fill="FFFFFF"/>
          <w:lang w:eastAsia="sv-SE"/>
          <w14:ligatures w14:val="none"/>
        </w:rPr>
        <w:t>   En aktieägare som är missnöjd med skiftet får väcka talan mot bolaget senast tre månader efter det att slutredovisning enligt 40 § lades fram på bolagsstämma.</w:t>
      </w:r>
    </w:p>
    <w:p w14:paraId="2E391B3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06" w:name="K25P39S2"/>
      <w:bookmarkEnd w:id="3906"/>
      <w:r w:rsidRPr="002B29C5">
        <w:rPr>
          <w:rFonts w:ascii="Open Sans" w:eastAsia="Times New Roman" w:hAnsi="Open Sans" w:cs="Open Sans"/>
          <w:color w:val="1B1B1B"/>
          <w:kern w:val="0"/>
          <w:sz w:val="27"/>
          <w:szCs w:val="27"/>
          <w:shd w:val="clear" w:color="auto" w:fill="FFFFFF"/>
          <w:lang w:eastAsia="sv-SE"/>
          <w14:ligatures w14:val="none"/>
        </w:rPr>
        <w:t>Om skiftet ändras till följd av en talan enligt första stycket, skall den som har uppburit för mycket återbära överskjutande del. På värdet av den egendom som skall återbäras skall mottagaren betala ränta enligt 5 § räntelagen (1975:635) från det att egendomen lämnades ut till dess att ränta skall betalas enligt 6 § räntelagen till följd av 3 eller 4 § samma lag. Om det uppkommer brist vid återbäringen, är de personer som har medverkat till skiftet ansvariga för denna enligt bestämmelserna i 17 kap. 7 §.</w:t>
      </w:r>
    </w:p>
    <w:p w14:paraId="5FD57A2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07" w:name="K25P39S3"/>
      <w:bookmarkStart w:id="3908" w:name="Slutredovisning"/>
      <w:bookmarkEnd w:id="3907"/>
      <w:r w:rsidRPr="002B29C5">
        <w:rPr>
          <w:rFonts w:ascii="Open Sans" w:eastAsia="Times New Roman" w:hAnsi="Open Sans" w:cs="Open Sans"/>
          <w:b/>
          <w:bCs/>
          <w:color w:val="1B1B1B"/>
          <w:spacing w:val="2"/>
          <w:kern w:val="0"/>
          <w:sz w:val="27"/>
          <w:szCs w:val="27"/>
          <w:bdr w:val="none" w:sz="0" w:space="0" w:color="auto" w:frame="1"/>
          <w:lang w:eastAsia="sv-SE"/>
          <w14:ligatures w14:val="none"/>
        </w:rPr>
        <w:t>Slutredovisning</w:t>
      </w:r>
      <w:bookmarkEnd w:id="3908"/>
    </w:p>
    <w:p w14:paraId="1BBCD37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09" w:name="K25P39S4"/>
      <w:bookmarkStart w:id="3910" w:name="K25P40"/>
      <w:bookmarkEnd w:id="39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3910"/>
      <w:r w:rsidRPr="002B29C5">
        <w:rPr>
          <w:rFonts w:ascii="Open Sans" w:eastAsia="Times New Roman" w:hAnsi="Open Sans" w:cs="Open Sans"/>
          <w:color w:val="1B1B1B"/>
          <w:kern w:val="0"/>
          <w:sz w:val="27"/>
          <w:szCs w:val="27"/>
          <w:shd w:val="clear" w:color="auto" w:fill="FFFFFF"/>
          <w:lang w:eastAsia="sv-SE"/>
          <w14:ligatures w14:val="none"/>
        </w:rPr>
        <w:t>   När uppdraget som likvidator har fullgjorts, skall likvidatorn så snart som möjligt lämna slutredovisning för förvaltningen genom en förvaltningsberättelse som avser likvidationen i dess helhet. Berättelsen skall även innehålla en redogörelse för skiftet. Tillsammans med berättelsen skall lämnas redovisningshandlingar för hela likvidationstiden.</w:t>
      </w:r>
    </w:p>
    <w:p w14:paraId="360A0C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11" w:name="K25P40S2"/>
      <w:bookmarkEnd w:id="3911"/>
      <w:r w:rsidRPr="002B29C5">
        <w:rPr>
          <w:rFonts w:ascii="Open Sans" w:eastAsia="Times New Roman" w:hAnsi="Open Sans" w:cs="Open Sans"/>
          <w:color w:val="1B1B1B"/>
          <w:kern w:val="0"/>
          <w:sz w:val="27"/>
          <w:szCs w:val="27"/>
          <w:shd w:val="clear" w:color="auto" w:fill="FFFFFF"/>
          <w:lang w:eastAsia="sv-SE"/>
          <w14:ligatures w14:val="none"/>
        </w:rPr>
        <w:t xml:space="preserve">Berättelsen och redovisningshandlingarna skall lämnas till bolagets revisor. Revisorn skall inom en månad därefter lämna en </w:t>
      </w:r>
      <w:r w:rsidRPr="002B29C5">
        <w:rPr>
          <w:rFonts w:ascii="Open Sans" w:eastAsia="Times New Roman" w:hAnsi="Open Sans" w:cs="Open Sans"/>
          <w:color w:val="1B1B1B"/>
          <w:kern w:val="0"/>
          <w:sz w:val="27"/>
          <w:szCs w:val="27"/>
          <w:shd w:val="clear" w:color="auto" w:fill="FFFFFF"/>
          <w:lang w:eastAsia="sv-SE"/>
          <w14:ligatures w14:val="none"/>
        </w:rPr>
        <w:lastRenderedPageBreak/>
        <w:t>revisionsberättelse över slutredovisningen och förvaltningen under likvidationen.</w:t>
      </w:r>
    </w:p>
    <w:p w14:paraId="3A8687B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12" w:name="K25P40S3"/>
      <w:bookmarkEnd w:id="3912"/>
      <w:r w:rsidRPr="002B29C5">
        <w:rPr>
          <w:rFonts w:ascii="Open Sans" w:eastAsia="Times New Roman" w:hAnsi="Open Sans" w:cs="Open Sans"/>
          <w:color w:val="1B1B1B"/>
          <w:kern w:val="0"/>
          <w:sz w:val="27"/>
          <w:szCs w:val="27"/>
          <w:shd w:val="clear" w:color="auto" w:fill="FFFFFF"/>
          <w:lang w:eastAsia="sv-SE"/>
          <w14:ligatures w14:val="none"/>
        </w:rPr>
        <w:t>När revisionsberättelsen har lämnats till likvidatorn, skall han eller hon genast kalla aktieägarna till en bolagsstämma för granskning av slutredovisningen. Förvaltningsberättelsen med bifogade redovisningshandlingar och revisionsberättelsen skall under minst två veckor före bolagsstämman hållas tillgängliga hos bolaget för aktieägarna. Kopior av handlingarna skall genast och utan kostnad för mottagaren sändas till de aktieägare som begär det och uppger sin postadress.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Handlingarna skall läggas fram på stämman.</w:t>
      </w:r>
    </w:p>
    <w:p w14:paraId="5610611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13" w:name="K25P40S4"/>
      <w:bookmarkEnd w:id="3913"/>
      <w:r w:rsidRPr="002B29C5">
        <w:rPr>
          <w:rFonts w:ascii="Open Sans" w:eastAsia="Times New Roman" w:hAnsi="Open Sans" w:cs="Open Sans"/>
          <w:color w:val="1B1B1B"/>
          <w:kern w:val="0"/>
          <w:sz w:val="27"/>
          <w:szCs w:val="27"/>
          <w:shd w:val="clear" w:color="auto" w:fill="FFFFFF"/>
          <w:lang w:eastAsia="sv-SE"/>
          <w14:ligatures w14:val="none"/>
        </w:rPr>
        <w:t>Bolagsstämman skall fatta beslut angående ansvarsfrihet för likvidatorn. I fråga om beslutet gäller bestämmelserna i 7 kap. 14 § andra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4D69E71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14" w:name="K25P40S5"/>
      <w:bookmarkStart w:id="3915" w:name="Bolagets_upplösning"/>
      <w:bookmarkEnd w:id="3914"/>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Bolagets upplösning</w:t>
      </w:r>
      <w:bookmarkEnd w:id="3915"/>
    </w:p>
    <w:p w14:paraId="72D2D2C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16" w:name="K25P40S6"/>
      <w:bookmarkStart w:id="3917" w:name="K25P41"/>
      <w:bookmarkEnd w:id="39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3917"/>
      <w:r w:rsidRPr="002B29C5">
        <w:rPr>
          <w:rFonts w:ascii="Open Sans" w:eastAsia="Times New Roman" w:hAnsi="Open Sans" w:cs="Open Sans"/>
          <w:color w:val="1B1B1B"/>
          <w:kern w:val="0"/>
          <w:sz w:val="27"/>
          <w:szCs w:val="27"/>
          <w:shd w:val="clear" w:color="auto" w:fill="FFFFFF"/>
          <w:lang w:eastAsia="sv-SE"/>
          <w14:ligatures w14:val="none"/>
        </w:rPr>
        <w:t>   När likvidatorn har lagt fram slutredovisningen, är bolaget upplöst. Likvidatorn skall genast anmäla detta för registrering i aktiebolagsregistret. Kopior av de handlingar som anges i 40 § tredje stycket skall bifogas anmälan.</w:t>
      </w:r>
    </w:p>
    <w:p w14:paraId="1CED782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18" w:name="K25P41S2"/>
      <w:bookmarkStart w:id="3919" w:name="Preskription_av_rätt_till_andel_i_tillgå"/>
      <w:bookmarkEnd w:id="3918"/>
      <w:r w:rsidRPr="002B29C5">
        <w:rPr>
          <w:rFonts w:ascii="Open Sans" w:eastAsia="Times New Roman" w:hAnsi="Open Sans" w:cs="Open Sans"/>
          <w:b/>
          <w:bCs/>
          <w:color w:val="1B1B1B"/>
          <w:spacing w:val="2"/>
          <w:kern w:val="0"/>
          <w:sz w:val="27"/>
          <w:szCs w:val="27"/>
          <w:bdr w:val="none" w:sz="0" w:space="0" w:color="auto" w:frame="1"/>
          <w:lang w:eastAsia="sv-SE"/>
          <w14:ligatures w14:val="none"/>
        </w:rPr>
        <w:t>Preskription av rätt till andel i tillgångarna</w:t>
      </w:r>
      <w:bookmarkEnd w:id="3919"/>
    </w:p>
    <w:p w14:paraId="5D2687A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20" w:name="K25P41S3"/>
      <w:bookmarkStart w:id="3921" w:name="K25P42"/>
      <w:bookmarkEnd w:id="392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3921"/>
      <w:r w:rsidRPr="002B29C5">
        <w:rPr>
          <w:rFonts w:ascii="Open Sans" w:eastAsia="Times New Roman" w:hAnsi="Open Sans" w:cs="Open Sans"/>
          <w:color w:val="1B1B1B"/>
          <w:kern w:val="0"/>
          <w:sz w:val="27"/>
          <w:szCs w:val="27"/>
          <w:shd w:val="clear" w:color="auto" w:fill="FFFFFF"/>
          <w:lang w:eastAsia="sv-SE"/>
          <w14:ligatures w14:val="none"/>
        </w:rPr>
        <w:t>   En aktieägare som inte inom fem år efter det att slutredovisningen lades fram på bolagsstämma anmäler sig för att lyfta vad han eller hon har fått vid skiftet förlorar sin rätt till andel i de skiftade tillgångarna. Med tillämpning av 44 § ska kvarvarande tillgångar då skiftas mellan bolagets övriga aktieägare. Om tillgångarna är av obetydligt värde, kan Bolagsverket på anmälan av likvidatorn besluta att tillgångarna i stället ska tillfalla Allmänna arvsfonden.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(2011:899)</w:t>
      </w:r>
      <w:r w:rsidRPr="002B29C5">
        <w:rPr>
          <w:rFonts w:ascii="Open Sans" w:eastAsia="Times New Roman" w:hAnsi="Open Sans" w:cs="Open Sans"/>
          <w:color w:val="1B1B1B"/>
          <w:kern w:val="0"/>
          <w:sz w:val="27"/>
          <w:szCs w:val="27"/>
          <w:shd w:val="clear" w:color="auto" w:fill="FFFFFF"/>
          <w:lang w:eastAsia="sv-SE"/>
          <w14:ligatures w14:val="none"/>
        </w:rPr>
        <w:t>.</w:t>
      </w:r>
    </w:p>
    <w:p w14:paraId="2A2E8FD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22" w:name="K25P42S2"/>
      <w:bookmarkStart w:id="3923" w:name="Skadeståndstalan"/>
      <w:bookmarkEnd w:id="3922"/>
      <w:r w:rsidRPr="002B29C5">
        <w:rPr>
          <w:rFonts w:ascii="Open Sans" w:eastAsia="Times New Roman" w:hAnsi="Open Sans" w:cs="Open Sans"/>
          <w:b/>
          <w:bCs/>
          <w:color w:val="1B1B1B"/>
          <w:spacing w:val="2"/>
          <w:kern w:val="0"/>
          <w:sz w:val="27"/>
          <w:szCs w:val="27"/>
          <w:bdr w:val="none" w:sz="0" w:space="0" w:color="auto" w:frame="1"/>
          <w:lang w:eastAsia="sv-SE"/>
          <w14:ligatures w14:val="none"/>
        </w:rPr>
        <w:t>Skadeståndstalan</w:t>
      </w:r>
      <w:bookmarkEnd w:id="3923"/>
    </w:p>
    <w:p w14:paraId="57522A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24" w:name="K25P42S3"/>
      <w:bookmarkStart w:id="3925" w:name="K25P43"/>
      <w:bookmarkEnd w:id="392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43 §</w:t>
      </w:r>
      <w:bookmarkEnd w:id="3925"/>
      <w:r w:rsidRPr="002B29C5">
        <w:rPr>
          <w:rFonts w:ascii="Open Sans" w:eastAsia="Times New Roman" w:hAnsi="Open Sans" w:cs="Open Sans"/>
          <w:color w:val="1B1B1B"/>
          <w:kern w:val="0"/>
          <w:sz w:val="27"/>
          <w:szCs w:val="27"/>
          <w:shd w:val="clear" w:color="auto" w:fill="FFFFFF"/>
          <w:lang w:eastAsia="sv-SE"/>
          <w14:ligatures w14:val="none"/>
        </w:rPr>
        <w:t>   Trots bestämmelserna i 41 § kan ägare till en tiondel av samtliga aktier hos likvidatorn begära bolagsstämma för behandling av en fråga om talan om skadestånd till bolaget enligt 29 kap. 1-3 §§. I så fall skall bestämmelsen i 7 kap. 17 § andra stycket tillämpas.</w:t>
      </w:r>
    </w:p>
    <w:p w14:paraId="06248FA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26" w:name="K25P43S2"/>
      <w:bookmarkStart w:id="3927" w:name="Fortsatt_likvidation"/>
      <w:bookmarkEnd w:id="3926"/>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Fortsatt likvidation</w:t>
      </w:r>
      <w:bookmarkEnd w:id="3927"/>
    </w:p>
    <w:p w14:paraId="43A83D2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28" w:name="K25P43S3"/>
      <w:bookmarkStart w:id="3929" w:name="K25P44"/>
      <w:bookmarkEnd w:id="39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44 §</w:t>
      </w:r>
      <w:bookmarkEnd w:id="3929"/>
      <w:r w:rsidRPr="002B29C5">
        <w:rPr>
          <w:rFonts w:ascii="Open Sans" w:eastAsia="Times New Roman" w:hAnsi="Open Sans" w:cs="Open Sans"/>
          <w:color w:val="1B1B1B"/>
          <w:kern w:val="0"/>
          <w:sz w:val="27"/>
          <w:szCs w:val="27"/>
          <w:shd w:val="clear" w:color="auto" w:fill="FFFFFF"/>
          <w:lang w:eastAsia="sv-SE"/>
          <w14:ligatures w14:val="none"/>
        </w:rPr>
        <w:t>   Om en tillgång framkommer för bolaget efter dess upplösning enligt 41 § eller om talan väcks mot bolaget eller det av annat skäl uppkommer behov av en likvidationsåtgärd, ska likvidationen fortsätta.</w:t>
      </w:r>
    </w:p>
    <w:p w14:paraId="283EFD8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30" w:name="K25P44S2"/>
      <w:bookmarkEnd w:id="3930"/>
      <w:r w:rsidRPr="002B29C5">
        <w:rPr>
          <w:rFonts w:ascii="Open Sans" w:eastAsia="Times New Roman" w:hAnsi="Open Sans" w:cs="Open Sans"/>
          <w:color w:val="1B1B1B"/>
          <w:kern w:val="0"/>
          <w:sz w:val="27"/>
          <w:szCs w:val="27"/>
          <w:shd w:val="clear" w:color="auto" w:fill="FFFFFF"/>
          <w:lang w:eastAsia="sv-SE"/>
          <w14:ligatures w14:val="none"/>
        </w:rPr>
        <w:t>Likvidatorn ska genast anmäla den fortsatta likvidationen för registrering i aktiebolagsregistret. Kallelse till den första bolagsstämman efter återupptagandet ska ske enligt bolagsordningen. Dessutom ska skriftlig kallelse sändas till varje aktieägare vars postadress är införd i aktieboken eller på annat sätt känd för bolaget.</w:t>
      </w:r>
    </w:p>
    <w:p w14:paraId="1391D1C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31" w:name="K25P44S3"/>
      <w:bookmarkEnd w:id="3931"/>
      <w:r w:rsidRPr="002B29C5">
        <w:rPr>
          <w:rFonts w:ascii="Open Sans" w:eastAsia="Times New Roman" w:hAnsi="Open Sans" w:cs="Open Sans"/>
          <w:color w:val="1B1B1B"/>
          <w:kern w:val="0"/>
          <w:sz w:val="27"/>
          <w:szCs w:val="27"/>
          <w:shd w:val="clear" w:color="auto" w:fill="FFFFFF"/>
          <w:lang w:eastAsia="sv-SE"/>
          <w14:ligatures w14:val="none"/>
        </w:rPr>
        <w:t>Om den tillgång som avses i första stycket är av obetydligt värde, kan Bolagsverket på anmälan av likvidatorn besluta att tillgången i stället ska tillfalla Allmänna arvsfonden.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(2011:899)</w:t>
      </w:r>
      <w:r w:rsidRPr="002B29C5">
        <w:rPr>
          <w:rFonts w:ascii="Open Sans" w:eastAsia="Times New Roman" w:hAnsi="Open Sans" w:cs="Open Sans"/>
          <w:color w:val="1B1B1B"/>
          <w:kern w:val="0"/>
          <w:sz w:val="27"/>
          <w:szCs w:val="27"/>
          <w:shd w:val="clear" w:color="auto" w:fill="FFFFFF"/>
          <w:lang w:eastAsia="sv-SE"/>
          <w14:ligatures w14:val="none"/>
        </w:rPr>
        <w:t>.</w:t>
      </w:r>
    </w:p>
    <w:p w14:paraId="5C29AB0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32" w:name="K25P44S4"/>
      <w:bookmarkStart w:id="3933" w:name="Upphörande_av_likvidation"/>
      <w:bookmarkEnd w:id="3932"/>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Upphörande av likvidation</w:t>
      </w:r>
      <w:bookmarkEnd w:id="3933"/>
    </w:p>
    <w:p w14:paraId="459380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34" w:name="K25P44S5"/>
      <w:bookmarkStart w:id="3935" w:name="K25P45"/>
      <w:bookmarkEnd w:id="393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w:t>
      </w:r>
      <w:bookmarkEnd w:id="3935"/>
      <w:r w:rsidRPr="002B29C5">
        <w:rPr>
          <w:rFonts w:ascii="Open Sans" w:eastAsia="Times New Roman" w:hAnsi="Open Sans" w:cs="Open Sans"/>
          <w:color w:val="1B1B1B"/>
          <w:kern w:val="0"/>
          <w:sz w:val="27"/>
          <w:szCs w:val="27"/>
          <w:shd w:val="clear" w:color="auto" w:fill="FFFFFF"/>
          <w:lang w:eastAsia="sv-SE"/>
          <w14:ligatures w14:val="none"/>
        </w:rPr>
        <w:t>   Om bolaget har gått i likvidation på grund av bolagsstämmans beslut eller, i de fall som avses i 17 § och 51 § första stycket, på grund av domstols beslut, kan stämman sedan bolagets revisor har yttrat sig besluta att likvidationen skall upphöra och bolagets verksamhet återupptas. Ett sådant beslut får dock inte fattas,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finns grund för tvångslikvidation enligt 11 eller 12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bolagets eget kapital, beräknat enligt 14 §, enligt revisorns yttrande inte uppgår till det registrerade aktiekapitalet,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utskiftning har ägt rum.</w:t>
      </w:r>
    </w:p>
    <w:p w14:paraId="46A6BE7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36" w:name="K25P45S2"/>
      <w:bookmarkEnd w:id="3936"/>
      <w:r w:rsidRPr="002B29C5">
        <w:rPr>
          <w:rFonts w:ascii="Open Sans" w:eastAsia="Times New Roman" w:hAnsi="Open Sans" w:cs="Open Sans"/>
          <w:color w:val="1B1B1B"/>
          <w:kern w:val="0"/>
          <w:sz w:val="27"/>
          <w:szCs w:val="27"/>
          <w:shd w:val="clear" w:color="auto" w:fill="FFFFFF"/>
          <w:lang w:eastAsia="sv-SE"/>
          <w14:ligatures w14:val="none"/>
        </w:rPr>
        <w:t>När bolagsstämman beslutar att likvidationen skall upphöra, skall den samtidigt välja styrelse.</w:t>
      </w:r>
    </w:p>
    <w:p w14:paraId="05E4A9B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37" w:name="K25P45S3"/>
      <w:bookmarkEnd w:id="3937"/>
      <w:r w:rsidRPr="002B29C5">
        <w:rPr>
          <w:rFonts w:ascii="Open Sans" w:eastAsia="Times New Roman" w:hAnsi="Open Sans" w:cs="Open Sans"/>
          <w:color w:val="1B1B1B"/>
          <w:kern w:val="0"/>
          <w:sz w:val="27"/>
          <w:szCs w:val="27"/>
          <w:shd w:val="clear" w:color="auto" w:fill="FFFFFF"/>
          <w:lang w:eastAsia="sv-SE"/>
          <w14:ligatures w14:val="none"/>
        </w:rPr>
        <w:t>Likvidatorn skall se till att beslutet om att likvidationen skall upphöra och valet av styrelse genast anmäls för registrering i aktiebolagsregistret. Beslutet får inte verkställas förrän det har registrerats.</w:t>
      </w:r>
    </w:p>
    <w:p w14:paraId="305012A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38" w:name="K25P45S4"/>
      <w:bookmarkStart w:id="3939" w:name="K25P46"/>
      <w:bookmarkEnd w:id="393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46 §</w:t>
      </w:r>
      <w:bookmarkEnd w:id="3939"/>
      <w:r w:rsidRPr="002B29C5">
        <w:rPr>
          <w:rFonts w:ascii="Open Sans" w:eastAsia="Times New Roman" w:hAnsi="Open Sans" w:cs="Open Sans"/>
          <w:color w:val="1B1B1B"/>
          <w:kern w:val="0"/>
          <w:sz w:val="27"/>
          <w:szCs w:val="27"/>
          <w:shd w:val="clear" w:color="auto" w:fill="FFFFFF"/>
          <w:lang w:eastAsia="sv-SE"/>
          <w14:ligatures w14:val="none"/>
        </w:rPr>
        <w:t xml:space="preserve">   Om ett likvidationsbeslut som har gått i verkställighet har blivit upphävt genom en domstols dom eller beslut som har vunnit laga kraft, skall likvidatorn genast anmäla detta för registrering i aktiebolagsregistret samt, om det upphävda likvidationsbeslutet är sådant som avses i 11, 12, 17 eller 21 §, kalla till bolagsstämma för val av </w:t>
      </w:r>
      <w:r w:rsidRPr="002B29C5">
        <w:rPr>
          <w:rFonts w:ascii="Open Sans" w:eastAsia="Times New Roman" w:hAnsi="Open Sans" w:cs="Open Sans"/>
          <w:color w:val="1B1B1B"/>
          <w:kern w:val="0"/>
          <w:sz w:val="27"/>
          <w:szCs w:val="27"/>
          <w:shd w:val="clear" w:color="auto" w:fill="FFFFFF"/>
          <w:lang w:eastAsia="sv-SE"/>
          <w14:ligatures w14:val="none"/>
        </w:rPr>
        <w:lastRenderedPageBreak/>
        <w:t>styrelse.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0AE8282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40" w:name="K25P46S2"/>
      <w:bookmarkStart w:id="3941" w:name="K25P47"/>
      <w:bookmarkEnd w:id="39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47 §</w:t>
      </w:r>
      <w:bookmarkEnd w:id="3941"/>
      <w:r w:rsidRPr="002B29C5">
        <w:rPr>
          <w:rFonts w:ascii="Open Sans" w:eastAsia="Times New Roman" w:hAnsi="Open Sans" w:cs="Open Sans"/>
          <w:color w:val="1B1B1B"/>
          <w:kern w:val="0"/>
          <w:sz w:val="27"/>
          <w:szCs w:val="27"/>
          <w:shd w:val="clear" w:color="auto" w:fill="FFFFFF"/>
          <w:lang w:eastAsia="sv-SE"/>
          <w14:ligatures w14:val="none"/>
        </w:rPr>
        <w:t>   När en likvidation har upphört enligt 45 eller 46 §, skall 40 § tillämpas. Kopior av de handlingar som anges i 40 § tredje stycket skall ges in till Bolagsverket.</w:t>
      </w:r>
    </w:p>
    <w:p w14:paraId="0758017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42" w:name="K25P47S2"/>
      <w:bookmarkStart w:id="3943" w:name="Konkurs"/>
      <w:bookmarkEnd w:id="3942"/>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Konkurs</w:t>
      </w:r>
      <w:bookmarkEnd w:id="3943"/>
    </w:p>
    <w:p w14:paraId="563DABD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44" w:name="K25P47S3"/>
      <w:bookmarkEnd w:id="394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w:t>
      </w:r>
      <w:bookmarkEnd w:id="1139"/>
    </w:p>
    <w:p w14:paraId="16F54C7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45" w:name="K25P47S4"/>
      <w:bookmarkStart w:id="3946" w:name="K25P48"/>
      <w:bookmarkEnd w:id="394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48 §</w:t>
      </w:r>
      <w:bookmarkEnd w:id="3946"/>
      <w:r w:rsidRPr="002B29C5">
        <w:rPr>
          <w:rFonts w:ascii="Open Sans" w:eastAsia="Times New Roman" w:hAnsi="Open Sans" w:cs="Open Sans"/>
          <w:color w:val="1B1B1B"/>
          <w:kern w:val="0"/>
          <w:sz w:val="27"/>
          <w:szCs w:val="27"/>
          <w:shd w:val="clear" w:color="auto" w:fill="FFFFFF"/>
          <w:lang w:eastAsia="sv-SE"/>
          <w14:ligatures w14:val="none"/>
        </w:rPr>
        <w:t>   Beslut om konkurs och beslut om företagsrekonstruktion skall registreras i aktiebolagsregistret.</w:t>
      </w:r>
    </w:p>
    <w:p w14:paraId="5B842FE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47" w:name="K25P48S2"/>
      <w:bookmarkStart w:id="3948" w:name="Företrädare_för_bolaget_i_dess_egenskap_"/>
      <w:bookmarkEnd w:id="3947"/>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Företrädare för bolaget i dess egenskap av konkursgäldenär</w:t>
      </w:r>
      <w:bookmarkEnd w:id="3948"/>
    </w:p>
    <w:p w14:paraId="792E783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49" w:name="K25P48S3"/>
      <w:bookmarkStart w:id="3950" w:name="K25P49"/>
      <w:bookmarkEnd w:id="39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49 §</w:t>
      </w:r>
      <w:bookmarkEnd w:id="3950"/>
      <w:r w:rsidRPr="002B29C5">
        <w:rPr>
          <w:rFonts w:ascii="Open Sans" w:eastAsia="Times New Roman" w:hAnsi="Open Sans" w:cs="Open Sans"/>
          <w:color w:val="1B1B1B"/>
          <w:kern w:val="0"/>
          <w:sz w:val="27"/>
          <w:szCs w:val="27"/>
          <w:shd w:val="clear" w:color="auto" w:fill="FFFFFF"/>
          <w:lang w:eastAsia="sv-SE"/>
          <w14:ligatures w14:val="none"/>
        </w:rPr>
        <w:t>   Under konkursen företräds bolaget som konkursgäldenär av den styrelse och verkställande direktör eller de likvidatorer som fanns vid konkursens början. Bestämmelserna i denna lag om rätt att avgå, om entledigande och om nytillsättning gäller dock även under konkursen.</w:t>
      </w:r>
    </w:p>
    <w:p w14:paraId="06C8061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51" w:name="K25P49S2"/>
      <w:bookmarkStart w:id="3952" w:name="Bolagets_upplösning_efter_konkurs"/>
      <w:bookmarkEnd w:id="3951"/>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Bolagets upplösning efter konkurs</w:t>
      </w:r>
      <w:bookmarkEnd w:id="3952"/>
    </w:p>
    <w:p w14:paraId="429E8E4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53" w:name="K25P49S3"/>
      <w:bookmarkStart w:id="3954" w:name="K25P50"/>
      <w:bookmarkEnd w:id="395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50 §</w:t>
      </w:r>
      <w:bookmarkEnd w:id="3954"/>
      <w:r w:rsidRPr="002B29C5">
        <w:rPr>
          <w:rFonts w:ascii="Open Sans" w:eastAsia="Times New Roman" w:hAnsi="Open Sans" w:cs="Open Sans"/>
          <w:color w:val="1B1B1B"/>
          <w:kern w:val="0"/>
          <w:sz w:val="27"/>
          <w:szCs w:val="27"/>
          <w:shd w:val="clear" w:color="auto" w:fill="FFFFFF"/>
          <w:lang w:eastAsia="sv-SE"/>
          <w14:ligatures w14:val="none"/>
        </w:rPr>
        <w:t>   Om bolaget är försatt i konkurs och denna avslutas utan överskott, är bolaget upplöst när konkursen avslutas. Finns det efter konkursens avslutande tillgångar som inte omfattas av konkursen eller väcks talan mot bolaget eller uppkommer det av annat skäl behov av en likvidationsåtgärd, ska allmän domstol på ansökan av den som berörs besluta om likvidation. Ett sådant beslut gäller omedelbart. Kallelse till den första bolagsstämman efter beslutet ska ske enligt 44 § andra stycket.</w:t>
      </w:r>
    </w:p>
    <w:p w14:paraId="57C4FF2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55" w:name="K25P50S2"/>
      <w:bookmarkEnd w:id="3955"/>
      <w:r w:rsidRPr="002B29C5">
        <w:rPr>
          <w:rFonts w:ascii="Open Sans" w:eastAsia="Times New Roman" w:hAnsi="Open Sans" w:cs="Open Sans"/>
          <w:color w:val="1B1B1B"/>
          <w:kern w:val="0"/>
          <w:sz w:val="27"/>
          <w:szCs w:val="27"/>
          <w:shd w:val="clear" w:color="auto" w:fill="FFFFFF"/>
          <w:lang w:eastAsia="sv-SE"/>
          <w14:ligatures w14:val="none"/>
        </w:rPr>
        <w:t>I artikel 48.2 i Europaparlamentets och rådets förordning (EU) 2015/848 av den 20 maj 2015 om insolvensförfaranden finns en särskild bestämmelse om när en juridisk person eller ett företag ska anses upplöst.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(2017:484)</w:t>
      </w:r>
      <w:r w:rsidRPr="002B29C5">
        <w:rPr>
          <w:rFonts w:ascii="Open Sans" w:eastAsia="Times New Roman" w:hAnsi="Open Sans" w:cs="Open Sans"/>
          <w:color w:val="1B1B1B"/>
          <w:kern w:val="0"/>
          <w:sz w:val="27"/>
          <w:szCs w:val="27"/>
          <w:shd w:val="clear" w:color="auto" w:fill="FFFFFF"/>
          <w:lang w:eastAsia="sv-SE"/>
          <w14:ligatures w14:val="none"/>
        </w:rPr>
        <w:t>.</w:t>
      </w:r>
    </w:p>
    <w:p w14:paraId="3B7E42D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56" w:name="K25P50S3"/>
      <w:bookmarkStart w:id="3957" w:name="Likvidation_efter_överskottskonkurs_m.m."/>
      <w:bookmarkEnd w:id="39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Likvidation efter överskottskonkurs m.m.</w:t>
      </w:r>
      <w:bookmarkEnd w:id="3957"/>
    </w:p>
    <w:p w14:paraId="75D6A4E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58" w:name="K25P50S4"/>
      <w:bookmarkStart w:id="3959" w:name="K25P51"/>
      <w:bookmarkEnd w:id="39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51 §</w:t>
      </w:r>
      <w:r w:rsidRPr="002B29C5">
        <w:rPr>
          <w:rFonts w:ascii="Open Sans" w:eastAsia="Times New Roman" w:hAnsi="Open Sans" w:cs="Open Sans"/>
          <w:color w:val="1B1B1B"/>
          <w:kern w:val="0"/>
          <w:sz w:val="27"/>
          <w:szCs w:val="27"/>
          <w:shd w:val="clear" w:color="auto" w:fill="FFFFFF"/>
          <w:lang w:eastAsia="sv-SE"/>
          <w14:ligatures w14:val="none"/>
        </w:rPr>
        <w: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/Upphör att gälla U:2026-07-01/</w:t>
      </w:r>
      <w:r w:rsidRPr="002B29C5">
        <w:rPr>
          <w:rFonts w:ascii="Open Sans" w:eastAsia="Times New Roman" w:hAnsi="Open Sans" w:cs="Open Sans"/>
          <w:color w:val="1B1B1B"/>
          <w:kern w:val="0"/>
          <w:sz w:val="27"/>
          <w:szCs w:val="27"/>
          <w:shd w:val="clear" w:color="auto" w:fill="FFFFFF"/>
          <w:lang w:eastAsia="sv-SE"/>
          <w14:ligatures w14:val="none"/>
        </w:rPr>
        <w:t xml:space="preserve"> Om en konkurs avslutas med överskott eller läggs ned efter frivillig uppgörelse eller om egendomen i konkursboet återställs till bolaget till följd av att ackord har fastställts, </w:t>
      </w:r>
      <w:r w:rsidRPr="002B29C5">
        <w:rPr>
          <w:rFonts w:ascii="Open Sans" w:eastAsia="Times New Roman" w:hAnsi="Open Sans" w:cs="Open Sans"/>
          <w:color w:val="1B1B1B"/>
          <w:kern w:val="0"/>
          <w:sz w:val="27"/>
          <w:szCs w:val="27"/>
          <w:shd w:val="clear" w:color="auto" w:fill="FFFFFF"/>
          <w:lang w:eastAsia="sv-SE"/>
          <w14:ligatures w14:val="none"/>
        </w:rPr>
        <w:lastRenderedPageBreak/>
        <w:t>skall allmän domstol i samband med att konkursen avslutas besluta att bolaget skall gå i likvidation. Ett sådant beslut gäller omedelbart.</w:t>
      </w:r>
    </w:p>
    <w:p w14:paraId="4681A66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60" w:name="K25P51S2"/>
      <w:r w:rsidRPr="002B29C5">
        <w:rPr>
          <w:rFonts w:ascii="Open Sans" w:eastAsia="Times New Roman" w:hAnsi="Open Sans" w:cs="Open Sans"/>
          <w:color w:val="1B1B1B"/>
          <w:kern w:val="0"/>
          <w:sz w:val="27"/>
          <w:szCs w:val="27"/>
          <w:shd w:val="clear" w:color="auto" w:fill="FFFFFF"/>
          <w:lang w:eastAsia="sv-SE"/>
          <w14:ligatures w14:val="none"/>
        </w:rPr>
        <w:t>Var bolaget i likvidation när det försattes i konkurs, skall likvidationen fortsätta enligt 44 §, om konkursen avslutas på det sätt som anges i första stycket.</w:t>
      </w:r>
    </w:p>
    <w:p w14:paraId="76D9D84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61" w:name="K25P51S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51 §</w:t>
      </w:r>
      <w:bookmarkEnd w:id="3959"/>
      <w:r w:rsidRPr="002B29C5">
        <w:rPr>
          <w:rFonts w:ascii="Open Sans" w:eastAsia="Times New Roman" w:hAnsi="Open Sans" w:cs="Open Sans"/>
          <w:color w:val="1B1B1B"/>
          <w:kern w:val="0"/>
          <w:sz w:val="27"/>
          <w:szCs w:val="27"/>
          <w:shd w:val="clear" w:color="auto" w:fill="FFFFFF"/>
          <w:lang w:eastAsia="sv-SE"/>
          <w14:ligatures w14:val="none"/>
        </w:rPr>
        <w: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/Träder i kraft I:2026-07-01/</w:t>
      </w:r>
      <w:r w:rsidRPr="002B29C5">
        <w:rPr>
          <w:rFonts w:ascii="Open Sans" w:eastAsia="Times New Roman" w:hAnsi="Open Sans" w:cs="Open Sans"/>
          <w:color w:val="1B1B1B"/>
          <w:kern w:val="0"/>
          <w:sz w:val="27"/>
          <w:szCs w:val="27"/>
          <w:shd w:val="clear" w:color="auto" w:fill="FFFFFF"/>
          <w:lang w:eastAsia="sv-SE"/>
          <w14:ligatures w14:val="none"/>
        </w:rPr>
        <w:t> Om en konkurs avslutas med överskott eller läggs ner efter en frivillig uppgörelse, eller om egendomen i konkursboet återställs till bolaget till följd av att ett ackord har fastställts, ska allmän domstol i anslutning till att konkursen har avslutats besluta att bolaget ska gå i likvidation. Ett sådant beslut gäller omedelbart.</w:t>
      </w:r>
    </w:p>
    <w:bookmarkEnd w:id="3960"/>
    <w:p w14:paraId="1E4BA0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r w:rsidRPr="002B29C5">
        <w:rPr>
          <w:rFonts w:ascii="Open Sans" w:eastAsia="Times New Roman" w:hAnsi="Open Sans" w:cs="Open Sans"/>
          <w:color w:val="1B1B1B"/>
          <w:kern w:val="0"/>
          <w:sz w:val="27"/>
          <w:szCs w:val="27"/>
          <w:shd w:val="clear" w:color="auto" w:fill="FFFFFF"/>
          <w:lang w:eastAsia="sv-SE"/>
          <w14:ligatures w14:val="none"/>
        </w:rPr>
        <w:t>Om bolaget var i likvidation när det försattes i konkurs ska likvidationen fortsätta enligt 44 §, om konkursen avslutas på det sätt som anges i första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(2025:804)</w:t>
      </w:r>
      <w:r w:rsidRPr="002B29C5">
        <w:rPr>
          <w:rFonts w:ascii="Open Sans" w:eastAsia="Times New Roman" w:hAnsi="Open Sans" w:cs="Open Sans"/>
          <w:color w:val="1B1B1B"/>
          <w:kern w:val="0"/>
          <w:sz w:val="27"/>
          <w:szCs w:val="27"/>
          <w:shd w:val="clear" w:color="auto" w:fill="FFFFFF"/>
          <w:lang w:eastAsia="sv-SE"/>
          <w14:ligatures w14:val="none"/>
        </w:rPr>
        <w:t>.</w:t>
      </w:r>
    </w:p>
    <w:bookmarkEnd w:id="3961"/>
    <w:p w14:paraId="565512C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r w:rsidRPr="002B29C5">
        <w:rPr>
          <w:rFonts w:ascii="Open Sans" w:eastAsia="Times New Roman" w:hAnsi="Open Sans" w:cs="Open Sans"/>
          <w:color w:val="1B1B1B"/>
          <w:kern w:val="0"/>
          <w:sz w:val="27"/>
          <w:szCs w:val="27"/>
          <w:shd w:val="clear" w:color="auto" w:fill="FFFFFF"/>
          <w:lang w:eastAsia="sv-SE"/>
          <w14:ligatures w14:val="none"/>
        </w:rPr>
        <w:t>Särskilda bestämmelser om tillhandahållande av förslag till beslut m.m. i vissa publika aktiebolag</w:t>
      </w:r>
    </w:p>
    <w:p w14:paraId="18BEAF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62" w:name="K25P51S4"/>
      <w:bookmarkStart w:id="3963" w:name="K25P52"/>
      <w:bookmarkEnd w:id="39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52 §</w:t>
      </w:r>
      <w:bookmarkEnd w:id="3963"/>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styrelsen hålla förslaget enligt 3 §, i förekommande fall tillsammans med de handlingar som anges i 4 §, tillgängligt för aktieägarna under minst tre veckor närmast före den bolagsstämma där frågan om likvidation ska prövas. Kopior av handlingarna ska genast och utan kostnad för mottagaren sändas till de aktieägare som begär det och uppger sin postadress.</w:t>
      </w:r>
    </w:p>
    <w:p w14:paraId="666E95D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64" w:name="K25P52S2"/>
      <w:r w:rsidRPr="002B29C5">
        <w:rPr>
          <w:rFonts w:ascii="Open Sans" w:eastAsia="Times New Roman" w:hAnsi="Open Sans" w:cs="Open Sans"/>
          <w:color w:val="1B1B1B"/>
          <w:kern w:val="0"/>
          <w:sz w:val="27"/>
          <w:szCs w:val="27"/>
          <w:shd w:val="clear" w:color="auto" w:fill="FFFFFF"/>
          <w:lang w:eastAsia="sv-SE"/>
          <w14:ligatures w14:val="none"/>
        </w:rPr>
        <w:t>Handlingarna ska hållas tillgängliga på bolagets webbplats under minst tre veckor närmast före stämman och dagen för stämman. De ska vidare läggas fram på 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3B784FE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65" w:name="K25P52S3"/>
      <w:r w:rsidRPr="002B29C5">
        <w:rPr>
          <w:rFonts w:ascii="Open Sans" w:eastAsia="Times New Roman" w:hAnsi="Open Sans" w:cs="Open Sans"/>
          <w:color w:val="1B1B1B"/>
          <w:kern w:val="0"/>
          <w:sz w:val="27"/>
          <w:szCs w:val="27"/>
          <w:lang w:eastAsia="sv-SE"/>
          <w14:ligatures w14:val="none"/>
        </w:rPr>
        <w:br/>
      </w:r>
    </w:p>
    <w:p w14:paraId="119DF3C3"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3966" w:name="K26"/>
      <w:r w:rsidRPr="002B29C5">
        <w:rPr>
          <w:rFonts w:ascii="Open Sans" w:eastAsia="Times New Roman" w:hAnsi="Open Sans" w:cs="Open Sans"/>
          <w:b/>
          <w:bCs/>
          <w:color w:val="1B1B1B"/>
          <w:kern w:val="0"/>
          <w:sz w:val="32"/>
          <w:szCs w:val="32"/>
          <w:bdr w:val="none" w:sz="0" w:space="0" w:color="auto" w:frame="1"/>
          <w:lang w:eastAsia="sv-SE"/>
          <w14:ligatures w14:val="none"/>
        </w:rPr>
        <w:t>26 kap. Byte av bolagskategori</w:t>
      </w:r>
      <w:bookmarkEnd w:id="3966"/>
    </w:p>
    <w:p w14:paraId="739D451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67" w:name="Byte_från_privat_till_publikt_aktiebolag"/>
      <w:bookmarkEnd w:id="3964"/>
      <w:r w:rsidRPr="002B29C5">
        <w:rPr>
          <w:rFonts w:ascii="Open Sans" w:eastAsia="Times New Roman" w:hAnsi="Open Sans" w:cs="Open Sans"/>
          <w:b/>
          <w:bCs/>
          <w:color w:val="1B1B1B"/>
          <w:spacing w:val="2"/>
          <w:kern w:val="0"/>
          <w:sz w:val="27"/>
          <w:szCs w:val="27"/>
          <w:bdr w:val="none" w:sz="0" w:space="0" w:color="auto" w:frame="1"/>
          <w:lang w:eastAsia="sv-SE"/>
          <w14:ligatures w14:val="none"/>
        </w:rPr>
        <w:t>Byte från privat till publikt aktiebolag</w:t>
      </w:r>
      <w:bookmarkEnd w:id="3967"/>
    </w:p>
    <w:p w14:paraId="736FBD7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68" w:name="K26P1"/>
      <w:bookmarkEnd w:id="396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968"/>
      <w:r w:rsidRPr="002B29C5">
        <w:rPr>
          <w:rFonts w:ascii="Open Sans" w:eastAsia="Times New Roman" w:hAnsi="Open Sans" w:cs="Open Sans"/>
          <w:color w:val="1B1B1B"/>
          <w:kern w:val="0"/>
          <w:sz w:val="27"/>
          <w:szCs w:val="27"/>
          <w:shd w:val="clear" w:color="auto" w:fill="FFFFFF"/>
          <w:lang w:eastAsia="sv-SE"/>
          <w14:ligatures w14:val="none"/>
        </w:rPr>
        <w:t>   Ett beslut om att ett privat aktiebolag skall bli publikt fattas av bolagsstämman enligt bestämmelserna i 7 kap. om ändring av bolagsordningen.</w:t>
      </w:r>
    </w:p>
    <w:p w14:paraId="20C3ACA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69" w:name="K26P1S2"/>
      <w:bookmarkStart w:id="3970" w:name="K26P2"/>
      <w:bookmarkEnd w:id="396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 §</w:t>
      </w:r>
      <w:bookmarkEnd w:id="3970"/>
      <w:r w:rsidRPr="002B29C5">
        <w:rPr>
          <w:rFonts w:ascii="Open Sans" w:eastAsia="Times New Roman" w:hAnsi="Open Sans" w:cs="Open Sans"/>
          <w:color w:val="1B1B1B"/>
          <w:kern w:val="0"/>
          <w:sz w:val="27"/>
          <w:szCs w:val="27"/>
          <w:shd w:val="clear" w:color="auto" w:fill="FFFFFF"/>
          <w:lang w:eastAsia="sv-SE"/>
          <w14:ligatures w14:val="none"/>
        </w:rPr>
        <w:t>   Om den bolagsstämma som skall besluta om byte enligt 1 § hålls senare än sex månader efter utgången av det senaste räkenskapsår för vilket årsredovisning och revisionsberättelse har lämnats, skall det på bolagsstämman läggas fram en redogörelse med sådant innehåll som anges i 23 kap. 10 § andra och tredje styckena. Uppgifterna i redogörelsen skall avse tiden från utgången av nämnda räkenskapsår till en dag som infaller tidigast tre månader före dagen för bolagsstämman.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(2007:373)</w:t>
      </w:r>
      <w:r w:rsidRPr="002B29C5">
        <w:rPr>
          <w:rFonts w:ascii="Open Sans" w:eastAsia="Times New Roman" w:hAnsi="Open Sans" w:cs="Open Sans"/>
          <w:color w:val="1B1B1B"/>
          <w:kern w:val="0"/>
          <w:sz w:val="27"/>
          <w:szCs w:val="27"/>
          <w:shd w:val="clear" w:color="auto" w:fill="FFFFFF"/>
          <w:lang w:eastAsia="sv-SE"/>
          <w14:ligatures w14:val="none"/>
        </w:rPr>
        <w:t>.</w:t>
      </w:r>
    </w:p>
    <w:p w14:paraId="0DC2A4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71" w:name="K26P2S2"/>
      <w:bookmarkStart w:id="3972" w:name="K26P3"/>
      <w:bookmarkEnd w:id="397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3972"/>
      <w:r w:rsidRPr="002B29C5">
        <w:rPr>
          <w:rFonts w:ascii="Open Sans" w:eastAsia="Times New Roman" w:hAnsi="Open Sans" w:cs="Open Sans"/>
          <w:color w:val="1B1B1B"/>
          <w:kern w:val="0"/>
          <w:sz w:val="27"/>
          <w:szCs w:val="27"/>
          <w:shd w:val="clear" w:color="auto" w:fill="FFFFFF"/>
          <w:lang w:eastAsia="sv-SE"/>
          <w14:ligatures w14:val="none"/>
        </w:rPr>
        <w:t>   Ett beslut enligt 1 § ska anmälas för registrering i aktiebolagsregistret.</w:t>
      </w:r>
    </w:p>
    <w:p w14:paraId="7F21770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73" w:name="K26P3S2"/>
      <w:bookmarkEnd w:id="3973"/>
      <w:r w:rsidRPr="002B29C5">
        <w:rPr>
          <w:rFonts w:ascii="Open Sans" w:eastAsia="Times New Roman" w:hAnsi="Open Sans" w:cs="Open Sans"/>
          <w:color w:val="1B1B1B"/>
          <w:kern w:val="0"/>
          <w:sz w:val="27"/>
          <w:szCs w:val="27"/>
          <w:shd w:val="clear" w:color="auto" w:fill="FFFFFF"/>
          <w:lang w:eastAsia="sv-SE"/>
          <w14:ligatures w14:val="none"/>
        </w:rPr>
        <w:t>Beslutet får registreras endast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bolagets registrerade aktiekapital uppgår till minst det belopp som anges i 1 kap. 14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ett yttrande visas upp, undertecknat av en auktoriserad eller godkänd revisor eller ett registrerat revisionsbolag, av vilket det framgår att det finns täckning för det registrerade aktiekapitalet,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bolagets företagsnamn inte strider mot föreskrifterna i 28 kap. 1 och 7 §§ om ett publikt aktiebolags företagsnamn.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41E09DE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74" w:name="K26P3S3"/>
      <w:bookmarkStart w:id="3975" w:name="K26P4"/>
      <w:bookmarkEnd w:id="39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3975"/>
      <w:r w:rsidRPr="002B29C5">
        <w:rPr>
          <w:rFonts w:ascii="Open Sans" w:eastAsia="Times New Roman" w:hAnsi="Open Sans" w:cs="Open Sans"/>
          <w:color w:val="1B1B1B"/>
          <w:kern w:val="0"/>
          <w:sz w:val="27"/>
          <w:szCs w:val="27"/>
          <w:shd w:val="clear" w:color="auto" w:fill="FFFFFF"/>
          <w:lang w:eastAsia="sv-SE"/>
          <w14:ligatures w14:val="none"/>
        </w:rPr>
        <w:t>   Ett privat aktiebolag skall anses ha blivit publikt när beslutet om att bolaget skall vara publikt har registrerats.</w:t>
      </w:r>
    </w:p>
    <w:p w14:paraId="6116E7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76" w:name="K26P4S2"/>
      <w:bookmarkStart w:id="3977" w:name="K26P5"/>
      <w:bookmarkEnd w:id="39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3977"/>
      <w:r w:rsidRPr="002B29C5">
        <w:rPr>
          <w:rFonts w:ascii="Open Sans" w:eastAsia="Times New Roman" w:hAnsi="Open Sans" w:cs="Open Sans"/>
          <w:color w:val="1B1B1B"/>
          <w:kern w:val="0"/>
          <w:sz w:val="27"/>
          <w:szCs w:val="27"/>
          <w:shd w:val="clear" w:color="auto" w:fill="FFFFFF"/>
          <w:lang w:eastAsia="sv-SE"/>
          <w14:ligatures w14:val="none"/>
        </w:rPr>
        <w:t>   Bestämmelserna i 2 kap. 29-31 §§ tillämpas också när ett aktiebolag som har blivit publikt enligt 4 § inom två år från registreringen av beslutet träffar avtal som avses i 2 kap. 29 §.</w:t>
      </w:r>
    </w:p>
    <w:p w14:paraId="46B872F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78" w:name="K26P5S2"/>
      <w:bookmarkStart w:id="3979" w:name="Byte_från_publikt_till_privat_aktiebolag"/>
      <w:bookmarkEnd w:id="3978"/>
      <w:r w:rsidRPr="002B29C5">
        <w:rPr>
          <w:rFonts w:ascii="Open Sans" w:eastAsia="Times New Roman" w:hAnsi="Open Sans" w:cs="Open Sans"/>
          <w:b/>
          <w:bCs/>
          <w:color w:val="1B1B1B"/>
          <w:spacing w:val="2"/>
          <w:kern w:val="0"/>
          <w:sz w:val="27"/>
          <w:szCs w:val="27"/>
          <w:bdr w:val="none" w:sz="0" w:space="0" w:color="auto" w:frame="1"/>
          <w:lang w:eastAsia="sv-SE"/>
          <w14:ligatures w14:val="none"/>
        </w:rPr>
        <w:t>Byte från publikt till privat aktiebolag</w:t>
      </w:r>
      <w:bookmarkEnd w:id="3979"/>
    </w:p>
    <w:p w14:paraId="2D1F8D6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80" w:name="K26P5S3"/>
      <w:bookmarkStart w:id="3981" w:name="K26P6"/>
      <w:bookmarkEnd w:id="39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3981"/>
      <w:r w:rsidRPr="002B29C5">
        <w:rPr>
          <w:rFonts w:ascii="Open Sans" w:eastAsia="Times New Roman" w:hAnsi="Open Sans" w:cs="Open Sans"/>
          <w:color w:val="1B1B1B"/>
          <w:kern w:val="0"/>
          <w:sz w:val="27"/>
          <w:szCs w:val="27"/>
          <w:shd w:val="clear" w:color="auto" w:fill="FFFFFF"/>
          <w:lang w:eastAsia="sv-SE"/>
          <w14:ligatures w14:val="none"/>
        </w:rPr>
        <w:t>   Ett beslut om att ett publikt aktiebolag skall bli privat fattas av bolagsstämman enligt bestämmelserna i 7 kap. om ändring av bolagsordningen. Beslutet är dock giltigt endast om det har biträtts av samtliga aktieägare som är närvarande vid bolagsstämman och dessa tillsammans företräder minst nio tiondelar av samtliga aktier i bolaget.</w:t>
      </w:r>
    </w:p>
    <w:p w14:paraId="2E80852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82" w:name="K26P6S2"/>
      <w:bookmarkStart w:id="3983" w:name="K26P7"/>
      <w:bookmarkEnd w:id="39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3983"/>
      <w:r w:rsidRPr="002B29C5">
        <w:rPr>
          <w:rFonts w:ascii="Open Sans" w:eastAsia="Times New Roman" w:hAnsi="Open Sans" w:cs="Open Sans"/>
          <w:color w:val="1B1B1B"/>
          <w:kern w:val="0"/>
          <w:sz w:val="27"/>
          <w:szCs w:val="27"/>
          <w:shd w:val="clear" w:color="auto" w:fill="FFFFFF"/>
          <w:lang w:eastAsia="sv-SE"/>
          <w14:ligatures w14:val="none"/>
        </w:rPr>
        <w:t>   Ett beslut enligt 6 § ska anmälas för registrering i aktiebolagsregistret.</w:t>
      </w:r>
    </w:p>
    <w:p w14:paraId="13820A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84" w:name="K26P7S2"/>
      <w:bookmarkEnd w:id="3984"/>
      <w:r w:rsidRPr="002B29C5">
        <w:rPr>
          <w:rFonts w:ascii="Open Sans" w:eastAsia="Times New Roman" w:hAnsi="Open Sans" w:cs="Open Sans"/>
          <w:color w:val="1B1B1B"/>
          <w:kern w:val="0"/>
          <w:sz w:val="27"/>
          <w:szCs w:val="27"/>
          <w:shd w:val="clear" w:color="auto" w:fill="FFFFFF"/>
          <w:lang w:eastAsia="sv-SE"/>
          <w14:ligatures w14:val="none"/>
        </w:rPr>
        <w:t>Beslutet får registreras endast om bolagets företagsnamn inte strider mot föreskrifterna i 28 kap. 1 och 2 §§ om ett privat aktiebolags företagsnamn.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7EDDAE6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85" w:name="K26P7S3"/>
      <w:bookmarkStart w:id="3986" w:name="K26P8"/>
      <w:bookmarkEnd w:id="398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8 §</w:t>
      </w:r>
      <w:bookmarkEnd w:id="3986"/>
      <w:r w:rsidRPr="002B29C5">
        <w:rPr>
          <w:rFonts w:ascii="Open Sans" w:eastAsia="Times New Roman" w:hAnsi="Open Sans" w:cs="Open Sans"/>
          <w:color w:val="1B1B1B"/>
          <w:kern w:val="0"/>
          <w:sz w:val="27"/>
          <w:szCs w:val="27"/>
          <w:shd w:val="clear" w:color="auto" w:fill="FFFFFF"/>
          <w:lang w:eastAsia="sv-SE"/>
          <w14:ligatures w14:val="none"/>
        </w:rPr>
        <w:t>   Ett publikt aktiebolag skall anses ha blivit privat när beslutet om byte till privat aktiebolag har registrerats.</w:t>
      </w:r>
    </w:p>
    <w:p w14:paraId="19798EC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87" w:name="K26P8S2"/>
      <w:r w:rsidRPr="002B29C5">
        <w:rPr>
          <w:rFonts w:ascii="Open Sans" w:eastAsia="Times New Roman" w:hAnsi="Open Sans" w:cs="Open Sans"/>
          <w:color w:val="1B1B1B"/>
          <w:kern w:val="0"/>
          <w:sz w:val="27"/>
          <w:szCs w:val="27"/>
          <w:lang w:eastAsia="sv-SE"/>
          <w14:ligatures w14:val="none"/>
        </w:rPr>
        <w:br/>
      </w:r>
    </w:p>
    <w:p w14:paraId="6768040B"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3988" w:name="K27"/>
      <w:r w:rsidRPr="002B29C5">
        <w:rPr>
          <w:rFonts w:ascii="Open Sans" w:eastAsia="Times New Roman" w:hAnsi="Open Sans" w:cs="Open Sans"/>
          <w:b/>
          <w:bCs/>
          <w:color w:val="1B1B1B"/>
          <w:kern w:val="0"/>
          <w:sz w:val="32"/>
          <w:szCs w:val="32"/>
          <w:bdr w:val="none" w:sz="0" w:space="0" w:color="auto" w:frame="1"/>
          <w:lang w:eastAsia="sv-SE"/>
          <w14:ligatures w14:val="none"/>
        </w:rPr>
        <w:t>27 kap. Registrering</w:t>
      </w:r>
      <w:bookmarkEnd w:id="3988"/>
    </w:p>
    <w:p w14:paraId="1C70155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89" w:name="Aktiebolagsregistret"/>
      <w:bookmarkEnd w:id="3987"/>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Aktiebolagsregistret</w:t>
      </w:r>
      <w:bookmarkEnd w:id="3989"/>
    </w:p>
    <w:p w14:paraId="12EF10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90" w:name="K26P8S3"/>
      <w:bookmarkStart w:id="3991" w:name="K27P1"/>
      <w:bookmarkEnd w:id="399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991"/>
      <w:r w:rsidRPr="002B29C5">
        <w:rPr>
          <w:rFonts w:ascii="Open Sans" w:eastAsia="Times New Roman" w:hAnsi="Open Sans" w:cs="Open Sans"/>
          <w:color w:val="1B1B1B"/>
          <w:kern w:val="0"/>
          <w:sz w:val="27"/>
          <w:szCs w:val="27"/>
          <w:shd w:val="clear" w:color="auto" w:fill="FFFFFF"/>
          <w:lang w:eastAsia="sv-SE"/>
          <w14:ligatures w14:val="none"/>
        </w:rPr>
        <w:t>   Bolagsverket ska föra ett aktiebolagsregister för registrering enligt denna lag eller annan författning.</w:t>
      </w:r>
    </w:p>
    <w:p w14:paraId="785CE30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92" w:name="K27P1S2"/>
      <w:bookmarkEnd w:id="3992"/>
      <w:r w:rsidRPr="002B29C5">
        <w:rPr>
          <w:rFonts w:ascii="Open Sans" w:eastAsia="Times New Roman" w:hAnsi="Open Sans" w:cs="Open Sans"/>
          <w:color w:val="1B1B1B"/>
          <w:kern w:val="0"/>
          <w:sz w:val="27"/>
          <w:szCs w:val="27"/>
          <w:shd w:val="clear" w:color="auto" w:fill="FFFFFF"/>
          <w:lang w:eastAsia="sv-SE"/>
          <w14:ligatures w14:val="none"/>
        </w:rPr>
        <w:t>Av 13 kap. 1 § första stycket lagen (2004:297) om bank- och finansieringsrörelse framgår att bankaktiebolag ska registreras i bankregistret. Av 17 kap. 1 § försäkringsrörelselagen (2010:2043) och 14 kap. 2 § lagen (2019:742) om tjänstepensionsföretag framgår att försäkrings- aktiebolag och tjänstepensionsaktiebolag ska registreras i försäkringsregistret. När det i denna lag hänvisas till aktie- bolagsregistret, ska hänvisningen beträffande bankaktiebolag avse bankregistret och hänvisningen beträffande försäkrings- aktiebolag och tjänstepensionsaktiebolag avse försäk- ringsregistret.</w:t>
      </w:r>
    </w:p>
    <w:p w14:paraId="1E7E396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93" w:name="K27P1S3"/>
      <w:bookmarkEnd w:id="3993"/>
      <w:r w:rsidRPr="002B29C5">
        <w:rPr>
          <w:rFonts w:ascii="Open Sans" w:eastAsia="Times New Roman" w:hAnsi="Open Sans" w:cs="Open Sans"/>
          <w:color w:val="1B1B1B"/>
          <w:kern w:val="0"/>
          <w:sz w:val="27"/>
          <w:szCs w:val="27"/>
          <w:shd w:val="clear" w:color="auto" w:fill="FFFFFF"/>
          <w:lang w:eastAsia="sv-SE"/>
          <w14:ligatures w14:val="none"/>
        </w:rPr>
        <w:t>I fråga om registrering i aktiebolagsregistret av redovisnings- och revisionshandlingar gäller bestämmelserna i tillämplig lag om årsredovisning i stället för bestämmelserna i detta kapitel.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(2019:759)</w:t>
      </w:r>
      <w:r w:rsidRPr="002B29C5">
        <w:rPr>
          <w:rFonts w:ascii="Open Sans" w:eastAsia="Times New Roman" w:hAnsi="Open Sans" w:cs="Open Sans"/>
          <w:color w:val="1B1B1B"/>
          <w:kern w:val="0"/>
          <w:sz w:val="27"/>
          <w:szCs w:val="27"/>
          <w:shd w:val="clear" w:color="auto" w:fill="FFFFFF"/>
          <w:lang w:eastAsia="sv-SE"/>
          <w14:ligatures w14:val="none"/>
        </w:rPr>
        <w:t>.</w:t>
      </w:r>
    </w:p>
    <w:p w14:paraId="6B6D886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94" w:name="K27P1S4"/>
      <w:bookmarkStart w:id="3995" w:name="K27P1a"/>
      <w:bookmarkEnd w:id="39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a §</w:t>
      </w:r>
      <w:bookmarkEnd w:id="3995"/>
      <w:r w:rsidRPr="002B29C5">
        <w:rPr>
          <w:rFonts w:ascii="Open Sans" w:eastAsia="Times New Roman" w:hAnsi="Open Sans" w:cs="Open Sans"/>
          <w:color w:val="1B1B1B"/>
          <w:kern w:val="0"/>
          <w:sz w:val="27"/>
          <w:szCs w:val="27"/>
          <w:shd w:val="clear" w:color="auto" w:fill="FFFFFF"/>
          <w:lang w:eastAsia="sv-SE"/>
          <w14:ligatures w14:val="none"/>
        </w:rPr>
        <w:t>   En registrering i aktiebolagsregistret ska göras på svenska. Om det bolag som en registrering avser begär det, ska registreringen dessutom göras på något annat officiellt språk inom Europeiska unionen eller på norska eller isländska.</w:t>
      </w:r>
    </w:p>
    <w:p w14:paraId="64178D2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96" w:name="K27P1aS2"/>
      <w:bookmarkEnd w:id="3996"/>
      <w:r w:rsidRPr="002B29C5">
        <w:rPr>
          <w:rFonts w:ascii="Open Sans" w:eastAsia="Times New Roman" w:hAnsi="Open Sans" w:cs="Open Sans"/>
          <w:color w:val="1B1B1B"/>
          <w:kern w:val="0"/>
          <w:sz w:val="27"/>
          <w:szCs w:val="27"/>
          <w:shd w:val="clear" w:color="auto" w:fill="FFFFFF"/>
          <w:lang w:eastAsia="sv-SE"/>
          <w14:ligatures w14:val="none"/>
        </w:rPr>
        <w:t>Den som begär att en registrering ska göras på något annat språk än svenska ska, om inte Bolagsverket beslutar något annat, ge in en översättning till det språket av de uppgifter eller handlingar som ska registreras. Översättningen ska vara gjord av en översättare som är auktoriserad eller har motsvarande utländsk behörighet.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(2007:1466)</w:t>
      </w:r>
      <w:r w:rsidRPr="002B29C5">
        <w:rPr>
          <w:rFonts w:ascii="Open Sans" w:eastAsia="Times New Roman" w:hAnsi="Open Sans" w:cs="Open Sans"/>
          <w:color w:val="1B1B1B"/>
          <w:kern w:val="0"/>
          <w:sz w:val="27"/>
          <w:szCs w:val="27"/>
          <w:shd w:val="clear" w:color="auto" w:fill="FFFFFF"/>
          <w:lang w:eastAsia="sv-SE"/>
          <w14:ligatures w14:val="none"/>
        </w:rPr>
        <w:t>.</w:t>
      </w:r>
    </w:p>
    <w:p w14:paraId="768FA71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97" w:name="K27P1aS3"/>
      <w:bookmarkStart w:id="3998" w:name="Handläggning_av_registreringsärenden"/>
      <w:bookmarkEnd w:id="39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Handläggning av registreringsärenden</w:t>
      </w:r>
      <w:bookmarkEnd w:id="3998"/>
    </w:p>
    <w:p w14:paraId="000978C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99" w:name="K27P1aS4"/>
      <w:bookmarkStart w:id="4000" w:name="K27P2"/>
      <w:bookmarkEnd w:id="39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4000"/>
      <w:r w:rsidRPr="002B29C5">
        <w:rPr>
          <w:rFonts w:ascii="Open Sans" w:eastAsia="Times New Roman" w:hAnsi="Open Sans" w:cs="Open Sans"/>
          <w:color w:val="1B1B1B"/>
          <w:kern w:val="0"/>
          <w:sz w:val="27"/>
          <w:szCs w:val="27"/>
          <w:shd w:val="clear" w:color="auto" w:fill="FFFFFF"/>
          <w:lang w:eastAsia="sv-SE"/>
          <w14:ligatures w14:val="none"/>
        </w:rPr>
        <w:t xml:space="preserve">   Om den som har gjort en registreringsanmälan inte har följt det som gäller om anmälan, ska Bolagsverket förelägga anmälaren att yttra </w:t>
      </w:r>
      <w:r w:rsidRPr="002B29C5">
        <w:rPr>
          <w:rFonts w:ascii="Open Sans" w:eastAsia="Times New Roman" w:hAnsi="Open Sans" w:cs="Open Sans"/>
          <w:color w:val="1B1B1B"/>
          <w:kern w:val="0"/>
          <w:sz w:val="27"/>
          <w:szCs w:val="27"/>
          <w:shd w:val="clear" w:color="auto" w:fill="FFFFFF"/>
          <w:lang w:eastAsia="sv-SE"/>
          <w14:ligatures w14:val="none"/>
        </w:rPr>
        <w:lastRenderedPageBreak/>
        <w:t>sig i frågan eller göra rättelse inom viss tid. Detsamma gäller, om verket finner att det beslut som anmäls för registrering eller en handling som bifogas anmälan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inte har tillkommit i behörig ordning,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till sitt innehåll strider mot lag eller annan författning eller mot bolagsordningen,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i något viktigare hänseende är otydligt eller vilseledande formulerat.</w:t>
      </w:r>
    </w:p>
    <w:p w14:paraId="066BC50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01" w:name="K27P2S2"/>
      <w:bookmarkEnd w:id="4001"/>
      <w:r w:rsidRPr="002B29C5">
        <w:rPr>
          <w:rFonts w:ascii="Open Sans" w:eastAsia="Times New Roman" w:hAnsi="Open Sans" w:cs="Open Sans"/>
          <w:color w:val="1B1B1B"/>
          <w:kern w:val="0"/>
          <w:sz w:val="27"/>
          <w:szCs w:val="27"/>
          <w:shd w:val="clear" w:color="auto" w:fill="FFFFFF"/>
          <w:lang w:eastAsia="sv-SE"/>
          <w14:ligatures w14:val="none"/>
        </w:rPr>
        <w:t>Om det behövs för att säkerställa anmälarens eller den anmäldes identitet eller behörighet att företräda bolaget, får Bolagsverket förelägga anmälaren eller den anmälde att inställa sig personligen. Bolagsverket får besluta att inställelsen ska ske genom ljud- och bildöverföring.</w:t>
      </w:r>
    </w:p>
    <w:p w14:paraId="6F71BF9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02" w:name="K27P2S3"/>
      <w:bookmarkEnd w:id="4002"/>
      <w:r w:rsidRPr="002B29C5">
        <w:rPr>
          <w:rFonts w:ascii="Open Sans" w:eastAsia="Times New Roman" w:hAnsi="Open Sans" w:cs="Open Sans"/>
          <w:color w:val="1B1B1B"/>
          <w:kern w:val="0"/>
          <w:sz w:val="27"/>
          <w:szCs w:val="27"/>
          <w:shd w:val="clear" w:color="auto" w:fill="FFFFFF"/>
          <w:lang w:eastAsia="sv-SE"/>
          <w14:ligatures w14:val="none"/>
        </w:rPr>
        <w:t>Om ett föreläggande enligt första eller andra stycket inte följs, ska anmälan skrivas av. En upplysning om detta ska finnas med i föreläggandet.</w:t>
      </w:r>
    </w:p>
    <w:p w14:paraId="79CFA72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03" w:name="K27P2S4"/>
      <w:bookmarkEnd w:id="4003"/>
      <w:r w:rsidRPr="002B29C5">
        <w:rPr>
          <w:rFonts w:ascii="Open Sans" w:eastAsia="Times New Roman" w:hAnsi="Open Sans" w:cs="Open Sans"/>
          <w:color w:val="1B1B1B"/>
          <w:kern w:val="0"/>
          <w:sz w:val="27"/>
          <w:szCs w:val="27"/>
          <w:shd w:val="clear" w:color="auto" w:fill="FFFFFF"/>
          <w:lang w:eastAsia="sv-SE"/>
          <w14:ligatures w14:val="none"/>
        </w:rPr>
        <w:t>Om det även sedan anmälaren har yttrat sig finns hinder för registrering som anmälaren har haft tillfälle att yttra sig över, ska Bolagsverket vägra registrering. Om det finns skäl för det, får dock verket förelägga anmälaren att yttra sig på nytt innan beslut fattas i ärendet.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(2024:1117)</w:t>
      </w:r>
      <w:r w:rsidRPr="002B29C5">
        <w:rPr>
          <w:rFonts w:ascii="Open Sans" w:eastAsia="Times New Roman" w:hAnsi="Open Sans" w:cs="Open Sans"/>
          <w:color w:val="1B1B1B"/>
          <w:kern w:val="0"/>
          <w:sz w:val="27"/>
          <w:szCs w:val="27"/>
          <w:shd w:val="clear" w:color="auto" w:fill="FFFFFF"/>
          <w:lang w:eastAsia="sv-SE"/>
          <w14:ligatures w14:val="none"/>
        </w:rPr>
        <w:t>.</w:t>
      </w:r>
    </w:p>
    <w:p w14:paraId="2E4CDD6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04" w:name="K27P2S5"/>
      <w:bookmarkStart w:id="4005" w:name="K27P2a"/>
      <w:bookmarkEnd w:id="40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a §</w:t>
      </w:r>
      <w:bookmarkEnd w:id="4005"/>
      <w:r w:rsidRPr="002B29C5">
        <w:rPr>
          <w:rFonts w:ascii="Open Sans" w:eastAsia="Times New Roman" w:hAnsi="Open Sans" w:cs="Open Sans"/>
          <w:color w:val="1B1B1B"/>
          <w:kern w:val="0"/>
          <w:sz w:val="27"/>
          <w:szCs w:val="27"/>
          <w:shd w:val="clear" w:color="auto" w:fill="FFFFFF"/>
          <w:lang w:eastAsia="sv-SE"/>
          <w14:ligatures w14:val="none"/>
        </w:rPr>
        <w:t>   Trots 2 § får ett bolagsstämmobeslut registreras, om det enligt 7 kap. 51 § första stycket inte längre är möjligt att föra talan mot beslutet. Detsamma gäller för sådana uppgifter i en fastställd rekonstruktionsplan som avses i 4 kap. 31 § lagen (2022:964) om företagsrekonstruktion, om rättens beslut att fastställa planen har fått laga kraft.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(2024:1117)</w:t>
      </w:r>
      <w:r w:rsidRPr="002B29C5">
        <w:rPr>
          <w:rFonts w:ascii="Open Sans" w:eastAsia="Times New Roman" w:hAnsi="Open Sans" w:cs="Open Sans"/>
          <w:color w:val="1B1B1B"/>
          <w:kern w:val="0"/>
          <w:sz w:val="27"/>
          <w:szCs w:val="27"/>
          <w:shd w:val="clear" w:color="auto" w:fill="FFFFFF"/>
          <w:lang w:eastAsia="sv-SE"/>
          <w14:ligatures w14:val="none"/>
        </w:rPr>
        <w:t>.</w:t>
      </w:r>
    </w:p>
    <w:p w14:paraId="55D7C9C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06" w:name="K27P2aS2"/>
      <w:bookmarkStart w:id="4007" w:name="Kungörande_i_Post-_och_Inrikes_Tidningar"/>
      <w:bookmarkEnd w:id="4006"/>
      <w:r w:rsidRPr="002B29C5">
        <w:rPr>
          <w:rFonts w:ascii="Open Sans" w:eastAsia="Times New Roman" w:hAnsi="Open Sans" w:cs="Open Sans"/>
          <w:b/>
          <w:bCs/>
          <w:color w:val="1B1B1B"/>
          <w:spacing w:val="2"/>
          <w:kern w:val="0"/>
          <w:sz w:val="27"/>
          <w:szCs w:val="27"/>
          <w:bdr w:val="none" w:sz="0" w:space="0" w:color="auto" w:frame="1"/>
          <w:lang w:eastAsia="sv-SE"/>
          <w14:ligatures w14:val="none"/>
        </w:rPr>
        <w:t>Kungörande i Post- och Inrikes Tidningar</w:t>
      </w:r>
      <w:bookmarkEnd w:id="4007"/>
    </w:p>
    <w:p w14:paraId="5265E5E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08" w:name="K27P2aS3"/>
      <w:bookmarkStart w:id="4009" w:name="K27P3"/>
      <w:bookmarkEnd w:id="400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4009"/>
      <w:r w:rsidRPr="002B29C5">
        <w:rPr>
          <w:rFonts w:ascii="Open Sans" w:eastAsia="Times New Roman" w:hAnsi="Open Sans" w:cs="Open Sans"/>
          <w:color w:val="1B1B1B"/>
          <w:kern w:val="0"/>
          <w:sz w:val="27"/>
          <w:szCs w:val="27"/>
          <w:shd w:val="clear" w:color="auto" w:fill="FFFFFF"/>
          <w:lang w:eastAsia="sv-SE"/>
          <w14:ligatures w14:val="none"/>
        </w:rPr>
        <w:t>   Bolagsverket skall genast kungöra i Post- och Inrikes Tidningar vad som har registrerats i aktiebolagsregistret.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Beslut om konkurs eller företagsrekonstruktion skall dock inte kungöras enligt denna lag.</w:t>
      </w:r>
    </w:p>
    <w:p w14:paraId="2A32021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10" w:name="K27P3S2"/>
      <w:bookmarkEnd w:id="4010"/>
      <w:r w:rsidRPr="002B29C5">
        <w:rPr>
          <w:rFonts w:ascii="Open Sans" w:eastAsia="Times New Roman" w:hAnsi="Open Sans" w:cs="Open Sans"/>
          <w:color w:val="1B1B1B"/>
          <w:kern w:val="0"/>
          <w:sz w:val="27"/>
          <w:szCs w:val="27"/>
          <w:shd w:val="clear" w:color="auto" w:fill="FFFFFF"/>
          <w:lang w:eastAsia="sv-SE"/>
          <w14:ligatures w14:val="none"/>
        </w:rPr>
        <w:t>En kungörelse som avser en ändring i ett förhållande som tidigare har förts in i registret skall endast ange ändringens art.</w:t>
      </w:r>
    </w:p>
    <w:p w14:paraId="5B8651F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11" w:name="K27P3S3"/>
      <w:bookmarkEnd w:id="4011"/>
      <w:r w:rsidRPr="002B29C5">
        <w:rPr>
          <w:rFonts w:ascii="Open Sans" w:eastAsia="Times New Roman" w:hAnsi="Open Sans" w:cs="Open Sans"/>
          <w:color w:val="1B1B1B"/>
          <w:kern w:val="0"/>
          <w:sz w:val="27"/>
          <w:szCs w:val="27"/>
          <w:shd w:val="clear" w:color="auto" w:fill="FFFFFF"/>
          <w:lang w:eastAsia="sv-SE"/>
          <w14:ligatures w14:val="none"/>
        </w:rPr>
        <w:t>En kungörelse skall avfattas på samma språk som registreringen i aktiebolagsregistret.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(2006:486)</w:t>
      </w:r>
      <w:r w:rsidRPr="002B29C5">
        <w:rPr>
          <w:rFonts w:ascii="Open Sans" w:eastAsia="Times New Roman" w:hAnsi="Open Sans" w:cs="Open Sans"/>
          <w:color w:val="1B1B1B"/>
          <w:kern w:val="0"/>
          <w:sz w:val="27"/>
          <w:szCs w:val="27"/>
          <w:shd w:val="clear" w:color="auto" w:fill="FFFFFF"/>
          <w:lang w:eastAsia="sv-SE"/>
          <w14:ligatures w14:val="none"/>
        </w:rPr>
        <w:t>.</w:t>
      </w:r>
    </w:p>
    <w:p w14:paraId="4B0454D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12" w:name="K27P3S4"/>
      <w:bookmarkStart w:id="4013" w:name="Verkan_av_registrering_och_kungörande"/>
      <w:bookmarkEnd w:id="4012"/>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Verkan av registrering och kungörande</w:t>
      </w:r>
      <w:bookmarkEnd w:id="4013"/>
    </w:p>
    <w:p w14:paraId="0038891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14" w:name="K27P3S5"/>
      <w:bookmarkStart w:id="4015" w:name="K27P4"/>
      <w:bookmarkEnd w:id="401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4015"/>
      <w:r w:rsidRPr="002B29C5">
        <w:rPr>
          <w:rFonts w:ascii="Open Sans" w:eastAsia="Times New Roman" w:hAnsi="Open Sans" w:cs="Open Sans"/>
          <w:color w:val="1B1B1B"/>
          <w:kern w:val="0"/>
          <w:sz w:val="27"/>
          <w:szCs w:val="27"/>
          <w:shd w:val="clear" w:color="auto" w:fill="FFFFFF"/>
          <w:lang w:eastAsia="sv-SE"/>
          <w14:ligatures w14:val="none"/>
        </w:rPr>
        <w:t>   Det som enligt denna lag eller särskilda bestämmelser har förts in i aktiebolagsregistret skall anses ha kommit till tredje mans kännedom, om det enligt 3 § har kungjorts i Post- och Inrikes Tidningar. Detta gäller dock inte beträffande rättshandlingar eller andra åtgärder som har vidtagits före den sextonde dagen efter kungörandet, om tredje man visar att det var omöjligt för honom eller henne att känna till det som har kungjorts.</w:t>
      </w:r>
    </w:p>
    <w:p w14:paraId="13EFF2E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16" w:name="K27P4S2"/>
      <w:bookmarkEnd w:id="4016"/>
      <w:r w:rsidRPr="002B29C5">
        <w:rPr>
          <w:rFonts w:ascii="Open Sans" w:eastAsia="Times New Roman" w:hAnsi="Open Sans" w:cs="Open Sans"/>
          <w:color w:val="1B1B1B"/>
          <w:kern w:val="0"/>
          <w:sz w:val="27"/>
          <w:szCs w:val="27"/>
          <w:shd w:val="clear" w:color="auto" w:fill="FFFFFF"/>
          <w:lang w:eastAsia="sv-SE"/>
          <w14:ligatures w14:val="none"/>
        </w:rPr>
        <w:t>I fråga om rättshandlingar och andra åtgärder som har vidtagits innan sådant kungörande som avses i första stycket har skett, kan bolaget inte åberopa det förhållande som blivit eller bort bli infört i registret mot någon annan än den som bolaget visar har känt till förhållandet.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(2006:486)</w:t>
      </w:r>
      <w:r w:rsidRPr="002B29C5">
        <w:rPr>
          <w:rFonts w:ascii="Open Sans" w:eastAsia="Times New Roman" w:hAnsi="Open Sans" w:cs="Open Sans"/>
          <w:color w:val="1B1B1B"/>
          <w:kern w:val="0"/>
          <w:sz w:val="27"/>
          <w:szCs w:val="27"/>
          <w:shd w:val="clear" w:color="auto" w:fill="FFFFFF"/>
          <w:lang w:eastAsia="sv-SE"/>
          <w14:ligatures w14:val="none"/>
        </w:rPr>
        <w:t>.</w:t>
      </w:r>
    </w:p>
    <w:p w14:paraId="7747311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17" w:name="K27P4S3"/>
      <w:bookmarkStart w:id="4018" w:name="K27P4a"/>
      <w:bookmarkEnd w:id="401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a §</w:t>
      </w:r>
      <w:bookmarkEnd w:id="4018"/>
      <w:r w:rsidRPr="002B29C5">
        <w:rPr>
          <w:rFonts w:ascii="Open Sans" w:eastAsia="Times New Roman" w:hAnsi="Open Sans" w:cs="Open Sans"/>
          <w:color w:val="1B1B1B"/>
          <w:kern w:val="0"/>
          <w:sz w:val="27"/>
          <w:szCs w:val="27"/>
          <w:shd w:val="clear" w:color="auto" w:fill="FFFFFF"/>
          <w:lang w:eastAsia="sv-SE"/>
          <w14:ligatures w14:val="none"/>
        </w:rPr>
        <w:t>   Om det som har kungjorts i Post- och Inrikes Tidningar inte stämmer överens med det som har införts i aktiebolagsregistret, kan bolaget inte åberopa kungörelsens innehåll mot tredje man. Tredje man kan dock åberopa kungörelsens innehåll mot bolaget, om bolaget inte visar att han eller hon kände till vad som har förts in i aktiebolagsregistret.</w:t>
      </w:r>
    </w:p>
    <w:p w14:paraId="0132E9A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19" w:name="K27P4aS2"/>
      <w:bookmarkEnd w:id="4019"/>
      <w:r w:rsidRPr="002B29C5">
        <w:rPr>
          <w:rFonts w:ascii="Open Sans" w:eastAsia="Times New Roman" w:hAnsi="Open Sans" w:cs="Open Sans"/>
          <w:color w:val="1B1B1B"/>
          <w:kern w:val="0"/>
          <w:sz w:val="27"/>
          <w:szCs w:val="27"/>
          <w:shd w:val="clear" w:color="auto" w:fill="FFFFFF"/>
          <w:lang w:eastAsia="sv-SE"/>
          <w14:ligatures w14:val="none"/>
        </w:rPr>
        <w:t>Om en uppgift har förts in i aktiebolagsregistret och kungjorts i Post- och Inrikes Tidningar såväl på svenska som i översättning till ett främmande språk och översättningen avviker från den svenska språkversionen, kan bolaget inte åberopa översättningen mot tredje man. Tredje man kan dock åberopa översättningen mot bolaget, om bolaget inte visar att han eller hon kände till den svenska språkversionen.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(2006:486)</w:t>
      </w:r>
      <w:r w:rsidRPr="002B29C5">
        <w:rPr>
          <w:rFonts w:ascii="Open Sans" w:eastAsia="Times New Roman" w:hAnsi="Open Sans" w:cs="Open Sans"/>
          <w:color w:val="1B1B1B"/>
          <w:kern w:val="0"/>
          <w:sz w:val="27"/>
          <w:szCs w:val="27"/>
          <w:shd w:val="clear" w:color="auto" w:fill="FFFFFF"/>
          <w:lang w:eastAsia="sv-SE"/>
          <w14:ligatures w14:val="none"/>
        </w:rPr>
        <w:t>.</w:t>
      </w:r>
    </w:p>
    <w:p w14:paraId="193B3EE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20" w:name="K27P4aS3"/>
      <w:bookmarkStart w:id="4021" w:name="K27P5"/>
      <w:bookmarkEnd w:id="402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4021"/>
      <w:r w:rsidRPr="002B29C5">
        <w:rPr>
          <w:rFonts w:ascii="Open Sans" w:eastAsia="Times New Roman" w:hAnsi="Open Sans" w:cs="Open Sans"/>
          <w:color w:val="1B1B1B"/>
          <w:kern w:val="0"/>
          <w:sz w:val="27"/>
          <w:szCs w:val="27"/>
          <w:shd w:val="clear" w:color="auto" w:fill="FFFFFF"/>
          <w:lang w:eastAsia="sv-SE"/>
          <w14:ligatures w14:val="none"/>
        </w:rPr>
        <w:t>   Om en anmälan om vem som har utsetts till styrelseledamot eller verkställande direktör har förts in i aktiebolagsregistret och kungjorts i Post- och Inrikes Tidningar enligt 3 §, kan bolaget inte mot tredje man åberopa fel eller brister vid beslutet att utse den registrerade personen. Detta gäller dock inte, om bolaget visar att tredje man kände till felet eller bristen.</w:t>
      </w:r>
    </w:p>
    <w:p w14:paraId="10E81DF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22" w:name="K27P5S2"/>
      <w:bookmarkStart w:id="4023" w:name="Avregistrering_av_en_ställföreträdare_el"/>
      <w:bookmarkEnd w:id="4022"/>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Avregistrering av en ställföreträdare eller revisor</w:t>
      </w:r>
      <w:bookmarkEnd w:id="4023"/>
    </w:p>
    <w:p w14:paraId="33D1BAF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24" w:name="K27P5S3"/>
      <w:bookmarkStart w:id="4025" w:name="K27P6"/>
      <w:bookmarkEnd w:id="402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6 §</w:t>
      </w:r>
      <w:bookmarkEnd w:id="4025"/>
      <w:r w:rsidRPr="002B29C5">
        <w:rPr>
          <w:rFonts w:ascii="Open Sans" w:eastAsia="Times New Roman" w:hAnsi="Open Sans" w:cs="Open Sans"/>
          <w:color w:val="1B1B1B"/>
          <w:kern w:val="0"/>
          <w:sz w:val="27"/>
          <w:szCs w:val="27"/>
          <w:shd w:val="clear" w:color="auto" w:fill="FFFFFF"/>
          <w:lang w:eastAsia="sv-SE"/>
          <w14:ligatures w14:val="none"/>
        </w:rPr>
        <w:t>   Om en styrelseledamot, verkställande direktör, särskild firmatecknare, annan ställföreträdare för bolaget, revisor eller lekmannarevisor har försatts i konkurs, fått förvaltare enligt 11 kap. 7 § föräldrabalken, fått näringsförbud eller avregistrerats från folkbokföringen enligt 19 eller 22 § folkbokföringslagen (1991:481), ska Bolagsverket stryka ställföreträdaren, revisorn eller lekmannarevisorn ur aktiebolagsregistret. Detsamma gäller om godkännandet eller auktorisationen för en revisor upphör att gälla eller om revisorn har fått ett tidsbegränsat förbud att utöva revisionsverksamhet eller att underteckna revisionsberättelser.</w:t>
      </w:r>
    </w:p>
    <w:p w14:paraId="0FFDB8E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26" w:name="K27P6S2"/>
      <w:bookmarkEnd w:id="4026"/>
      <w:r w:rsidRPr="002B29C5">
        <w:rPr>
          <w:rFonts w:ascii="Open Sans" w:eastAsia="Times New Roman" w:hAnsi="Open Sans" w:cs="Open Sans"/>
          <w:color w:val="1B1B1B"/>
          <w:kern w:val="0"/>
          <w:sz w:val="27"/>
          <w:szCs w:val="27"/>
          <w:shd w:val="clear" w:color="auto" w:fill="FFFFFF"/>
          <w:lang w:eastAsia="sv-SE"/>
          <w14:ligatures w14:val="none"/>
        </w:rPr>
        <w:t>Avregistreringen ska ske omedelbart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vid beslut om konkurs,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vid beslut om tillfälligt näringsförbud,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vid avregistrering från folkbokföringen,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om det i samband med ett beslut att avslå ansökan om fortsatt godkännande eller auktorisation av revisor, ett beslut att upphäva godkännande eller auktorisation av revisor eller ett beslut om tidsbegränsat förbud för en revisor att utöva revisionsverksamhet eller att underteckna revisionsberättelser har bestämts att beslutet ska gälla omedelbart.</w:t>
      </w:r>
    </w:p>
    <w:p w14:paraId="13AC70F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27" w:name="K27P6S3"/>
      <w:bookmarkEnd w:id="4027"/>
      <w:r w:rsidRPr="002B29C5">
        <w:rPr>
          <w:rFonts w:ascii="Open Sans" w:eastAsia="Times New Roman" w:hAnsi="Open Sans" w:cs="Open Sans"/>
          <w:color w:val="1B1B1B"/>
          <w:kern w:val="0"/>
          <w:sz w:val="27"/>
          <w:szCs w:val="27"/>
          <w:shd w:val="clear" w:color="auto" w:fill="FFFFFF"/>
          <w:lang w:eastAsia="sv-SE"/>
          <w14:ligatures w14:val="none"/>
        </w:rPr>
        <w:t>I övrigt ska avregistrering ske när beslutet har fått laga kraft.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(2024:1117)</w:t>
      </w:r>
      <w:r w:rsidRPr="002B29C5">
        <w:rPr>
          <w:rFonts w:ascii="Open Sans" w:eastAsia="Times New Roman" w:hAnsi="Open Sans" w:cs="Open Sans"/>
          <w:color w:val="1B1B1B"/>
          <w:kern w:val="0"/>
          <w:sz w:val="27"/>
          <w:szCs w:val="27"/>
          <w:shd w:val="clear" w:color="auto" w:fill="FFFFFF"/>
          <w:lang w:eastAsia="sv-SE"/>
          <w14:ligatures w14:val="none"/>
        </w:rPr>
        <w:t>.</w:t>
      </w:r>
    </w:p>
    <w:p w14:paraId="5975B40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28" w:name="K27P6S4"/>
      <w:bookmarkStart w:id="4029" w:name="K27P6a"/>
      <w:bookmarkEnd w:id="40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a §</w:t>
      </w:r>
      <w:bookmarkEnd w:id="4029"/>
      <w:r w:rsidRPr="002B29C5">
        <w:rPr>
          <w:rFonts w:ascii="Open Sans" w:eastAsia="Times New Roman" w:hAnsi="Open Sans" w:cs="Open Sans"/>
          <w:color w:val="1B1B1B"/>
          <w:kern w:val="0"/>
          <w:sz w:val="27"/>
          <w:szCs w:val="27"/>
          <w:shd w:val="clear" w:color="auto" w:fill="FFFFFF"/>
          <w:lang w:eastAsia="sv-SE"/>
          <w14:ligatures w14:val="none"/>
        </w:rPr>
        <w:t>   Om en uppgift i aktiebolagsregistret om bolagets ställföreträdare är oriktig, ska Bolagsverket stryka uppgiften ur registret.</w:t>
      </w:r>
    </w:p>
    <w:p w14:paraId="1387D33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30" w:name="K27P6aS2"/>
      <w:bookmarkEnd w:id="4030"/>
      <w:r w:rsidRPr="002B29C5">
        <w:rPr>
          <w:rFonts w:ascii="Open Sans" w:eastAsia="Times New Roman" w:hAnsi="Open Sans" w:cs="Open Sans"/>
          <w:color w:val="1B1B1B"/>
          <w:kern w:val="0"/>
          <w:sz w:val="27"/>
          <w:szCs w:val="27"/>
          <w:shd w:val="clear" w:color="auto" w:fill="FFFFFF"/>
          <w:lang w:eastAsia="sv-SE"/>
          <w14:ligatures w14:val="none"/>
        </w:rPr>
        <w:t>Innan avregistrering sker ska bolaget ges tillfälle att yttra sig inom viss tid. Om det behövs för att säkerställa ställföreträdarens identitet eller behörighet att företräda bolaget, får Bolagsverket förelägga ställföreträdaren att inställa sig personligen. Bolagsverket får besluta att inställelsen ska ske genom ljud- och bildöverföring.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(2024:1117)</w:t>
      </w:r>
      <w:r w:rsidRPr="002B29C5">
        <w:rPr>
          <w:rFonts w:ascii="Open Sans" w:eastAsia="Times New Roman" w:hAnsi="Open Sans" w:cs="Open Sans"/>
          <w:color w:val="1B1B1B"/>
          <w:kern w:val="0"/>
          <w:sz w:val="27"/>
          <w:szCs w:val="27"/>
          <w:shd w:val="clear" w:color="auto" w:fill="FFFFFF"/>
          <w:lang w:eastAsia="sv-SE"/>
          <w14:ligatures w14:val="none"/>
        </w:rPr>
        <w:t>.</w:t>
      </w:r>
    </w:p>
    <w:p w14:paraId="5CBE810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31" w:name="K27P6aS3"/>
      <w:bookmarkStart w:id="4032" w:name="Avregistrering_av_en_felaktig_postadress"/>
      <w:bookmarkEnd w:id="4031"/>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Avregistrering av en felaktig postadress eller e-postadress</w:t>
      </w:r>
      <w:bookmarkEnd w:id="4032"/>
    </w:p>
    <w:p w14:paraId="1367DAA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33" w:name="K27P6aS4"/>
      <w:bookmarkStart w:id="4034" w:name="K27P6b"/>
      <w:bookmarkEnd w:id="40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b §</w:t>
      </w:r>
      <w:bookmarkEnd w:id="4034"/>
      <w:r w:rsidRPr="002B29C5">
        <w:rPr>
          <w:rFonts w:ascii="Open Sans" w:eastAsia="Times New Roman" w:hAnsi="Open Sans" w:cs="Open Sans"/>
          <w:color w:val="1B1B1B"/>
          <w:kern w:val="0"/>
          <w:sz w:val="27"/>
          <w:szCs w:val="27"/>
          <w:shd w:val="clear" w:color="auto" w:fill="FFFFFF"/>
          <w:lang w:eastAsia="sv-SE"/>
          <w14:ligatures w14:val="none"/>
        </w:rPr>
        <w:t xml:space="preserve">   Om det framgår att en uppgift i aktiebolagsregistret om bolagets postadress eller e-postadress är felaktig, ska Bolagsverket förelägga en ställföreträdare för bolaget att anmäla en ny adress. Om föreläggandet inte följs, ska verket stryka den felaktiga adressen ur registret. Om bolaget saknar ställföreträdare, får Bolagsverket stryka den felaktiga </w:t>
      </w:r>
      <w:r w:rsidRPr="002B29C5">
        <w:rPr>
          <w:rFonts w:ascii="Open Sans" w:eastAsia="Times New Roman" w:hAnsi="Open Sans" w:cs="Open Sans"/>
          <w:color w:val="1B1B1B"/>
          <w:kern w:val="0"/>
          <w:sz w:val="27"/>
          <w:szCs w:val="27"/>
          <w:shd w:val="clear" w:color="auto" w:fill="FFFFFF"/>
          <w:lang w:eastAsia="sv-SE"/>
          <w14:ligatures w14:val="none"/>
        </w:rPr>
        <w:lastRenderedPageBreak/>
        <w:t>adressen utan något föregående föreläggande.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(2024:1117)</w:t>
      </w:r>
      <w:r w:rsidRPr="002B29C5">
        <w:rPr>
          <w:rFonts w:ascii="Open Sans" w:eastAsia="Times New Roman" w:hAnsi="Open Sans" w:cs="Open Sans"/>
          <w:color w:val="1B1B1B"/>
          <w:kern w:val="0"/>
          <w:sz w:val="27"/>
          <w:szCs w:val="27"/>
          <w:shd w:val="clear" w:color="auto" w:fill="FFFFFF"/>
          <w:lang w:eastAsia="sv-SE"/>
          <w14:ligatures w14:val="none"/>
        </w:rPr>
        <w:t>.</w:t>
      </w:r>
    </w:p>
    <w:p w14:paraId="123C29F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35" w:name="K27P6bS2"/>
      <w:bookmarkStart w:id="4036" w:name="Avregistrering_av_ett_företagsnamn"/>
      <w:bookmarkEnd w:id="4035"/>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Avregistrering av ett företagsnamn</w:t>
      </w:r>
      <w:bookmarkEnd w:id="4036"/>
    </w:p>
    <w:p w14:paraId="29228E6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37" w:name="K27P6bS3"/>
      <w:bookmarkStart w:id="4038" w:name="K27P7"/>
      <w:bookmarkEnd w:id="403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4038"/>
      <w:r w:rsidRPr="002B29C5">
        <w:rPr>
          <w:rFonts w:ascii="Open Sans" w:eastAsia="Times New Roman" w:hAnsi="Open Sans" w:cs="Open Sans"/>
          <w:color w:val="1B1B1B"/>
          <w:kern w:val="0"/>
          <w:sz w:val="27"/>
          <w:szCs w:val="27"/>
          <w:shd w:val="clear" w:color="auto" w:fill="FFFFFF"/>
          <w:lang w:eastAsia="sv-SE"/>
          <w14:ligatures w14:val="none"/>
        </w:rPr>
        <w:t>   I lagen (2018:1653) om företagsnamn finns bestämmelser om avregistrering av ett företagsnamn ur aktiebolagsregistret sedan en dom om hävning av registreringen av företagsnamnet har fått laga kraft.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2DBE86B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39" w:name="K27P7S2"/>
      <w:bookmarkStart w:id="4040" w:name="Ändring_av_aktiekapitalet_m.m."/>
      <w:bookmarkEnd w:id="4039"/>
      <w:r w:rsidRPr="002B29C5">
        <w:rPr>
          <w:rFonts w:ascii="Open Sans" w:eastAsia="Times New Roman" w:hAnsi="Open Sans" w:cs="Open Sans"/>
          <w:b/>
          <w:bCs/>
          <w:color w:val="1B1B1B"/>
          <w:spacing w:val="2"/>
          <w:kern w:val="0"/>
          <w:sz w:val="27"/>
          <w:szCs w:val="27"/>
          <w:bdr w:val="none" w:sz="0" w:space="0" w:color="auto" w:frame="1"/>
          <w:lang w:eastAsia="sv-SE"/>
          <w14:ligatures w14:val="none"/>
        </w:rPr>
        <w:t>Ändring av aktiekapitalet m.m.</w:t>
      </w:r>
      <w:bookmarkEnd w:id="4040"/>
    </w:p>
    <w:p w14:paraId="014337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41" w:name="K27P7S3"/>
      <w:bookmarkStart w:id="4042" w:name="K27P8"/>
      <w:bookmarkEnd w:id="404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4042"/>
      <w:r w:rsidRPr="002B29C5">
        <w:rPr>
          <w:rFonts w:ascii="Open Sans" w:eastAsia="Times New Roman" w:hAnsi="Open Sans" w:cs="Open Sans"/>
          <w:color w:val="1B1B1B"/>
          <w:kern w:val="0"/>
          <w:sz w:val="27"/>
          <w:szCs w:val="27"/>
          <w:shd w:val="clear" w:color="auto" w:fill="FFFFFF"/>
          <w:lang w:eastAsia="sv-SE"/>
          <w14:ligatures w14:val="none"/>
        </w:rPr>
        <w:t>   Ett beslut om ändring av bolagsordningens bestämmelser om aktiekapitalet, maximikapitalet, minimikapitalet eller antalet aktier skall registreras samtidigt med ett beslut om ökning eller minskning av aktiekapitalet eller ett beslut om sammanläggning eller uppdelning av aktier, om något av besluten är nödvändigt för att aktiekapitalet eller antalet aktier skall bli förenligt med bolagsordningen.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0AB90B5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43" w:name="K27P8S2"/>
      <w:bookmarkStart w:id="4044" w:name="Bemyndiganden_m.m."/>
      <w:bookmarkEnd w:id="4043"/>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Bemyndiganden m.m.</w:t>
      </w:r>
      <w:bookmarkEnd w:id="4044"/>
    </w:p>
    <w:p w14:paraId="77F45D1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45" w:name="K27P8S3"/>
      <w:bookmarkStart w:id="4046" w:name="K27P9"/>
      <w:bookmarkEnd w:id="404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4046"/>
      <w:r w:rsidRPr="002B29C5">
        <w:rPr>
          <w:rFonts w:ascii="Open Sans" w:eastAsia="Times New Roman" w:hAnsi="Open Sans" w:cs="Open Sans"/>
          <w:color w:val="1B1B1B"/>
          <w:kern w:val="0"/>
          <w:sz w:val="27"/>
          <w:szCs w:val="27"/>
          <w:shd w:val="clear" w:color="auto" w:fill="FFFFFF"/>
          <w:lang w:eastAsia="sv-SE"/>
          <w14:ligatures w14:val="none"/>
        </w:rPr>
        <w:t>   Regeringen eller den myndighet som regeringen bestämmer får meddela föreskrifter om avgifter i ärenden om registrering enligt denna lag.</w:t>
      </w:r>
    </w:p>
    <w:p w14:paraId="74A372C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47" w:name="K27P9S2"/>
      <w:r w:rsidRPr="002B29C5">
        <w:rPr>
          <w:rFonts w:ascii="Open Sans" w:eastAsia="Times New Roman" w:hAnsi="Open Sans" w:cs="Open Sans"/>
          <w:color w:val="1B1B1B"/>
          <w:kern w:val="0"/>
          <w:sz w:val="27"/>
          <w:szCs w:val="27"/>
          <w:shd w:val="clear" w:color="auto" w:fill="FFFFFF"/>
          <w:lang w:eastAsia="sv-SE"/>
          <w14:ligatures w14:val="none"/>
        </w:rPr>
        <w:t>Regeringen eller den myndighet som regeringen bestämmer meddelar föreskrifter om ingivning av anmälningar i registreringsärenden.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(2006:486)</w:t>
      </w:r>
      <w:r w:rsidRPr="002B29C5">
        <w:rPr>
          <w:rFonts w:ascii="Open Sans" w:eastAsia="Times New Roman" w:hAnsi="Open Sans" w:cs="Open Sans"/>
          <w:color w:val="1B1B1B"/>
          <w:kern w:val="0"/>
          <w:sz w:val="27"/>
          <w:szCs w:val="27"/>
          <w:shd w:val="clear" w:color="auto" w:fill="FFFFFF"/>
          <w:lang w:eastAsia="sv-SE"/>
          <w14:ligatures w14:val="none"/>
        </w:rPr>
        <w:t>.</w:t>
      </w:r>
    </w:p>
    <w:p w14:paraId="3D7779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48" w:name="K27P9S3"/>
      <w:r w:rsidRPr="002B29C5">
        <w:rPr>
          <w:rFonts w:ascii="Open Sans" w:eastAsia="Times New Roman" w:hAnsi="Open Sans" w:cs="Open Sans"/>
          <w:color w:val="1B1B1B"/>
          <w:kern w:val="0"/>
          <w:sz w:val="27"/>
          <w:szCs w:val="27"/>
          <w:lang w:eastAsia="sv-SE"/>
          <w14:ligatures w14:val="none"/>
        </w:rPr>
        <w:br/>
      </w:r>
    </w:p>
    <w:p w14:paraId="2B70FD22"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4049" w:name="K28"/>
      <w:r w:rsidRPr="002B29C5">
        <w:rPr>
          <w:rFonts w:ascii="Open Sans" w:eastAsia="Times New Roman" w:hAnsi="Open Sans" w:cs="Open Sans"/>
          <w:b/>
          <w:bCs/>
          <w:color w:val="1B1B1B"/>
          <w:kern w:val="0"/>
          <w:sz w:val="32"/>
          <w:szCs w:val="32"/>
          <w:bdr w:val="none" w:sz="0" w:space="0" w:color="auto" w:frame="1"/>
          <w:lang w:eastAsia="sv-SE"/>
          <w14:ligatures w14:val="none"/>
        </w:rPr>
        <w:t>28 kap. Aktiebolagets företagsnamn</w:t>
      </w:r>
      <w:bookmarkEnd w:id="4049"/>
    </w:p>
    <w:p w14:paraId="28ABBAE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50" w:name="Företagsnamn"/>
      <w:bookmarkEnd w:id="4047"/>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Företagsnamn</w:t>
      </w:r>
      <w:bookmarkEnd w:id="4050"/>
    </w:p>
    <w:p w14:paraId="5F2DD03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51" w:name="K28P1"/>
      <w:bookmarkEnd w:id="404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4051"/>
      <w:r w:rsidRPr="002B29C5">
        <w:rPr>
          <w:rFonts w:ascii="Open Sans" w:eastAsia="Times New Roman" w:hAnsi="Open Sans" w:cs="Open Sans"/>
          <w:color w:val="1B1B1B"/>
          <w:kern w:val="0"/>
          <w:sz w:val="27"/>
          <w:szCs w:val="27"/>
          <w:shd w:val="clear" w:color="auto" w:fill="FFFFFF"/>
          <w:lang w:eastAsia="sv-SE"/>
          <w14:ligatures w14:val="none"/>
        </w:rPr>
        <w:t>   Ett aktiebolags företagsnamn ska innehålla ordet aktiebolag eller förkortningen AB.</w:t>
      </w:r>
    </w:p>
    <w:p w14:paraId="7B998C7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52" w:name="K28P1S2"/>
      <w:bookmarkEnd w:id="4052"/>
      <w:r w:rsidRPr="002B29C5">
        <w:rPr>
          <w:rFonts w:ascii="Open Sans" w:eastAsia="Times New Roman" w:hAnsi="Open Sans" w:cs="Open Sans"/>
          <w:color w:val="1B1B1B"/>
          <w:kern w:val="0"/>
          <w:sz w:val="27"/>
          <w:szCs w:val="27"/>
          <w:shd w:val="clear" w:color="auto" w:fill="FFFFFF"/>
          <w:lang w:eastAsia="sv-SE"/>
          <w14:ligatures w14:val="none"/>
        </w:rPr>
        <w:t>Företagsnamnet ska tydligt skilja sig från andra företagsnamn som tidigare har registrerats i aktiebolagsregistret eller filialregistret och ännu är bestående.</w:t>
      </w:r>
    </w:p>
    <w:p w14:paraId="4CAEC42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53" w:name="K28P1S3"/>
      <w:bookmarkEnd w:id="4053"/>
      <w:r w:rsidRPr="002B29C5">
        <w:rPr>
          <w:rFonts w:ascii="Open Sans" w:eastAsia="Times New Roman" w:hAnsi="Open Sans" w:cs="Open Sans"/>
          <w:color w:val="1B1B1B"/>
          <w:kern w:val="0"/>
          <w:sz w:val="27"/>
          <w:szCs w:val="27"/>
          <w:shd w:val="clear" w:color="auto" w:fill="FFFFFF"/>
          <w:lang w:eastAsia="sv-SE"/>
          <w14:ligatures w14:val="none"/>
        </w:rPr>
        <w:lastRenderedPageBreak/>
        <w:t>Om bolagets företagsnamn ska registreras på två eller flera språk, ska varje lydelse anges i bolagsordningen.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67A860B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54" w:name="K28P1S4"/>
      <w:bookmarkStart w:id="4055" w:name="K28P2"/>
      <w:bookmarkEnd w:id="40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4055"/>
      <w:r w:rsidRPr="002B29C5">
        <w:rPr>
          <w:rFonts w:ascii="Open Sans" w:eastAsia="Times New Roman" w:hAnsi="Open Sans" w:cs="Open Sans"/>
          <w:color w:val="1B1B1B"/>
          <w:kern w:val="0"/>
          <w:sz w:val="27"/>
          <w:szCs w:val="27"/>
          <w:shd w:val="clear" w:color="auto" w:fill="FFFFFF"/>
          <w:lang w:eastAsia="sv-SE"/>
          <w14:ligatures w14:val="none"/>
        </w:rPr>
        <w:t>   Ett privat aktiebolags företagsnamn får inte innehålla ordet publikt.</w:t>
      </w:r>
    </w:p>
    <w:p w14:paraId="4194189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56" w:name="K28P2S2"/>
      <w:bookmarkEnd w:id="4056"/>
      <w:r w:rsidRPr="002B29C5">
        <w:rPr>
          <w:rFonts w:ascii="Open Sans" w:eastAsia="Times New Roman" w:hAnsi="Open Sans" w:cs="Open Sans"/>
          <w:color w:val="1B1B1B"/>
          <w:kern w:val="0"/>
          <w:sz w:val="27"/>
          <w:szCs w:val="27"/>
          <w:shd w:val="clear" w:color="auto" w:fill="FFFFFF"/>
          <w:lang w:eastAsia="sv-SE"/>
          <w14:ligatures w14:val="none"/>
        </w:rPr>
        <w:t>I fråga om publika aktiebolags företagsnamn finns bestämmelser i 7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697F275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57" w:name="K28P2S3"/>
      <w:bookmarkStart w:id="4058" w:name="Särskilt_företagsnamn"/>
      <w:bookmarkEnd w:id="4057"/>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Särskilt företagsnamn</w:t>
      </w:r>
      <w:bookmarkEnd w:id="4058"/>
    </w:p>
    <w:p w14:paraId="4E1575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59" w:name="K28P2S4"/>
      <w:bookmarkStart w:id="4060" w:name="K28P3"/>
      <w:bookmarkEnd w:id="405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4060"/>
      <w:r w:rsidRPr="002B29C5">
        <w:rPr>
          <w:rFonts w:ascii="Open Sans" w:eastAsia="Times New Roman" w:hAnsi="Open Sans" w:cs="Open Sans"/>
          <w:color w:val="1B1B1B"/>
          <w:kern w:val="0"/>
          <w:sz w:val="27"/>
          <w:szCs w:val="27"/>
          <w:shd w:val="clear" w:color="auto" w:fill="FFFFFF"/>
          <w:lang w:eastAsia="sv-SE"/>
          <w14:ligatures w14:val="none"/>
        </w:rPr>
        <w:t>   Bolagets styrelse kan anta ett särskilt företagsnamn. Bestämmelserna i 1 § om företagsnamn gäller även ett särskilt företagsnamn. Orden aktiebolag, privat eller publikt eller förkortningen AB får dock inte tas in i ett särskilt företagsnamn.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2853EAB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61" w:name="K28P3S2"/>
      <w:bookmarkStart w:id="4062" w:name="Övriga_bestämmelser_om_företagsnamn"/>
      <w:bookmarkEnd w:id="4061"/>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Övriga bestämmelser om företagsnamn</w:t>
      </w:r>
      <w:bookmarkEnd w:id="4062"/>
    </w:p>
    <w:p w14:paraId="3661759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63" w:name="K28P3S3"/>
      <w:bookmarkStart w:id="4064" w:name="K28P4"/>
      <w:bookmarkEnd w:id="40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4064"/>
      <w:r w:rsidRPr="002B29C5">
        <w:rPr>
          <w:rFonts w:ascii="Open Sans" w:eastAsia="Times New Roman" w:hAnsi="Open Sans" w:cs="Open Sans"/>
          <w:color w:val="1B1B1B"/>
          <w:kern w:val="0"/>
          <w:sz w:val="27"/>
          <w:szCs w:val="27"/>
          <w:shd w:val="clear" w:color="auto" w:fill="FFFFFF"/>
          <w:lang w:eastAsia="sv-SE"/>
          <w14:ligatures w14:val="none"/>
        </w:rPr>
        <w:t>   För registrering av ett aktiebolags företagsnamn gäller, utöver vad som framgår av 1-3 §§, vad som föreskrivs i lagen (2018:1653) om företagsnamn. I den lagen finns också bestämmelser om förbud mot användning av ett företagsnamn och om hävning av en registrering av ett företagsnamn.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53E99B7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65" w:name="K28P4S2"/>
      <w:bookmarkEnd w:id="4065"/>
      <w:r w:rsidRPr="002B29C5">
        <w:rPr>
          <w:rFonts w:ascii="Open Sans" w:eastAsia="Times New Roman" w:hAnsi="Open Sans" w:cs="Open Sans"/>
          <w:color w:val="1B1B1B"/>
          <w:kern w:val="0"/>
          <w:sz w:val="27"/>
          <w:szCs w:val="27"/>
          <w:shd w:val="clear" w:color="auto" w:fill="FFFFFF"/>
          <w:lang w:eastAsia="sv-SE"/>
          <w14:ligatures w14:val="none"/>
        </w:rPr>
        <w:t>Uppgifter om företagsnamn m.m. i brev, fakturor och orderblanketter samt på webbplatser</w:t>
      </w:r>
    </w:p>
    <w:p w14:paraId="43FD199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66" w:name="K28P4S3"/>
      <w:bookmarkStart w:id="4067" w:name="K28P5"/>
      <w:bookmarkEnd w:id="40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4067"/>
      <w:r w:rsidRPr="002B29C5">
        <w:rPr>
          <w:rFonts w:ascii="Open Sans" w:eastAsia="Times New Roman" w:hAnsi="Open Sans" w:cs="Open Sans"/>
          <w:color w:val="1B1B1B"/>
          <w:kern w:val="0"/>
          <w:sz w:val="27"/>
          <w:szCs w:val="27"/>
          <w:shd w:val="clear" w:color="auto" w:fill="FFFFFF"/>
          <w:lang w:eastAsia="sv-SE"/>
          <w14:ligatures w14:val="none"/>
        </w:rPr>
        <w:t>   Ett aktiebolags brev, fakturor, orderblanketter och webbplatser ska ange bolagets företagsnamn, den ort där styrelsen har sitt säte samt bolagets organisationsnummer enligt lagen (1974:174) om identitetsbeteckning för juridiska personer m.fl. Om bolaget har gått i likvidation, ska också detta anges.</w:t>
      </w:r>
    </w:p>
    <w:p w14:paraId="5FCC748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68" w:name="K28P5S2"/>
      <w:bookmarkEnd w:id="4068"/>
      <w:r w:rsidRPr="002B29C5">
        <w:rPr>
          <w:rFonts w:ascii="Open Sans" w:eastAsia="Times New Roman" w:hAnsi="Open Sans" w:cs="Open Sans"/>
          <w:color w:val="1B1B1B"/>
          <w:kern w:val="0"/>
          <w:sz w:val="27"/>
          <w:szCs w:val="27"/>
          <w:shd w:val="clear" w:color="auto" w:fill="FFFFFF"/>
          <w:lang w:eastAsia="sv-SE"/>
          <w14:ligatures w14:val="none"/>
        </w:rPr>
        <w:t>Om det finns särskilda skäl, får Bolagsverket tillåta att ett aktiebolag inte lämnar uppgift om bolagets företagsnamn på sina webbplatser. I så fall ska uppgifter i stället lämnas om att bolaget är ett aktiebolag och om bolagskategori. Ett sådant tillstånd ska begränsas till viss tid och får förenas med villkor.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419F266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69" w:name="K28P5S3"/>
      <w:bookmarkStart w:id="4070" w:name="Underskrifter"/>
      <w:bookmarkEnd w:id="4069"/>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Underskrifter</w:t>
      </w:r>
      <w:bookmarkEnd w:id="4070"/>
    </w:p>
    <w:p w14:paraId="119007B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71" w:name="K28P5S4"/>
      <w:bookmarkStart w:id="4072" w:name="K28P6"/>
      <w:bookmarkEnd w:id="407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6 §</w:t>
      </w:r>
      <w:bookmarkEnd w:id="4072"/>
      <w:r w:rsidRPr="002B29C5">
        <w:rPr>
          <w:rFonts w:ascii="Open Sans" w:eastAsia="Times New Roman" w:hAnsi="Open Sans" w:cs="Open Sans"/>
          <w:color w:val="1B1B1B"/>
          <w:kern w:val="0"/>
          <w:sz w:val="27"/>
          <w:szCs w:val="27"/>
          <w:shd w:val="clear" w:color="auto" w:fill="FFFFFF"/>
          <w:lang w:eastAsia="sv-SE"/>
          <w14:ligatures w14:val="none"/>
        </w:rPr>
        <w:t>   Skriftliga handlingar som utfärdas för ett aktiebolag ska undertecknas med bolagets företagsnamn, om företagsnamnet inte framgår på något annat sätt.</w:t>
      </w:r>
    </w:p>
    <w:p w14:paraId="5D84E55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73" w:name="K28P6S2"/>
      <w:bookmarkEnd w:id="4073"/>
      <w:r w:rsidRPr="002B29C5">
        <w:rPr>
          <w:rFonts w:ascii="Open Sans" w:eastAsia="Times New Roman" w:hAnsi="Open Sans" w:cs="Open Sans"/>
          <w:color w:val="1B1B1B"/>
          <w:kern w:val="0"/>
          <w:sz w:val="27"/>
          <w:szCs w:val="27"/>
          <w:shd w:val="clear" w:color="auto" w:fill="FFFFFF"/>
          <w:lang w:eastAsia="sv-SE"/>
          <w14:ligatures w14:val="none"/>
        </w:rPr>
        <w:t>Om styrelsen eller någon annan ställföreträdare för bolaget har utfärdat en handling utan firmateckning, är de som har undertecknat handlingen solidariskt ansvariga för förpliktelser enligt handlingen som för egen skuld. Detta gäller dock inte, om det av handlingens innehåll framgår att den har utfärdats på bolagets vägnar. Det gäller inte heller,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av omständigheterna vid handlingens tillkomst framgick att den utfärdades för bolaget,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mottagaren av handlingen får ett behörigen undertecknat godkännande av handlingen så snart som möjligt efter det att han eller hon har begärt det eller gjort personlig ansvarighet gällande mot undertecknarna av handlingen.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4E5E85E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74" w:name="K28P6S3"/>
      <w:bookmarkEnd w:id="4074"/>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för publika aktiebolag</w:t>
      </w:r>
      <w:bookmarkEnd w:id="77"/>
    </w:p>
    <w:p w14:paraId="1B44E1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75" w:name="K28P6S4"/>
      <w:bookmarkStart w:id="4076" w:name="K28P7"/>
      <w:bookmarkEnd w:id="407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4076"/>
      <w:r w:rsidRPr="002B29C5">
        <w:rPr>
          <w:rFonts w:ascii="Open Sans" w:eastAsia="Times New Roman" w:hAnsi="Open Sans" w:cs="Open Sans"/>
          <w:color w:val="1B1B1B"/>
          <w:kern w:val="0"/>
          <w:sz w:val="27"/>
          <w:szCs w:val="27"/>
          <w:shd w:val="clear" w:color="auto" w:fill="FFFFFF"/>
          <w:lang w:eastAsia="sv-SE"/>
          <w14:ligatures w14:val="none"/>
        </w:rPr>
        <w:t>   Ett publikt aktiebolags företagsnamn ska följas av beteckningen (publ), om det inte av bolagets företagsnamn framgår att bolaget är publikt. Företagsnamnet får inte innehålla ordet privat.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3C7B08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77" w:name="K28P7S2"/>
      <w:r w:rsidRPr="002B29C5">
        <w:rPr>
          <w:rFonts w:ascii="Open Sans" w:eastAsia="Times New Roman" w:hAnsi="Open Sans" w:cs="Open Sans"/>
          <w:color w:val="1B1B1B"/>
          <w:kern w:val="0"/>
          <w:sz w:val="27"/>
          <w:szCs w:val="27"/>
          <w:lang w:eastAsia="sv-SE"/>
          <w14:ligatures w14:val="none"/>
        </w:rPr>
        <w:br/>
      </w:r>
    </w:p>
    <w:p w14:paraId="56FBD02A"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4078" w:name="K29"/>
      <w:r w:rsidRPr="002B29C5">
        <w:rPr>
          <w:rFonts w:ascii="Open Sans" w:eastAsia="Times New Roman" w:hAnsi="Open Sans" w:cs="Open Sans"/>
          <w:b/>
          <w:bCs/>
          <w:color w:val="1B1B1B"/>
          <w:kern w:val="0"/>
          <w:sz w:val="32"/>
          <w:szCs w:val="32"/>
          <w:bdr w:val="none" w:sz="0" w:space="0" w:color="auto" w:frame="1"/>
          <w:lang w:eastAsia="sv-SE"/>
          <w14:ligatures w14:val="none"/>
        </w:rPr>
        <w:t>29 kap. Skadestånd</w:t>
      </w:r>
      <w:bookmarkEnd w:id="4078"/>
    </w:p>
    <w:p w14:paraId="156DBDF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79" w:name="Stiftares,_styrelseledamots_och_verkstäl"/>
      <w:bookmarkEnd w:id="4077"/>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Stiftares, styrelseledamots och verkställande direktörs skadeståndsansvar</w:t>
      </w:r>
      <w:bookmarkEnd w:id="4079"/>
    </w:p>
    <w:p w14:paraId="2E1C827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80" w:name="K28P7S3"/>
      <w:bookmarkStart w:id="4081" w:name="K29P1"/>
      <w:bookmarkEnd w:id="40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4081"/>
      <w:r w:rsidRPr="002B29C5">
        <w:rPr>
          <w:rFonts w:ascii="Open Sans" w:eastAsia="Times New Roman" w:hAnsi="Open Sans" w:cs="Open Sans"/>
          <w:color w:val="1B1B1B"/>
          <w:kern w:val="0"/>
          <w:sz w:val="27"/>
          <w:szCs w:val="27"/>
          <w:shd w:val="clear" w:color="auto" w:fill="FFFFFF"/>
          <w:lang w:eastAsia="sv-SE"/>
          <w14:ligatures w14:val="none"/>
        </w:rPr>
        <w:t>   En stiftare, styrelseledamot eller verkställande direktör som när han eller hon fullgör sitt uppdrag uppsåtligen eller av oaktsamhet skadar bolaget ska ersätta skadan. Detsamma gäller när skadan tillfogas en aktieägare eller någon annan genom överträdelse av denna lag, tillämplig lag om årsredovis- ning eller bolagsordningen.</w:t>
      </w:r>
    </w:p>
    <w:p w14:paraId="16C7019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82" w:name="K29P1S2"/>
      <w:bookmarkEnd w:id="4082"/>
      <w:r w:rsidRPr="002B29C5">
        <w:rPr>
          <w:rFonts w:ascii="Open Sans" w:eastAsia="Times New Roman" w:hAnsi="Open Sans" w:cs="Open Sans"/>
          <w:color w:val="1B1B1B"/>
          <w:kern w:val="0"/>
          <w:sz w:val="27"/>
          <w:szCs w:val="27"/>
          <w:shd w:val="clear" w:color="auto" w:fill="FFFFFF"/>
          <w:lang w:eastAsia="sv-SE"/>
          <w14:ligatures w14:val="none"/>
        </w:rPr>
        <w:t xml:space="preserve">Om bolaget har upprättat ett prospekt enligt Europaparlamentets och rådets förordning (EU) 2017/1129, ett sådant dokument som avses i artikel 1.4 g och 1.5 första stycket f i samma förordning eller en erbjudandehandling som avses i 2 a kap. lagen (1991:980) om handel </w:t>
      </w:r>
      <w:r w:rsidRPr="002B29C5">
        <w:rPr>
          <w:rFonts w:ascii="Open Sans" w:eastAsia="Times New Roman" w:hAnsi="Open Sans" w:cs="Open Sans"/>
          <w:color w:val="1B1B1B"/>
          <w:kern w:val="0"/>
          <w:sz w:val="27"/>
          <w:szCs w:val="27"/>
          <w:shd w:val="clear" w:color="auto" w:fill="FFFFFF"/>
          <w:lang w:eastAsia="sv-SE"/>
          <w14:ligatures w14:val="none"/>
        </w:rPr>
        <w:lastRenderedPageBreak/>
        <w:t>med finansiella instrument, gäller det som sägs i första stycket andra meningen även skada som tillfogas genom överträdelse av nämnda förordning eller 2 a kap. nämnda lag i fråga om informationen i prospekt, utformningen av dessa, införlivande genom hänvisning samt offentliggörande av prospekt och spridning av annonser.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(2019:418)</w:t>
      </w:r>
      <w:r w:rsidRPr="002B29C5">
        <w:rPr>
          <w:rFonts w:ascii="Open Sans" w:eastAsia="Times New Roman" w:hAnsi="Open Sans" w:cs="Open Sans"/>
          <w:color w:val="1B1B1B"/>
          <w:kern w:val="0"/>
          <w:sz w:val="27"/>
          <w:szCs w:val="27"/>
          <w:shd w:val="clear" w:color="auto" w:fill="FFFFFF"/>
          <w:lang w:eastAsia="sv-SE"/>
          <w14:ligatures w14:val="none"/>
        </w:rPr>
        <w:t>.</w:t>
      </w:r>
    </w:p>
    <w:p w14:paraId="6B95450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83" w:name="K29P1S3"/>
      <w:bookmarkStart w:id="4084" w:name="Revisors,_lekmannarevisors_och_särskild_"/>
      <w:bookmarkEnd w:id="4083"/>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 lekmannarevisors och särskild granskares skadeståndsansvar</w:t>
      </w:r>
      <w:bookmarkEnd w:id="4084"/>
    </w:p>
    <w:p w14:paraId="58857CA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85" w:name="K29P1S4"/>
      <w:bookmarkStart w:id="4086" w:name="K29P2"/>
      <w:bookmarkEnd w:id="408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4086"/>
      <w:r w:rsidRPr="002B29C5">
        <w:rPr>
          <w:rFonts w:ascii="Open Sans" w:eastAsia="Times New Roman" w:hAnsi="Open Sans" w:cs="Open Sans"/>
          <w:color w:val="1B1B1B"/>
          <w:kern w:val="0"/>
          <w:sz w:val="27"/>
          <w:szCs w:val="27"/>
          <w:shd w:val="clear" w:color="auto" w:fill="FFFFFF"/>
          <w:lang w:eastAsia="sv-SE"/>
          <w14:ligatures w14:val="none"/>
        </w:rPr>
        <w:t>   En revisor, lekmannarevisor eller särskild granskare är ersättningsskyldig enligt de grunder som anges i 1 §. Han eller hon ska även ersätta skada som hans eller hennes medhjälpare uppsåtligen eller av oaktsamhet orsakar. I de fall som avses i 9 kap. 44 § och 46 § andra stycket och 10 kap. 18 § andra stycket denna lag och 4 kap. 3 och 6 §§ lagen (2017:630) om åtgärder mot penningtvätt och finansiering av terrorism ansvarar dock revisorn, lekmannarevisorn eller den särskilda granskaren endast för skada på grund av oriktiga uppgifter som han eller hon eller en medhjälpare har haft skälig anledning att anta var oriktiga.</w:t>
      </w:r>
    </w:p>
    <w:p w14:paraId="140BD0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87" w:name="K29P2S2"/>
      <w:bookmarkEnd w:id="4087"/>
      <w:r w:rsidRPr="002B29C5">
        <w:rPr>
          <w:rFonts w:ascii="Open Sans" w:eastAsia="Times New Roman" w:hAnsi="Open Sans" w:cs="Open Sans"/>
          <w:color w:val="1B1B1B"/>
          <w:kern w:val="0"/>
          <w:sz w:val="27"/>
          <w:szCs w:val="27"/>
          <w:shd w:val="clear" w:color="auto" w:fill="FFFFFF"/>
          <w:lang w:eastAsia="sv-SE"/>
          <w14:ligatures w14:val="none"/>
        </w:rPr>
        <w:t>Om ett registrerat revisionsbolag är revisor eller särskild granskare, är det detta bolag och den som är huvudansvarig för revisionen, granskningen av en hållbarhetsrapport eller den särskilda granskningen som är ersättningsskyldiga.</w:t>
      </w:r>
    </w:p>
    <w:p w14:paraId="243E79C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88" w:name="K29P2S3"/>
      <w:bookmarkEnd w:id="4088"/>
      <w:r w:rsidRPr="002B29C5">
        <w:rPr>
          <w:rFonts w:ascii="Open Sans" w:eastAsia="Times New Roman" w:hAnsi="Open Sans" w:cs="Open Sans"/>
          <w:color w:val="1B1B1B"/>
          <w:kern w:val="0"/>
          <w:sz w:val="27"/>
          <w:szCs w:val="27"/>
          <w:shd w:val="clear" w:color="auto" w:fill="FFFFFF"/>
          <w:lang w:eastAsia="sv-SE"/>
          <w14:ligatures w14:val="none"/>
        </w:rPr>
        <w:t>Första och andra styckena gäller även för den revisor eller oberoende sakkunniga som utför granskning i samband med ett gränsöverskridande förfarande enligt 23, 24 eller 24 a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0BD2DE4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89" w:name="K29P2S4"/>
      <w:bookmarkStart w:id="4090" w:name="Aktieägares_skadeståndsansvar"/>
      <w:bookmarkEnd w:id="4089"/>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Aktieägares skadeståndsansvar</w:t>
      </w:r>
      <w:bookmarkEnd w:id="4090"/>
    </w:p>
    <w:p w14:paraId="33A5FD7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91" w:name="K29P2S5"/>
      <w:bookmarkStart w:id="4092" w:name="K29P3"/>
      <w:bookmarkEnd w:id="409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4092"/>
      <w:r w:rsidRPr="002B29C5">
        <w:rPr>
          <w:rFonts w:ascii="Open Sans" w:eastAsia="Times New Roman" w:hAnsi="Open Sans" w:cs="Open Sans"/>
          <w:color w:val="1B1B1B"/>
          <w:kern w:val="0"/>
          <w:sz w:val="27"/>
          <w:szCs w:val="27"/>
          <w:shd w:val="clear" w:color="auto" w:fill="FFFFFF"/>
          <w:lang w:eastAsia="sv-SE"/>
          <w14:ligatures w14:val="none"/>
        </w:rPr>
        <w:t>   En aktieägare skall ersätta skada som han eller hon uppsåtligen eller av grov oaktsamhet tillfogar bolaget, en aktieägare eller någon annan genom att medverka till överträdelse av denna lag, tillämplig lag om årsredovisning eller bolagsordningen.</w:t>
      </w:r>
    </w:p>
    <w:p w14:paraId="01FAB15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93" w:name="K29P3S2"/>
      <w:bookmarkStart w:id="4094" w:name="Aktieägares_inlösenskyldighet_vid_missbr"/>
      <w:bookmarkEnd w:id="4093"/>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Aktieägares inlösenskyldighet vid missbruk</w:t>
      </w:r>
      <w:bookmarkEnd w:id="4094"/>
    </w:p>
    <w:p w14:paraId="097296B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95" w:name="K29P3S3"/>
      <w:bookmarkStart w:id="4096" w:name="K29P4"/>
      <w:bookmarkEnd w:id="409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4096"/>
      <w:r w:rsidRPr="002B29C5">
        <w:rPr>
          <w:rFonts w:ascii="Open Sans" w:eastAsia="Times New Roman" w:hAnsi="Open Sans" w:cs="Open Sans"/>
          <w:color w:val="1B1B1B"/>
          <w:kern w:val="0"/>
          <w:sz w:val="27"/>
          <w:szCs w:val="27"/>
          <w:shd w:val="clear" w:color="auto" w:fill="FFFFFF"/>
          <w:lang w:eastAsia="sv-SE"/>
          <w14:ligatures w14:val="none"/>
        </w:rPr>
        <w:t xml:space="preserve">   Om det är motiverat med hänsyn till faran för fortsatt missbruk och förhållandena i övrigt, är en aktieägare som avses i 3 § också skyldig att </w:t>
      </w:r>
      <w:r w:rsidRPr="002B29C5">
        <w:rPr>
          <w:rFonts w:ascii="Open Sans" w:eastAsia="Times New Roman" w:hAnsi="Open Sans" w:cs="Open Sans"/>
          <w:color w:val="1B1B1B"/>
          <w:kern w:val="0"/>
          <w:sz w:val="27"/>
          <w:szCs w:val="27"/>
          <w:shd w:val="clear" w:color="auto" w:fill="FFFFFF"/>
          <w:lang w:eastAsia="sv-SE"/>
          <w14:ligatures w14:val="none"/>
        </w:rPr>
        <w:lastRenderedPageBreak/>
        <w:t>lösa in skadelidande aktieägares aktier. Lösenbeloppet skall bestämmas till ett belopp som är skäligt med hänsyn till bolagets ställning och övriga omständigheter.</w:t>
      </w:r>
    </w:p>
    <w:p w14:paraId="0C0D069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97" w:name="K29P4S2"/>
      <w:bookmarkStart w:id="4098" w:name="Jämkning_av_skadestånd"/>
      <w:bookmarkEnd w:id="40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Jämkning av skadestånd</w:t>
      </w:r>
      <w:bookmarkEnd w:id="4098"/>
    </w:p>
    <w:p w14:paraId="6AC1742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99" w:name="K29P4S3"/>
      <w:bookmarkStart w:id="4100" w:name="K29P5"/>
      <w:bookmarkEnd w:id="40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4100"/>
      <w:r w:rsidRPr="002B29C5">
        <w:rPr>
          <w:rFonts w:ascii="Open Sans" w:eastAsia="Times New Roman" w:hAnsi="Open Sans" w:cs="Open Sans"/>
          <w:color w:val="1B1B1B"/>
          <w:kern w:val="0"/>
          <w:sz w:val="27"/>
          <w:szCs w:val="27"/>
          <w:shd w:val="clear" w:color="auto" w:fill="FFFFFF"/>
          <w:lang w:eastAsia="sv-SE"/>
          <w14:ligatures w14:val="none"/>
        </w:rPr>
        <w:t>   Om någon är ersättningsskyldig enligt 1-3 §§, kan skadeståndet jämkas efter vad som är skäligt med hänsyn till handlingens art, skadans storlek och omständigheterna i övrigt.</w:t>
      </w:r>
    </w:p>
    <w:p w14:paraId="1A90FEE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01" w:name="K29P5S2"/>
      <w:bookmarkStart w:id="4102" w:name="Gemensamt_skadeståndsansvar"/>
      <w:bookmarkEnd w:id="4101"/>
      <w:r w:rsidRPr="002B29C5">
        <w:rPr>
          <w:rFonts w:ascii="Open Sans" w:eastAsia="Times New Roman" w:hAnsi="Open Sans" w:cs="Open Sans"/>
          <w:b/>
          <w:bCs/>
          <w:color w:val="1B1B1B"/>
          <w:spacing w:val="2"/>
          <w:kern w:val="0"/>
          <w:sz w:val="27"/>
          <w:szCs w:val="27"/>
          <w:bdr w:val="none" w:sz="0" w:space="0" w:color="auto" w:frame="1"/>
          <w:lang w:eastAsia="sv-SE"/>
          <w14:ligatures w14:val="none"/>
        </w:rPr>
        <w:t>Gemensamt skadeståndsansvar</w:t>
      </w:r>
      <w:bookmarkEnd w:id="4102"/>
    </w:p>
    <w:p w14:paraId="479043A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03" w:name="K29P5S3"/>
      <w:bookmarkStart w:id="4104" w:name="K29P6"/>
      <w:bookmarkEnd w:id="410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4104"/>
      <w:r w:rsidRPr="002B29C5">
        <w:rPr>
          <w:rFonts w:ascii="Open Sans" w:eastAsia="Times New Roman" w:hAnsi="Open Sans" w:cs="Open Sans"/>
          <w:color w:val="1B1B1B"/>
          <w:kern w:val="0"/>
          <w:sz w:val="27"/>
          <w:szCs w:val="27"/>
          <w:shd w:val="clear" w:color="auto" w:fill="FFFFFF"/>
          <w:lang w:eastAsia="sv-SE"/>
          <w14:ligatures w14:val="none"/>
        </w:rPr>
        <w:t>   Om flera skall ersätta samma skada, svarar de solidariskt för skadeståndet i den mån inte skadeståndsskyldigheten har jämkats för någon av dem enligt 5 §. Vad någon av dem har betalat i skadestånd får återkrävas av de andra efter vad som är skäligt med hänsyn till omständigheterna.</w:t>
      </w:r>
    </w:p>
    <w:p w14:paraId="0480460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05" w:name="K29P6S2"/>
      <w:bookmarkStart w:id="4106" w:name="Talan_om_skadestånd_till_bolaget"/>
      <w:bookmarkEnd w:id="4105"/>
      <w:r w:rsidRPr="002B29C5">
        <w:rPr>
          <w:rFonts w:ascii="Open Sans" w:eastAsia="Times New Roman" w:hAnsi="Open Sans" w:cs="Open Sans"/>
          <w:b/>
          <w:bCs/>
          <w:color w:val="1B1B1B"/>
          <w:spacing w:val="2"/>
          <w:kern w:val="0"/>
          <w:sz w:val="27"/>
          <w:szCs w:val="27"/>
          <w:bdr w:val="none" w:sz="0" w:space="0" w:color="auto" w:frame="1"/>
          <w:lang w:eastAsia="sv-SE"/>
          <w14:ligatures w14:val="none"/>
        </w:rPr>
        <w:t>Talan om skadestånd till bolaget</w:t>
      </w:r>
      <w:bookmarkEnd w:id="4106"/>
    </w:p>
    <w:p w14:paraId="480BEEC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07" w:name="K29P6S3"/>
      <w:bookmarkStart w:id="4108" w:name="K29P7"/>
      <w:bookmarkEnd w:id="41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4108"/>
      <w:r w:rsidRPr="002B29C5">
        <w:rPr>
          <w:rFonts w:ascii="Open Sans" w:eastAsia="Times New Roman" w:hAnsi="Open Sans" w:cs="Open Sans"/>
          <w:color w:val="1B1B1B"/>
          <w:kern w:val="0"/>
          <w:sz w:val="27"/>
          <w:szCs w:val="27"/>
          <w:shd w:val="clear" w:color="auto" w:fill="FFFFFF"/>
          <w:lang w:eastAsia="sv-SE"/>
          <w14:ligatures w14:val="none"/>
        </w:rPr>
        <w:t>   Talan om skadestånd till bolaget enligt 1-3 §§ får väckas, om majoriteten eller en minoritet bestående av ägare till minst en tiondel av samtliga aktier i bolaget, vid bolagsstämma har biträtt ett förslag om att väcka en skadeståndstalan eller, när det gäller en styrelseledamot eller den verkställande direktören, har röstat mot ett förslag om ansvarsfrihet.</w:t>
      </w:r>
    </w:p>
    <w:p w14:paraId="0CD55AB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09" w:name="K29P7S2"/>
      <w:bookmarkStart w:id="4110" w:name="K29P8"/>
      <w:bookmarkEnd w:id="41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4110"/>
      <w:r w:rsidRPr="002B29C5">
        <w:rPr>
          <w:rFonts w:ascii="Open Sans" w:eastAsia="Times New Roman" w:hAnsi="Open Sans" w:cs="Open Sans"/>
          <w:color w:val="1B1B1B"/>
          <w:kern w:val="0"/>
          <w:sz w:val="27"/>
          <w:szCs w:val="27"/>
          <w:shd w:val="clear" w:color="auto" w:fill="FFFFFF"/>
          <w:lang w:eastAsia="sv-SE"/>
          <w14:ligatures w14:val="none"/>
        </w:rPr>
        <w:t>   En uppgörelse i fråga om skadeståndsskyldighet till bolaget enligt 1-3 §§ får träffas endast av bolagsstämman och endast under förutsättning att inte ägare till minst en tiondel av samtliga aktier i bolaget röstar mot förslaget om uppgörelse.</w:t>
      </w:r>
    </w:p>
    <w:p w14:paraId="7006A87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11" w:name="K29P8S2"/>
      <w:bookmarkEnd w:id="4111"/>
      <w:r w:rsidRPr="002B29C5">
        <w:rPr>
          <w:rFonts w:ascii="Open Sans" w:eastAsia="Times New Roman" w:hAnsi="Open Sans" w:cs="Open Sans"/>
          <w:color w:val="1B1B1B"/>
          <w:kern w:val="0"/>
          <w:sz w:val="27"/>
          <w:szCs w:val="27"/>
          <w:shd w:val="clear" w:color="auto" w:fill="FFFFFF"/>
          <w:lang w:eastAsia="sv-SE"/>
          <w14:ligatures w14:val="none"/>
        </w:rPr>
        <w:t>Om en aktieägare för skadeståndstalan för bolagets räkning, får en uppgörelse inte träffas utan hans eller hennes samtycke.</w:t>
      </w:r>
    </w:p>
    <w:p w14:paraId="4A7A236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12" w:name="K29P8S3"/>
      <w:bookmarkStart w:id="4113" w:name="K29P9"/>
      <w:bookmarkEnd w:id="411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4113"/>
      <w:r w:rsidRPr="002B29C5">
        <w:rPr>
          <w:rFonts w:ascii="Open Sans" w:eastAsia="Times New Roman" w:hAnsi="Open Sans" w:cs="Open Sans"/>
          <w:color w:val="1B1B1B"/>
          <w:kern w:val="0"/>
          <w:sz w:val="27"/>
          <w:szCs w:val="27"/>
          <w:shd w:val="clear" w:color="auto" w:fill="FFFFFF"/>
          <w:lang w:eastAsia="sv-SE"/>
          <w14:ligatures w14:val="none"/>
        </w:rPr>
        <w:t>   Ägare till minst en tiondel av samtliga aktier i bolaget får i eget namn föra talan om skadestånd till bolaget enligt 1-3 §§. Om en aktieägare sedan talan har väckts avstår från talan, kan de övriga ändå fullfölja denna.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Den som har väckt talan svarar för rättegångskostnaderna men har rätt till ersättning av bolaget för kostnader som täcks av vad som har kommit bolaget till godo genom rättegången.</w:t>
      </w:r>
    </w:p>
    <w:p w14:paraId="4AAD844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14" w:name="K29P9S2"/>
      <w:bookmarkStart w:id="4115" w:name="Tiden_för_att_väcka_talan"/>
      <w:bookmarkEnd w:id="4114"/>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Tiden för att väcka talan</w:t>
      </w:r>
      <w:bookmarkEnd w:id="4115"/>
    </w:p>
    <w:p w14:paraId="7DB891C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16" w:name="K29P9S3"/>
      <w:bookmarkStart w:id="4117" w:name="K29P10"/>
      <w:bookmarkEnd w:id="41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4117"/>
      <w:r w:rsidRPr="002B29C5">
        <w:rPr>
          <w:rFonts w:ascii="Open Sans" w:eastAsia="Times New Roman" w:hAnsi="Open Sans" w:cs="Open Sans"/>
          <w:color w:val="1B1B1B"/>
          <w:kern w:val="0"/>
          <w:sz w:val="27"/>
          <w:szCs w:val="27"/>
          <w:shd w:val="clear" w:color="auto" w:fill="FFFFFF"/>
          <w:lang w:eastAsia="sv-SE"/>
          <w14:ligatures w14:val="none"/>
        </w:rPr>
        <w:t>   En talan för bolagets räkning mot en styrelseledamot eller den verkställande direktören om skadestånd på grund av beslut eller åtgärd under ett räkenskapsår ska väckas senast ett år från det att årsredovisningen, revisionsberättelsen och granskningsberättelsen för räkenskapsåret lades fram på bolagsstämman.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2CBD4E0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18" w:name="K29P10S2"/>
      <w:bookmarkStart w:id="4119" w:name="K29P11"/>
      <w:bookmarkEnd w:id="41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4119"/>
      <w:r w:rsidRPr="002B29C5">
        <w:rPr>
          <w:rFonts w:ascii="Open Sans" w:eastAsia="Times New Roman" w:hAnsi="Open Sans" w:cs="Open Sans"/>
          <w:color w:val="1B1B1B"/>
          <w:kern w:val="0"/>
          <w:sz w:val="27"/>
          <w:szCs w:val="27"/>
          <w:shd w:val="clear" w:color="auto" w:fill="FFFFFF"/>
          <w:lang w:eastAsia="sv-SE"/>
          <w14:ligatures w14:val="none"/>
        </w:rPr>
        <w:t>   Om bolagsstämman har beslutat att bevilja ansvarsfrihet eller att inte föra en skadeståndstalan utan att aktieägare till sådant antal som anges i 7 § har röstat emot det eller om tiden för att väcka talan har gått ut enligt 10 §, får talan enligt 7 eller 9 § ändå väckas, om det i årsredovisningen, i revisionsberättelsen eller i granskningsberättelsen eller på annat sätt inte har lämnats i väsentliga hänseenden riktiga och fullständiga uppgifter till bolagsstämman om det beslut eller den åtgärd som talan grundas på.</w:t>
      </w:r>
    </w:p>
    <w:p w14:paraId="7567D23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20" w:name="K29P11S2"/>
      <w:bookmarkEnd w:id="4120"/>
      <w:r w:rsidRPr="002B29C5">
        <w:rPr>
          <w:rFonts w:ascii="Open Sans" w:eastAsia="Times New Roman" w:hAnsi="Open Sans" w:cs="Open Sans"/>
          <w:color w:val="1B1B1B"/>
          <w:kern w:val="0"/>
          <w:sz w:val="27"/>
          <w:szCs w:val="27"/>
          <w:shd w:val="clear" w:color="auto" w:fill="FFFFFF"/>
          <w:lang w:eastAsia="sv-SE"/>
          <w14:ligatures w14:val="none"/>
        </w:rPr>
        <w:t>Att tiden för att väcka talan kan vara begränsad även i sådana fall som avses i första stycket framgår av 13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2AF94AA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21" w:name="K29P11S3"/>
      <w:bookmarkStart w:id="4122" w:name="K29P12"/>
      <w:bookmarkEnd w:id="412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4122"/>
      <w:r w:rsidRPr="002B29C5">
        <w:rPr>
          <w:rFonts w:ascii="Open Sans" w:eastAsia="Times New Roman" w:hAnsi="Open Sans" w:cs="Open Sans"/>
          <w:color w:val="1B1B1B"/>
          <w:kern w:val="0"/>
          <w:sz w:val="27"/>
          <w:szCs w:val="27"/>
          <w:shd w:val="clear" w:color="auto" w:fill="FFFFFF"/>
          <w:lang w:eastAsia="sv-SE"/>
          <w14:ligatures w14:val="none"/>
        </w:rPr>
        <w:t>   Trots bestämmelserna i 7-11 §§ får styrelsen föra en skadeståndstalan som grundas på brott.</w:t>
      </w:r>
    </w:p>
    <w:p w14:paraId="38B0952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23" w:name="K29P12S2"/>
      <w:bookmarkStart w:id="4124" w:name="K29P13"/>
      <w:bookmarkEnd w:id="41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4124"/>
      <w:r w:rsidRPr="002B29C5">
        <w:rPr>
          <w:rFonts w:ascii="Open Sans" w:eastAsia="Times New Roman" w:hAnsi="Open Sans" w:cs="Open Sans"/>
          <w:color w:val="1B1B1B"/>
          <w:kern w:val="0"/>
          <w:sz w:val="27"/>
          <w:szCs w:val="27"/>
          <w:shd w:val="clear" w:color="auto" w:fill="FFFFFF"/>
          <w:lang w:eastAsia="sv-SE"/>
          <w14:ligatures w14:val="none"/>
        </w:rPr>
        <w:t>   En talan för bolagets räkning enligt 1-3 §§ som inte grundas på brott får inte väckas mot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stiftare sedan fem år har förflutit från bolagets bildande,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styrelseledamot eller den verkställande direktören sedan fem år har förflutit från utgången av det räkenskapsår då beslut eller åtgärder som talan grundas på fattades eller vidtogs,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revisor sedan fem år har förflutit från utgången av det räkenskapsår som revisionsberättelsen eller granskningsberättelsen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en lekmannarevisor sedan fem år har förflutit från utgången av det räkenskapsår som granskningsrapporten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en särskild granskare sedan fem år har förflutit från den dag när yttrandet över den särskilda granskningen lades fram på bolagsstämman,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en aktieägare sedan två år har förflutit från beslut eller åtgärder som talan grundas på.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69568F0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25" w:name="K29P13S2"/>
      <w:bookmarkStart w:id="4126" w:name="Konkursbos_rätt_att_föra_talan"/>
      <w:bookmarkEnd w:id="4125"/>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Konkursbos rätt att föra talan</w:t>
      </w:r>
      <w:bookmarkEnd w:id="4126"/>
    </w:p>
    <w:p w14:paraId="38BA9AB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27" w:name="K29P13S3"/>
      <w:bookmarkStart w:id="4128" w:name="K29P14"/>
      <w:bookmarkEnd w:id="412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14 §</w:t>
      </w:r>
      <w:bookmarkEnd w:id="4128"/>
      <w:r w:rsidRPr="002B29C5">
        <w:rPr>
          <w:rFonts w:ascii="Open Sans" w:eastAsia="Times New Roman" w:hAnsi="Open Sans" w:cs="Open Sans"/>
          <w:color w:val="1B1B1B"/>
          <w:kern w:val="0"/>
          <w:sz w:val="27"/>
          <w:szCs w:val="27"/>
          <w:shd w:val="clear" w:color="auto" w:fill="FFFFFF"/>
          <w:lang w:eastAsia="sv-SE"/>
          <w14:ligatures w14:val="none"/>
        </w:rPr>
        <w:t>   Om bolaget har försatts i konkurs efter en ansökan som har gjorts innan den tid som anges i 13 § har gått ut, får konkursboet föra talan enligt 1-3 §§ trots att frihet från skadeståndsansvar har inträtt enligt 7, 8 eller 10 §. Efter utgången av den tid som anges i 13 § får en sådan talan dock inte väckas senare än sex månader från konkursbeslutet.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(2021:543)</w:t>
      </w:r>
      <w:r w:rsidRPr="002B29C5">
        <w:rPr>
          <w:rFonts w:ascii="Open Sans" w:eastAsia="Times New Roman" w:hAnsi="Open Sans" w:cs="Open Sans"/>
          <w:color w:val="1B1B1B"/>
          <w:kern w:val="0"/>
          <w:sz w:val="27"/>
          <w:szCs w:val="27"/>
          <w:shd w:val="clear" w:color="auto" w:fill="FFFFFF"/>
          <w:lang w:eastAsia="sv-SE"/>
          <w14:ligatures w14:val="none"/>
        </w:rPr>
        <w:t>.</w:t>
      </w:r>
    </w:p>
    <w:p w14:paraId="69CD88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29" w:name="K29P14S2"/>
      <w:r w:rsidRPr="002B29C5">
        <w:rPr>
          <w:rFonts w:ascii="Open Sans" w:eastAsia="Times New Roman" w:hAnsi="Open Sans" w:cs="Open Sans"/>
          <w:color w:val="1B1B1B"/>
          <w:kern w:val="0"/>
          <w:sz w:val="27"/>
          <w:szCs w:val="27"/>
          <w:lang w:eastAsia="sv-SE"/>
          <w14:ligatures w14:val="none"/>
        </w:rPr>
        <w:br/>
      </w:r>
    </w:p>
    <w:p w14:paraId="0CFEC2BC"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4130" w:name="K30"/>
      <w:r w:rsidRPr="002B29C5">
        <w:rPr>
          <w:rFonts w:ascii="Open Sans" w:eastAsia="Times New Roman" w:hAnsi="Open Sans" w:cs="Open Sans"/>
          <w:b/>
          <w:bCs/>
          <w:color w:val="1B1B1B"/>
          <w:kern w:val="0"/>
          <w:sz w:val="32"/>
          <w:szCs w:val="32"/>
          <w:bdr w:val="none" w:sz="0" w:space="0" w:color="auto" w:frame="1"/>
          <w:lang w:eastAsia="sv-SE"/>
          <w14:ligatures w14:val="none"/>
        </w:rPr>
        <w:t>30 kap. Straff och vite</w:t>
      </w:r>
      <w:bookmarkEnd w:id="4130"/>
    </w:p>
    <w:p w14:paraId="248155A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31" w:name="Straff"/>
      <w:bookmarkEnd w:id="4129"/>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Straff</w:t>
      </w:r>
      <w:bookmarkEnd w:id="4131"/>
    </w:p>
    <w:p w14:paraId="10BFB9B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32" w:name="K29P14S3"/>
      <w:bookmarkStart w:id="4133" w:name="K30P1"/>
      <w:bookmarkEnd w:id="413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4133"/>
      <w:r w:rsidRPr="002B29C5">
        <w:rPr>
          <w:rFonts w:ascii="Open Sans" w:eastAsia="Times New Roman" w:hAnsi="Open Sans" w:cs="Open Sans"/>
          <w:color w:val="1B1B1B"/>
          <w:kern w:val="0"/>
          <w:sz w:val="27"/>
          <w:szCs w:val="27"/>
          <w:shd w:val="clear" w:color="auto" w:fill="FFFFFF"/>
          <w:lang w:eastAsia="sv-SE"/>
          <w14:ligatures w14:val="none"/>
        </w:rPr>
        <w:t>   Till böter eller fängelse i högst ett år döms den som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uppsåtligen bryter mot 1 kap. 7 eller 8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uppsåtligen eller av oaktsamhet underlåter att enligt denna lag föra aktiebok eller hålla aktiebok tillgänglig,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uppsåtligen eller av oaktsamhet bryter mot 8 kap. 18 § andra meningen, 20 § första stycket eller 21 § andra stycket,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uppsåtligen eller av grov oaktsamhet bryter mot 21 kap. 1, 3, 5 eller 10 §.</w:t>
      </w:r>
    </w:p>
    <w:p w14:paraId="2644775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34" w:name="K30P1S2"/>
      <w:bookmarkEnd w:id="4134"/>
      <w:r w:rsidRPr="002B29C5">
        <w:rPr>
          <w:rFonts w:ascii="Open Sans" w:eastAsia="Times New Roman" w:hAnsi="Open Sans" w:cs="Open Sans"/>
          <w:color w:val="1B1B1B"/>
          <w:kern w:val="0"/>
          <w:sz w:val="27"/>
          <w:szCs w:val="27"/>
          <w:shd w:val="clear" w:color="auto" w:fill="FFFFFF"/>
          <w:lang w:eastAsia="sv-SE"/>
          <w14:ligatures w14:val="none"/>
        </w:rPr>
        <w:t>En värdepapperscentrals underlåtenhet att fullgöra de uppgifter som anges i 5 kap. 12 § andra stycket ska inte medföra ansvar enligt första stycket 2.</w:t>
      </w:r>
    </w:p>
    <w:p w14:paraId="2BA3715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35" w:name="K30P1S3"/>
      <w:bookmarkEnd w:id="4135"/>
      <w:r w:rsidRPr="002B29C5">
        <w:rPr>
          <w:rFonts w:ascii="Open Sans" w:eastAsia="Times New Roman" w:hAnsi="Open Sans" w:cs="Open Sans"/>
          <w:color w:val="1B1B1B"/>
          <w:kern w:val="0"/>
          <w:sz w:val="27"/>
          <w:szCs w:val="27"/>
          <w:shd w:val="clear" w:color="auto" w:fill="FFFFFF"/>
          <w:lang w:eastAsia="sv-SE"/>
          <w14:ligatures w14:val="none"/>
        </w:rPr>
        <w:t>Till böter eller fängelse i högst två år döms den som uppsåtligen medverkar till ett beslut att utse en styrelseledamot, styrelsesuppleant, verkställande direktör eller vice verkställande direktör i strid med 8 kap. 12 eller 32 §, om åtgärden är ägnad att dölja vem eller vilka som utövar eller har utövat den faktiska ledningen av bolaget. Detsamma gäller den som uppsåtligen tar på sig ett sådant uppdrag i strid med 8 kap. 12 eller 32 §.</w:t>
      </w:r>
    </w:p>
    <w:p w14:paraId="383EFE0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36" w:name="K30P1S4"/>
      <w:bookmarkEnd w:id="4136"/>
      <w:r w:rsidRPr="002B29C5">
        <w:rPr>
          <w:rFonts w:ascii="Open Sans" w:eastAsia="Times New Roman" w:hAnsi="Open Sans" w:cs="Open Sans"/>
          <w:color w:val="1B1B1B"/>
          <w:kern w:val="0"/>
          <w:sz w:val="27"/>
          <w:szCs w:val="27"/>
          <w:shd w:val="clear" w:color="auto" w:fill="FFFFFF"/>
          <w:lang w:eastAsia="sv-SE"/>
          <w14:ligatures w14:val="none"/>
        </w:rPr>
        <w:t>Trots det som sägs i 35 kap. 2 § brottsbalken får påföljd för brott enligt första stycket 4 mot 21 kap. 1, 3 eller 5 § dömas ut, om den misstänkte har häktats, fått del av åtal eller godkänt ett strafföreläggande för brottet inom fem år från brottet.</w:t>
      </w:r>
    </w:p>
    <w:p w14:paraId="63A5197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37" w:name="K30P1S5"/>
      <w:bookmarkEnd w:id="4137"/>
      <w:r w:rsidRPr="002B29C5">
        <w:rPr>
          <w:rFonts w:ascii="Open Sans" w:eastAsia="Times New Roman" w:hAnsi="Open Sans" w:cs="Open Sans"/>
          <w:color w:val="1B1B1B"/>
          <w:kern w:val="0"/>
          <w:sz w:val="27"/>
          <w:szCs w:val="27"/>
          <w:shd w:val="clear" w:color="auto" w:fill="FFFFFF"/>
          <w:lang w:eastAsia="sv-SE"/>
          <w14:ligatures w14:val="none"/>
        </w:rPr>
        <w:t>I de fall som avses i 9 kap. 41 § och 10 kap. 16 § ska det inte följa ansvar enligt 20 kap. 3 § brottsbalken.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(2025:161)</w:t>
      </w:r>
      <w:r w:rsidRPr="002B29C5">
        <w:rPr>
          <w:rFonts w:ascii="Open Sans" w:eastAsia="Times New Roman" w:hAnsi="Open Sans" w:cs="Open Sans"/>
          <w:color w:val="1B1B1B"/>
          <w:kern w:val="0"/>
          <w:sz w:val="27"/>
          <w:szCs w:val="27"/>
          <w:shd w:val="clear" w:color="auto" w:fill="FFFFFF"/>
          <w:lang w:eastAsia="sv-SE"/>
          <w14:ligatures w14:val="none"/>
        </w:rPr>
        <w:t>.</w:t>
      </w:r>
    </w:p>
    <w:p w14:paraId="4FCE641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38" w:name="K30P1S6"/>
      <w:bookmarkStart w:id="4139" w:name="Vite"/>
      <w:bookmarkEnd w:id="4138"/>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Vite</w:t>
      </w:r>
      <w:bookmarkEnd w:id="4139"/>
    </w:p>
    <w:p w14:paraId="3BE27DE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40" w:name="K30P1S7"/>
      <w:bookmarkStart w:id="4141" w:name="K30P2"/>
      <w:bookmarkEnd w:id="41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4141"/>
      <w:r w:rsidRPr="002B29C5">
        <w:rPr>
          <w:rFonts w:ascii="Open Sans" w:eastAsia="Times New Roman" w:hAnsi="Open Sans" w:cs="Open Sans"/>
          <w:color w:val="1B1B1B"/>
          <w:kern w:val="0"/>
          <w:sz w:val="27"/>
          <w:szCs w:val="27"/>
          <w:shd w:val="clear" w:color="auto" w:fill="FFFFFF"/>
          <w:lang w:eastAsia="sv-SE"/>
          <w14:ligatures w14:val="none"/>
        </w:rPr>
        <w:t>   Har upphävts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(2013:442)</w:t>
      </w:r>
      <w:r w:rsidRPr="002B29C5">
        <w:rPr>
          <w:rFonts w:ascii="Open Sans" w:eastAsia="Times New Roman" w:hAnsi="Open Sans" w:cs="Open Sans"/>
          <w:color w:val="1B1B1B"/>
          <w:kern w:val="0"/>
          <w:sz w:val="27"/>
          <w:szCs w:val="27"/>
          <w:shd w:val="clear" w:color="auto" w:fill="FFFFFF"/>
          <w:lang w:eastAsia="sv-SE"/>
          <w14:ligatures w14:val="none"/>
        </w:rPr>
        <w:t>.</w:t>
      </w:r>
    </w:p>
    <w:p w14:paraId="7B03EB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42" w:name="K30P2S2"/>
      <w:bookmarkStart w:id="4143" w:name="K30P3"/>
      <w:bookmarkEnd w:id="414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4143"/>
      <w:r w:rsidRPr="002B29C5">
        <w:rPr>
          <w:rFonts w:ascii="Open Sans" w:eastAsia="Times New Roman" w:hAnsi="Open Sans" w:cs="Open Sans"/>
          <w:color w:val="1B1B1B"/>
          <w:kern w:val="0"/>
          <w:sz w:val="27"/>
          <w:szCs w:val="27"/>
          <w:shd w:val="clear" w:color="auto" w:fill="FFFFFF"/>
          <w:lang w:eastAsia="sv-SE"/>
          <w14:ligatures w14:val="none"/>
        </w:rPr>
        <w:t>   Bolagsverket kan vid vite förelägga den verkställande direktören eller en styrelseledamot att fullgöra skyldighet enligt denna lag eller annan författning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hos verket göra en behörig anmälan för registrering i aktiebolagsregistret,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på bolagets brev, fakturor, orderblanketter och webbplatser lämna sådana uppgifter som anges i 28 kap. 5 §.</w:t>
      </w:r>
    </w:p>
    <w:p w14:paraId="605DCC3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44" w:name="K30P3S2"/>
      <w:r w:rsidRPr="002B29C5">
        <w:rPr>
          <w:rFonts w:ascii="Open Sans" w:eastAsia="Times New Roman" w:hAnsi="Open Sans" w:cs="Open Sans"/>
          <w:color w:val="1B1B1B"/>
          <w:kern w:val="0"/>
          <w:sz w:val="27"/>
          <w:szCs w:val="27"/>
          <w:shd w:val="clear" w:color="auto" w:fill="FFFFFF"/>
          <w:lang w:eastAsia="sv-SE"/>
          <w14:ligatures w14:val="none"/>
        </w:rPr>
        <w:t>Föreläggande enligt första stycket 1 får inte meddelas, om underlåtenheten att göra anmälan medför att den fråga som bolagsstämman eller styrelsen har beslutat om faller eller att bolaget blir skyldigt att gå i likvidation.</w:t>
      </w:r>
    </w:p>
    <w:p w14:paraId="096FEFC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45" w:name="K30P3S3"/>
      <w:r w:rsidRPr="002B29C5">
        <w:rPr>
          <w:rFonts w:ascii="Open Sans" w:eastAsia="Times New Roman" w:hAnsi="Open Sans" w:cs="Open Sans"/>
          <w:color w:val="1B1B1B"/>
          <w:kern w:val="0"/>
          <w:sz w:val="27"/>
          <w:szCs w:val="27"/>
          <w:shd w:val="clear" w:color="auto" w:fill="FFFFFF"/>
          <w:lang w:eastAsia="sv-SE"/>
          <w14:ligatures w14:val="none"/>
        </w:rPr>
        <w:t>Frågor om utdömande av vite prövas av Bolagsverket.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(2006:486)</w:t>
      </w:r>
      <w:r w:rsidRPr="002B29C5">
        <w:rPr>
          <w:rFonts w:ascii="Open Sans" w:eastAsia="Times New Roman" w:hAnsi="Open Sans" w:cs="Open Sans"/>
          <w:color w:val="1B1B1B"/>
          <w:kern w:val="0"/>
          <w:sz w:val="27"/>
          <w:szCs w:val="27"/>
          <w:shd w:val="clear" w:color="auto" w:fill="FFFFFF"/>
          <w:lang w:eastAsia="sv-SE"/>
          <w14:ligatures w14:val="none"/>
        </w:rPr>
        <w:t>.</w:t>
      </w:r>
    </w:p>
    <w:p w14:paraId="264EC66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46" w:name="K30P3S4"/>
      <w:bookmarkEnd w:id="4146"/>
      <w:r w:rsidRPr="002B29C5">
        <w:rPr>
          <w:rFonts w:ascii="Open Sans" w:eastAsia="Times New Roman" w:hAnsi="Open Sans" w:cs="Open Sans"/>
          <w:color w:val="1B1B1B"/>
          <w:kern w:val="0"/>
          <w:sz w:val="27"/>
          <w:szCs w:val="27"/>
          <w:lang w:eastAsia="sv-SE"/>
          <w14:ligatures w14:val="none"/>
        </w:rPr>
        <w:br/>
      </w:r>
    </w:p>
    <w:p w14:paraId="371DB209"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4147" w:name="K31"/>
      <w:r w:rsidRPr="002B29C5">
        <w:rPr>
          <w:rFonts w:ascii="Open Sans" w:eastAsia="Times New Roman" w:hAnsi="Open Sans" w:cs="Open Sans"/>
          <w:b/>
          <w:bCs/>
          <w:color w:val="1B1B1B"/>
          <w:kern w:val="0"/>
          <w:sz w:val="32"/>
          <w:szCs w:val="32"/>
          <w:bdr w:val="none" w:sz="0" w:space="0" w:color="auto" w:frame="1"/>
          <w:lang w:eastAsia="sv-SE"/>
          <w14:ligatures w14:val="none"/>
        </w:rPr>
        <w:t>31 kap. Överklagande</w:t>
      </w:r>
      <w:bookmarkEnd w:id="4147"/>
    </w:p>
    <w:p w14:paraId="0943D69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48" w:name="Överklagande_av_Bolagsverkets_beslut"/>
      <w:bookmarkEnd w:id="4144"/>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Överklagande av Bolagsverkets beslut</w:t>
      </w:r>
      <w:bookmarkEnd w:id="4148"/>
    </w:p>
    <w:p w14:paraId="0A8C381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49" w:name="K31P1"/>
      <w:bookmarkEnd w:id="414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4149"/>
      <w:r w:rsidRPr="002B29C5">
        <w:rPr>
          <w:rFonts w:ascii="Open Sans" w:eastAsia="Times New Roman" w:hAnsi="Open Sans" w:cs="Open Sans"/>
          <w:color w:val="1B1B1B"/>
          <w:kern w:val="0"/>
          <w:sz w:val="27"/>
          <w:szCs w:val="27"/>
          <w:shd w:val="clear" w:color="auto" w:fill="FFFFFF"/>
          <w:lang w:eastAsia="sv-SE"/>
          <w14:ligatures w14:val="none"/>
        </w:rPr>
        <w:t>   Har upphävts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4050D75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50" w:name="K31P1S2"/>
      <w:bookmarkStart w:id="4151" w:name="K31P2"/>
      <w:bookmarkEnd w:id="41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4151"/>
      <w:r w:rsidRPr="002B29C5">
        <w:rPr>
          <w:rFonts w:ascii="Open Sans" w:eastAsia="Times New Roman" w:hAnsi="Open Sans" w:cs="Open Sans"/>
          <w:color w:val="1B1B1B"/>
          <w:kern w:val="0"/>
          <w:sz w:val="27"/>
          <w:szCs w:val="27"/>
          <w:shd w:val="clear" w:color="auto" w:fill="FFFFFF"/>
          <w:lang w:eastAsia="sv-SE"/>
          <w14:ligatures w14:val="none"/>
        </w:rPr>
        <w:t>   Följande beslut av Bolagsverket får överklagas till allmän förvaltningsdomstol: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beslut i ärenden enligt 7 kap. 17 §, 9 kap. 9, 9 a, 25, 26 eller 27 § eller 10 kap. 22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beslut i tillståndsärenden enligt 8 kap. 9 §, 30 § eller 37 § andra stycket, 9 kap. 15 §, 20 kap. 23 §, 23 kap. 20 eller 33 §, 24 kap. 22 § eller 24 a kap. 22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beslut enligt 23 kap. 27 eller 35 §, 24 kap. 29 § eller 24 a kap. 33 § att förklara att frågan om fusion, delning eller ombildning har fallit,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beslut att vägra utfärda ett intyg enligt 23 kap. 46 §, 24 kap. 50 § eller 24 a kap. 28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beslut om betalningsskyldighet enligt 23 kap. 45 b § andra stycket, 24 kap. 47 § andra stycket eller 24 a kap. 24 § andra stycket,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beslut enligt 27 kap. 2 § att skriva av en anmälan om registrering eller vägra registrering i andra fall än det som anges i andra stycket,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7. beslut enligt 27 kap. 6, 6 a eller 6 b § att avregistrera en företrädare, en postadress eller en e-postadress,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8. beslut i ärenden enligt 28 kap. 5 § andra stycket,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9. beslut att förelägga eller döma ut vite enligt 30 kap. 3 §.</w:t>
      </w:r>
    </w:p>
    <w:p w14:paraId="78632B8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52" w:name="K31P2S2"/>
      <w:bookmarkEnd w:id="4152"/>
      <w:r w:rsidRPr="002B29C5">
        <w:rPr>
          <w:rFonts w:ascii="Open Sans" w:eastAsia="Times New Roman" w:hAnsi="Open Sans" w:cs="Open Sans"/>
          <w:color w:val="1B1B1B"/>
          <w:kern w:val="0"/>
          <w:sz w:val="27"/>
          <w:szCs w:val="27"/>
          <w:shd w:val="clear" w:color="auto" w:fill="FFFFFF"/>
          <w:lang w:eastAsia="sv-SE"/>
          <w14:ligatures w14:val="none"/>
        </w:rPr>
        <w:t>Ett beslut av Bolagsverket att vägra registrering av ett företagsnamn enligt 27 kap. 2 § överklagas till Patent- och marknadsdomstolen.</w:t>
      </w:r>
    </w:p>
    <w:p w14:paraId="0F88E57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53" w:name="K31P2S3"/>
      <w:bookmarkEnd w:id="4153"/>
      <w:r w:rsidRPr="002B29C5">
        <w:rPr>
          <w:rFonts w:ascii="Open Sans" w:eastAsia="Times New Roman" w:hAnsi="Open Sans" w:cs="Open Sans"/>
          <w:color w:val="1B1B1B"/>
          <w:kern w:val="0"/>
          <w:sz w:val="27"/>
          <w:szCs w:val="27"/>
          <w:shd w:val="clear" w:color="auto" w:fill="FFFFFF"/>
          <w:lang w:eastAsia="sv-SE"/>
          <w14:ligatures w14:val="none"/>
        </w:rPr>
        <w:t>Ett överklagande ska ges in till Bolagsverket inom två månader från dagen för beslutet.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(2024:1117)</w:t>
      </w:r>
      <w:r w:rsidRPr="002B29C5">
        <w:rPr>
          <w:rFonts w:ascii="Open Sans" w:eastAsia="Times New Roman" w:hAnsi="Open Sans" w:cs="Open Sans"/>
          <w:color w:val="1B1B1B"/>
          <w:kern w:val="0"/>
          <w:sz w:val="27"/>
          <w:szCs w:val="27"/>
          <w:shd w:val="clear" w:color="auto" w:fill="FFFFFF"/>
          <w:lang w:eastAsia="sv-SE"/>
          <w14:ligatures w14:val="none"/>
        </w:rPr>
        <w:t>.</w:t>
      </w:r>
    </w:p>
    <w:p w14:paraId="11D77B1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54" w:name="K31P2S4"/>
      <w:bookmarkStart w:id="4155" w:name="K31P3"/>
      <w:bookmarkEnd w:id="41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4155"/>
      <w:r w:rsidRPr="002B29C5">
        <w:rPr>
          <w:rFonts w:ascii="Open Sans" w:eastAsia="Times New Roman" w:hAnsi="Open Sans" w:cs="Open Sans"/>
          <w:color w:val="1B1B1B"/>
          <w:kern w:val="0"/>
          <w:sz w:val="27"/>
          <w:szCs w:val="27"/>
          <w:shd w:val="clear" w:color="auto" w:fill="FFFFFF"/>
          <w:lang w:eastAsia="sv-SE"/>
          <w14:ligatures w14:val="none"/>
        </w:rPr>
        <w:t>   Bolagsverkets beslut i ärenden enligt 8 kap. 16 §, 25 kap. 11, 28, 29, 42 eller 44 § får överklagas till tingsrätten i den ort där bolagets styrelse har sitt säte.</w:t>
      </w:r>
    </w:p>
    <w:p w14:paraId="129912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56" w:name="K31P3S2"/>
      <w:bookmarkEnd w:id="4156"/>
      <w:r w:rsidRPr="002B29C5">
        <w:rPr>
          <w:rFonts w:ascii="Open Sans" w:eastAsia="Times New Roman" w:hAnsi="Open Sans" w:cs="Open Sans"/>
          <w:color w:val="1B1B1B"/>
          <w:kern w:val="0"/>
          <w:sz w:val="27"/>
          <w:szCs w:val="27"/>
          <w:shd w:val="clear" w:color="auto" w:fill="FFFFFF"/>
          <w:lang w:eastAsia="sv-SE"/>
          <w14:ligatures w14:val="none"/>
        </w:rPr>
        <w:t>Bolagsverkets beslut enligt 22 kap. 8 § får överklagas till Stockholms tingsrätt.</w:t>
      </w:r>
    </w:p>
    <w:p w14:paraId="156930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57" w:name="K31P3S3"/>
      <w:bookmarkEnd w:id="4157"/>
      <w:r w:rsidRPr="002B29C5">
        <w:rPr>
          <w:rFonts w:ascii="Open Sans" w:eastAsia="Times New Roman" w:hAnsi="Open Sans" w:cs="Open Sans"/>
          <w:color w:val="1B1B1B"/>
          <w:kern w:val="0"/>
          <w:sz w:val="27"/>
          <w:szCs w:val="27"/>
          <w:shd w:val="clear" w:color="auto" w:fill="FFFFFF"/>
          <w:lang w:eastAsia="sv-SE"/>
          <w14:ligatures w14:val="none"/>
        </w:rPr>
        <w:t>Överklagandet ska ges in till Bolagsverket inom tre veckor från dagen för beslutet.</w:t>
      </w:r>
    </w:p>
    <w:p w14:paraId="7F725A9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58" w:name="K31P3S4"/>
      <w:bookmarkEnd w:id="4158"/>
      <w:r w:rsidRPr="002B29C5">
        <w:rPr>
          <w:rFonts w:ascii="Open Sans" w:eastAsia="Times New Roman" w:hAnsi="Open Sans" w:cs="Open Sans"/>
          <w:color w:val="1B1B1B"/>
          <w:kern w:val="0"/>
          <w:sz w:val="27"/>
          <w:szCs w:val="27"/>
          <w:shd w:val="clear" w:color="auto" w:fill="FFFFFF"/>
          <w:lang w:eastAsia="sv-SE"/>
          <w14:ligatures w14:val="none"/>
        </w:rPr>
        <w:t>Vid ett överklagande gäller lagen (1996:242) om domstolsärenden.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(2011:899)</w:t>
      </w:r>
      <w:r w:rsidRPr="002B29C5">
        <w:rPr>
          <w:rFonts w:ascii="Open Sans" w:eastAsia="Times New Roman" w:hAnsi="Open Sans" w:cs="Open Sans"/>
          <w:color w:val="1B1B1B"/>
          <w:kern w:val="0"/>
          <w:sz w:val="27"/>
          <w:szCs w:val="27"/>
          <w:shd w:val="clear" w:color="auto" w:fill="FFFFFF"/>
          <w:lang w:eastAsia="sv-SE"/>
          <w14:ligatures w14:val="none"/>
        </w:rPr>
        <w:t>.</w:t>
      </w:r>
    </w:p>
    <w:p w14:paraId="610B6D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59" w:name="K31P3S5"/>
      <w:bookmarkStart w:id="4160" w:name="K31P4"/>
      <w:bookmarkEnd w:id="415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4160"/>
      <w:r w:rsidRPr="002B29C5">
        <w:rPr>
          <w:rFonts w:ascii="Open Sans" w:eastAsia="Times New Roman" w:hAnsi="Open Sans" w:cs="Open Sans"/>
          <w:color w:val="1B1B1B"/>
          <w:kern w:val="0"/>
          <w:sz w:val="27"/>
          <w:szCs w:val="27"/>
          <w:shd w:val="clear" w:color="auto" w:fill="FFFFFF"/>
          <w:lang w:eastAsia="sv-SE"/>
          <w14:ligatures w14:val="none"/>
        </w:rPr>
        <w:t>   Har upphävts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(2013:737)</w:t>
      </w:r>
      <w:r w:rsidRPr="002B29C5">
        <w:rPr>
          <w:rFonts w:ascii="Open Sans" w:eastAsia="Times New Roman" w:hAnsi="Open Sans" w:cs="Open Sans"/>
          <w:color w:val="1B1B1B"/>
          <w:kern w:val="0"/>
          <w:sz w:val="27"/>
          <w:szCs w:val="27"/>
          <w:shd w:val="clear" w:color="auto" w:fill="FFFFFF"/>
          <w:lang w:eastAsia="sv-SE"/>
          <w14:ligatures w14:val="none"/>
        </w:rPr>
        <w:t>.</w:t>
      </w:r>
    </w:p>
    <w:p w14:paraId="0E874FD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61" w:name="K31P4S2"/>
      <w:bookmarkStart w:id="4162" w:name="Överklagande_av_Skatteverkets_beslut"/>
      <w:bookmarkEnd w:id="4161"/>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Överklagande av Skatteverkets beslut</w:t>
      </w:r>
      <w:bookmarkEnd w:id="4162"/>
    </w:p>
    <w:p w14:paraId="780F99A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63" w:name="K31P4S3"/>
      <w:bookmarkStart w:id="4164" w:name="K31P5"/>
      <w:bookmarkEnd w:id="41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4164"/>
      <w:r w:rsidRPr="002B29C5">
        <w:rPr>
          <w:rFonts w:ascii="Open Sans" w:eastAsia="Times New Roman" w:hAnsi="Open Sans" w:cs="Open Sans"/>
          <w:color w:val="1B1B1B"/>
          <w:kern w:val="0"/>
          <w:sz w:val="27"/>
          <w:szCs w:val="27"/>
          <w:shd w:val="clear" w:color="auto" w:fill="FFFFFF"/>
          <w:lang w:eastAsia="sv-SE"/>
          <w14:ligatures w14:val="none"/>
        </w:rPr>
        <w:t>   Skatteverkets beslut i ärenden enligt 21 kap. 8 § eller 10 § tredje stycket överklagas hos regeringen.</w:t>
      </w:r>
    </w:p>
    <w:p w14:paraId="0986FA6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65" w:name="K31P5S2"/>
      <w:bookmarkStart w:id="4166" w:name="K31P5a"/>
      <w:bookmarkEnd w:id="416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a §</w:t>
      </w:r>
      <w:bookmarkEnd w:id="4166"/>
      <w:r w:rsidRPr="002B29C5">
        <w:rPr>
          <w:rFonts w:ascii="Open Sans" w:eastAsia="Times New Roman" w:hAnsi="Open Sans" w:cs="Open Sans"/>
          <w:color w:val="1B1B1B"/>
          <w:kern w:val="0"/>
          <w:sz w:val="27"/>
          <w:szCs w:val="27"/>
          <w:shd w:val="clear" w:color="auto" w:fill="FFFFFF"/>
          <w:lang w:eastAsia="sv-SE"/>
          <w14:ligatures w14:val="none"/>
        </w:rPr>
        <w:t>   Har upphävts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A42288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67" w:name="K31P5aS2"/>
      <w:bookmarkStart w:id="4168" w:name="Överklagande_av_Finansinspektionens_besl"/>
      <w:bookmarkEnd w:id="4167"/>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Överklagande av Finansinspektionens beslut</w:t>
      </w:r>
      <w:bookmarkEnd w:id="4168"/>
    </w:p>
    <w:p w14:paraId="771A73D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69" w:name="K31P5aS3"/>
      <w:bookmarkStart w:id="4170" w:name="K31P6"/>
      <w:bookmarkEnd w:id="416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4170"/>
      <w:r w:rsidRPr="002B29C5">
        <w:rPr>
          <w:rFonts w:ascii="Open Sans" w:eastAsia="Times New Roman" w:hAnsi="Open Sans" w:cs="Open Sans"/>
          <w:color w:val="1B1B1B"/>
          <w:kern w:val="0"/>
          <w:sz w:val="27"/>
          <w:szCs w:val="27"/>
          <w:shd w:val="clear" w:color="auto" w:fill="FFFFFF"/>
          <w:lang w:eastAsia="sv-SE"/>
          <w14:ligatures w14:val="none"/>
        </w:rPr>
        <w:t>   Finansinspektionens beslut i ärenden enligt 19 kap. 14 § första stycket 2 och 32 § första stycket 2 överklagas hos allmän förvaltningsdomstol.</w:t>
      </w:r>
    </w:p>
    <w:p w14:paraId="4CDB48B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71" w:name="K31P6S2"/>
      <w:bookmarkStart w:id="4172" w:name="K31P7"/>
      <w:bookmarkEnd w:id="417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4172"/>
      <w:r w:rsidRPr="002B29C5">
        <w:rPr>
          <w:rFonts w:ascii="Open Sans" w:eastAsia="Times New Roman" w:hAnsi="Open Sans" w:cs="Open Sans"/>
          <w:color w:val="1B1B1B"/>
          <w:kern w:val="0"/>
          <w:sz w:val="27"/>
          <w:szCs w:val="27"/>
          <w:shd w:val="clear" w:color="auto" w:fill="FFFFFF"/>
          <w:lang w:eastAsia="sv-SE"/>
          <w14:ligatures w14:val="none"/>
        </w:rPr>
        <w:t>   Finansinspektionens beslut i ärenden enligt 21 kap. 8 § eller 10 § tredje stycket överklagas hos regeringen.</w:t>
      </w:r>
    </w:p>
    <w:p w14:paraId="13824CB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73" w:name="K31P7S2"/>
      <w:bookmarkStart w:id="4174" w:name="Prövningstillstånd"/>
      <w:bookmarkEnd w:id="4173"/>
      <w:r w:rsidRPr="002B29C5">
        <w:rPr>
          <w:rFonts w:ascii="Open Sans" w:eastAsia="Times New Roman" w:hAnsi="Open Sans" w:cs="Open Sans"/>
          <w:b/>
          <w:bCs/>
          <w:color w:val="1B1B1B"/>
          <w:spacing w:val="2"/>
          <w:kern w:val="0"/>
          <w:sz w:val="27"/>
          <w:szCs w:val="27"/>
          <w:bdr w:val="none" w:sz="0" w:space="0" w:color="auto" w:frame="1"/>
          <w:lang w:eastAsia="sv-SE"/>
          <w14:ligatures w14:val="none"/>
        </w:rPr>
        <w:t>Prövningstillstånd</w:t>
      </w:r>
      <w:bookmarkEnd w:id="4174"/>
    </w:p>
    <w:p w14:paraId="08C591A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75" w:name="K31P7S3"/>
      <w:bookmarkStart w:id="4176" w:name="K31P8"/>
      <w:bookmarkEnd w:id="417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4176"/>
      <w:r w:rsidRPr="002B29C5">
        <w:rPr>
          <w:rFonts w:ascii="Open Sans" w:eastAsia="Times New Roman" w:hAnsi="Open Sans" w:cs="Open Sans"/>
          <w:color w:val="1B1B1B"/>
          <w:kern w:val="0"/>
          <w:sz w:val="27"/>
          <w:szCs w:val="27"/>
          <w:shd w:val="clear" w:color="auto" w:fill="FFFFFF"/>
          <w:lang w:eastAsia="sv-SE"/>
          <w14:ligatures w14:val="none"/>
        </w:rPr>
        <w:t>   Prövningstillstånd krävs vid överklagande till kammarrätten i mål som avses i 2, 5 a eller 6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(2013:737)</w:t>
      </w:r>
      <w:r w:rsidRPr="002B29C5">
        <w:rPr>
          <w:rFonts w:ascii="Open Sans" w:eastAsia="Times New Roman" w:hAnsi="Open Sans" w:cs="Open Sans"/>
          <w:color w:val="1B1B1B"/>
          <w:kern w:val="0"/>
          <w:sz w:val="27"/>
          <w:szCs w:val="27"/>
          <w:shd w:val="clear" w:color="auto" w:fill="FFFFFF"/>
          <w:lang w:eastAsia="sv-SE"/>
          <w14:ligatures w14:val="none"/>
        </w:rPr>
        <w:t>.</w:t>
      </w:r>
    </w:p>
    <w:p w14:paraId="1E7060B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77" w:name="K31P8S2"/>
      <w:r w:rsidRPr="002B29C5">
        <w:rPr>
          <w:rFonts w:ascii="Open Sans" w:eastAsia="Times New Roman" w:hAnsi="Open Sans" w:cs="Open Sans"/>
          <w:color w:val="1B1B1B"/>
          <w:kern w:val="0"/>
          <w:sz w:val="27"/>
          <w:szCs w:val="27"/>
          <w:lang w:eastAsia="sv-SE"/>
          <w14:ligatures w14:val="none"/>
        </w:rPr>
        <w:lastRenderedPageBreak/>
        <w:br/>
      </w:r>
    </w:p>
    <w:p w14:paraId="583C4D03"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4178" w:name="K32"/>
      <w:r w:rsidRPr="002B29C5">
        <w:rPr>
          <w:rFonts w:ascii="Open Sans" w:eastAsia="Times New Roman" w:hAnsi="Open Sans" w:cs="Open Sans"/>
          <w:b/>
          <w:bCs/>
          <w:color w:val="1B1B1B"/>
          <w:kern w:val="0"/>
          <w:sz w:val="32"/>
          <w:szCs w:val="32"/>
          <w:bdr w:val="none" w:sz="0" w:space="0" w:color="auto" w:frame="1"/>
          <w:lang w:eastAsia="sv-SE"/>
          <w14:ligatures w14:val="none"/>
        </w:rPr>
        <w:t>32 kap. Aktiebolag med särskild vinstutdelningsbegränsning</w:t>
      </w:r>
      <w:bookmarkEnd w:id="4178"/>
    </w:p>
    <w:bookmarkEnd w:id="4177"/>
    <w:p w14:paraId="1C634CD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Tillämpningsområde</w:t>
      </w:r>
      <w:bookmarkEnd w:id="2261"/>
    </w:p>
    <w:p w14:paraId="2887013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79" w:name="K31P8S3"/>
      <w:bookmarkStart w:id="4180" w:name="K32P1"/>
      <w:bookmarkEnd w:id="41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4180"/>
      <w:r w:rsidRPr="002B29C5">
        <w:rPr>
          <w:rFonts w:ascii="Open Sans" w:eastAsia="Times New Roman" w:hAnsi="Open Sans" w:cs="Open Sans"/>
          <w:color w:val="1B1B1B"/>
          <w:kern w:val="0"/>
          <w:sz w:val="27"/>
          <w:szCs w:val="27"/>
          <w:shd w:val="clear" w:color="auto" w:fill="FFFFFF"/>
          <w:lang w:eastAsia="sv-SE"/>
          <w14:ligatures w14:val="none"/>
        </w:rPr>
        <w:t>   Vid bildandet av ett privat aktiebolag eller genom senare beslut enligt 16 § får bestämmas att bolaget skall vara ett aktiebolag med särskild vinstutdelningsbegränsning. För ett sådant bolag gäller bestämmelserna i detta kapitel samt, om inte annat följer av detta kapitel, övriga bestämmelser i denna lag avseende privata aktiebolag.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5E4738A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81" w:name="K32P1S2"/>
      <w:bookmarkEnd w:id="4181"/>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Bolagsordningens innehåll</w:t>
      </w:r>
      <w:bookmarkEnd w:id="207"/>
    </w:p>
    <w:p w14:paraId="6D565BE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82" w:name="K32P1S3"/>
      <w:bookmarkStart w:id="4183" w:name="K32P2"/>
      <w:bookmarkEnd w:id="41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4183"/>
      <w:r w:rsidRPr="002B29C5">
        <w:rPr>
          <w:rFonts w:ascii="Open Sans" w:eastAsia="Times New Roman" w:hAnsi="Open Sans" w:cs="Open Sans"/>
          <w:color w:val="1B1B1B"/>
          <w:kern w:val="0"/>
          <w:sz w:val="27"/>
          <w:szCs w:val="27"/>
          <w:shd w:val="clear" w:color="auto" w:fill="FFFFFF"/>
          <w:lang w:eastAsia="sv-SE"/>
          <w14:ligatures w14:val="none"/>
        </w:rPr>
        <w:t>   I bolagsordningen för ett aktiebolag med särskild vinstutdelningsbegränsning skall det anges att bolaget skall vara ett sådant aktiebolag.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25108DF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84" w:name="K32P2S2"/>
      <w:bookmarkStart w:id="4185" w:name="Revision"/>
      <w:bookmarkEnd w:id="418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Revision</w:t>
      </w:r>
      <w:bookmarkEnd w:id="4185"/>
    </w:p>
    <w:p w14:paraId="072285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86" w:name="K32P2S3"/>
      <w:bookmarkStart w:id="4187" w:name="K32P3"/>
      <w:bookmarkEnd w:id="41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4187"/>
      <w:r w:rsidRPr="002B29C5">
        <w:rPr>
          <w:rFonts w:ascii="Open Sans" w:eastAsia="Times New Roman" w:hAnsi="Open Sans" w:cs="Open Sans"/>
          <w:color w:val="1B1B1B"/>
          <w:kern w:val="0"/>
          <w:sz w:val="27"/>
          <w:szCs w:val="27"/>
          <w:shd w:val="clear" w:color="auto" w:fill="FFFFFF"/>
          <w:lang w:eastAsia="sv-SE"/>
          <w14:ligatures w14:val="none"/>
        </w:rPr>
        <w:t>   Ett aktiebolag med särskild vinstutdelningsbegränsning ska ha minst en revisor.</w:t>
      </w:r>
    </w:p>
    <w:p w14:paraId="52742A9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88" w:name="K32P3S2"/>
      <w:bookmarkEnd w:id="4188"/>
      <w:r w:rsidRPr="002B29C5">
        <w:rPr>
          <w:rFonts w:ascii="Open Sans" w:eastAsia="Times New Roman" w:hAnsi="Open Sans" w:cs="Open Sans"/>
          <w:color w:val="1B1B1B"/>
          <w:kern w:val="0"/>
          <w:sz w:val="27"/>
          <w:szCs w:val="27"/>
          <w:shd w:val="clear" w:color="auto" w:fill="FFFFFF"/>
          <w:lang w:eastAsia="sv-SE"/>
          <w14:ligatures w14:val="none"/>
        </w:rPr>
        <w:t>Revisorn ska särskilt granska att bolaget inte har överträtt 5 eller 8 §. Om revisorn finner att bolaget har överträtt någon av dessa bestämmelser, ska det anmärkas i revisionsberättelsen.</w:t>
      </w:r>
    </w:p>
    <w:p w14:paraId="4D91EAB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89" w:name="K32P3S3"/>
      <w:bookmarkEnd w:id="4189"/>
      <w:r w:rsidRPr="002B29C5">
        <w:rPr>
          <w:rFonts w:ascii="Open Sans" w:eastAsia="Times New Roman" w:hAnsi="Open Sans" w:cs="Open Sans"/>
          <w:color w:val="1B1B1B"/>
          <w:kern w:val="0"/>
          <w:sz w:val="27"/>
          <w:szCs w:val="27"/>
          <w:shd w:val="clear" w:color="auto" w:fill="FFFFFF"/>
          <w:lang w:eastAsia="sv-SE"/>
          <w14:ligatures w14:val="none"/>
        </w:rPr>
        <w:t>Revisorn ska genast sända en kopia av revisionsberättelsen till Bolagsverket, om revisionsberättelsen innehåller anmärkning enligt andra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(2010:834)</w:t>
      </w:r>
      <w:r w:rsidRPr="002B29C5">
        <w:rPr>
          <w:rFonts w:ascii="Open Sans" w:eastAsia="Times New Roman" w:hAnsi="Open Sans" w:cs="Open Sans"/>
          <w:color w:val="1B1B1B"/>
          <w:kern w:val="0"/>
          <w:sz w:val="27"/>
          <w:szCs w:val="27"/>
          <w:shd w:val="clear" w:color="auto" w:fill="FFFFFF"/>
          <w:lang w:eastAsia="sv-SE"/>
          <w14:ligatures w14:val="none"/>
        </w:rPr>
        <w:t>.</w:t>
      </w:r>
    </w:p>
    <w:p w14:paraId="71E774B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90" w:name="K32P3S4"/>
      <w:bookmarkStart w:id="4191" w:name="K32P4"/>
      <w:bookmarkEnd w:id="419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4191"/>
      <w:r w:rsidRPr="002B29C5">
        <w:rPr>
          <w:rFonts w:ascii="Open Sans" w:eastAsia="Times New Roman" w:hAnsi="Open Sans" w:cs="Open Sans"/>
          <w:color w:val="1B1B1B"/>
          <w:kern w:val="0"/>
          <w:sz w:val="27"/>
          <w:szCs w:val="27"/>
          <w:shd w:val="clear" w:color="auto" w:fill="FFFFFF"/>
          <w:lang w:eastAsia="sv-SE"/>
          <w14:ligatures w14:val="none"/>
        </w:rPr>
        <w:t>   Revisionsberättelsen skall innehålla ett uttalande om huruvida styrelsen och den verkställande direktören i förekommande fall har upprättat en förteckning enligt 10 § över vissa lån och säkerheter.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57751CF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92" w:name="K32P4S2"/>
      <w:bookmarkStart w:id="4193" w:name="Värdeöverföringar_från_bolaget"/>
      <w:bookmarkEnd w:id="4192"/>
      <w:r w:rsidRPr="002B29C5">
        <w:rPr>
          <w:rFonts w:ascii="Open Sans" w:eastAsia="Times New Roman" w:hAnsi="Open Sans" w:cs="Open Sans"/>
          <w:b/>
          <w:bCs/>
          <w:color w:val="1B1B1B"/>
          <w:spacing w:val="2"/>
          <w:kern w:val="0"/>
          <w:sz w:val="27"/>
          <w:szCs w:val="27"/>
          <w:bdr w:val="none" w:sz="0" w:space="0" w:color="auto" w:frame="1"/>
          <w:lang w:eastAsia="sv-SE"/>
          <w14:ligatures w14:val="none"/>
        </w:rPr>
        <w:t>Värdeöverföringar från bolaget</w:t>
      </w:r>
      <w:bookmarkEnd w:id="4193"/>
    </w:p>
    <w:p w14:paraId="42E6230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94" w:name="K32P4S3"/>
      <w:bookmarkStart w:id="4195" w:name="K32P5"/>
      <w:bookmarkEnd w:id="41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4195"/>
      <w:r w:rsidRPr="002B29C5">
        <w:rPr>
          <w:rFonts w:ascii="Open Sans" w:eastAsia="Times New Roman" w:hAnsi="Open Sans" w:cs="Open Sans"/>
          <w:color w:val="1B1B1B"/>
          <w:kern w:val="0"/>
          <w:sz w:val="27"/>
          <w:szCs w:val="27"/>
          <w:shd w:val="clear" w:color="auto" w:fill="FFFFFF"/>
          <w:lang w:eastAsia="sv-SE"/>
          <w14:ligatures w14:val="none"/>
        </w:rPr>
        <w:t>   I ett aktiebolag med särskild vinstutdelningsbegränsning gäller, utöver vad som sägs i 17 kap. 3 och 4 §§, följande.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Bolagets värdeöverföringar får, under den tid som avses i 17 kap. 4 §, inte överstiga summan av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ett belopp motsvarande räntan - beräknad som den statslåneränta som gällde vid föregående räkenskapsårs utgång med ett tillägg om en procentenhet - på det kapital som aktieägare vid föregående räkenskapsårs utgång har tillskjutit till bolaget som betalning för aktier,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ett belopp, motsvarande vad som enligt 1 har varit tillgängligt för värdeöverföring vid årsstämma under vart och ett av de föregående fem räkenskapsåren med avdrag för den värdeöverföring som har skett.</w:t>
      </w:r>
    </w:p>
    <w:p w14:paraId="11D991F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96" w:name="K32P5S2"/>
      <w:bookmarkEnd w:id="4196"/>
      <w:r w:rsidRPr="002B29C5">
        <w:rPr>
          <w:rFonts w:ascii="Open Sans" w:eastAsia="Times New Roman" w:hAnsi="Open Sans" w:cs="Open Sans"/>
          <w:color w:val="1B1B1B"/>
          <w:kern w:val="0"/>
          <w:sz w:val="27"/>
          <w:szCs w:val="27"/>
          <w:shd w:val="clear" w:color="auto" w:fill="FFFFFF"/>
          <w:lang w:eastAsia="sv-SE"/>
          <w14:ligatures w14:val="none"/>
        </w:rPr>
        <w:t>När det i denna lag hänvisas till 17 kap. 3 §, skall för aktiebolag med särskild vinstutdelningsbegränsning hänvisningen anses gälla även bestämmelserna i denna paragraf.</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62C177D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97" w:name="K32P5S3"/>
      <w:bookmarkStart w:id="4198" w:name="K32P6"/>
      <w:bookmarkEnd w:id="41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4198"/>
      <w:r w:rsidRPr="002B29C5">
        <w:rPr>
          <w:rFonts w:ascii="Open Sans" w:eastAsia="Times New Roman" w:hAnsi="Open Sans" w:cs="Open Sans"/>
          <w:color w:val="1B1B1B"/>
          <w:kern w:val="0"/>
          <w:sz w:val="27"/>
          <w:szCs w:val="27"/>
          <w:shd w:val="clear" w:color="auto" w:fill="FFFFFF"/>
          <w:lang w:eastAsia="sv-SE"/>
          <w14:ligatures w14:val="none"/>
        </w:rPr>
        <w:t>   Bestämmelserna i 17 kap. 6 § om återbäringsskyldighet och i 17 kap. 7 § om bristtäckningsansvar vid olaglig värdeöverföring gäller även när värdeöverföring har gjorts i strid med 5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331F350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99" w:name="K32P6S2"/>
      <w:bookmarkEnd w:id="4199"/>
      <w:r w:rsidRPr="002B29C5">
        <w:rPr>
          <w:rFonts w:ascii="Open Sans" w:eastAsia="Times New Roman" w:hAnsi="Open Sans" w:cs="Open Sans"/>
          <w:b/>
          <w:bCs/>
          <w:color w:val="1B1B1B"/>
          <w:spacing w:val="2"/>
          <w:kern w:val="0"/>
          <w:sz w:val="27"/>
          <w:szCs w:val="27"/>
          <w:bdr w:val="none" w:sz="0" w:space="0" w:color="auto" w:frame="1"/>
          <w:lang w:eastAsia="sv-SE"/>
          <w14:ligatures w14:val="none"/>
        </w:rPr>
        <w:t>Vissa lån</w:t>
      </w:r>
      <w:bookmarkEnd w:id="1621"/>
    </w:p>
    <w:p w14:paraId="4F42BAD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00" w:name="K32P6S3"/>
      <w:bookmarkStart w:id="4201" w:name="K32P7"/>
      <w:bookmarkEnd w:id="42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4201"/>
      <w:r w:rsidRPr="002B29C5">
        <w:rPr>
          <w:rFonts w:ascii="Open Sans" w:eastAsia="Times New Roman" w:hAnsi="Open Sans" w:cs="Open Sans"/>
          <w:color w:val="1B1B1B"/>
          <w:kern w:val="0"/>
          <w:sz w:val="27"/>
          <w:szCs w:val="27"/>
          <w:shd w:val="clear" w:color="auto" w:fill="FFFFFF"/>
          <w:lang w:eastAsia="sv-SE"/>
          <w14:ligatures w14:val="none"/>
        </w:rPr>
        <w:t>   Ett aktiebolag med särskild vinstutdelningsbegränsning får inte ta upp ett sådant lån som avses i 11 kap. 11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4E06ADC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202" w:name="K32P7S2"/>
      <w:bookmarkStart w:id="4203" w:name="Koncernförhållanden"/>
      <w:bookmarkEnd w:id="42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Koncernförhållanden</w:t>
      </w:r>
      <w:bookmarkEnd w:id="4203"/>
    </w:p>
    <w:p w14:paraId="7144DBA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04" w:name="K32P7S3"/>
      <w:bookmarkStart w:id="4205" w:name="K32P8"/>
      <w:bookmarkEnd w:id="42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4205"/>
      <w:r w:rsidRPr="002B29C5">
        <w:rPr>
          <w:rFonts w:ascii="Open Sans" w:eastAsia="Times New Roman" w:hAnsi="Open Sans" w:cs="Open Sans"/>
          <w:color w:val="1B1B1B"/>
          <w:kern w:val="0"/>
          <w:sz w:val="27"/>
          <w:szCs w:val="27"/>
          <w:shd w:val="clear" w:color="auto" w:fill="FFFFFF"/>
          <w:lang w:eastAsia="sv-SE"/>
          <w14:ligatures w14:val="none"/>
        </w:rPr>
        <w:t>   Ett aktiebolag med särskild vinstutdelningsbegränsning som ingår i en koncern får inte heller i annat fall än som anges i 5 § föra över medel till ett annat företag i koncernen med belopp som - tillsammans med bolagets värdeöverföringar under den tid som avses i 17 kap. 4 § - överstiger högsta belopp för värdeöverföring enligt 5 §. Överföring får dock ske, om den har rent affärsmässig karaktär för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79AB1F8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06" w:name="K32P8S2"/>
      <w:bookmarkStart w:id="4207" w:name="K32P9"/>
      <w:bookmarkEnd w:id="420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4207"/>
      <w:r w:rsidRPr="002B29C5">
        <w:rPr>
          <w:rFonts w:ascii="Open Sans" w:eastAsia="Times New Roman" w:hAnsi="Open Sans" w:cs="Open Sans"/>
          <w:color w:val="1B1B1B"/>
          <w:kern w:val="0"/>
          <w:sz w:val="27"/>
          <w:szCs w:val="27"/>
          <w:shd w:val="clear" w:color="auto" w:fill="FFFFFF"/>
          <w:lang w:eastAsia="sv-SE"/>
          <w14:ligatures w14:val="none"/>
        </w:rPr>
        <w:t>   Om en överföring till ett annat företag i koncernen har skett i strid med bestämmelserna i 8 §, skall mottagaren återbära vad som uppburits, om bolaget visar att mottagaren insåg eller bort inse att överföringen stod i strid med bestämmelserna i 8 §.</w:t>
      </w:r>
    </w:p>
    <w:p w14:paraId="34E689E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08" w:name="K32P9S2"/>
      <w:bookmarkEnd w:id="4208"/>
      <w:r w:rsidRPr="002B29C5">
        <w:rPr>
          <w:rFonts w:ascii="Open Sans" w:eastAsia="Times New Roman" w:hAnsi="Open Sans" w:cs="Open Sans"/>
          <w:color w:val="1B1B1B"/>
          <w:kern w:val="0"/>
          <w:sz w:val="27"/>
          <w:szCs w:val="27"/>
          <w:shd w:val="clear" w:color="auto" w:fill="FFFFFF"/>
          <w:lang w:eastAsia="sv-SE"/>
          <w14:ligatures w14:val="none"/>
        </w:rPr>
        <w:lastRenderedPageBreak/>
        <w:t>På värdet av den egendom som skall återbäras skall mottagaren betala ränta enligt 5 § räntelagen (1975:635) från det att överföringen ägde rum till dess att ränta skall betalas enligt 6 § räntelagen till följd av 3 eller 4 § samma lag.</w:t>
      </w:r>
    </w:p>
    <w:p w14:paraId="0B44BAA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09" w:name="K32P9S3"/>
      <w:bookmarkEnd w:id="4209"/>
      <w:r w:rsidRPr="002B29C5">
        <w:rPr>
          <w:rFonts w:ascii="Open Sans" w:eastAsia="Times New Roman" w:hAnsi="Open Sans" w:cs="Open Sans"/>
          <w:color w:val="1B1B1B"/>
          <w:kern w:val="0"/>
          <w:sz w:val="27"/>
          <w:szCs w:val="27"/>
          <w:shd w:val="clear" w:color="auto" w:fill="FFFFFF"/>
          <w:lang w:eastAsia="sv-SE"/>
          <w14:ligatures w14:val="none"/>
        </w:rPr>
        <w:t>Om det uppkommer någon brist vid återbäring enligt första eller andra stycket, skall bestämmelserna om bristtäckningsansvar i 17 kap. 7 § tillämpas.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66BA90A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10" w:name="K32P9S4"/>
      <w:bookmarkStart w:id="4211" w:name="K32P10"/>
      <w:bookmarkEnd w:id="421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4211"/>
      <w:r w:rsidRPr="002B29C5">
        <w:rPr>
          <w:rFonts w:ascii="Open Sans" w:eastAsia="Times New Roman" w:hAnsi="Open Sans" w:cs="Open Sans"/>
          <w:color w:val="1B1B1B"/>
          <w:kern w:val="0"/>
          <w:sz w:val="27"/>
          <w:szCs w:val="27"/>
          <w:shd w:val="clear" w:color="auto" w:fill="FFFFFF"/>
          <w:lang w:eastAsia="sv-SE"/>
          <w14:ligatures w14:val="none"/>
        </w:rPr>
        <w:t>   Styrelsen och den verkställande direktören skall varje räkenskapsår upprätta en särskild förteckning över lån och säkerheter som har lämnats med stöd av bestämmelsen i 21 kap. 2 § första stycket 2. Beträffande förteckningen gäller i tillämpliga delar 21 kap. 10 § andra-fjärde styckena.</w:t>
      </w:r>
    </w:p>
    <w:p w14:paraId="1E4C690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12" w:name="K32P10S2"/>
      <w:bookmarkEnd w:id="4212"/>
      <w:r w:rsidRPr="002B29C5">
        <w:rPr>
          <w:rFonts w:ascii="Open Sans" w:eastAsia="Times New Roman" w:hAnsi="Open Sans" w:cs="Open Sans"/>
          <w:color w:val="1B1B1B"/>
          <w:kern w:val="0"/>
          <w:sz w:val="27"/>
          <w:szCs w:val="27"/>
          <w:shd w:val="clear" w:color="auto" w:fill="FFFFFF"/>
          <w:lang w:eastAsia="sv-SE"/>
          <w14:ligatures w14:val="none"/>
        </w:rPr>
        <w:t>Den som uppsåtligen eller av grov oaktsamhet bryter mot första stycket döms till böter eller fängelse i högst ett år.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74651B6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213" w:name="K32P10S3"/>
      <w:bookmarkStart w:id="4214" w:name="Fusion"/>
      <w:bookmarkEnd w:id="4213"/>
      <w:r w:rsidRPr="002B29C5">
        <w:rPr>
          <w:rFonts w:ascii="Open Sans" w:eastAsia="Times New Roman" w:hAnsi="Open Sans" w:cs="Open Sans"/>
          <w:b/>
          <w:bCs/>
          <w:color w:val="1B1B1B"/>
          <w:spacing w:val="2"/>
          <w:kern w:val="0"/>
          <w:sz w:val="27"/>
          <w:szCs w:val="27"/>
          <w:bdr w:val="none" w:sz="0" w:space="0" w:color="auto" w:frame="1"/>
          <w:lang w:eastAsia="sv-SE"/>
          <w14:ligatures w14:val="none"/>
        </w:rPr>
        <w:t>Fusion</w:t>
      </w:r>
      <w:bookmarkEnd w:id="4214"/>
    </w:p>
    <w:p w14:paraId="65D87E8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15" w:name="K32P10S4"/>
      <w:bookmarkStart w:id="4216" w:name="K32P11"/>
      <w:bookmarkEnd w:id="421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4216"/>
      <w:r w:rsidRPr="002B29C5">
        <w:rPr>
          <w:rFonts w:ascii="Open Sans" w:eastAsia="Times New Roman" w:hAnsi="Open Sans" w:cs="Open Sans"/>
          <w:color w:val="1B1B1B"/>
          <w:kern w:val="0"/>
          <w:sz w:val="27"/>
          <w:szCs w:val="27"/>
          <w:shd w:val="clear" w:color="auto" w:fill="FFFFFF"/>
          <w:lang w:eastAsia="sv-SE"/>
          <w14:ligatures w14:val="none"/>
        </w:rPr>
        <w:t>   Ett aktiebolag med särskild vinstutdelningsbegränsning får delta i en fusion enligt 23 kap. som överlåtande bolag endast om det övertagande bolaget är ett aktiebolag med särskild vinstutdelningsbegränsning.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3D79F71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217" w:name="K32P11S2"/>
      <w:bookmarkStart w:id="4218" w:name="Delning"/>
      <w:bookmarkEnd w:id="4217"/>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Delning</w:t>
      </w:r>
      <w:bookmarkEnd w:id="4218"/>
    </w:p>
    <w:p w14:paraId="0B096AE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19" w:name="K32P11S3"/>
      <w:bookmarkStart w:id="4220" w:name="K32P12"/>
      <w:bookmarkEnd w:id="42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4220"/>
      <w:r w:rsidRPr="002B29C5">
        <w:rPr>
          <w:rFonts w:ascii="Open Sans" w:eastAsia="Times New Roman" w:hAnsi="Open Sans" w:cs="Open Sans"/>
          <w:color w:val="1B1B1B"/>
          <w:kern w:val="0"/>
          <w:sz w:val="27"/>
          <w:szCs w:val="27"/>
          <w:shd w:val="clear" w:color="auto" w:fill="FFFFFF"/>
          <w:lang w:eastAsia="sv-SE"/>
          <w14:ligatures w14:val="none"/>
        </w:rPr>
        <w:t>   Ett aktiebolag med särskild vinstutdelningsbegränsning får delta i en delning enligt 24 kap. som överlåtande bolag endast om det eller de övertagande bolagen är aktiebolag med särskild vinstutdelningsbegränsning.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0357CEB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221" w:name="K32P12S2"/>
      <w:bookmarkStart w:id="4222" w:name="Gränsöverskridande_ombildning"/>
      <w:bookmarkEnd w:id="4221"/>
      <w:r w:rsidRPr="002B29C5">
        <w:rPr>
          <w:rFonts w:ascii="Open Sans" w:eastAsia="Times New Roman" w:hAnsi="Open Sans" w:cs="Open Sans"/>
          <w:b/>
          <w:bCs/>
          <w:color w:val="1B1B1B"/>
          <w:spacing w:val="2"/>
          <w:kern w:val="0"/>
          <w:sz w:val="27"/>
          <w:szCs w:val="27"/>
          <w:bdr w:val="none" w:sz="0" w:space="0" w:color="auto" w:frame="1"/>
          <w:lang w:eastAsia="sv-SE"/>
          <w14:ligatures w14:val="none"/>
        </w:rPr>
        <w:t>Gränsöverskridande ombildning</w:t>
      </w:r>
      <w:bookmarkEnd w:id="4222"/>
    </w:p>
    <w:p w14:paraId="5AA1A99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23" w:name="K32P12S3"/>
      <w:bookmarkStart w:id="4224" w:name="K32P12a"/>
      <w:bookmarkEnd w:id="42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a §</w:t>
      </w:r>
      <w:bookmarkEnd w:id="4224"/>
      <w:r w:rsidRPr="002B29C5">
        <w:rPr>
          <w:rFonts w:ascii="Open Sans" w:eastAsia="Times New Roman" w:hAnsi="Open Sans" w:cs="Open Sans"/>
          <w:color w:val="1B1B1B"/>
          <w:kern w:val="0"/>
          <w:sz w:val="27"/>
          <w:szCs w:val="27"/>
          <w:shd w:val="clear" w:color="auto" w:fill="FFFFFF"/>
          <w:lang w:eastAsia="sv-SE"/>
          <w14:ligatures w14:val="none"/>
        </w:rPr>
        <w:t>   Ett aktiebolag med särskild vinstutdelningsbegränsning får inte genomföra en gränsöverskridande ombildning enligt 24 a kap.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6F46D7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225" w:name="K32P12aS2"/>
      <w:bookmarkEnd w:id="4225"/>
      <w:r w:rsidRPr="002B29C5">
        <w:rPr>
          <w:rFonts w:ascii="Open Sans" w:eastAsia="Times New Roman" w:hAnsi="Open Sans" w:cs="Open Sans"/>
          <w:b/>
          <w:bCs/>
          <w:color w:val="1B1B1B"/>
          <w:spacing w:val="2"/>
          <w:kern w:val="0"/>
          <w:sz w:val="27"/>
          <w:szCs w:val="27"/>
          <w:bdr w:val="none" w:sz="0" w:space="0" w:color="auto" w:frame="1"/>
          <w:lang w:eastAsia="sv-SE"/>
          <w14:ligatures w14:val="none"/>
        </w:rPr>
        <w:t>Likvidation</w:t>
      </w:r>
      <w:bookmarkEnd w:id="3804"/>
    </w:p>
    <w:p w14:paraId="6A180CA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26" w:name="K32P12aS3"/>
      <w:bookmarkStart w:id="4227" w:name="K32P13"/>
      <w:bookmarkEnd w:id="42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13 §</w:t>
      </w:r>
      <w:bookmarkEnd w:id="4227"/>
      <w:r w:rsidRPr="002B29C5">
        <w:rPr>
          <w:rFonts w:ascii="Open Sans" w:eastAsia="Times New Roman" w:hAnsi="Open Sans" w:cs="Open Sans"/>
          <w:color w:val="1B1B1B"/>
          <w:kern w:val="0"/>
          <w:sz w:val="27"/>
          <w:szCs w:val="27"/>
          <w:shd w:val="clear" w:color="auto" w:fill="FFFFFF"/>
          <w:lang w:eastAsia="sv-SE"/>
          <w14:ligatures w14:val="none"/>
        </w:rPr>
        <w:t>   Allmän domstol skall besluta att ett aktiebolag med särskild vinstutdelningsbegränsning skall gå i likvidation, om bolaget har överträtt bestämmelserna i 5 eller 8 §.</w:t>
      </w:r>
    </w:p>
    <w:p w14:paraId="37AA32C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28" w:name="K32P13S2"/>
      <w:bookmarkEnd w:id="4228"/>
      <w:r w:rsidRPr="002B29C5">
        <w:rPr>
          <w:rFonts w:ascii="Open Sans" w:eastAsia="Times New Roman" w:hAnsi="Open Sans" w:cs="Open Sans"/>
          <w:color w:val="1B1B1B"/>
          <w:kern w:val="0"/>
          <w:sz w:val="27"/>
          <w:szCs w:val="27"/>
          <w:shd w:val="clear" w:color="auto" w:fill="FFFFFF"/>
          <w:lang w:eastAsia="sv-SE"/>
          <w14:ligatures w14:val="none"/>
        </w:rPr>
        <w:t>En fråga om likvidation enligt första stycket prövas på anmälan av Bolagsverket eller på ansökan av styrelsen, en styrelseledamot, den verkställande direktören, en revisor i bolaget eller en aktieägare.</w:t>
      </w:r>
    </w:p>
    <w:p w14:paraId="176A69B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29" w:name="K32P13S3"/>
      <w:bookmarkEnd w:id="4229"/>
      <w:r w:rsidRPr="002B29C5">
        <w:rPr>
          <w:rFonts w:ascii="Open Sans" w:eastAsia="Times New Roman" w:hAnsi="Open Sans" w:cs="Open Sans"/>
          <w:color w:val="1B1B1B"/>
          <w:kern w:val="0"/>
          <w:sz w:val="27"/>
          <w:szCs w:val="27"/>
          <w:shd w:val="clear" w:color="auto" w:fill="FFFFFF"/>
          <w:lang w:eastAsia="sv-SE"/>
          <w14:ligatures w14:val="none"/>
        </w:rPr>
        <w:t>Beslut om likvidation skall inte meddelas, om det under ärendets handläggning vid tingsrätten visas att värdet av det som har överförts i strid med bestämmelserna i 5 eller 8 § har återburits till bolaget.</w:t>
      </w:r>
    </w:p>
    <w:p w14:paraId="6866432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30" w:name="K32P13S4"/>
      <w:bookmarkEnd w:id="4230"/>
      <w:r w:rsidRPr="002B29C5">
        <w:rPr>
          <w:rFonts w:ascii="Open Sans" w:eastAsia="Times New Roman" w:hAnsi="Open Sans" w:cs="Open Sans"/>
          <w:color w:val="1B1B1B"/>
          <w:kern w:val="0"/>
          <w:sz w:val="27"/>
          <w:szCs w:val="27"/>
          <w:shd w:val="clear" w:color="auto" w:fill="FFFFFF"/>
          <w:lang w:eastAsia="sv-SE"/>
          <w14:ligatures w14:val="none"/>
        </w:rPr>
        <w:t>Vid handläggningen hos allmän domstol skall 25 kap. 25 § tillämpas.</w:t>
      </w:r>
    </w:p>
    <w:p w14:paraId="362B3FC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31" w:name="K32P13S5"/>
      <w:bookmarkEnd w:id="4231"/>
      <w:r w:rsidRPr="002B29C5">
        <w:rPr>
          <w:rFonts w:ascii="Open Sans" w:eastAsia="Times New Roman" w:hAnsi="Open Sans" w:cs="Open Sans"/>
          <w:color w:val="1B1B1B"/>
          <w:kern w:val="0"/>
          <w:sz w:val="27"/>
          <w:szCs w:val="27"/>
          <w:shd w:val="clear" w:color="auto" w:fill="FFFFFF"/>
          <w:lang w:eastAsia="sv-SE"/>
          <w14:ligatures w14:val="none"/>
        </w:rPr>
        <w:t>Beslutet om likvidation gäller omedelbart.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343AA4D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32" w:name="K32P13S6"/>
      <w:bookmarkStart w:id="4233" w:name="K32P14"/>
      <w:bookmarkEnd w:id="423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4233"/>
      <w:r w:rsidRPr="002B29C5">
        <w:rPr>
          <w:rFonts w:ascii="Open Sans" w:eastAsia="Times New Roman" w:hAnsi="Open Sans" w:cs="Open Sans"/>
          <w:color w:val="1B1B1B"/>
          <w:kern w:val="0"/>
          <w:sz w:val="27"/>
          <w:szCs w:val="27"/>
          <w:shd w:val="clear" w:color="auto" w:fill="FFFFFF"/>
          <w:lang w:eastAsia="sv-SE"/>
          <w14:ligatures w14:val="none"/>
        </w:rPr>
        <w:t>   Vid skifte i samband med likvidation av ett aktiebolag med särskild vinstutdelningsbegränsning skall aktieägarna tilldelas högst ett belopp som motsvarar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kapital som har tillskjutits till bolaget som betalning för aktier,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del av återstående tillgångar med den begränsning som framgår av 5 §.</w:t>
      </w:r>
    </w:p>
    <w:p w14:paraId="48D3778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34" w:name="K32P14S2"/>
      <w:bookmarkEnd w:id="4234"/>
      <w:r w:rsidRPr="002B29C5">
        <w:rPr>
          <w:rFonts w:ascii="Open Sans" w:eastAsia="Times New Roman" w:hAnsi="Open Sans" w:cs="Open Sans"/>
          <w:color w:val="1B1B1B"/>
          <w:kern w:val="0"/>
          <w:sz w:val="27"/>
          <w:szCs w:val="27"/>
          <w:shd w:val="clear" w:color="auto" w:fill="FFFFFF"/>
          <w:lang w:eastAsia="sv-SE"/>
          <w14:ligatures w14:val="none"/>
        </w:rPr>
        <w:t>Vad som därefter återstår skall tillfalla det eller de andra aktiebolag med särskild vinstutdelningsbegränsning som anges i bolagsordningen. Saknar bolagsordningen uppgift om ett sådant aktiebolag eller finns inte det eller de aktiebolag som anges i bolagsordningen, skall tillgångarna tillfalla Allmänna arvsfonden.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739CFCD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235" w:name="K32P14S3"/>
      <w:bookmarkStart w:id="4236" w:name="Byte_av_bolagskategori_m.m."/>
      <w:bookmarkEnd w:id="4235"/>
      <w:r w:rsidRPr="002B29C5">
        <w:rPr>
          <w:rFonts w:ascii="Open Sans" w:eastAsia="Times New Roman" w:hAnsi="Open Sans" w:cs="Open Sans"/>
          <w:b/>
          <w:bCs/>
          <w:color w:val="1B1B1B"/>
          <w:spacing w:val="2"/>
          <w:kern w:val="0"/>
          <w:sz w:val="27"/>
          <w:szCs w:val="27"/>
          <w:bdr w:val="none" w:sz="0" w:space="0" w:color="auto" w:frame="1"/>
          <w:lang w:eastAsia="sv-SE"/>
          <w14:ligatures w14:val="none"/>
        </w:rPr>
        <w:t>Byte av bolagskategori m.m.</w:t>
      </w:r>
      <w:bookmarkEnd w:id="4236"/>
    </w:p>
    <w:p w14:paraId="689D72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37" w:name="K32P14S4"/>
      <w:bookmarkStart w:id="4238" w:name="K32P15"/>
      <w:bookmarkEnd w:id="423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4238"/>
      <w:r w:rsidRPr="002B29C5">
        <w:rPr>
          <w:rFonts w:ascii="Open Sans" w:eastAsia="Times New Roman" w:hAnsi="Open Sans" w:cs="Open Sans"/>
          <w:color w:val="1B1B1B"/>
          <w:kern w:val="0"/>
          <w:sz w:val="27"/>
          <w:szCs w:val="27"/>
          <w:shd w:val="clear" w:color="auto" w:fill="FFFFFF"/>
          <w:lang w:eastAsia="sv-SE"/>
          <w14:ligatures w14:val="none"/>
        </w:rPr>
        <w:t>   I ett aktiebolag med särskild vinstutdelningsbegränsning får inte beslutas att bolaget inte längre skall vara ett aktiebolag med särskild vinstutdelningsbegränsning.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7B2DD07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39" w:name="K32P15S2"/>
      <w:bookmarkStart w:id="4240" w:name="K32P16"/>
      <w:bookmarkEnd w:id="423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4240"/>
      <w:r w:rsidRPr="002B29C5">
        <w:rPr>
          <w:rFonts w:ascii="Open Sans" w:eastAsia="Times New Roman" w:hAnsi="Open Sans" w:cs="Open Sans"/>
          <w:color w:val="1B1B1B"/>
          <w:kern w:val="0"/>
          <w:sz w:val="27"/>
          <w:szCs w:val="27"/>
          <w:shd w:val="clear" w:color="auto" w:fill="FFFFFF"/>
          <w:lang w:eastAsia="sv-SE"/>
          <w14:ligatures w14:val="none"/>
        </w:rPr>
        <w:t>   Ett beslut om att ett sådant privat aktiebolag som inte omfattas av bestämmelserna i detta kapitel skall bli ett aktiebolag med särskild vinstutdelningsbegränsning fattas av bolagsstämman enligt bestämmelserna i 7 kap. om ändring av bolagsordningen. Beslutet är dock giltigt endast om det har biträtts av samtliga aktieägare som är närvarande vid bolagsstämman och dessa tillsammans företräder minst nio tiondelar - eller den högre andel som föreskrivs i bolagsordningen - av samtliga aktier i bolaget.</w:t>
      </w:r>
    </w:p>
    <w:p w14:paraId="27A33A5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41" w:name="K32P16S2"/>
      <w:bookmarkEnd w:id="4241"/>
      <w:r w:rsidRPr="002B29C5">
        <w:rPr>
          <w:rFonts w:ascii="Open Sans" w:eastAsia="Times New Roman" w:hAnsi="Open Sans" w:cs="Open Sans"/>
          <w:color w:val="1B1B1B"/>
          <w:kern w:val="0"/>
          <w:sz w:val="27"/>
          <w:szCs w:val="27"/>
          <w:shd w:val="clear" w:color="auto" w:fill="FFFFFF"/>
          <w:lang w:eastAsia="sv-SE"/>
          <w14:ligatures w14:val="none"/>
        </w:rPr>
        <w:lastRenderedPageBreak/>
        <w:t>Ett beslut enligt första stycket skall anmälas för registrering i aktiebolagsregistret.</w:t>
      </w:r>
    </w:p>
    <w:p w14:paraId="3C024F5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42" w:name="K32P16S3"/>
      <w:bookmarkEnd w:id="4242"/>
      <w:r w:rsidRPr="002B29C5">
        <w:rPr>
          <w:rFonts w:ascii="Open Sans" w:eastAsia="Times New Roman" w:hAnsi="Open Sans" w:cs="Open Sans"/>
          <w:color w:val="1B1B1B"/>
          <w:kern w:val="0"/>
          <w:sz w:val="27"/>
          <w:szCs w:val="27"/>
          <w:shd w:val="clear" w:color="auto" w:fill="FFFFFF"/>
          <w:lang w:eastAsia="sv-SE"/>
          <w14:ligatures w14:val="none"/>
        </w:rPr>
        <w:t>Aktiebolaget skall anses ha blivit ett aktiebolag med särskild vinstutdelningsbegränsning när beslutet om att bolaget skall vara ett sådant aktiebolag har blivit registrerat.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3FAB4CE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243" w:name="K32P16S4"/>
      <w:bookmarkStart w:id="4244" w:name="Bolagets_företagsnamn"/>
      <w:bookmarkEnd w:id="4243"/>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Bolagets företagsnamn</w:t>
      </w:r>
      <w:bookmarkEnd w:id="4244"/>
    </w:p>
    <w:p w14:paraId="29B1CA2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45" w:name="K32P16S5"/>
      <w:bookmarkStart w:id="4246" w:name="K32P17"/>
      <w:bookmarkEnd w:id="424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4246"/>
      <w:r w:rsidRPr="002B29C5">
        <w:rPr>
          <w:rFonts w:ascii="Open Sans" w:eastAsia="Times New Roman" w:hAnsi="Open Sans" w:cs="Open Sans"/>
          <w:color w:val="1B1B1B"/>
          <w:kern w:val="0"/>
          <w:sz w:val="27"/>
          <w:szCs w:val="27"/>
          <w:shd w:val="clear" w:color="auto" w:fill="FFFFFF"/>
          <w:lang w:eastAsia="sv-SE"/>
          <w14:ligatures w14:val="none"/>
        </w:rPr>
        <w:t>   Företagsnamnet för ett aktiebolag med särskild vinstutdelningsbegränsning ska följas av beteckningen (svb), om det inte av bolagets företagsnamn framgår att det är ett sådant aktiebolag.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24A60A2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47" w:name="K32P17S2"/>
      <w:bookmarkStart w:id="4248" w:name="K32P18"/>
      <w:bookmarkEnd w:id="424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4248"/>
      <w:r w:rsidRPr="002B29C5">
        <w:rPr>
          <w:rFonts w:ascii="Open Sans" w:eastAsia="Times New Roman" w:hAnsi="Open Sans" w:cs="Open Sans"/>
          <w:color w:val="1B1B1B"/>
          <w:kern w:val="0"/>
          <w:sz w:val="27"/>
          <w:szCs w:val="27"/>
          <w:shd w:val="clear" w:color="auto" w:fill="FFFFFF"/>
          <w:lang w:eastAsia="sv-SE"/>
          <w14:ligatures w14:val="none"/>
        </w:rPr>
        <w:t>   Andra aktiebolag än aktiebolag med särskild vinstutdelningsbegränsning får inte använda beteckningen (svb).</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10E0199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49" w:name="K32P18S2"/>
      <w:r w:rsidRPr="002B29C5">
        <w:rPr>
          <w:rFonts w:ascii="Open Sans" w:eastAsia="Times New Roman" w:hAnsi="Open Sans" w:cs="Open Sans"/>
          <w:color w:val="1B1B1B"/>
          <w:kern w:val="0"/>
          <w:sz w:val="27"/>
          <w:szCs w:val="27"/>
          <w:lang w:eastAsia="sv-SE"/>
          <w14:ligatures w14:val="none"/>
        </w:rPr>
        <w:br/>
      </w:r>
    </w:p>
    <w:p w14:paraId="00418747"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4250" w:name="overgang"/>
      <w:r w:rsidRPr="002B29C5">
        <w:rPr>
          <w:rFonts w:ascii="Open Sans" w:eastAsia="Times New Roman" w:hAnsi="Open Sans" w:cs="Open Sans"/>
          <w:b/>
          <w:bCs/>
          <w:color w:val="1B1B1B"/>
          <w:kern w:val="0"/>
          <w:sz w:val="32"/>
          <w:szCs w:val="32"/>
          <w:bdr w:val="none" w:sz="0" w:space="0" w:color="auto" w:frame="1"/>
          <w:lang w:eastAsia="sv-SE"/>
          <w14:ligatures w14:val="none"/>
        </w:rPr>
        <w:t>Övergångsbestämmelser</w:t>
      </w:r>
      <w:bookmarkEnd w:id="4250"/>
    </w:p>
    <w:p w14:paraId="6CEF59B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r w:rsidRPr="002B29C5">
        <w:rPr>
          <w:rFonts w:ascii="Open Sans" w:eastAsia="Times New Roman" w:hAnsi="Open Sans" w:cs="Open Sans"/>
          <w:color w:val="1B1B1B"/>
          <w:kern w:val="0"/>
          <w:sz w:val="27"/>
          <w:szCs w:val="27"/>
          <w:shd w:val="clear" w:color="auto" w:fill="FFFFFF"/>
          <w:lang w:eastAsia="sv-SE"/>
          <w14:ligatures w14:val="none"/>
        </w:rPr>
        <w:t>2006:399</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januari 2007.</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Äldre bestämmelser gäller om det yrkesmässiga biträde som annars skulle föranleda jäv för en revisor eller en lekmannarevisor avser ett räkenskapsår som har inletts före den 1 januari 2007.</w:t>
      </w:r>
    </w:p>
    <w:bookmarkEnd w:id="4249"/>
    <w:p w14:paraId="3552117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r w:rsidRPr="002B29C5">
        <w:rPr>
          <w:rFonts w:ascii="Open Sans" w:eastAsia="Times New Roman" w:hAnsi="Open Sans" w:cs="Open Sans"/>
          <w:color w:val="1B1B1B"/>
          <w:kern w:val="0"/>
          <w:sz w:val="27"/>
          <w:szCs w:val="27"/>
          <w:shd w:val="clear" w:color="auto" w:fill="FFFFFF"/>
          <w:lang w:eastAsia="sv-SE"/>
          <w14:ligatures w14:val="none"/>
        </w:rPr>
        <w:t>2006:877</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januari 2007.</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som har utsetts till revisor i ett aktiebolag före ikraftträdandet och som enligt 9 kap. 13 eller 14 § inte längre ensam kan vara revisor i bolaget får ändå kvarstå som revisor under den resterande mandatperioden.</w:t>
      </w:r>
    </w:p>
    <w:p w14:paraId="28758CE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51" w:name="K32P18S3"/>
      <w:bookmarkEnd w:id="4251"/>
      <w:r w:rsidRPr="002B29C5">
        <w:rPr>
          <w:rFonts w:ascii="Open Sans" w:eastAsia="Times New Roman" w:hAnsi="Open Sans" w:cs="Open Sans"/>
          <w:color w:val="1B1B1B"/>
          <w:kern w:val="0"/>
          <w:sz w:val="27"/>
          <w:szCs w:val="27"/>
          <w:shd w:val="clear" w:color="auto" w:fill="FFFFFF"/>
          <w:lang w:eastAsia="sv-SE"/>
          <w14:ligatures w14:val="none"/>
        </w:rPr>
        <w:t>2007:317</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juli 2007.</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Bestämmelserna i 4 kap. 46-50 §§ gäller inte i fråga om beslut om uppdelning eller sammanläggning av aktier som har fattats före den 1 juli 2007.</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3. Om ett bolag före den 1 juli 2007 har beslutat om emission av teckningsoptioner eller konvertibler och det i emissionsvillkoren finns </w:t>
      </w:r>
      <w:r w:rsidRPr="002B29C5">
        <w:rPr>
          <w:rFonts w:ascii="Open Sans" w:eastAsia="Times New Roman" w:hAnsi="Open Sans" w:cs="Open Sans"/>
          <w:color w:val="1B1B1B"/>
          <w:kern w:val="0"/>
          <w:sz w:val="27"/>
          <w:szCs w:val="27"/>
          <w:shd w:val="clear" w:color="auto" w:fill="FFFFFF"/>
          <w:lang w:eastAsia="sv-SE"/>
          <w14:ligatures w14:val="none"/>
        </w:rPr>
        <w:lastRenderedPageBreak/>
        <w:t>bestämmelser om hur dessa instrument skall behandlas i samband med inlösen enligt 22 kap., gäller dessa bestämmelser även efter den tidpunkten.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Om en fusionsplan har blivit gällande hos ett moderbolag före den 1 juli 2007, tillämpas 23 kap. 33 § i dess äldre lydelse även efter denna tidpunkt.</w:t>
      </w:r>
    </w:p>
    <w:p w14:paraId="40AB3F0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52" w:name="K32P18S4"/>
      <w:bookmarkEnd w:id="4252"/>
      <w:r w:rsidRPr="002B29C5">
        <w:rPr>
          <w:rFonts w:ascii="Open Sans" w:eastAsia="Times New Roman" w:hAnsi="Open Sans" w:cs="Open Sans"/>
          <w:color w:val="1B1B1B"/>
          <w:kern w:val="0"/>
          <w:sz w:val="27"/>
          <w:szCs w:val="27"/>
          <w:shd w:val="clear" w:color="auto" w:fill="FFFFFF"/>
          <w:lang w:eastAsia="sv-SE"/>
          <w14:ligatures w14:val="none"/>
        </w:rPr>
        <w:t>2008:12</w:t>
      </w:r>
    </w:p>
    <w:p w14:paraId="049CCEF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53" w:name="K32P18S5"/>
      <w:bookmarkEnd w:id="4253"/>
      <w:r w:rsidRPr="002B29C5">
        <w:rPr>
          <w:rFonts w:ascii="Open Sans" w:eastAsia="Times New Roman" w:hAnsi="Open Sans" w:cs="Open Sans"/>
          <w:color w:val="1B1B1B"/>
          <w:kern w:val="0"/>
          <w:sz w:val="27"/>
          <w:szCs w:val="27"/>
          <w:shd w:val="clear" w:color="auto" w:fill="FFFFFF"/>
          <w:lang w:eastAsia="sv-SE"/>
          <w14:ligatures w14:val="none"/>
        </w:rPr>
        <w:t>Denna lag träder i kraft den 15 februari 2008. Äldre bestämmelser gäller dock i fråga om fusioner där fusionsplan har upprättats före ikraftträdandet.</w:t>
      </w:r>
    </w:p>
    <w:p w14:paraId="0EBCF67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54" w:name="K32P18S6"/>
      <w:bookmarkEnd w:id="4254"/>
      <w:r w:rsidRPr="002B29C5">
        <w:rPr>
          <w:rFonts w:ascii="Open Sans" w:eastAsia="Times New Roman" w:hAnsi="Open Sans" w:cs="Open Sans"/>
          <w:color w:val="1B1B1B"/>
          <w:kern w:val="0"/>
          <w:sz w:val="27"/>
          <w:szCs w:val="27"/>
          <w:shd w:val="clear" w:color="auto" w:fill="FFFFFF"/>
          <w:lang w:eastAsia="sv-SE"/>
          <w14:ligatures w14:val="none"/>
        </w:rPr>
        <w:t>2008:603</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november 2008.</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Äldre bestämmelser gäller i fråga om fusioner och delningar som vid ikraftträdandet prövas enligt konkurrenslagen (1993:20) eller som förbjudits enligt den lagen.</w:t>
      </w:r>
    </w:p>
    <w:p w14:paraId="0248A63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55" w:name="K32P18S7"/>
      <w:bookmarkEnd w:id="4255"/>
      <w:r w:rsidRPr="002B29C5">
        <w:rPr>
          <w:rFonts w:ascii="Open Sans" w:eastAsia="Times New Roman" w:hAnsi="Open Sans" w:cs="Open Sans"/>
          <w:color w:val="1B1B1B"/>
          <w:kern w:val="0"/>
          <w:sz w:val="27"/>
          <w:szCs w:val="27"/>
          <w:shd w:val="clear" w:color="auto" w:fill="FFFFFF"/>
          <w:lang w:eastAsia="sv-SE"/>
          <w14:ligatures w14:val="none"/>
        </w:rPr>
        <w:t>2008:805</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januari 2009.</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Har en fusionsplan eller delningsplan blivit gällande före den 1 januari 2009, gäller bestämmelserna i 23 kap. 2 och 26 §§ samt 24 kap. 2 och 28 §§ i sina äldre lydelser.</w:t>
      </w:r>
    </w:p>
    <w:p w14:paraId="381DB4D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56" w:name="K32P18S8"/>
      <w:bookmarkEnd w:id="4256"/>
      <w:r w:rsidRPr="002B29C5">
        <w:rPr>
          <w:rFonts w:ascii="Open Sans" w:eastAsia="Times New Roman" w:hAnsi="Open Sans" w:cs="Open Sans"/>
          <w:color w:val="1B1B1B"/>
          <w:kern w:val="0"/>
          <w:sz w:val="27"/>
          <w:szCs w:val="27"/>
          <w:shd w:val="clear" w:color="auto" w:fill="FFFFFF"/>
          <w:lang w:eastAsia="sv-SE"/>
          <w14:ligatures w14:val="none"/>
        </w:rPr>
        <w:t>2008:1238</w:t>
      </w:r>
    </w:p>
    <w:p w14:paraId="66B0928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57" w:name="K32P18S9"/>
      <w:bookmarkEnd w:id="4257"/>
      <w:r w:rsidRPr="002B29C5">
        <w:rPr>
          <w:rFonts w:ascii="Open Sans" w:eastAsia="Times New Roman" w:hAnsi="Open Sans" w:cs="Open Sans"/>
          <w:color w:val="1B1B1B"/>
          <w:kern w:val="0"/>
          <w:sz w:val="27"/>
          <w:szCs w:val="27"/>
          <w:shd w:val="clear" w:color="auto" w:fill="FFFFFF"/>
          <w:lang w:eastAsia="sv-SE"/>
          <w14:ligatures w14:val="none"/>
        </w:rPr>
        <w:t>Denna lag träder i kraft den 31 december 2008. Äldre bestämmelser gäller dock i fråga om fusioner och delningar där fusionsplan respektive delningsplan har upprättats före ikraftträdandet.</w:t>
      </w:r>
    </w:p>
    <w:p w14:paraId="1EF2026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58" w:name="K32P18S10"/>
      <w:bookmarkEnd w:id="4258"/>
      <w:r w:rsidRPr="002B29C5">
        <w:rPr>
          <w:rFonts w:ascii="Open Sans" w:eastAsia="Times New Roman" w:hAnsi="Open Sans" w:cs="Open Sans"/>
          <w:color w:val="1B1B1B"/>
          <w:kern w:val="0"/>
          <w:sz w:val="27"/>
          <w:szCs w:val="27"/>
          <w:shd w:val="clear" w:color="auto" w:fill="FFFFFF"/>
          <w:lang w:eastAsia="sv-SE"/>
          <w14:ligatures w14:val="none"/>
        </w:rPr>
        <w:t>2009:37</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mars 2009.</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I fråga om beslut om uppdelning eller sammanläggning av aktier som har fattats före den 1 mars 2009 gäller 4 kap. 46, 49 och 50 §§ i sina äldre lydelser även efter denna tidpunkt.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 nya bestämmelserna i 9 kap. 31 och 38 §§ tillämpas första gången för det räkenskapsår som inleds närmast efter den 28 februari 2009.</w:t>
      </w:r>
    </w:p>
    <w:p w14:paraId="455346E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59" w:name="K32P18S11"/>
      <w:bookmarkEnd w:id="4259"/>
      <w:r w:rsidRPr="002B29C5">
        <w:rPr>
          <w:rFonts w:ascii="Open Sans" w:eastAsia="Times New Roman" w:hAnsi="Open Sans" w:cs="Open Sans"/>
          <w:color w:val="1B1B1B"/>
          <w:kern w:val="0"/>
          <w:sz w:val="27"/>
          <w:szCs w:val="27"/>
          <w:shd w:val="clear" w:color="auto" w:fill="FFFFFF"/>
          <w:lang w:eastAsia="sv-SE"/>
          <w14:ligatures w14:val="none"/>
        </w:rPr>
        <w:t>2009:565</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juli 2009.</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Bestämmelserna i 8 kap. 49 a § första stycket tredje meningen och andra stycket 2 tillämpas inte förrän efter den första ordinarie bolagsstämma som hålls efter ikraftträdandet.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3. Bestämmelserna i 8 kap. 50 a § tillämpas inte om den som har varit </w:t>
      </w:r>
      <w:r w:rsidRPr="002B29C5">
        <w:rPr>
          <w:rFonts w:ascii="Open Sans" w:eastAsia="Times New Roman" w:hAnsi="Open Sans" w:cs="Open Sans"/>
          <w:color w:val="1B1B1B"/>
          <w:kern w:val="0"/>
          <w:sz w:val="27"/>
          <w:szCs w:val="27"/>
          <w:shd w:val="clear" w:color="auto" w:fill="FFFFFF"/>
          <w:lang w:eastAsia="sv-SE"/>
          <w14:ligatures w14:val="none"/>
        </w:rPr>
        <w:lastRenderedPageBreak/>
        <w:t>revisor har utsetts till den nya befattningen före ikraftträdandet.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För ett uppdrag som revisor som innehas vid ikraftträdandet räknas den tid som anges i 9 kap. 21 a § första stycket från den första ordinarie bolagsstämma som hålls efter ikraftträdandet.</w:t>
      </w:r>
    </w:p>
    <w:p w14:paraId="26D477D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60" w:name="K32P18S12"/>
      <w:bookmarkEnd w:id="4260"/>
      <w:r w:rsidRPr="002B29C5">
        <w:rPr>
          <w:rFonts w:ascii="Open Sans" w:eastAsia="Times New Roman" w:hAnsi="Open Sans" w:cs="Open Sans"/>
          <w:color w:val="1B1B1B"/>
          <w:kern w:val="0"/>
          <w:sz w:val="27"/>
          <w:szCs w:val="27"/>
          <w:shd w:val="clear" w:color="auto" w:fill="FFFFFF"/>
          <w:lang w:eastAsia="sv-SE"/>
          <w14:ligatures w14:val="none"/>
        </w:rPr>
        <w:t>2010:89</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april 2010.</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Vid registrering av ett aktiebolag som har bildats före ikraftträdandet gäller det lägsta tillåtna aktiekapital som föreskrivs i äldre bestämmelser.</w:t>
      </w:r>
    </w:p>
    <w:p w14:paraId="400758F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61" w:name="K32P18S13"/>
      <w:bookmarkEnd w:id="4261"/>
      <w:r w:rsidRPr="002B29C5">
        <w:rPr>
          <w:rFonts w:ascii="Open Sans" w:eastAsia="Times New Roman" w:hAnsi="Open Sans" w:cs="Open Sans"/>
          <w:color w:val="1B1B1B"/>
          <w:kern w:val="0"/>
          <w:sz w:val="27"/>
          <w:szCs w:val="27"/>
          <w:shd w:val="clear" w:color="auto" w:fill="FFFFFF"/>
          <w:lang w:eastAsia="sv-SE"/>
          <w14:ligatures w14:val="none"/>
        </w:rPr>
        <w:t>2010:834</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november 2010.</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Bestämmelserna i 1 kap. 12 b §, 2 kap. 5 §, 3 kap. 1 §, 7 kap. 34 §, 9 kap. 1, 1 a, 8, 9 a, 13, 14 och 25 §§, 23 kap. 8, 25 och 48 §§, 24 kap. 10 och 27 §§ samt 32 kap. 3 § tillämpas första gången för det räkenskapsår som inleds närmast efter den 31 oktober 2010.</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Bolagsstämman får inte före den första dagen på det räkenskapsår som inleds närmast efter den 31 oktober 2010 besluta om ändring i bolagsordningen med tillämpning av 9 kap. 1 § andra stycket.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Vid tillämpningen av 9 kap. 1 § femte stycket ska bolaget anses sakna revisor registrerad i aktiebolagsregistret vid räkenskapsårets utgång, om anmälan för registrering av att bolaget entledigat revisorn eller att revisorn avgått och att bolaget beslutat om ändring av bolagsordningen av innebörd att bolaget inte ska ha någon revisor, har kommit in till Bolagsverket före räkenskapsårets utgång. Detta gäller till utgången av 2012.</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Ett revisorsuppdrag som har getts före ikraftträdandet består till utgången av mandattiden, om inte uppdraget upphör i förtid enligt 9 kap. 22 § eller hinder som avses i 9 kap. 24 § uppkommer.</w:t>
      </w:r>
    </w:p>
    <w:p w14:paraId="74ECC2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62" w:name="K32P18S14"/>
      <w:bookmarkEnd w:id="4262"/>
      <w:r w:rsidRPr="002B29C5">
        <w:rPr>
          <w:rFonts w:ascii="Open Sans" w:eastAsia="Times New Roman" w:hAnsi="Open Sans" w:cs="Open Sans"/>
          <w:color w:val="1B1B1B"/>
          <w:kern w:val="0"/>
          <w:sz w:val="27"/>
          <w:szCs w:val="27"/>
          <w:shd w:val="clear" w:color="auto" w:fill="FFFFFF"/>
          <w:lang w:eastAsia="sv-SE"/>
          <w14:ligatures w14:val="none"/>
        </w:rPr>
        <w:t>2010:1516</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januari 2011.</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Äldre bestämmelser gäller i fråga om kallelse till bolagsstämma samt tillhandahållande av aktiebok och handlingar inför stämma, om kallelse till stämman har skett före ikraftträdandet.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Om en bolagsordning efter ikraftträdandet strider mot denna lag, ska styrelsen till den första bolagsstämman till vilken bolaget kallar efter ikraftträdandet lägga fram förslag till ändring av bolagsordningen i överensstämmelse med lagen. Äldre bestämmelser gäller i fråga om kallelse till den stämman.</w:t>
      </w:r>
    </w:p>
    <w:p w14:paraId="3A0133C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63" w:name="K32P18S15"/>
      <w:bookmarkEnd w:id="4263"/>
      <w:r w:rsidRPr="002B29C5">
        <w:rPr>
          <w:rFonts w:ascii="Open Sans" w:eastAsia="Times New Roman" w:hAnsi="Open Sans" w:cs="Open Sans"/>
          <w:color w:val="1B1B1B"/>
          <w:kern w:val="0"/>
          <w:sz w:val="27"/>
          <w:szCs w:val="27"/>
          <w:shd w:val="clear" w:color="auto" w:fill="FFFFFF"/>
          <w:lang w:eastAsia="sv-SE"/>
          <w14:ligatures w14:val="none"/>
        </w:rPr>
        <w:lastRenderedPageBreak/>
        <w:t>2010:1977</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april 2011.</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Äldre bestämmelser gäller om en handling har skickats eller lämnats före den 1 april 2011.</w:t>
      </w:r>
    </w:p>
    <w:p w14:paraId="5B2C719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64" w:name="K32P18S16"/>
      <w:bookmarkEnd w:id="4264"/>
      <w:r w:rsidRPr="002B29C5">
        <w:rPr>
          <w:rFonts w:ascii="Open Sans" w:eastAsia="Times New Roman" w:hAnsi="Open Sans" w:cs="Open Sans"/>
          <w:color w:val="1B1B1B"/>
          <w:kern w:val="0"/>
          <w:sz w:val="27"/>
          <w:szCs w:val="27"/>
          <w:shd w:val="clear" w:color="auto" w:fill="FFFFFF"/>
          <w:lang w:eastAsia="sv-SE"/>
          <w14:ligatures w14:val="none"/>
        </w:rPr>
        <w:t>2011:899</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oktober 2011.</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Äldre föreskrifter gäller om en ansökan eller anmälan har kommit in till tingsrätten före ikraftträdandet.</w:t>
      </w:r>
    </w:p>
    <w:p w14:paraId="530FC52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65" w:name="K32P18S17"/>
      <w:bookmarkEnd w:id="4265"/>
      <w:r w:rsidRPr="002B29C5">
        <w:rPr>
          <w:rFonts w:ascii="Open Sans" w:eastAsia="Times New Roman" w:hAnsi="Open Sans" w:cs="Open Sans"/>
          <w:color w:val="1B1B1B"/>
          <w:kern w:val="0"/>
          <w:sz w:val="27"/>
          <w:szCs w:val="27"/>
          <w:shd w:val="clear" w:color="auto" w:fill="FFFFFF"/>
          <w:lang w:eastAsia="sv-SE"/>
          <w14:ligatures w14:val="none"/>
        </w:rPr>
        <w:t>2011:1046</w:t>
      </w:r>
    </w:p>
    <w:p w14:paraId="1F0BC56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66" w:name="K32P18S18"/>
      <w:bookmarkEnd w:id="4266"/>
      <w:r w:rsidRPr="002B29C5">
        <w:rPr>
          <w:rFonts w:ascii="Open Sans" w:eastAsia="Times New Roman" w:hAnsi="Open Sans" w:cs="Open Sans"/>
          <w:color w:val="1B1B1B"/>
          <w:kern w:val="0"/>
          <w:sz w:val="27"/>
          <w:szCs w:val="27"/>
          <w:shd w:val="clear" w:color="auto" w:fill="FFFFFF"/>
          <w:lang w:eastAsia="sv-SE"/>
          <w14:ligatures w14:val="none"/>
        </w:rPr>
        <w:t>Denna lag träder i kraft den 1 november 2011. Äldre bestämmelser gäller dock i fråga om fusioner och delningar där fusionsplanen respektive delningsplanen har upprättats före ikraftträdandet.</w:t>
      </w:r>
    </w:p>
    <w:p w14:paraId="21A0146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67" w:name="K32P18S19"/>
      <w:bookmarkEnd w:id="4267"/>
      <w:r w:rsidRPr="002B29C5">
        <w:rPr>
          <w:rFonts w:ascii="Open Sans" w:eastAsia="Times New Roman" w:hAnsi="Open Sans" w:cs="Open Sans"/>
          <w:color w:val="1B1B1B"/>
          <w:kern w:val="0"/>
          <w:sz w:val="27"/>
          <w:szCs w:val="27"/>
          <w:shd w:val="clear" w:color="auto" w:fill="FFFFFF"/>
          <w:lang w:eastAsia="sv-SE"/>
          <w14:ligatures w14:val="none"/>
        </w:rPr>
        <w:t>2011:1417</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januari 2012.</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Äldre bestämmelser gäller fortfarande i fråga om skyldigheter enligt skattebetalningslagen (1997:483).</w:t>
      </w:r>
    </w:p>
    <w:p w14:paraId="153A5D3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68" w:name="K32P18S20"/>
      <w:bookmarkEnd w:id="4268"/>
      <w:r w:rsidRPr="002B29C5">
        <w:rPr>
          <w:rFonts w:ascii="Open Sans" w:eastAsia="Times New Roman" w:hAnsi="Open Sans" w:cs="Open Sans"/>
          <w:color w:val="1B1B1B"/>
          <w:kern w:val="0"/>
          <w:sz w:val="27"/>
          <w:szCs w:val="27"/>
          <w:shd w:val="clear" w:color="auto" w:fill="FFFFFF"/>
          <w:lang w:eastAsia="sv-SE"/>
          <w14:ligatures w14:val="none"/>
        </w:rPr>
        <w:t>2013:143</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maj 2013.</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I fråga om förpliktelser som uppkommit före ikraftträdandet gäller äldre bestämmelser till och med den 30 april 2014.</w:t>
      </w:r>
    </w:p>
    <w:p w14:paraId="7B163B7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69" w:name="K32P18S21"/>
      <w:bookmarkEnd w:id="4269"/>
      <w:r w:rsidRPr="002B29C5">
        <w:rPr>
          <w:rFonts w:ascii="Open Sans" w:eastAsia="Times New Roman" w:hAnsi="Open Sans" w:cs="Open Sans"/>
          <w:color w:val="1B1B1B"/>
          <w:kern w:val="0"/>
          <w:sz w:val="27"/>
          <w:szCs w:val="27"/>
          <w:shd w:val="clear" w:color="auto" w:fill="FFFFFF"/>
          <w:lang w:eastAsia="sv-SE"/>
          <w14:ligatures w14:val="none"/>
        </w:rPr>
        <w:t>2013:737</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november 2013.</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Äldre föreskrifter gäller fortfarande för överklagande av beslut som länsstyrelsen har meddelat före ikraftträdandet.</w:t>
      </w:r>
    </w:p>
    <w:p w14:paraId="1EF3A76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70" w:name="K32P18S22"/>
      <w:bookmarkEnd w:id="4270"/>
      <w:r w:rsidRPr="002B29C5">
        <w:rPr>
          <w:rFonts w:ascii="Open Sans" w:eastAsia="Times New Roman" w:hAnsi="Open Sans" w:cs="Open Sans"/>
          <w:color w:val="1B1B1B"/>
          <w:kern w:val="0"/>
          <w:sz w:val="27"/>
          <w:szCs w:val="27"/>
          <w:shd w:val="clear" w:color="auto" w:fill="FFFFFF"/>
          <w:lang w:eastAsia="sv-SE"/>
          <w14:ligatures w14:val="none"/>
        </w:rPr>
        <w:t>2014:313</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juli 2014.</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Äldre bestämmelser gäller avseende misstanke om brott som begåtts före ikraftträdandet.</w:t>
      </w:r>
    </w:p>
    <w:p w14:paraId="0469372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71" w:name="K32P18S23"/>
      <w:bookmarkEnd w:id="4271"/>
      <w:r w:rsidRPr="002B29C5">
        <w:rPr>
          <w:rFonts w:ascii="Open Sans" w:eastAsia="Times New Roman" w:hAnsi="Open Sans" w:cs="Open Sans"/>
          <w:color w:val="1B1B1B"/>
          <w:kern w:val="0"/>
          <w:sz w:val="27"/>
          <w:szCs w:val="27"/>
          <w:shd w:val="clear" w:color="auto" w:fill="FFFFFF"/>
          <w:lang w:eastAsia="sv-SE"/>
          <w14:ligatures w14:val="none"/>
        </w:rPr>
        <w:t>2014:539</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augusti 2014.</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För överklagande av beslut enligt 8 kap. 9 §, 30 § eller 37 § andra stycket eller 9 kap. 15 § som har meddelats före ikraftträdandet gäller fortfarande den upphävda 31 kap. 1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Om ett förslag till beslut om minskning av aktiekapitalet för återbetalning till aktieägarna utan indragning av aktier har upprättats före ikraftträdandet, gäller 20 kap. 17 § i sin äldre lydelse.</w:t>
      </w:r>
    </w:p>
    <w:p w14:paraId="537520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72" w:name="K32P18S24"/>
      <w:bookmarkEnd w:id="4272"/>
      <w:r w:rsidRPr="002B29C5">
        <w:rPr>
          <w:rFonts w:ascii="Open Sans" w:eastAsia="Times New Roman" w:hAnsi="Open Sans" w:cs="Open Sans"/>
          <w:color w:val="1B1B1B"/>
          <w:kern w:val="0"/>
          <w:sz w:val="27"/>
          <w:szCs w:val="27"/>
          <w:shd w:val="clear" w:color="auto" w:fill="FFFFFF"/>
          <w:lang w:eastAsia="sv-SE"/>
          <w14:ligatures w14:val="none"/>
        </w:rPr>
        <w:t>2015:824</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januari 2016.</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2. Lagen tillämpas första gången för det räkenskapsår som inleds närmast efter den 31 december 2015.</w:t>
      </w:r>
    </w:p>
    <w:p w14:paraId="4F5C0AA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73" w:name="K32P18S25"/>
      <w:bookmarkEnd w:id="4273"/>
      <w:r w:rsidRPr="002B29C5">
        <w:rPr>
          <w:rFonts w:ascii="Open Sans" w:eastAsia="Times New Roman" w:hAnsi="Open Sans" w:cs="Open Sans"/>
          <w:color w:val="1B1B1B"/>
          <w:kern w:val="0"/>
          <w:sz w:val="27"/>
          <w:szCs w:val="27"/>
          <w:shd w:val="clear" w:color="auto" w:fill="FFFFFF"/>
          <w:lang w:eastAsia="sv-SE"/>
          <w14:ligatures w14:val="none"/>
        </w:rPr>
        <w:t>2016:60</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mars 2016.</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krav på ett skriftligt avtal som anges i 5 kap. 12 § tredje stycket till-lämpas inte i fråga om avtal om registrering av aktier i avstämningsregister som ingåtts före lagens ikraftträdande.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Det som sägs om styrelsens ansvar i 5 kap. 12 § tredje stycket ska tillämpas från och med den 1 mars 2017, om inte avstämningsbolaget före dess ingår ett sådant avtal som avses i 5 kap. 12 § andra stycket med en värdepapperscentral och anmäler detta enligt 5 kap. 12 a §. För tiden fram till dess att en sådan anmälan görs, dock längst till och med den 28 februari 2017, tillämpas det som sägs om centrala värdepappersförvarares ansvar för aktieboken i 5 kap. 12 § andra stycket i dess äldre lydelse. Med central värdepappersförvarare avses den som vid tidpunkten för ikraftträdandet var auktoriserad som central värdepappersförvarare.</w:t>
      </w:r>
    </w:p>
    <w:p w14:paraId="1911D11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74" w:name="K32P18S26"/>
      <w:bookmarkEnd w:id="4274"/>
      <w:r w:rsidRPr="002B29C5">
        <w:rPr>
          <w:rFonts w:ascii="Open Sans" w:eastAsia="Times New Roman" w:hAnsi="Open Sans" w:cs="Open Sans"/>
          <w:color w:val="1B1B1B"/>
          <w:kern w:val="0"/>
          <w:sz w:val="27"/>
          <w:szCs w:val="27"/>
          <w:shd w:val="clear" w:color="auto" w:fill="FFFFFF"/>
          <w:lang w:eastAsia="sv-SE"/>
          <w14:ligatures w14:val="none"/>
        </w:rPr>
        <w:t>2016:219</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september 2016.</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Äldre bestämmelser gäller fortfarande för mål som har inletts i allmän förvaltningsdomstol före ikraftträdandet.</w:t>
      </w:r>
    </w:p>
    <w:p w14:paraId="5B8FDF3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75" w:name="K32P18S27"/>
      <w:bookmarkEnd w:id="4275"/>
      <w:r w:rsidRPr="002B29C5">
        <w:rPr>
          <w:rFonts w:ascii="Open Sans" w:eastAsia="Times New Roman" w:hAnsi="Open Sans" w:cs="Open Sans"/>
          <w:color w:val="1B1B1B"/>
          <w:kern w:val="0"/>
          <w:sz w:val="27"/>
          <w:szCs w:val="27"/>
          <w:shd w:val="clear" w:color="auto" w:fill="FFFFFF"/>
          <w:lang w:eastAsia="sv-SE"/>
          <w14:ligatures w14:val="none"/>
        </w:rPr>
        <w:t>2016:431</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17 juni 2016.</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Bestämmelserna om revisionsberättelse och koncernrevision i de nya 9 kap. 6 a, 28 a, 31 a och 35 a §§ och i 9 kap. 29 och 38 §§ i den nya lydelsen tillämpas första gången för det räkenskapsår som inleds närmast efter den 16 juni 2016.</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Bestämmelserna i 9 kap. 16 a § tillämpas även på villkor och begränsningar som har avtalats respektive beslutats före ikraftträdandet.</w:t>
      </w:r>
    </w:p>
    <w:p w14:paraId="3973E6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76" w:name="K32P18S28"/>
      <w:bookmarkEnd w:id="4276"/>
      <w:r w:rsidRPr="002B29C5">
        <w:rPr>
          <w:rFonts w:ascii="Open Sans" w:eastAsia="Times New Roman" w:hAnsi="Open Sans" w:cs="Open Sans"/>
          <w:color w:val="1B1B1B"/>
          <w:kern w:val="0"/>
          <w:sz w:val="27"/>
          <w:szCs w:val="27"/>
          <w:shd w:val="clear" w:color="auto" w:fill="FFFFFF"/>
          <w:lang w:eastAsia="sv-SE"/>
          <w14:ligatures w14:val="none"/>
        </w:rPr>
        <w:t>2016:955</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december 2016.</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Lagen tillämpas första gången för det räkenskapsår som inleds närmast efter den 31 december 2016.</w:t>
      </w:r>
    </w:p>
    <w:p w14:paraId="2E54FCD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77" w:name="K32P18S29"/>
      <w:bookmarkEnd w:id="4277"/>
      <w:r w:rsidRPr="002B29C5">
        <w:rPr>
          <w:rFonts w:ascii="Open Sans" w:eastAsia="Times New Roman" w:hAnsi="Open Sans" w:cs="Open Sans"/>
          <w:color w:val="1B1B1B"/>
          <w:kern w:val="0"/>
          <w:sz w:val="27"/>
          <w:szCs w:val="27"/>
          <w:shd w:val="clear" w:color="auto" w:fill="FFFFFF"/>
          <w:lang w:eastAsia="sv-SE"/>
          <w14:ligatures w14:val="none"/>
        </w:rPr>
        <w:t>2019:288</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10 juni 2019.</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2. Bestämmelserna i 7 kap. 61 § och 8 kap. 51-53 §§ om riktlinjer för ersättning till ledande befattningshavare tillämpas första gången i </w:t>
      </w:r>
      <w:r w:rsidRPr="002B29C5">
        <w:rPr>
          <w:rFonts w:ascii="Open Sans" w:eastAsia="Times New Roman" w:hAnsi="Open Sans" w:cs="Open Sans"/>
          <w:color w:val="1B1B1B"/>
          <w:kern w:val="0"/>
          <w:sz w:val="27"/>
          <w:szCs w:val="27"/>
          <w:shd w:val="clear" w:color="auto" w:fill="FFFFFF"/>
          <w:lang w:eastAsia="sv-SE"/>
          <w14:ligatures w14:val="none"/>
        </w:rPr>
        <w:lastRenderedPageBreak/>
        <w:t>samband med den årsstämma som hålls närmast efter den 31 december 2019.</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Bestämmelserna i 7 kap. 62 § och 8 kap. 53 a § om rapport om ersättningar tillämpas första gången i samband med den årsstämma som hålls närmast efter den 31 december 2020.</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Bestämmelserna i 16 a kap. tillämpas inte på transaktioner som bolaget har fattat beslut om men som inte genomförts före ikraftträdandet. Vid tillämpningen av bestämmelsen i 16 a kap. 2 § ska transaktioner som genomförts före ikraftträdandet inte beaktas.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Bestämmelserna i den äldre lydelsen av 7 kap. 61 §, 8 kap. 51 § första stycket och 53 § samt den upphävda 8 kap. 52 § gäller fortfarande i aktiebolag vars aktier är upptagna till handel på en reglerad marknad i Sverige, i samband med årsstämmor som hålls fram till och med den 31 december 2019.</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Bestämmelserna i den äldre lydelsen av 8 kap. 51 § andra och tredje styckena gäller fortfarande i aktiebolag vars aktier är upptagna till handel på en reglerad marknad i Sverige, i samband med årsstämmor som hålls fram till och med den 31 december 2020.</w:t>
      </w:r>
    </w:p>
    <w:p w14:paraId="0D74AAE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78" w:name="K32P18S30"/>
      <w:bookmarkEnd w:id="4278"/>
      <w:r w:rsidRPr="002B29C5">
        <w:rPr>
          <w:rFonts w:ascii="Open Sans" w:eastAsia="Times New Roman" w:hAnsi="Open Sans" w:cs="Open Sans"/>
          <w:color w:val="1B1B1B"/>
          <w:kern w:val="0"/>
          <w:sz w:val="27"/>
          <w:szCs w:val="27"/>
          <w:shd w:val="clear" w:color="auto" w:fill="FFFFFF"/>
          <w:lang w:eastAsia="sv-SE"/>
          <w14:ligatures w14:val="none"/>
        </w:rPr>
        <w:t>2019:1264</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januari 2020.</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Vid registrering av ett aktiebolag som har bildats före ikraftträdandet gäller 1 kap. 5 § i den äldre lydelsen.</w:t>
      </w:r>
    </w:p>
    <w:p w14:paraId="4FCD683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79" w:name="K32P18S31"/>
      <w:bookmarkEnd w:id="4279"/>
      <w:r w:rsidRPr="002B29C5">
        <w:rPr>
          <w:rFonts w:ascii="Open Sans" w:eastAsia="Times New Roman" w:hAnsi="Open Sans" w:cs="Open Sans"/>
          <w:color w:val="1B1B1B"/>
          <w:kern w:val="0"/>
          <w:sz w:val="27"/>
          <w:szCs w:val="27"/>
          <w:shd w:val="clear" w:color="auto" w:fill="FFFFFF"/>
          <w:lang w:eastAsia="sv-SE"/>
          <w14:ligatures w14:val="none"/>
        </w:rPr>
        <w:t>2020:985</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januari 2021.</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Om ett förslag om att utse en särskild granskare har behandlats på en bolagsstämma före ikraftträdandet gäller 10 kap. 21-23 §§ i den äldre lydelsen för ansökan till Bolagsverket, granskningens omfattning, den särskilda granskarens arbete och hans eller hennes yttrande.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 nya 10 kap. 23-28 §§ ska inte tillämpas om förslaget att utse den särskilda granskaren har behandlats på en bolagsstämma före ikraftträdandet.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Om inlösen av aktier har begärts före ikraftträdandet gäller 22 kap. i den äldre lydelsen för förfarandet.</w:t>
      </w:r>
    </w:p>
    <w:p w14:paraId="1623C8F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80" w:name="K32P18S32"/>
      <w:bookmarkEnd w:id="4280"/>
      <w:r w:rsidRPr="002B29C5">
        <w:rPr>
          <w:rFonts w:ascii="Open Sans" w:eastAsia="Times New Roman" w:hAnsi="Open Sans" w:cs="Open Sans"/>
          <w:color w:val="1B1B1B"/>
          <w:kern w:val="0"/>
          <w:sz w:val="27"/>
          <w:szCs w:val="27"/>
          <w:shd w:val="clear" w:color="auto" w:fill="FFFFFF"/>
          <w:lang w:eastAsia="sv-SE"/>
          <w14:ligatures w14:val="none"/>
        </w:rPr>
        <w:t>2021:543</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juli 2021.</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äldre lydelsen av 29 kap. 14 § gäller fortfarande när ett bolag har försatts i konkurs före ikraftträdandet.</w:t>
      </w:r>
    </w:p>
    <w:p w14:paraId="75E1946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81" w:name="K32P18S33"/>
      <w:bookmarkEnd w:id="4281"/>
      <w:r w:rsidRPr="002B29C5">
        <w:rPr>
          <w:rFonts w:ascii="Open Sans" w:eastAsia="Times New Roman" w:hAnsi="Open Sans" w:cs="Open Sans"/>
          <w:color w:val="1B1B1B"/>
          <w:kern w:val="0"/>
          <w:sz w:val="27"/>
          <w:szCs w:val="27"/>
          <w:shd w:val="clear" w:color="auto" w:fill="FFFFFF"/>
          <w:lang w:eastAsia="sv-SE"/>
          <w14:ligatures w14:val="none"/>
        </w:rPr>
        <w:lastRenderedPageBreak/>
        <w:t>2023:343</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22 juni 2023.</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Lagen tillämpas första gången för det räkenskapsår som inleds närmast efter den 31 maj 2024.</w:t>
      </w:r>
    </w:p>
    <w:p w14:paraId="6A072A1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82" w:name="K32P18S34"/>
      <w:bookmarkEnd w:id="4282"/>
      <w:r w:rsidRPr="002B29C5">
        <w:rPr>
          <w:rFonts w:ascii="Open Sans" w:eastAsia="Times New Roman" w:hAnsi="Open Sans" w:cs="Open Sans"/>
          <w:color w:val="1B1B1B"/>
          <w:kern w:val="0"/>
          <w:sz w:val="27"/>
          <w:szCs w:val="27"/>
          <w:shd w:val="clear" w:color="auto" w:fill="FFFFFF"/>
          <w:lang w:eastAsia="sv-SE"/>
          <w14:ligatures w14:val="none"/>
        </w:rPr>
        <w:t>2024:344</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juli 2024.</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Lagen tillämpas första gången för det räkenskapsår som inleds närmast efter den 30 juni 2024.</w:t>
      </w:r>
    </w:p>
    <w:p w14:paraId="41FD789A" w14:textId="2FE71CDC" w:rsidR="002B29C5" w:rsidRDefault="002B29C5" w:rsidP="002B29C5">
      <w:bookmarkStart w:id="4283" w:name="K32P18S35"/>
      <w:bookmarkEnd w:id="4283"/>
      <w:r w:rsidRPr="002B29C5">
        <w:rPr>
          <w:rFonts w:ascii="Open Sans" w:eastAsia="Times New Roman" w:hAnsi="Open Sans" w:cs="Open Sans"/>
          <w:color w:val="1B1B1B"/>
          <w:kern w:val="0"/>
          <w:sz w:val="27"/>
          <w:szCs w:val="27"/>
          <w:shd w:val="clear" w:color="auto" w:fill="FFFFFF"/>
          <w:lang w:eastAsia="sv-SE"/>
          <w14:ligatures w14:val="none"/>
        </w:rPr>
        <w:t>2024:350</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juli 2024.</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 äldre lydelserna av 9 kap. 31 och 38 §§ gäller till dess det granskade bolaget är skyldigt att upprätta en hållbarhetsrapport enligt tillämplig lag om årsredovisning i dess lydelse efter den 30 juni 2024.</w:t>
      </w:r>
    </w:p>
    <w:sectPr w:rsidR="002B29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75DD7"/>
    <w:multiLevelType w:val="multilevel"/>
    <w:tmpl w:val="B51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784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9C5"/>
    <w:rsid w:val="002B29C5"/>
    <w:rsid w:val="004B3F9F"/>
    <w:rsid w:val="00F9455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B2082"/>
  <w15:chartTrackingRefBased/>
  <w15:docId w15:val="{6354439D-1CFB-FF42-B92C-08E9AE73B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2B2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2B2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2B29C5"/>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2B29C5"/>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2B29C5"/>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2B29C5"/>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2B29C5"/>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2B29C5"/>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2B29C5"/>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2B29C5"/>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2B29C5"/>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2B29C5"/>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2B29C5"/>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2B29C5"/>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2B29C5"/>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2B29C5"/>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2B29C5"/>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2B29C5"/>
    <w:rPr>
      <w:rFonts w:eastAsiaTheme="majorEastAsia" w:cstheme="majorBidi"/>
      <w:color w:val="272727" w:themeColor="text1" w:themeTint="D8"/>
    </w:rPr>
  </w:style>
  <w:style w:type="paragraph" w:styleId="Rubrik">
    <w:name w:val="Title"/>
    <w:basedOn w:val="Normal"/>
    <w:next w:val="Normal"/>
    <w:link w:val="RubrikChar"/>
    <w:uiPriority w:val="10"/>
    <w:qFormat/>
    <w:rsid w:val="002B2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2B29C5"/>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2B29C5"/>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2B29C5"/>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2B29C5"/>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2B29C5"/>
    <w:rPr>
      <w:i/>
      <w:iCs/>
      <w:color w:val="404040" w:themeColor="text1" w:themeTint="BF"/>
    </w:rPr>
  </w:style>
  <w:style w:type="paragraph" w:styleId="Liststycke">
    <w:name w:val="List Paragraph"/>
    <w:basedOn w:val="Normal"/>
    <w:uiPriority w:val="34"/>
    <w:qFormat/>
    <w:rsid w:val="002B29C5"/>
    <w:pPr>
      <w:ind w:left="720"/>
      <w:contextualSpacing/>
    </w:pPr>
  </w:style>
  <w:style w:type="character" w:styleId="Starkbetoning">
    <w:name w:val="Intense Emphasis"/>
    <w:basedOn w:val="Standardstycketeckensnitt"/>
    <w:uiPriority w:val="21"/>
    <w:qFormat/>
    <w:rsid w:val="002B29C5"/>
    <w:rPr>
      <w:i/>
      <w:iCs/>
      <w:color w:val="0F4761" w:themeColor="accent1" w:themeShade="BF"/>
    </w:rPr>
  </w:style>
  <w:style w:type="paragraph" w:styleId="Starktcitat">
    <w:name w:val="Intense Quote"/>
    <w:basedOn w:val="Normal"/>
    <w:next w:val="Normal"/>
    <w:link w:val="StarktcitatChar"/>
    <w:uiPriority w:val="30"/>
    <w:qFormat/>
    <w:rsid w:val="002B2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2B29C5"/>
    <w:rPr>
      <w:i/>
      <w:iCs/>
      <w:color w:val="0F4761" w:themeColor="accent1" w:themeShade="BF"/>
    </w:rPr>
  </w:style>
  <w:style w:type="character" w:styleId="Starkreferens">
    <w:name w:val="Intense Reference"/>
    <w:basedOn w:val="Standardstycketeckensnitt"/>
    <w:uiPriority w:val="32"/>
    <w:qFormat/>
    <w:rsid w:val="002B29C5"/>
    <w:rPr>
      <w:b/>
      <w:bCs/>
      <w:smallCaps/>
      <w:color w:val="0F4761" w:themeColor="accent1" w:themeShade="BF"/>
      <w:spacing w:val="5"/>
    </w:rPr>
  </w:style>
  <w:style w:type="paragraph" w:customStyle="1" w:styleId="msonormal0">
    <w:name w:val="msonormal"/>
    <w:basedOn w:val="Normal"/>
    <w:rsid w:val="002B29C5"/>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styleId="Hyperlnk">
    <w:name w:val="Hyperlink"/>
    <w:basedOn w:val="Standardstycketeckensnitt"/>
    <w:uiPriority w:val="99"/>
    <w:semiHidden/>
    <w:unhideWhenUsed/>
    <w:rsid w:val="002B29C5"/>
    <w:rPr>
      <w:color w:val="0000FF"/>
      <w:u w:val="single"/>
    </w:rPr>
  </w:style>
  <w:style w:type="character" w:styleId="AnvndHyperlnk">
    <w:name w:val="FollowedHyperlink"/>
    <w:basedOn w:val="Standardstycketeckensnitt"/>
    <w:uiPriority w:val="99"/>
    <w:semiHidden/>
    <w:unhideWhenUsed/>
    <w:rsid w:val="002B29C5"/>
    <w:rPr>
      <w:color w:val="800080"/>
      <w:u w:val="single"/>
    </w:rPr>
  </w:style>
  <w:style w:type="character" w:customStyle="1" w:styleId="sc-d9f50bcf-1">
    <w:name w:val="sc-d9f50bcf-1"/>
    <w:basedOn w:val="Standardstycketeckensnitt"/>
    <w:rsid w:val="002B29C5"/>
  </w:style>
  <w:style w:type="paragraph" w:styleId="Normalwebb">
    <w:name w:val="Normal (Web)"/>
    <w:basedOn w:val="Normal"/>
    <w:uiPriority w:val="99"/>
    <w:semiHidden/>
    <w:unhideWhenUsed/>
    <w:rsid w:val="002B29C5"/>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HTML-frformaterad">
    <w:name w:val="HTML Preformatted"/>
    <w:basedOn w:val="Normal"/>
    <w:link w:val="HTML-frformateradChar"/>
    <w:uiPriority w:val="99"/>
    <w:semiHidden/>
    <w:unhideWhenUsed/>
    <w:rsid w:val="002B2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frformateradChar">
    <w:name w:val="HTML - förformaterad Char"/>
    <w:basedOn w:val="Standardstycketeckensnitt"/>
    <w:link w:val="HTML-frformaterad"/>
    <w:uiPriority w:val="99"/>
    <w:semiHidden/>
    <w:rsid w:val="002B29C5"/>
    <w:rPr>
      <w:rFonts w:ascii="Courier New" w:eastAsia="Times New Roman" w:hAnsi="Courier New" w:cs="Courier New"/>
      <w:kern w:val="0"/>
      <w:sz w:val="20"/>
      <w:szCs w:val="20"/>
      <w:lang w:eastAsia="sv-S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iksdagen.se/sv/dokument-och-lagar/dokument/svensk-forfattningssamling/aktiebolagslag-2005551_sfs-2005-551/" TargetMode="External"/><Relationship Id="rId18" Type="http://schemas.openxmlformats.org/officeDocument/2006/relationships/hyperlink" Target="https://www.riksdagen.se/sv/dokument-och-lagar/dokument/svensk-forfattningssamling/aktiebolagslag-2005551_sfs-2005-551/" TargetMode="External"/><Relationship Id="rId26" Type="http://schemas.openxmlformats.org/officeDocument/2006/relationships/hyperlink" Target="https://www.riksdagen.se/sv/dokument-och-lagar/dokument/svensk-forfattningssamling/aktiebolagslag-2005551_sfs-2005-551/" TargetMode="External"/><Relationship Id="rId39" Type="http://schemas.openxmlformats.org/officeDocument/2006/relationships/hyperlink" Target="https://www.riksdagen.se/sv/dokument-och-lagar/dokument/svensk-forfattningssamling/aktiebolagslag-2005551_sfs-2005-551/" TargetMode="External"/><Relationship Id="rId21" Type="http://schemas.openxmlformats.org/officeDocument/2006/relationships/hyperlink" Target="https://www.riksdagen.se/sv/dokument-och-lagar/dokument/svensk-forfattningssamling/aktiebolagslag-2005551_sfs-2005-551/" TargetMode="External"/><Relationship Id="rId34" Type="http://schemas.openxmlformats.org/officeDocument/2006/relationships/hyperlink" Target="https://www.riksdagen.se/sv/dokument-och-lagar/dokument/svensk-forfattningssamling/aktiebolagslag-2005551_sfs-2005-551/" TargetMode="External"/><Relationship Id="rId42" Type="http://schemas.openxmlformats.org/officeDocument/2006/relationships/fontTable" Target="fontTable.xml"/><Relationship Id="rId7" Type="http://schemas.openxmlformats.org/officeDocument/2006/relationships/hyperlink" Target="https://www.riksdagen.se/sv/dokument-och-lagar/dokument/svensk-forfattningssamling/aktiebolagslag-2005551_sfs-2005-551/" TargetMode="External"/><Relationship Id="rId2" Type="http://schemas.openxmlformats.org/officeDocument/2006/relationships/styles" Target="styles.xml"/><Relationship Id="rId16" Type="http://schemas.openxmlformats.org/officeDocument/2006/relationships/hyperlink" Target="https://www.riksdagen.se/sv/dokument-och-lagar/dokument/svensk-forfattningssamling/aktiebolagslag-2005551_sfs-2005-551/" TargetMode="External"/><Relationship Id="rId29" Type="http://schemas.openxmlformats.org/officeDocument/2006/relationships/hyperlink" Target="https://www.riksdagen.se/sv/dokument-och-lagar/dokument/svensk-forfattningssamling/aktiebolagslag-2005551_sfs-2005-551/" TargetMode="External"/><Relationship Id="rId1" Type="http://schemas.openxmlformats.org/officeDocument/2006/relationships/numbering" Target="numbering.xml"/><Relationship Id="rId6" Type="http://schemas.openxmlformats.org/officeDocument/2006/relationships/hyperlink" Target="http://rkrattsbaser.gov.se/sfst?bet=2005:551" TargetMode="External"/><Relationship Id="rId11" Type="http://schemas.openxmlformats.org/officeDocument/2006/relationships/hyperlink" Target="https://www.riksdagen.se/sv/dokument-och-lagar/dokument/svensk-forfattningssamling/aktiebolagslag-2005551_sfs-2005-551/" TargetMode="External"/><Relationship Id="rId24" Type="http://schemas.openxmlformats.org/officeDocument/2006/relationships/hyperlink" Target="https://www.riksdagen.se/sv/dokument-och-lagar/dokument/svensk-forfattningssamling/aktiebolagslag-2005551_sfs-2005-551/" TargetMode="External"/><Relationship Id="rId32" Type="http://schemas.openxmlformats.org/officeDocument/2006/relationships/hyperlink" Target="https://www.riksdagen.se/sv/dokument-och-lagar/dokument/svensk-forfattningssamling/aktiebolagslag-2005551_sfs-2005-551/" TargetMode="External"/><Relationship Id="rId37" Type="http://schemas.openxmlformats.org/officeDocument/2006/relationships/hyperlink" Target="https://www.riksdagen.se/sv/dokument-och-lagar/dokument/svensk-forfattningssamling/aktiebolagslag-2005551_sfs-2005-551/" TargetMode="External"/><Relationship Id="rId40" Type="http://schemas.openxmlformats.org/officeDocument/2006/relationships/hyperlink" Target="https://www.riksdagen.se/sv/dokument-och-lagar/dokument/svensk-forfattningssamling/aktiebolagslag-2005551_sfs-2005-551/" TargetMode="External"/><Relationship Id="rId45" Type="http://schemas.openxmlformats.org/officeDocument/2006/relationships/customXml" Target="../customXml/item2.xml"/><Relationship Id="rId5" Type="http://schemas.openxmlformats.org/officeDocument/2006/relationships/hyperlink" Target="http://rkrattsbaser.gov.se/sfsr?bet=2005:551" TargetMode="External"/><Relationship Id="rId15" Type="http://schemas.openxmlformats.org/officeDocument/2006/relationships/hyperlink" Target="https://www.riksdagen.se/sv/dokument-och-lagar/dokument/svensk-forfattningssamling/aktiebolagslag-2005551_sfs-2005-551/" TargetMode="External"/><Relationship Id="rId23" Type="http://schemas.openxmlformats.org/officeDocument/2006/relationships/hyperlink" Target="https://www.riksdagen.se/sv/dokument-och-lagar/dokument/svensk-forfattningssamling/aktiebolagslag-2005551_sfs-2005-551/" TargetMode="External"/><Relationship Id="rId28" Type="http://schemas.openxmlformats.org/officeDocument/2006/relationships/hyperlink" Target="https://www.riksdagen.se/sv/dokument-och-lagar/dokument/svensk-forfattningssamling/aktiebolagslag-2005551_sfs-2005-551/" TargetMode="External"/><Relationship Id="rId36" Type="http://schemas.openxmlformats.org/officeDocument/2006/relationships/hyperlink" Target="https://www.riksdagen.se/sv/dokument-och-lagar/dokument/svensk-forfattningssamling/aktiebolagslag-2005551_sfs-2005-551/" TargetMode="External"/><Relationship Id="rId10" Type="http://schemas.openxmlformats.org/officeDocument/2006/relationships/hyperlink" Target="https://www.riksdagen.se/sv/dokument-och-lagar/dokument/svensk-forfattningssamling/aktiebolagslag-2005551_sfs-2005-551/" TargetMode="External"/><Relationship Id="rId19" Type="http://schemas.openxmlformats.org/officeDocument/2006/relationships/hyperlink" Target="https://www.riksdagen.se/sv/dokument-och-lagar/dokument/svensk-forfattningssamling/aktiebolagslag-2005551_sfs-2005-551/" TargetMode="External"/><Relationship Id="rId31" Type="http://schemas.openxmlformats.org/officeDocument/2006/relationships/hyperlink" Target="https://www.riksdagen.se/sv/dokument-och-lagar/dokument/svensk-forfattningssamling/aktiebolagslag-2005551_sfs-2005-551/" TargetMode="External"/><Relationship Id="rId44"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www.riksdagen.se/sv/dokument-och-lagar/dokument/svensk-forfattningssamling/aktiebolagslag-2005551_sfs-2005-551/" TargetMode="External"/><Relationship Id="rId14" Type="http://schemas.openxmlformats.org/officeDocument/2006/relationships/hyperlink" Target="https://www.riksdagen.se/sv/dokument-och-lagar/dokument/svensk-forfattningssamling/aktiebolagslag-2005551_sfs-2005-551/" TargetMode="External"/><Relationship Id="rId22" Type="http://schemas.openxmlformats.org/officeDocument/2006/relationships/hyperlink" Target="https://www.riksdagen.se/sv/dokument-och-lagar/dokument/svensk-forfattningssamling/aktiebolagslag-2005551_sfs-2005-551/" TargetMode="External"/><Relationship Id="rId27" Type="http://schemas.openxmlformats.org/officeDocument/2006/relationships/hyperlink" Target="https://www.riksdagen.se/sv/dokument-och-lagar/dokument/svensk-forfattningssamling/aktiebolagslag-2005551_sfs-2005-551/" TargetMode="External"/><Relationship Id="rId30" Type="http://schemas.openxmlformats.org/officeDocument/2006/relationships/hyperlink" Target="https://www.riksdagen.se/sv/dokument-och-lagar/dokument/svensk-forfattningssamling/aktiebolagslag-2005551_sfs-2005-551/" TargetMode="External"/><Relationship Id="rId35" Type="http://schemas.openxmlformats.org/officeDocument/2006/relationships/hyperlink" Target="https://www.riksdagen.se/sv/dokument-och-lagar/dokument/svensk-forfattningssamling/aktiebolagslag-2005551_sfs-2005-551/" TargetMode="External"/><Relationship Id="rId43" Type="http://schemas.openxmlformats.org/officeDocument/2006/relationships/theme" Target="theme/theme1.xml"/><Relationship Id="rId8" Type="http://schemas.openxmlformats.org/officeDocument/2006/relationships/hyperlink" Target="https://www.riksdagen.se/sv/dokument-och-lagar/dokument/svensk-forfattningssamling/aktiebolagslag-2005551_sfs-2005-551/" TargetMode="External"/><Relationship Id="rId3" Type="http://schemas.openxmlformats.org/officeDocument/2006/relationships/settings" Target="settings.xml"/><Relationship Id="rId12" Type="http://schemas.openxmlformats.org/officeDocument/2006/relationships/hyperlink" Target="https://www.riksdagen.se/sv/dokument-och-lagar/dokument/svensk-forfattningssamling/aktiebolagslag-2005551_sfs-2005-551/" TargetMode="External"/><Relationship Id="rId17" Type="http://schemas.openxmlformats.org/officeDocument/2006/relationships/hyperlink" Target="https://www.riksdagen.se/sv/dokument-och-lagar/dokument/svensk-forfattningssamling/aktiebolagslag-2005551_sfs-2005-551/" TargetMode="External"/><Relationship Id="rId25" Type="http://schemas.openxmlformats.org/officeDocument/2006/relationships/hyperlink" Target="https://www.riksdagen.se/sv/dokument-och-lagar/dokument/svensk-forfattningssamling/aktiebolagslag-2005551_sfs-2005-551/" TargetMode="External"/><Relationship Id="rId33" Type="http://schemas.openxmlformats.org/officeDocument/2006/relationships/hyperlink" Target="https://www.riksdagen.se/sv/dokument-och-lagar/dokument/svensk-forfattningssamling/aktiebolagslag-2005551_sfs-2005-551/" TargetMode="External"/><Relationship Id="rId38" Type="http://schemas.openxmlformats.org/officeDocument/2006/relationships/hyperlink" Target="https://www.riksdagen.se/sv/dokument-och-lagar/dokument/svensk-forfattningssamling/aktiebolagslag-2005551_sfs-2005-551/" TargetMode="External"/><Relationship Id="rId46" Type="http://schemas.openxmlformats.org/officeDocument/2006/relationships/customXml" Target="../customXml/item3.xml"/><Relationship Id="rId20" Type="http://schemas.openxmlformats.org/officeDocument/2006/relationships/hyperlink" Target="https://www.riksdagen.se/sv/dokument-och-lagar/dokument/svensk-forfattningssamling/aktiebolagslag-2005551_sfs-2005-551/" TargetMode="External"/><Relationship Id="rId41" Type="http://schemas.openxmlformats.org/officeDocument/2006/relationships/hyperlink" Target="https://www.riksdagen.se/sv/dokument-och-lagar/dokument/svensk-forfattningssamling/aktiebolagslag-2005551_sfs-2005-551/"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2723F1F410854489B3C20F3F606C078" ma:contentTypeVersion="3" ma:contentTypeDescription="Skapa ett nytt dokument." ma:contentTypeScope="" ma:versionID="9d8c1f9fe6d1a855618eec1e7cb3315c">
  <xsd:schema xmlns:xsd="http://www.w3.org/2001/XMLSchema" xmlns:xs="http://www.w3.org/2001/XMLSchema" xmlns:p="http://schemas.microsoft.com/office/2006/metadata/properties" xmlns:ns2="05b07758-b7ab-49f7-9234-7f8bef861b84" targetNamespace="http://schemas.microsoft.com/office/2006/metadata/properties" ma:root="true" ma:fieldsID="b4f342cf560457d55006c460d8370180" ns2:_="">
    <xsd:import namespace="05b07758-b7ab-49f7-9234-7f8bef861b8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7758-b7ab-49f7-9234-7f8bef861b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C1FFF2-3D17-4C4F-8079-11DC7F0A988E}"/>
</file>

<file path=customXml/itemProps2.xml><?xml version="1.0" encoding="utf-8"?>
<ds:datastoreItem xmlns:ds="http://schemas.openxmlformats.org/officeDocument/2006/customXml" ds:itemID="{2D765F14-EC2F-4573-B96E-F5C314720FB8}"/>
</file>

<file path=customXml/itemProps3.xml><?xml version="1.0" encoding="utf-8"?>
<ds:datastoreItem xmlns:ds="http://schemas.openxmlformats.org/officeDocument/2006/customXml" ds:itemID="{E0638197-3BD9-44DB-8B72-8D49D5B239B1}"/>
</file>

<file path=docProps/app.xml><?xml version="1.0" encoding="utf-8"?>
<Properties xmlns="http://schemas.openxmlformats.org/officeDocument/2006/extended-properties" xmlns:vt="http://schemas.openxmlformats.org/officeDocument/2006/docPropsVTypes">
  <Template>Normal.dotm</Template>
  <TotalTime>0</TotalTime>
  <Pages>303</Pages>
  <Words>81141</Words>
  <Characters>488469</Characters>
  <Application>Microsoft Office Word</Application>
  <DocSecurity>0</DocSecurity>
  <Lines>10392</Lines>
  <Paragraphs>6862</Paragraphs>
  <ScaleCrop>false</ScaleCrop>
  <Company/>
  <LinksUpToDate>false</LinksUpToDate>
  <CharactersWithSpaces>562748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Arvidsson</dc:creator>
  <cp:keywords/>
  <dc:description/>
  <cp:lastModifiedBy>Sofie Arvidsson</cp:lastModifiedBy>
  <cp:revision>1</cp:revision>
  <dcterms:created xsi:type="dcterms:W3CDTF">2025-11-25T14:14:00Z</dcterms:created>
  <dcterms:modified xsi:type="dcterms:W3CDTF">2025-11-25T14:14:00Z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0x010100F2723F1F410854489B3C20F3F606C078</vt:lpwstr>
  </property>
</Properties>
</file>