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FF8" w:rsidRDefault="00246D2E">
      <w:r>
        <w:rPr>
          <w:b/>
        </w:rPr>
        <w:t>When Only Disassembly Has Answers</w:t>
      </w:r>
    </w:p>
    <w:p w:rsidR="00423721" w:rsidRDefault="009170EE">
      <w:r>
        <w:t>More often than not, when</w:t>
      </w:r>
      <w:r w:rsidR="00C93447">
        <w:t xml:space="preserve"> debugg</w:t>
      </w:r>
      <w:r>
        <w:t>ing a</w:t>
      </w:r>
      <w:r w:rsidR="00423721">
        <w:t xml:space="preserve"> </w:t>
      </w:r>
      <w:r>
        <w:t xml:space="preserve">problem in Visual Studios, the combination of looking at/stepping through source code and using the various debug views (Autos/Locals, Watch, </w:t>
      </w:r>
      <w:proofErr w:type="spellStart"/>
      <w:r>
        <w:t>Callstack</w:t>
      </w:r>
      <w:proofErr w:type="spellEnd"/>
      <w:r>
        <w:t xml:space="preserve">, etc.) </w:t>
      </w:r>
      <w:r w:rsidR="00423721">
        <w:t xml:space="preserve">are usually enough to eventually reveal the source of the issue. But sometimes that’s not enough, and a </w:t>
      </w:r>
      <w:r w:rsidR="00F86DFB">
        <w:t>more in-depth</w:t>
      </w:r>
      <w:r w:rsidR="00423721">
        <w:t xml:space="preserve"> view of what’s going on is needed, like the Disassembly view.</w:t>
      </w:r>
    </w:p>
    <w:p w:rsidR="001253EC" w:rsidRDefault="00741BB0">
      <w:r>
        <w:t>I was recently</w:t>
      </w:r>
      <w:r w:rsidR="00F86DFB">
        <w:t xml:space="preserve"> asked to take a look at an assertion failure</w:t>
      </w:r>
      <w:r>
        <w:t xml:space="preserve"> one of our tools was experiencing on a build machine</w:t>
      </w:r>
      <w:r w:rsidR="00F86DFB">
        <w:t xml:space="preserve"> (tools that were scheduled to be released to production)</w:t>
      </w:r>
      <w:r w:rsidR="00747F26">
        <w:t xml:space="preserve"> to</w:t>
      </w:r>
      <w:r>
        <w:t xml:space="preserve"> find out what was going on.</w:t>
      </w:r>
      <w:r w:rsidR="00F86DFB">
        <w:t xml:space="preserve"> </w:t>
      </w:r>
      <w:r w:rsidR="00747F26">
        <w:t xml:space="preserve">The reason turned out to be simple enough, but something that only viewing the </w:t>
      </w:r>
      <w:r w:rsidR="001253EC">
        <w:t>disassembly was able to reveal.</w:t>
      </w:r>
    </w:p>
    <w:p w:rsidR="008D698A" w:rsidRDefault="008D698A">
      <w:r>
        <w:t xml:space="preserve">Attaching the debugger to the halted process revealed this simple </w:t>
      </w:r>
      <w:proofErr w:type="spellStart"/>
      <w:r>
        <w:t>callstack</w:t>
      </w:r>
      <w:proofErr w:type="spellEnd"/>
      <w:r>
        <w:t xml:space="preserve"> and point-of-failure:</w:t>
      </w:r>
    </w:p>
    <w:p w:rsidR="006C2FBA" w:rsidRDefault="006C2FBA" w:rsidP="006C2FBA">
      <w:pPr>
        <w:jc w:val="center"/>
      </w:pPr>
      <w:r>
        <w:rPr>
          <w:noProof/>
        </w:rPr>
        <w:drawing>
          <wp:inline distT="0" distB="0" distL="0" distR="0">
            <wp:extent cx="5544324" cy="151468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lstac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BA" w:rsidRDefault="006C2FBA" w:rsidP="006C2FBA">
      <w:pPr>
        <w:jc w:val="center"/>
      </w:pPr>
      <w:r>
        <w:rPr>
          <w:noProof/>
        </w:rPr>
        <w:drawing>
          <wp:inline distT="0" distB="0" distL="0" distR="0">
            <wp:extent cx="6220694" cy="1257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ltypeinfo_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694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BA" w:rsidRDefault="00343F8D" w:rsidP="006C2FBA">
      <w:r>
        <w:t xml:space="preserve">So the </w:t>
      </w:r>
      <w:proofErr w:type="spellStart"/>
      <w:r w:rsidRPr="00BE4804">
        <w:rPr>
          <w:rFonts w:ascii="Consolas" w:hAnsi="Consolas"/>
          <w:color w:val="1F497D" w:themeColor="text2"/>
        </w:rPr>
        <w:t>ndx</w:t>
      </w:r>
      <w:proofErr w:type="spellEnd"/>
      <w:r w:rsidRPr="00BE4804">
        <w:rPr>
          <w:rFonts w:ascii="Consolas" w:hAnsi="Consolas"/>
          <w:color w:val="1F497D" w:themeColor="text2"/>
        </w:rPr>
        <w:t xml:space="preserve"> &lt; </w:t>
      </w:r>
      <w:proofErr w:type="spellStart"/>
      <w:r w:rsidRPr="00BE4804">
        <w:rPr>
          <w:rFonts w:ascii="Consolas" w:hAnsi="Consolas"/>
          <w:color w:val="1F497D" w:themeColor="text2"/>
        </w:rPr>
        <w:t>type_info</w:t>
      </w:r>
      <w:proofErr w:type="spellEnd"/>
      <w:r w:rsidRPr="00BE4804">
        <w:rPr>
          <w:rFonts w:ascii="Consolas" w:hAnsi="Consolas"/>
          <w:color w:val="1F497D" w:themeColor="text2"/>
        </w:rPr>
        <w:t>-&gt;</w:t>
      </w:r>
      <w:proofErr w:type="spellStart"/>
      <w:r w:rsidRPr="00BE4804">
        <w:rPr>
          <w:rFonts w:ascii="Consolas" w:hAnsi="Consolas"/>
          <w:color w:val="1F497D" w:themeColor="text2"/>
        </w:rPr>
        <w:t>m_NumFields</w:t>
      </w:r>
      <w:proofErr w:type="spellEnd"/>
      <w:r w:rsidR="00747F26">
        <w:t xml:space="preserve"> </w:t>
      </w:r>
      <w:r>
        <w:t>check was failing.</w:t>
      </w:r>
      <w:r w:rsidR="001253EC">
        <w:t xml:space="preserve"> What did</w:t>
      </w:r>
      <w:r w:rsidR="006E34B6">
        <w:t xml:space="preserve"> the Locals view have to say about these values?</w:t>
      </w:r>
    </w:p>
    <w:p w:rsidR="006E34B6" w:rsidRDefault="006E34B6" w:rsidP="006E34B6">
      <w:pPr>
        <w:jc w:val="center"/>
      </w:pPr>
      <w:r>
        <w:rPr>
          <w:noProof/>
        </w:rPr>
        <w:drawing>
          <wp:inline distT="0" distB="0" distL="0" distR="0">
            <wp:extent cx="5677693" cy="876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l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4B6" w:rsidRDefault="006E34B6" w:rsidP="006E34B6">
      <w:proofErr w:type="gramStart"/>
      <w:r>
        <w:t>Nothing, unfortunately.</w:t>
      </w:r>
      <w:proofErr w:type="gramEnd"/>
      <w:r>
        <w:t xml:space="preserve"> Optimization during compilation </w:t>
      </w:r>
      <w:r w:rsidR="00E67588">
        <w:t>made them unnecessary. Perhaps we can figure out what those values were from elsewhere in the code.</w:t>
      </w:r>
      <w:r w:rsidR="004D314C">
        <w:t xml:space="preserve"> The call site for </w:t>
      </w:r>
      <w:proofErr w:type="spellStart"/>
      <w:proofErr w:type="gramStart"/>
      <w:r w:rsidR="004D314C" w:rsidRPr="00BE4804">
        <w:rPr>
          <w:rFonts w:ascii="Consolas" w:hAnsi="Consolas"/>
          <w:color w:val="1F497D" w:themeColor="text2"/>
        </w:rPr>
        <w:t>GetFieldName</w:t>
      </w:r>
      <w:proofErr w:type="spellEnd"/>
      <w:r w:rsidR="004D314C" w:rsidRPr="00BE4804">
        <w:rPr>
          <w:rFonts w:ascii="Consolas" w:hAnsi="Consolas"/>
          <w:color w:val="1F497D" w:themeColor="text2"/>
        </w:rPr>
        <w:t>(</w:t>
      </w:r>
      <w:proofErr w:type="gramEnd"/>
      <w:r w:rsidR="004D314C" w:rsidRPr="00BE4804">
        <w:rPr>
          <w:rFonts w:ascii="Consolas" w:hAnsi="Consolas"/>
          <w:color w:val="1F497D" w:themeColor="text2"/>
        </w:rPr>
        <w:t>)</w:t>
      </w:r>
      <w:r w:rsidR="004D314C">
        <w:t xml:space="preserve"> revealed it was being called with a value of 9 for </w:t>
      </w:r>
      <w:proofErr w:type="spellStart"/>
      <w:r w:rsidR="004D314C" w:rsidRPr="00BE4804">
        <w:rPr>
          <w:rFonts w:ascii="Consolas" w:hAnsi="Consolas"/>
          <w:color w:val="1F497D" w:themeColor="text2"/>
        </w:rPr>
        <w:t>ndx</w:t>
      </w:r>
      <w:proofErr w:type="spellEnd"/>
      <w:r w:rsidR="004D314C">
        <w:t xml:space="preserve">, and that the template type was </w:t>
      </w:r>
      <w:proofErr w:type="spellStart"/>
      <w:r w:rsidR="004D314C" w:rsidRPr="00BE4804">
        <w:rPr>
          <w:rFonts w:ascii="Consolas" w:hAnsi="Consolas"/>
          <w:color w:val="1F497D" w:themeColor="text2"/>
        </w:rPr>
        <w:t>VaultToC</w:t>
      </w:r>
      <w:proofErr w:type="spellEnd"/>
      <w:r w:rsidR="004D314C">
        <w:t>:</w:t>
      </w:r>
    </w:p>
    <w:p w:rsidR="004D314C" w:rsidRDefault="004D314C" w:rsidP="004D314C">
      <w:pPr>
        <w:jc w:val="center"/>
      </w:pPr>
      <w:r>
        <w:rPr>
          <w:noProof/>
        </w:rPr>
        <w:drawing>
          <wp:inline distT="0" distB="0" distL="0" distR="0">
            <wp:extent cx="6058746" cy="69542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ultutil_cp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14C" w:rsidRDefault="004D314C" w:rsidP="004D314C">
      <w:r>
        <w:t xml:space="preserve">Following </w:t>
      </w:r>
      <w:proofErr w:type="spellStart"/>
      <w:r w:rsidRPr="00BE4804">
        <w:rPr>
          <w:rFonts w:ascii="Consolas" w:hAnsi="Consolas"/>
          <w:color w:val="1F497D" w:themeColor="text2"/>
        </w:rPr>
        <w:t>VaultToC</w:t>
      </w:r>
      <w:proofErr w:type="spellEnd"/>
      <w:r w:rsidRPr="00BE4804">
        <w:rPr>
          <w:rFonts w:ascii="Consolas" w:hAnsi="Consolas"/>
          <w:color w:val="1F497D" w:themeColor="text2"/>
        </w:rPr>
        <w:t>::</w:t>
      </w:r>
      <w:proofErr w:type="spellStart"/>
      <w:proofErr w:type="gramStart"/>
      <w:r w:rsidRPr="00BE4804">
        <w:rPr>
          <w:rFonts w:ascii="Consolas" w:hAnsi="Consolas"/>
          <w:color w:val="1F497D" w:themeColor="text2"/>
        </w:rPr>
        <w:t>GetStructTypeInfo</w:t>
      </w:r>
      <w:proofErr w:type="spellEnd"/>
      <w:r w:rsidRPr="00BE4804">
        <w:rPr>
          <w:rFonts w:ascii="Consolas" w:hAnsi="Consolas"/>
          <w:color w:val="1F497D" w:themeColor="text2"/>
        </w:rPr>
        <w:t>(</w:t>
      </w:r>
      <w:proofErr w:type="gramEnd"/>
      <w:r w:rsidRPr="00BE4804">
        <w:rPr>
          <w:rFonts w:ascii="Consolas" w:hAnsi="Consolas"/>
          <w:color w:val="1F497D" w:themeColor="text2"/>
        </w:rPr>
        <w:t>)</w:t>
      </w:r>
      <w:r>
        <w:t xml:space="preserve"> led to the u</w:t>
      </w:r>
      <w:r w:rsidR="0017493E">
        <w:t>nder</w:t>
      </w:r>
      <w:r w:rsidR="00074386">
        <w:t>lying data structure (and its type declaration):</w:t>
      </w:r>
    </w:p>
    <w:p w:rsidR="0017493E" w:rsidRDefault="0017493E" w:rsidP="0017493E">
      <w:pPr>
        <w:jc w:val="center"/>
      </w:pPr>
      <w:r>
        <w:rPr>
          <w:noProof/>
        </w:rPr>
        <w:lastRenderedPageBreak/>
        <w:drawing>
          <wp:inline distT="0" distB="0" distL="0" distR="0">
            <wp:extent cx="3982006" cy="15813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ultdata_cp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3E" w:rsidRDefault="0017493E" w:rsidP="0017493E">
      <w:pPr>
        <w:jc w:val="center"/>
      </w:pPr>
      <w:r>
        <w:rPr>
          <w:noProof/>
        </w:rPr>
        <w:drawing>
          <wp:inline distT="0" distB="0" distL="0" distR="0">
            <wp:extent cx="3791479" cy="14480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lregistry_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86" w:rsidRDefault="0017493E" w:rsidP="0017493E">
      <w:r>
        <w:t xml:space="preserve">We can now see that </w:t>
      </w:r>
      <w:proofErr w:type="spellStart"/>
      <w:r w:rsidRPr="00BE4804">
        <w:rPr>
          <w:rFonts w:ascii="Consolas" w:hAnsi="Consolas"/>
          <w:color w:val="1F497D" w:themeColor="text2"/>
        </w:rPr>
        <w:t>m_NumFields</w:t>
      </w:r>
      <w:proofErr w:type="spellEnd"/>
      <w:r>
        <w:t xml:space="preserve"> is initialized with a value of 11. The data in this structure isn’t supposed to change</w:t>
      </w:r>
      <w:r w:rsidR="00074386">
        <w:t xml:space="preserve">, so assuming that’s true, the </w:t>
      </w:r>
      <w:proofErr w:type="spellStart"/>
      <w:r w:rsidR="00074386" w:rsidRPr="00BE4804">
        <w:rPr>
          <w:rFonts w:ascii="Consolas" w:hAnsi="Consolas"/>
          <w:color w:val="1F497D" w:themeColor="text2"/>
        </w:rPr>
        <w:t>ndx</w:t>
      </w:r>
      <w:proofErr w:type="spellEnd"/>
      <w:r w:rsidR="00074386">
        <w:t xml:space="preserve"> comparison check should pass (9 &lt; 11). But clearly that’s not happening, so what gives?</w:t>
      </w:r>
      <w:r w:rsidR="00217C1C">
        <w:t xml:space="preserve"> Trying to verify the contents of </w:t>
      </w:r>
      <w:proofErr w:type="spellStart"/>
      <w:r w:rsidR="00217C1C" w:rsidRPr="00BE4804">
        <w:rPr>
          <w:rFonts w:ascii="Consolas" w:hAnsi="Consolas"/>
          <w:color w:val="1F497D" w:themeColor="text2"/>
        </w:rPr>
        <w:t>g_TypeInfo</w:t>
      </w:r>
      <w:proofErr w:type="spellEnd"/>
      <w:r w:rsidR="00217C1C">
        <w:t xml:space="preserve"> reveals more compiler optimizations:</w:t>
      </w:r>
    </w:p>
    <w:p w:rsidR="00217C1C" w:rsidRDefault="00217C1C" w:rsidP="00217C1C">
      <w:pPr>
        <w:jc w:val="center"/>
      </w:pPr>
      <w:r>
        <w:rPr>
          <w:noProof/>
        </w:rPr>
        <w:drawing>
          <wp:inline distT="0" distB="0" distL="0" distR="0">
            <wp:extent cx="6858000" cy="8102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ch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1C" w:rsidRDefault="00217C1C" w:rsidP="00217C1C">
      <w:r>
        <w:t>At this point we need to view the disassembly. Everything on the surface looks kosher, and optimizations make it impossible to get any further insight</w:t>
      </w:r>
      <w:r w:rsidR="00FC69E7">
        <w:t xml:space="preserve"> from the other higher-level views.</w:t>
      </w:r>
    </w:p>
    <w:p w:rsidR="00130C4B" w:rsidRDefault="00130C4B" w:rsidP="00217C1C">
      <w:r>
        <w:t>Here’s the disassembly at the comparison check:</w:t>
      </w:r>
    </w:p>
    <w:p w:rsidR="00130C4B" w:rsidRDefault="00130C4B" w:rsidP="00130C4B">
      <w:pPr>
        <w:jc w:val="center"/>
      </w:pPr>
      <w:r>
        <w:rPr>
          <w:noProof/>
        </w:rPr>
        <w:drawing>
          <wp:inline distT="0" distB="0" distL="0" distR="0">
            <wp:extent cx="6858000" cy="1626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assembly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AF2" w:rsidRDefault="00422AF2" w:rsidP="00130C4B">
      <w:r>
        <w:t xml:space="preserve">The instruction </w:t>
      </w:r>
      <w:proofErr w:type="spellStart"/>
      <w:r w:rsidRPr="00BE4804">
        <w:rPr>
          <w:rFonts w:ascii="Consolas" w:hAnsi="Consolas"/>
          <w:color w:val="1F497D" w:themeColor="text2"/>
        </w:rPr>
        <w:t>cmp</w:t>
      </w:r>
      <w:proofErr w:type="spellEnd"/>
      <w:r w:rsidRPr="00BE4804">
        <w:rPr>
          <w:rFonts w:ascii="Consolas" w:hAnsi="Consolas"/>
          <w:color w:val="1F497D" w:themeColor="text2"/>
        </w:rPr>
        <w:t xml:space="preserve"> </w:t>
      </w:r>
      <w:proofErr w:type="spellStart"/>
      <w:r w:rsidRPr="00BE4804">
        <w:rPr>
          <w:rFonts w:ascii="Consolas" w:hAnsi="Consolas"/>
          <w:color w:val="1F497D" w:themeColor="text2"/>
        </w:rPr>
        <w:t>ecx</w:t>
      </w:r>
      <w:proofErr w:type="gramStart"/>
      <w:r w:rsidRPr="00BE4804">
        <w:rPr>
          <w:rFonts w:ascii="Consolas" w:hAnsi="Consolas"/>
          <w:color w:val="1F497D" w:themeColor="text2"/>
        </w:rPr>
        <w:t>,dword</w:t>
      </w:r>
      <w:proofErr w:type="spellEnd"/>
      <w:proofErr w:type="gramEnd"/>
      <w:r w:rsidRPr="00BE4804">
        <w:rPr>
          <w:rFonts w:ascii="Consolas" w:hAnsi="Consolas"/>
          <w:color w:val="1F497D" w:themeColor="text2"/>
        </w:rPr>
        <w:t xml:space="preserve"> </w:t>
      </w:r>
      <w:proofErr w:type="spellStart"/>
      <w:r w:rsidRPr="00BE4804">
        <w:rPr>
          <w:rFonts w:ascii="Consolas" w:hAnsi="Consolas"/>
          <w:color w:val="1F497D" w:themeColor="text2"/>
        </w:rPr>
        <w:t>ptr</w:t>
      </w:r>
      <w:proofErr w:type="spellEnd"/>
      <w:r w:rsidRPr="00BE4804">
        <w:rPr>
          <w:rFonts w:ascii="Consolas" w:hAnsi="Consolas"/>
          <w:color w:val="1F497D" w:themeColor="text2"/>
        </w:rPr>
        <w:t xml:space="preserve"> [rax+0Ch]</w:t>
      </w:r>
      <w:r>
        <w:t xml:space="preserve"> is what does the comparison. Just above that, we can see </w:t>
      </w:r>
      <w:proofErr w:type="spellStart"/>
      <w:r w:rsidRPr="00BE4804">
        <w:rPr>
          <w:rFonts w:ascii="Consolas" w:hAnsi="Consolas"/>
          <w:color w:val="1F497D" w:themeColor="text2"/>
        </w:rPr>
        <w:t>rax</w:t>
      </w:r>
      <w:proofErr w:type="spellEnd"/>
      <w:r>
        <w:t xml:space="preserve"> is loaded with the address of </w:t>
      </w:r>
      <w:proofErr w:type="spellStart"/>
      <w:r w:rsidRPr="00BE4804">
        <w:rPr>
          <w:rFonts w:ascii="Consolas" w:hAnsi="Consolas"/>
          <w:color w:val="1F497D" w:themeColor="text2"/>
        </w:rPr>
        <w:t>VaultToC</w:t>
      </w:r>
      <w:proofErr w:type="spellEnd"/>
      <w:r w:rsidRPr="00BE4804">
        <w:rPr>
          <w:rFonts w:ascii="Consolas" w:hAnsi="Consolas"/>
          <w:color w:val="1F497D" w:themeColor="text2"/>
        </w:rPr>
        <w:t>::</w:t>
      </w:r>
      <w:proofErr w:type="spellStart"/>
      <w:r w:rsidRPr="00BE4804">
        <w:rPr>
          <w:rFonts w:ascii="Consolas" w:hAnsi="Consolas"/>
          <w:color w:val="1F497D" w:themeColor="text2"/>
        </w:rPr>
        <w:t>g_TypeInfo</w:t>
      </w:r>
      <w:proofErr w:type="spellEnd"/>
      <w:r>
        <w:t xml:space="preserve">, and </w:t>
      </w:r>
      <w:proofErr w:type="spellStart"/>
      <w:r w:rsidRPr="00BE4804">
        <w:rPr>
          <w:rFonts w:ascii="Consolas" w:hAnsi="Consolas"/>
          <w:color w:val="1F497D" w:themeColor="text2"/>
        </w:rPr>
        <w:t>ecx</w:t>
      </w:r>
      <w:proofErr w:type="spellEnd"/>
      <w:r>
        <w:t xml:space="preserve"> is loaded with the value of 9 just before the call to </w:t>
      </w:r>
      <w:proofErr w:type="spellStart"/>
      <w:r w:rsidRPr="00BE4804">
        <w:rPr>
          <w:rFonts w:ascii="Consolas" w:hAnsi="Consolas"/>
          <w:color w:val="1F497D" w:themeColor="text2"/>
        </w:rPr>
        <w:t>GetFieldName</w:t>
      </w:r>
      <w:proofErr w:type="spellEnd"/>
      <w:r>
        <w:t>:</w:t>
      </w:r>
    </w:p>
    <w:p w:rsidR="00130C4B" w:rsidRDefault="00422AF2" w:rsidP="00422AF2">
      <w:pPr>
        <w:jc w:val="center"/>
      </w:pPr>
      <w:r>
        <w:rPr>
          <w:noProof/>
        </w:rPr>
        <w:lastRenderedPageBreak/>
        <w:drawing>
          <wp:inline distT="0" distB="0" distL="0" distR="0">
            <wp:extent cx="6030167" cy="1009791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assembly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AF2" w:rsidRDefault="00161B1D" w:rsidP="00422AF2">
      <w:r>
        <w:t xml:space="preserve">So we’d expect </w:t>
      </w:r>
      <w:r w:rsidRPr="00BE4804">
        <w:rPr>
          <w:rFonts w:ascii="Consolas" w:hAnsi="Consolas"/>
          <w:color w:val="1F497D" w:themeColor="text2"/>
        </w:rPr>
        <w:t>rax+0Ch</w:t>
      </w:r>
      <w:r>
        <w:t xml:space="preserve"> to be the address of </w:t>
      </w:r>
      <w:proofErr w:type="spellStart"/>
      <w:r w:rsidRPr="00BE4804">
        <w:rPr>
          <w:rFonts w:ascii="Consolas" w:hAnsi="Consolas"/>
          <w:color w:val="1F497D" w:themeColor="text2"/>
        </w:rPr>
        <w:t>m_NumFields</w:t>
      </w:r>
      <w:proofErr w:type="spellEnd"/>
      <w:r>
        <w:t xml:space="preserve"> within the </w:t>
      </w:r>
      <w:proofErr w:type="spellStart"/>
      <w:r w:rsidRPr="00BE4804">
        <w:rPr>
          <w:rFonts w:ascii="Consolas" w:hAnsi="Consolas"/>
          <w:color w:val="1F497D" w:themeColor="text2"/>
        </w:rPr>
        <w:t>g_TypeInfo</w:t>
      </w:r>
      <w:proofErr w:type="spellEnd"/>
      <w:r>
        <w:t xml:space="preserve"> </w:t>
      </w:r>
      <w:proofErr w:type="spellStart"/>
      <w:r>
        <w:t>struct</w:t>
      </w:r>
      <w:proofErr w:type="spellEnd"/>
      <w:r w:rsidR="00EF3BA1">
        <w:t xml:space="preserve">…except it’s not! 0xc is a 12 byte offset, and looking at the </w:t>
      </w:r>
      <w:proofErr w:type="spellStart"/>
      <w:r w:rsidR="00EF3BA1" w:rsidRPr="00BE4804">
        <w:rPr>
          <w:rFonts w:ascii="Consolas" w:hAnsi="Consolas"/>
          <w:color w:val="1F497D" w:themeColor="text2"/>
        </w:rPr>
        <w:t>DDLStructTypeInfo</w:t>
      </w:r>
      <w:proofErr w:type="spellEnd"/>
      <w:r w:rsidR="00EF3BA1">
        <w:t xml:space="preserve"> declaration again, that offset corresponds with the </w:t>
      </w:r>
      <w:proofErr w:type="spellStart"/>
      <w:r w:rsidR="00EF3BA1" w:rsidRPr="00BE4804">
        <w:rPr>
          <w:rFonts w:ascii="Consolas" w:hAnsi="Consolas"/>
          <w:color w:val="1F497D" w:themeColor="text2"/>
        </w:rPr>
        <w:t>m_ComponentNameHash</w:t>
      </w:r>
      <w:proofErr w:type="spellEnd"/>
      <w:r w:rsidR="00EF3BA1">
        <w:t xml:space="preserve"> member</w:t>
      </w:r>
      <w:r w:rsidR="002F0418">
        <w:t xml:space="preserve"> (initialized with a value of 0, hence the comparison failure)</w:t>
      </w:r>
      <w:r w:rsidR="00EF3BA1">
        <w:t>:</w:t>
      </w:r>
    </w:p>
    <w:p w:rsidR="00EF3BA1" w:rsidRDefault="00EF3BA1" w:rsidP="00EF3BA1">
      <w:pPr>
        <w:jc w:val="center"/>
      </w:pPr>
      <w:r>
        <w:rPr>
          <w:noProof/>
        </w:rPr>
        <w:drawing>
          <wp:inline distT="0" distB="0" distL="0" distR="0">
            <wp:extent cx="3792483" cy="1448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lregistry_h_offse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483" cy="14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A4" w:rsidRDefault="007B35A4" w:rsidP="00EF3BA1">
      <w:r>
        <w:t xml:space="preserve">The offset for </w:t>
      </w:r>
      <w:proofErr w:type="spellStart"/>
      <w:r w:rsidRPr="00BE4804">
        <w:rPr>
          <w:rFonts w:ascii="Consolas" w:hAnsi="Consolas"/>
          <w:color w:val="1F497D" w:themeColor="text2"/>
        </w:rPr>
        <w:t>m_NumFields</w:t>
      </w:r>
      <w:proofErr w:type="spellEnd"/>
      <w:r>
        <w:t xml:space="preserve"> should be 20 bytes, not 12; why is it 8 bytes short? This leads to an inescapable conclusion: at the time of compilation, the compiler thought </w:t>
      </w:r>
      <w:proofErr w:type="spellStart"/>
      <w:r w:rsidRPr="00BE4804">
        <w:rPr>
          <w:rFonts w:ascii="Consolas" w:hAnsi="Consolas"/>
          <w:color w:val="1F497D" w:themeColor="text2"/>
        </w:rPr>
        <w:t>m_NumFields</w:t>
      </w:r>
      <w:proofErr w:type="spellEnd"/>
      <w:r>
        <w:t xml:space="preserve"> was in a different location. Which then leads to the question: did </w:t>
      </w:r>
      <w:proofErr w:type="spellStart"/>
      <w:r w:rsidRPr="00BE4804">
        <w:rPr>
          <w:rFonts w:ascii="Consolas" w:hAnsi="Consolas"/>
          <w:color w:val="1F497D" w:themeColor="text2"/>
        </w:rPr>
        <w:t>DDLStructTypeInfo</w:t>
      </w:r>
      <w:proofErr w:type="spellEnd"/>
      <w:r>
        <w:t xml:space="preserve"> change recently? A look at the Perforce history of the file shows that it had:</w:t>
      </w:r>
    </w:p>
    <w:p w:rsidR="007B35A4" w:rsidRDefault="007B35A4" w:rsidP="007B35A4">
      <w:pPr>
        <w:jc w:val="center"/>
      </w:pPr>
      <w:r>
        <w:rPr>
          <w:noProof/>
        </w:rPr>
        <w:drawing>
          <wp:inline distT="0" distB="0" distL="0" distR="0">
            <wp:extent cx="6858000" cy="12134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_diff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7BC" w:rsidRDefault="00D8379A" w:rsidP="007B35A4">
      <w:r>
        <w:t xml:space="preserve">An 8 byte pointer was recently added, which accounts for the discrepancy. And if you noticed from the </w:t>
      </w:r>
      <w:proofErr w:type="spellStart"/>
      <w:r>
        <w:t>callstack</w:t>
      </w:r>
      <w:proofErr w:type="spellEnd"/>
      <w:r>
        <w:t xml:space="preserve"> at the beginning, </w:t>
      </w:r>
      <w:r w:rsidR="00720936">
        <w:t>the failure happens</w:t>
      </w:r>
      <w:r w:rsidR="002F0418">
        <w:t xml:space="preserve"> in a dependent DLL, which is of course separate from the executable. And therein </w:t>
      </w:r>
      <w:proofErr w:type="gramStart"/>
      <w:r w:rsidR="002F0418">
        <w:t>lies</w:t>
      </w:r>
      <w:proofErr w:type="gramEnd"/>
      <w:r w:rsidR="002F0418">
        <w:t xml:space="preserve"> the final piece of the puzzle: the DLL version being loaded by </w:t>
      </w:r>
      <w:r w:rsidR="00720936">
        <w:t>the executable was not built with the updated head</w:t>
      </w:r>
      <w:r w:rsidR="00EE7A40">
        <w:t>er, causing it to operate on a</w:t>
      </w:r>
      <w:r w:rsidR="00720936">
        <w:t xml:space="preserve"> data structure that had. </w:t>
      </w:r>
      <w:r w:rsidR="00542EB8">
        <w:t>All it required was a</w:t>
      </w:r>
      <w:r w:rsidR="003667EC">
        <w:t xml:space="preserve"> simple solution of “ensure the DLL is compiled with latest code” (our project/build system is designed to prevent these things from happening, but in this particular case for some unknown reason, the D</w:t>
      </w:r>
      <w:r w:rsidR="00DF57BC">
        <w:t>LL failed to recompile itself).</w:t>
      </w:r>
    </w:p>
    <w:p w:rsidR="007B35A4" w:rsidRPr="00246D2E" w:rsidRDefault="00DF57BC" w:rsidP="007B35A4">
      <w:r>
        <w:t>This was</w:t>
      </w:r>
      <w:r w:rsidR="00EB3FE1">
        <w:t xml:space="preserve"> only a simple example of the usefulness of the Disassembly view, but </w:t>
      </w:r>
      <w:r>
        <w:t>shows just how invaluable it can be in diagnosing problems.</w:t>
      </w:r>
      <w:r w:rsidR="008F4FA9">
        <w:t xml:space="preserve"> Keep it in your debugging toolbox!</w:t>
      </w:r>
      <w:bookmarkStart w:id="0" w:name="_GoBack"/>
      <w:bookmarkEnd w:id="0"/>
    </w:p>
    <w:sectPr w:rsidR="007B35A4" w:rsidRPr="00246D2E" w:rsidSect="000508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846"/>
    <w:rsid w:val="00050846"/>
    <w:rsid w:val="00074386"/>
    <w:rsid w:val="001253EC"/>
    <w:rsid w:val="00130C4B"/>
    <w:rsid w:val="00161B1D"/>
    <w:rsid w:val="0017493E"/>
    <w:rsid w:val="00192480"/>
    <w:rsid w:val="00217C1C"/>
    <w:rsid w:val="00246D2E"/>
    <w:rsid w:val="00287CD5"/>
    <w:rsid w:val="002F0418"/>
    <w:rsid w:val="00343F8D"/>
    <w:rsid w:val="003667EC"/>
    <w:rsid w:val="00422AF2"/>
    <w:rsid w:val="00423721"/>
    <w:rsid w:val="004D314C"/>
    <w:rsid w:val="00542EB8"/>
    <w:rsid w:val="00567FF8"/>
    <w:rsid w:val="006C2FBA"/>
    <w:rsid w:val="006E34B6"/>
    <w:rsid w:val="00720936"/>
    <w:rsid w:val="00741BB0"/>
    <w:rsid w:val="00747F26"/>
    <w:rsid w:val="007B35A4"/>
    <w:rsid w:val="008D698A"/>
    <w:rsid w:val="008F4FA9"/>
    <w:rsid w:val="009170EE"/>
    <w:rsid w:val="009F7E6C"/>
    <w:rsid w:val="00BE4804"/>
    <w:rsid w:val="00C93447"/>
    <w:rsid w:val="00D8379A"/>
    <w:rsid w:val="00DF57BC"/>
    <w:rsid w:val="00E162E3"/>
    <w:rsid w:val="00E67588"/>
    <w:rsid w:val="00EB1A34"/>
    <w:rsid w:val="00EB3FE1"/>
    <w:rsid w:val="00EE7A40"/>
    <w:rsid w:val="00EF3BA1"/>
    <w:rsid w:val="00F14B59"/>
    <w:rsid w:val="00F86DFB"/>
    <w:rsid w:val="00FC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F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F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 Hatch</dc:creator>
  <cp:lastModifiedBy>Evan Hatch</cp:lastModifiedBy>
  <cp:revision>20</cp:revision>
  <dcterms:created xsi:type="dcterms:W3CDTF">2017-02-24T17:40:00Z</dcterms:created>
  <dcterms:modified xsi:type="dcterms:W3CDTF">2017-02-25T00:54:00Z</dcterms:modified>
</cp:coreProperties>
</file>