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26B3" w14:textId="77777777" w:rsidR="00215396" w:rsidRPr="00215396" w:rsidRDefault="00215396" w:rsidP="00215396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2"/>
          <w:szCs w:val="42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kern w:val="36"/>
          <w:sz w:val="48"/>
          <w:szCs w:val="48"/>
          <w:lang w:eastAsia="ru-RU"/>
        </w:rPr>
        <w:t>MMU в картинках (часть 1)</w:t>
      </w:r>
    </w:p>
    <w:p w14:paraId="5AD68581" w14:textId="77777777" w:rsidR="00215396" w:rsidRPr="00215396" w:rsidRDefault="0017100E" w:rsidP="00215396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Segoe UI" w:eastAsia="Times New Roman" w:hAnsi="Segoe UI" w:cs="Segoe UI"/>
          <w:color w:val="538135" w:themeColor="accent6" w:themeShade="BF"/>
          <w:sz w:val="20"/>
          <w:szCs w:val="20"/>
          <w:lang w:eastAsia="ru-RU"/>
        </w:rPr>
      </w:pPr>
      <w:hyperlink r:id="rId5" w:tooltip="Вы не подписаны на этот хаб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0"/>
            <w:szCs w:val="20"/>
            <w:lang w:eastAsia="ru-RU"/>
          </w:rPr>
          <w:t>Системное программирование</w:t>
        </w:r>
      </w:hyperlink>
    </w:p>
    <w:p w14:paraId="72CC95F4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Хочу поговорить об устройстве управления памятью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Memory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Management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Unit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, MMU). Как вы, разумеется, знаете, основной функцией MMU является аппаратная поддержка виртуальной памяти. Словарь по кибернетике под редакцией академика Глушкова говорит нам, что виртуальная память — это воображаемая память, выделяемая операционной системой для размещения пользовательской программы, ее рабочих полей и информационных массивов.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У систем с виртуальной памятью четыре основных свойства:</w:t>
      </w:r>
    </w:p>
    <w:p w14:paraId="2DA1A7A7" w14:textId="77777777" w:rsidR="00215396" w:rsidRPr="00215396" w:rsidRDefault="00215396" w:rsidP="00215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Пользовательские процессы изолированы друг от друга и, умирая, не тянут за собой всю систему</w:t>
      </w:r>
    </w:p>
    <w:p w14:paraId="2DA98ECE" w14:textId="77777777" w:rsidR="00215396" w:rsidRPr="00215396" w:rsidRDefault="00215396" w:rsidP="00215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Пользовательские процессы изолированы от физической памяти, то есть знать не знают, сколько у вас на самом деле оперативки и по каким адресам она находится.</w:t>
      </w:r>
    </w:p>
    <w:p w14:paraId="5CD84635" w14:textId="77777777" w:rsidR="00215396" w:rsidRPr="00215396" w:rsidRDefault="00215396" w:rsidP="00215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Операционная система гораздо сложнее, чем в системах без виртуальной памяти</w:t>
      </w:r>
    </w:p>
    <w:p w14:paraId="700A4321" w14:textId="77777777" w:rsidR="00215396" w:rsidRPr="00215396" w:rsidRDefault="00215396" w:rsidP="00215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Никогда нельзя знать заранее, сколько времени займет выполнение следующей команды процессора</w:t>
      </w:r>
    </w:p>
    <w:p w14:paraId="54BE4E0F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Выгода от всех вышеперечисленных пунктов очевидна: миллионы </w:t>
      </w:r>
      <w:r w:rsidRPr="00215396">
        <w:rPr>
          <w:rFonts w:ascii="Segoe UI" w:eastAsia="Times New Roman" w:hAnsi="Segoe UI" w:cs="Segoe UI"/>
          <w:strike/>
          <w:color w:val="538135" w:themeColor="accent6" w:themeShade="BF"/>
          <w:sz w:val="24"/>
          <w:szCs w:val="24"/>
          <w:lang w:eastAsia="ru-RU"/>
        </w:rPr>
        <w:t>криворуких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 прикладных программистов, тысячи разработчиков операционных систем и несчетное число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эмбеддеров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благодарны виртуальной памяти за то, что все они до сих пор при деле.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К сожалению, по какой-то причине все вышеперечисленные товарищи недостаточно почтительно относятся к MMU, а их знакомство с виртуальной памятью обычно начинается и заканчивается изучением страничной организации памяти и буфера ассоциативной трансляции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Translation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Lookaside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Buffer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, TLB). Самое интересное при этом остается за кадром.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bookmarkStart w:id="0" w:name="habracut"/>
      <w:bookmarkEnd w:id="0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Не хочу повторять Википедию, поэтому если вы забыли даже про то, что такое страничная память, то самое время перейти по </w:t>
      </w:r>
      <w:hyperlink r:id="rId6" w:history="1">
        <w:r w:rsidRPr="00215396">
          <w:rPr>
            <w:rFonts w:ascii="Segoe UI" w:eastAsia="Times New Roman" w:hAnsi="Segoe UI" w:cs="Segoe UI"/>
            <w:color w:val="538135" w:themeColor="accent6" w:themeShade="BF"/>
            <w:sz w:val="24"/>
            <w:szCs w:val="24"/>
            <w:lang w:eastAsia="ru-RU"/>
          </w:rPr>
          <w:t>ссылке</w:t>
        </w:r>
      </w:hyperlink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. Про TLB будет пара строк ниже.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</w:p>
    <w:p w14:paraId="23C58612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Устройство MMU</w:t>
      </w:r>
    </w:p>
    <w:p w14:paraId="6BB5143D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А теперь перейдем к делу. Вот так выглядит процессор без поддержки виртуальной памяти:</w:t>
      </w:r>
    </w:p>
    <w:p w14:paraId="1CD64EBD" w14:textId="2A536C61" w:rsidR="00215396" w:rsidRPr="00215396" w:rsidRDefault="00215396" w:rsidP="002153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lastRenderedPageBreak/>
        <w:drawing>
          <wp:inline distT="0" distB="0" distL="0" distR="0" wp14:anchorId="07938F0F" wp14:editId="50CED879">
            <wp:extent cx="4762500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75C2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Все адреса, используемые в программе для такого процессора — реальные, «физические», т.е. программист, линкуя программу, должен знать, по каким адресам находится оперативная память. Если у вас припаяно 640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кБ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оперативки, отображаемой в адреса 0x02300000-0x0239FFFF, то все адреса в вашей программе должны попадать в эту область.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Если программист хочет думать, что у него всегда четыре гигабайта памяти (разумеется, речь идет о 32-битном процессоре), а его программа — единственное, что отвлекает процессор ото сна, то нам потребуется виртуальная память. Чтобы добавить поддержку виртуальной памяти, достаточно между процессором и оперативной памятью разместить MMU, которое будет транслировать виртуальные адреса (адреса, используемые в программе) в физические (адреса, попадающие на вход микросхем памяти):</w:t>
      </w:r>
    </w:p>
    <w:p w14:paraId="218D9029" w14:textId="63899389" w:rsidR="00215396" w:rsidRPr="00215396" w:rsidRDefault="00215396" w:rsidP="002153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lastRenderedPageBreak/>
        <w:drawing>
          <wp:inline distT="0" distB="0" distL="0" distR="0" wp14:anchorId="42E3F98E" wp14:editId="2C736F82">
            <wp:extent cx="4762500" cy="435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31F6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Такое расположение очень удобно — MMU используется только тогда, когда процессор обращается к памяти (например, при промахе кэша), а все остальное время не используется и экономит электроэнергию. Кроме того, в этом случае MMU почти не влияет на быстродействие процессора.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Вот что происходит внутри MMU:</w:t>
      </w:r>
    </w:p>
    <w:p w14:paraId="09E985A2" w14:textId="2416B302" w:rsidR="00215396" w:rsidRPr="00215396" w:rsidRDefault="00215396" w:rsidP="002153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lastRenderedPageBreak/>
        <w:drawing>
          <wp:inline distT="0" distB="0" distL="0" distR="0" wp14:anchorId="3EE9A4E3" wp14:editId="3A387CC0">
            <wp:extent cx="4762500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5478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Выглядит этот процесс так:</w:t>
      </w:r>
    </w:p>
    <w:p w14:paraId="608D5768" w14:textId="77777777" w:rsidR="00215396" w:rsidRPr="00215396" w:rsidRDefault="00215396" w:rsidP="002153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Процессор подает на вход MMU виртуальный адрес</w:t>
      </w:r>
    </w:p>
    <w:p w14:paraId="295F2C7D" w14:textId="77777777" w:rsidR="00215396" w:rsidRPr="00215396" w:rsidRDefault="00215396" w:rsidP="002153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Если MMU выключено или если виртуальный адрес попал в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нетранслируемую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область, то физический адрес просто приравнивается к виртуальному</w:t>
      </w:r>
    </w:p>
    <w:p w14:paraId="433A8CFA" w14:textId="77777777" w:rsidR="00215396" w:rsidRPr="00215396" w:rsidRDefault="00215396" w:rsidP="002153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Если MMU включено и виртуальный адрес попал в транслируемую область, производится трансляция адреса, то есть замена номера виртуальной страницы на номер соответствующей ей физической страницы (смещение внутри страницы одинаковое):</w:t>
      </w:r>
    </w:p>
    <w:p w14:paraId="383F3D4B" w14:textId="77777777" w:rsidR="00215396" w:rsidRPr="00215396" w:rsidRDefault="00215396" w:rsidP="002153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Если запись с нужным номером виртуальной страницы есть в TLB, то номер физической страницы берется из нее же</w:t>
      </w:r>
    </w:p>
    <w:p w14:paraId="6D1F445B" w14:textId="77777777" w:rsidR="00215396" w:rsidRPr="00215396" w:rsidRDefault="00215396" w:rsidP="002153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Если нужной записи в TLB нет, то приходится искать ее в таблицах страниц, которые операционная система размещает в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нетранслируемой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области ОЗУ (чтобы не было промаха TLB при обработке предыдущего промаха). Поиск может быть реализован как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аппаратно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, так и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программно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— через обработчик исключения, называемого страничной ошибкой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page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fault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). Найденная запись добавляется в TLB, после чего команда, вызвавшая промах TLB, выполняется снова.</w:t>
      </w:r>
    </w:p>
    <w:p w14:paraId="638E364A" w14:textId="77777777" w:rsidR="00215396" w:rsidRPr="00215396" w:rsidRDefault="00215396" w:rsidP="002153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</w:p>
    <w:p w14:paraId="61C5AFFD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Лирическое отступление об MPU</w:t>
      </w:r>
    </w:p>
    <w:p w14:paraId="77FD6775" w14:textId="7DEF91D1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Рассмотрим работу TLB на простом примере. Допустим, у нас есть два процесса А и Б. Каждый из них существует в своем собственном адресном пространстве и ему доступны все адреса от нуля до 0xFFFFFFFF. Адресное пространство каждого процесса разбито на страницы по 256 байт (это число я взял с потолка — обычно размер страницы не меньше одного килобайта), т.е. адрес первой страницы каждого процесса равен нулю, второй — 0x100, третьей — 0x200 и так далее вплоть до последней страницы по адресу 0xFFFFFF00. Разумеется, процесс не обязательно должен занимать все доступное ему пространство. В нашем случае Процесс А занимает всего две страницы, а Процесс Б — три. Причем одна из страниц общая для обоих процессов.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Также у нас есть 1536 байт физической памяти, разбитой на шесть страниц по 256 байт (размер страниц виртуальной и физической памяти всегда одинаков), причем память эта отображается в физическое адресное пространство процессора с адреса 0x40000000 (ну вот так ее припаяли к процессору).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drawing>
          <wp:inline distT="0" distB="0" distL="0" distR="0" wp14:anchorId="24676C50" wp14:editId="75D4C0A6">
            <wp:extent cx="5940425" cy="4289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В нашем случае первая страница Процесса А расположена в физической памяти с адреса 0x40000500. Не будем вдаваться в подробности того, как эта страница туда попадает — достаточно знать, что ее загружает операционная система. Она же добавляет запись в таблицу страниц (но не в TLB), связывая эту физическую страницу с соответствующей ей виртуальной, и передает управление процессу.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>Первая же команда, выполненная Процессом А, вызовет промах TLB, в результате обработки которого в TLB будет добавлена новая запись.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Когда Процессу А потребуется доступ ко второй его странице, операционная система загрузит ее в какое-нибудь свободное место в физической памяти (пусть это будет 0x40000200). Случится еще один промах TLB, и нужная запись снова будет добавлена в TLB. Если места в TLB нет — будет перезаписана одна из более ранних записей.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После этого операционная система может приостановить Процесс А и запустить Процесс Б. Его первую страницу она загрузит по физическому адресу 0x40000000. Однако, в отличие от Процесса А, первая команда Процесса Б уже не вызовет промах TLB, так как запись для нулевого виртуального адреса в TLB уже есть. В результате Процесс Б начнет выполнять код Процесса А! Что интересно, именно так и работал широко известный в узких кругах процессор ARM9.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Самый простой способ решить эту проблему —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TLB при переключении контекста, то есть отмечать все записи в TLB как недействительные. Это не самая хорошая идея, так как:</w:t>
      </w:r>
    </w:p>
    <w:p w14:paraId="4F76D895" w14:textId="77777777" w:rsidR="00215396" w:rsidRPr="00215396" w:rsidRDefault="00215396" w:rsidP="002153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В TLB на этот момент занято всего две записи из восьми, то есть новая запись поместилась бы туда без проблем</w:t>
      </w:r>
    </w:p>
    <w:p w14:paraId="1D5FA752" w14:textId="77777777" w:rsidR="00215396" w:rsidRPr="00215396" w:rsidRDefault="00215396" w:rsidP="002153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Удаляя из TLB записи, принадлежащие другим процессам, мы вынуждаем эти процессы генерировать повторные страничные ошибки, когда операционная система снова запустит их. Если в TLB не восемь записей, а тысяча, то производительность системы может значительно упасть.</w:t>
      </w:r>
    </w:p>
    <w:p w14:paraId="79A2AA6F" w14:textId="0996E400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Способ посложнее — линковать все программы так, чтобы они использовали разные части виртуального адресного пространства процессора. Например, Процесс А может занимать младшую часть (0x0-0x7FFFFFFF), а Процесс Б — старшую (0x80000000-0xFFFFFFFF). Очевидно, что в этом случае ни о какой изоляции процессов друг от друга речи уже не идет, однако этот способ действительно иногда применяют во встроенных системах. Для систем общего назначения по понятным причинам он не подходит.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Третий способ — это развитие второго. Вместо того, чтобы делить четыре гигабайта виртуального адресного пространства процессора между несколькими процессами, почему бы просто не увеличить его? Скажем, в 256 раз? А чтобы обеспечить изоляцию процессов, сделать так, чтобы каждому процессу по-прежнему было доступно ровно четыре гигабайта оперативной памяти?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Сделать это оказалось очень просто. Виртуальный адрес расширили до 40 бит, при этом старшие восемь бит уникальны для каждого процесса и записаны в специальном регистре — идентификаторе процесса (PID). При переключении контекста операционная система перезаписывает PID новым значением (сам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>процесс свой PID поменять не может).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Если для нашего Процесса А PID равен единице, а для Процесса Б — двойке, то одинаковые с точки зрения процессов виртуальные адреса, например 0x00000100, с точки зрения процессора оказываются разными — 0x0100000100 и 0x0200000100 соответственно.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Очевидно, что в нашем TLB теперь должны находиться не 24-битные, а 32-битные номера виртуальных страниц. Для удобства восприятия старшие восемь бит хранятся в отдельном поле — идентификаторе адресного пространства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Address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Space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IDentifier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— ASID).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Теперь, когда процессор подает на вход MMU виртуальный адрес, поиск в TLB производится по комбинации VPN и ASID, поэтому первая команда Процесса Б вызовет страничную ошибку даже без предшествующей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инвалидации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TLB.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drawing>
          <wp:inline distT="0" distB="0" distL="0" distR="0" wp14:anchorId="2EB2F65B" wp14:editId="2FB9E51A">
            <wp:extent cx="5940425" cy="4289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 современных процессорах ASID чаще всего или восьмибитный, или 16-битный. Например, во всех процессорах ARM с MMU, начиная с ARM11, ASID восьмибитный, а в архитектуре ARMv8 добавлена поддержка 16-битного ASID.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Кстати, если процессор поддерживает виртуализацию, то помимо ASID у него может быть еще и VSID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Virtual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address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Space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IDentificator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), который еще больше расширяет виртуальное адресное пространство процессора и содержит номер запущенной на нем виртуальной машины.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 xml:space="preserve">Даже после добавления ASID могут возникнуть ситуации, когда нужно будет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одну или несколько записей или даже весь TLB:</w:t>
      </w:r>
    </w:p>
    <w:p w14:paraId="7071669F" w14:textId="77777777" w:rsidR="00215396" w:rsidRPr="00215396" w:rsidRDefault="00215396" w:rsidP="002153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Если физическая страница выгружена из оперативной памяти на диск — потому что обратно в память эта страница может быть загружена по совсем другому адресу, то есть виртуальный адрес не изменится, а физический изменится</w:t>
      </w:r>
    </w:p>
    <w:p w14:paraId="497ADD2B" w14:textId="77777777" w:rsidR="00215396" w:rsidRPr="00215396" w:rsidRDefault="00215396" w:rsidP="002153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Если операционная система изменила PID процесса — потому что и ASID станет другим</w:t>
      </w:r>
    </w:p>
    <w:p w14:paraId="09839AC2" w14:textId="77777777" w:rsidR="00215396" w:rsidRPr="00215396" w:rsidRDefault="00215396" w:rsidP="002153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Если операционная система завершила процесс</w:t>
      </w:r>
    </w:p>
    <w:p w14:paraId="18D4B9AE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На этом можно было бы завершать рассказ об MMU, если бы не один нюанс. Дело в том, что между процессором и оперативной памятью помимо MMU находится еще и кэш-память.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Те, кто забыл, что такое кэш-память и как она работает, могут освежить знания </w:t>
      </w:r>
      <w:hyperlink r:id="rId12" w:history="1">
        <w:r w:rsidRPr="00215396">
          <w:rPr>
            <w:rFonts w:ascii="Segoe UI" w:eastAsia="Times New Roman" w:hAnsi="Segoe UI" w:cs="Segoe UI"/>
            <w:color w:val="538135" w:themeColor="accent6" w:themeShade="BF"/>
            <w:sz w:val="24"/>
            <w:szCs w:val="24"/>
            <w:lang w:eastAsia="ru-RU"/>
          </w:rPr>
          <w:t>тут</w:t>
        </w:r>
      </w:hyperlink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 и </w:t>
      </w:r>
      <w:hyperlink r:id="rId13" w:history="1">
        <w:r w:rsidRPr="00215396">
          <w:rPr>
            <w:rFonts w:ascii="Segoe UI" w:eastAsia="Times New Roman" w:hAnsi="Segoe UI" w:cs="Segoe UI"/>
            <w:color w:val="538135" w:themeColor="accent6" w:themeShade="BF"/>
            <w:sz w:val="24"/>
            <w:szCs w:val="24"/>
            <w:lang w:eastAsia="ru-RU"/>
          </w:rPr>
          <w:t>там</w:t>
        </w:r>
      </w:hyperlink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Для примера возьмем двухканальный (2-way) кэш размером один килобайт с размером строки кэша (или линии кэша — как вам угодно) в 64 байта. Сейчас не важно, кэш ли это команд, кэш данных или объединенный кэш. Поскольку размер страницы памяти у нас 256 байт, то в каждой странице помещается четыре строки кэша.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Поскольку кэш находится между процессором и MMU, то очевидно, что и для индексации, и для сравнения тэгов используются исключительно виртуальные адреса (физические адреса появляются только на выходе MMU). По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>-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английски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 xml:space="preserve">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такой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 xml:space="preserve">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кэш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 xml:space="preserve">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называется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 xml:space="preserve"> Virtually Indexed, Virtually Tagged cache (VIVT).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br/>
      </w:r>
    </w:p>
    <w:p w14:paraId="33E3FA57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strike/>
          <w:color w:val="538135" w:themeColor="accent6" w:themeShade="BF"/>
          <w:sz w:val="30"/>
          <w:szCs w:val="30"/>
          <w:lang w:eastAsia="ru-RU"/>
        </w:rPr>
        <w:t>Паразиты в шасси</w:t>
      </w: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 Омонимы в VIVT-кэше</w:t>
      </w:r>
    </w:p>
    <w:p w14:paraId="4C07A2F0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 чем же, собственно, проблема? Самое время рассмотреть еще один пример. Возьмем все те же два процесса А и Б:</w:t>
      </w:r>
    </w:p>
    <w:p w14:paraId="5C02A807" w14:textId="77777777" w:rsidR="00215396" w:rsidRPr="00215396" w:rsidRDefault="00215396" w:rsidP="002153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Предположим, что сначала выполняется Процесс А. В процессе выполнения в кэш-память одна за другой загружаются строки с командами или данными для этого процесса (Строки 0-4).</w:t>
      </w:r>
    </w:p>
    <w:p w14:paraId="6CF50263" w14:textId="77777777" w:rsidR="00215396" w:rsidRPr="00215396" w:rsidRDefault="00215396" w:rsidP="002153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Операционная система останавливает Процесс А и передает управление Процессу Б.</w:t>
      </w:r>
    </w:p>
    <w:p w14:paraId="0E6974BF" w14:textId="77777777" w:rsidR="00215396" w:rsidRPr="00215396" w:rsidRDefault="00215396" w:rsidP="002153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По идее, в этот момент процессор должен загрузить в кэш первую строку из первой страницы Процесса Б и начать выполнять оттуда команды. На самом деле, процессор подает на вход кэша виртуальный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 xml:space="preserve">адрес 0x0, после чего кэш отвечает, что ничего загружать не надо, ибо нужная строка уже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закэширована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.</w:t>
      </w:r>
    </w:p>
    <w:p w14:paraId="7EB082B3" w14:textId="77777777" w:rsidR="00215396" w:rsidRPr="00215396" w:rsidRDefault="00215396" w:rsidP="002153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Процесс Б начинает весело выполнять код Процесса А.</w:t>
      </w:r>
    </w:p>
    <w:p w14:paraId="5492F986" w14:textId="1DFFE54E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Подождите, скажете вы, мы же только что решили эту проблему, добавив ASID в TLB? А кэш-то у нас стоит до MMU — когда промаха кэша нет, то мы в MMU и не смотрим, и какой там ASID — знать не знаем.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drawing>
          <wp:inline distT="0" distB="0" distL="0" distR="0" wp14:anchorId="22A1CADD" wp14:editId="72255A23">
            <wp:extent cx="5940425" cy="3737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Это первая проблема c VIVT-кэшем — так называемые омонимы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homonyms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), когда один и тот же виртуальный адрес может отображаться на разные физические адреса (в нашем случае виртуальный адрес 0x00000000 отображается на физический адрес 0x40000500 для Процесса А и 0x40000000 для Процесса Б).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Вариантов решения проблемы омонимов множество:</w:t>
      </w:r>
    </w:p>
    <w:p w14:paraId="257B641F" w14:textId="77777777" w:rsidR="00215396" w:rsidRPr="00215396" w:rsidRDefault="00215396" w:rsidP="002153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«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» кэш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cache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flush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, т.е. записывать измененное содержимое кэша обратно в память) и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 (то есть отмечать строки как недействительные) при переключении контекста. Если у нас раздельный кэш команд и данных, то кэш команд достаточно просто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(то есть отметить все строки как пустые), потому что кэш команд доступен процессору только для чтения и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его нет смысла</w:t>
      </w:r>
    </w:p>
    <w:p w14:paraId="09BCB5F5" w14:textId="77777777" w:rsidR="00215396" w:rsidRPr="00215396" w:rsidRDefault="00215396" w:rsidP="002153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Добавить ASID в тэг кэша</w:t>
      </w:r>
    </w:p>
    <w:p w14:paraId="279D306D" w14:textId="77777777" w:rsidR="00215396" w:rsidRPr="00215396" w:rsidRDefault="00215396" w:rsidP="002153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 xml:space="preserve">Обращаться в MMU каждый раз, когда мы обращаемся в кэш, а не только тогда, когда случился промах </w:t>
      </w:r>
      <w:proofErr w:type="gram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—</w:t>
      </w:r>
      <w:proofErr w:type="gram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тогда можем воспользоваться уже имеющейся логикой сравнения PID с ASID. Прощайте, энергосбережение и быстродействие!</w:t>
      </w:r>
    </w:p>
    <w:p w14:paraId="545796D2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Какой вариант вам нравится? Я бы, наверное, думал насчет второго. В ARM9 и некоторых других процессорах с VIVT-кэшами реализован третий.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</w:p>
    <w:p w14:paraId="3F41CC3B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Синонимы в VIVT-кэше</w:t>
      </w:r>
    </w:p>
    <w:p w14:paraId="5A44DA62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Если бы омонимы в кэше были бы единственной проблемой, то разработчики процессоров были бы самыми счастливыми людьми на свете. Существует и вторая проблема — синонимы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synonyms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,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aliases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), когда несколько виртуальных адресов отображаются на один и тот же физический адрес.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Вернемся к нашим </w:t>
      </w:r>
      <w:r w:rsidRPr="00215396">
        <w:rPr>
          <w:rFonts w:ascii="Segoe UI" w:eastAsia="Times New Roman" w:hAnsi="Segoe UI" w:cs="Segoe UI"/>
          <w:strike/>
          <w:color w:val="538135" w:themeColor="accent6" w:themeShade="BF"/>
          <w:sz w:val="24"/>
          <w:szCs w:val="24"/>
          <w:lang w:eastAsia="ru-RU"/>
        </w:rPr>
        <w:t>баранам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 процессам А и Б. Предположим, что проблему омонимов мы решили каким-нибудь приличным способом, потому что каждый раз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 — это реально очень дорого!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Итак:</w:t>
      </w:r>
    </w:p>
    <w:p w14:paraId="1E7AD179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Сначала выполняется Процесс А — в кэш одна за другой загружаются Строки А0 — А3 и Общая строка 0 (помните, что у процессов А и Б одна страница общая)</w:t>
      </w:r>
    </w:p>
    <w:p w14:paraId="68C2C9B3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Потом операционная система, не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флаша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кэш, переключает контекст</w:t>
      </w:r>
    </w:p>
    <w:p w14:paraId="13C0C174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Начинает выполняться Процесс Б. В кэш загружаются строки Б0 — Б7.</w:t>
      </w:r>
    </w:p>
    <w:p w14:paraId="64CA486B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Наконец, Процесс Б обращается к Общей строке 0. Эта строка уже загружена в кэш Процессом А, но процессор про это не знает, так как она фигурирует в кэше под другим виртуальным адресом (напомню, что в VIVT-кэше физических адресов нет)</w:t>
      </w:r>
    </w:p>
    <w:p w14:paraId="3F492370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Возникает промах кэша. Виртуальный адрес 0x00000200 транслируется в физический адрес 0x40000200, и Общая строка 0 повторно загружается в кэш. Ее расположение определяется виртуальным адресом — а адресу 0x00000200 соответствует Индекс 0 (биты 8-6) и Тэг 0x1 (биты 31-9).</w:t>
      </w:r>
    </w:p>
    <w:p w14:paraId="73E14F1C" w14:textId="77777777" w:rsidR="00215396" w:rsidRPr="00215396" w:rsidRDefault="00215396" w:rsidP="002153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Поскольку оба канала в наборе с индексом 0 уже заняты, приходится выкинуть одну из уже загруженных строк (А0 или Б0). Используя алгоритм LRU (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Least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Recently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Used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), кэш выкидывает Строку А0 и на ее место добавляет Общую строку 0.</w:t>
      </w:r>
    </w:p>
    <w:p w14:paraId="25A4D3B1" w14:textId="1A160281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lastRenderedPageBreak/>
        <w:drawing>
          <wp:inline distT="0" distB="0" distL="0" distR="0" wp14:anchorId="33F056E7" wp14:editId="1DE29FB7">
            <wp:extent cx="5940425" cy="3737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В результате один и тот же кусок физической памяти находится в кэше в двух разных местах. Теперь если оба процесса изменят свою копию, а потом захотят сохранить ее в память, то один из них ждет сюрприз.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Очевидно, что эта проблема актуальна только для кэша данных либо для объединенного кэша (повторюсь, кэш команд доступен только для чтения), но решить ее гораздо сложнее, чем проблему омонимов:</w:t>
      </w:r>
    </w:p>
    <w:p w14:paraId="3F5A0425" w14:textId="77777777" w:rsidR="00215396" w:rsidRPr="00215396" w:rsidRDefault="00215396" w:rsidP="002153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Самый простой способ, как мы уже выяснили —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 при каждом переключении контекста (кстати, для борьбы с синонимами, в отличие от омонимов,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 не нужно). Однако, во-первых, это дорого, а во-вторых, это не поможет, если процесс захочет иметь в своем адресном пространстве несколько копий одной и той же физической страницы</w:t>
      </w:r>
    </w:p>
    <w:p w14:paraId="7B5DC6EB" w14:textId="77777777" w:rsidR="00215396" w:rsidRPr="00215396" w:rsidRDefault="00215396" w:rsidP="002153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Можно выявлять синонимы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аппаратно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:</w:t>
      </w:r>
    </w:p>
    <w:p w14:paraId="57A53083" w14:textId="77777777" w:rsidR="00215396" w:rsidRPr="00215396" w:rsidRDefault="00215396" w:rsidP="0021539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Либо при каждом промахе пробегать по всему кэшу, выполняя трансляцию адреса для каждого тэга и сравнивая полученные физические адреса с тем, который получен при трансляции адреса, вызвавшего промах (и позавидуют живые мертвым!)</w:t>
      </w:r>
    </w:p>
    <w:p w14:paraId="7742F744" w14:textId="77777777" w:rsidR="00215396" w:rsidRPr="00215396" w:rsidRDefault="00215396" w:rsidP="0021539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Либо добавить в процессор новый блок, который будет выполнять обратную трансляцию — преобразование физического адреса в виртуальный. После этого при каждом промахе выполнять трансляцию вызвавшего его адреса, после чего при помощи обратной трансляции преобразовывать этот физический адрес в виртуальный и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 xml:space="preserve">сравнивать его со всеми тэгами в кэше. Ей-богу, лучше бы вам просто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кэш!</w:t>
      </w:r>
    </w:p>
    <w:p w14:paraId="5F14D833" w14:textId="77777777" w:rsidR="00215396" w:rsidRPr="00215396" w:rsidRDefault="00215396" w:rsidP="002153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Третий способ — избегать синонимов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программно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. Например, не использовать общие страницы. Или снова начать линковать программы в общее адресное пространство.</w:t>
      </w:r>
    </w:p>
    <w:p w14:paraId="3DB6F6F7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</w:p>
    <w:p w14:paraId="2F2D44C9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Когерентность и VIVT-кэш</w:t>
      </w:r>
    </w:p>
    <w:p w14:paraId="76B4B1CD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Но и это еще не все! Мы живем в эпоху многоядерных процессоров с собственными L1-кэшами, которые так и норовят стать некогерентными. Для борьбы с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некогерентностью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кэшей были придуманы </w:t>
      </w:r>
      <w:hyperlink r:id="rId16" w:history="1">
        <w:r w:rsidRPr="00215396">
          <w:rPr>
            <w:rFonts w:ascii="Segoe UI" w:eastAsia="Times New Roman" w:hAnsi="Segoe UI" w:cs="Segoe UI"/>
            <w:color w:val="538135" w:themeColor="accent6" w:themeShade="BF"/>
            <w:sz w:val="24"/>
            <w:szCs w:val="24"/>
            <w:lang w:eastAsia="ru-RU"/>
          </w:rPr>
          <w:t>хитрые протоколы</w:t>
        </w:r>
      </w:hyperlink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. Однако вот незадача: протоколы следят за внешней шиной, а адреса на ней какие? Физические! А в кэше используются виртуальные.</w:t>
      </w:r>
    </w:p>
    <w:p w14:paraId="0D15FD10" w14:textId="5E1B61AB" w:rsidR="00215396" w:rsidRPr="00215396" w:rsidRDefault="00215396" w:rsidP="002153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noProof/>
          <w:color w:val="538135" w:themeColor="accent6" w:themeShade="BF"/>
          <w:sz w:val="24"/>
          <w:szCs w:val="24"/>
          <w:lang w:eastAsia="ru-RU"/>
        </w:rPr>
        <w:drawing>
          <wp:inline distT="0" distB="0" distL="0" distR="0" wp14:anchorId="2642B4DC" wp14:editId="630BFDFB">
            <wp:extent cx="47625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FE65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>Как тогда узнать, какую строку кэша надо срочно записать в память, потому что ее ждет соседний процессор? </w:t>
      </w:r>
      <w:r w:rsidRPr="00215396">
        <w:rPr>
          <w:rFonts w:ascii="Segoe UI" w:eastAsia="Times New Roman" w:hAnsi="Segoe UI" w:cs="Segoe UI"/>
          <w:strike/>
          <w:color w:val="538135" w:themeColor="accent6" w:themeShade="BF"/>
          <w:sz w:val="24"/>
          <w:szCs w:val="24"/>
          <w:lang w:eastAsia="ru-RU"/>
        </w:rPr>
        <w:t xml:space="preserve">А </w:t>
      </w:r>
      <w:proofErr w:type="gramStart"/>
      <w:r w:rsidRPr="00215396">
        <w:rPr>
          <w:rFonts w:ascii="Segoe UI" w:eastAsia="Times New Roman" w:hAnsi="Segoe UI" w:cs="Segoe UI"/>
          <w:strike/>
          <w:color w:val="538135" w:themeColor="accent6" w:themeShade="BF"/>
          <w:sz w:val="24"/>
          <w:szCs w:val="24"/>
          <w:lang w:eastAsia="ru-RU"/>
        </w:rPr>
        <w:t>никак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 Пожалуй</w:t>
      </w:r>
      <w:proofErr w:type="gram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, это тема для отдельной статьи.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</w:p>
    <w:p w14:paraId="71C12947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Достоинства VIVT-кэша</w:t>
      </w:r>
    </w:p>
    <w:p w14:paraId="1A5978AA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У VIVT-кэша есть единственный существенный плюс: если физическая страница выгружается из памяти, то соответствующие ей строки кэша нужно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флашить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, но не нужно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инвалидировать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. Даже если эта физическая страница через какое-то время 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>будет загружена в другое место, на содержимом кэша это не отразится, потому что при доступе к VIVT-кэшу физические адреса не используются и процессору все равно, изменились они или нет.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Лет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дцать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назад плюсов было больше. VIVT-кэши активно применялись в те времена, когда использовалось внешнее MMU в виде отдельной микросхемы. Доступ к такому MMU занимал гораздо больше времени, чем к MMU, расположенному на том же кристалле, что и процессор. Но поскольку обращение к MMU требовалось только в случае промаха кэша, то это позволяло обеспечивать приемлемую производительность системы.</w:t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</w:r>
    </w:p>
    <w:p w14:paraId="7576CC93" w14:textId="77777777" w:rsidR="00215396" w:rsidRPr="00215396" w:rsidRDefault="00215396" w:rsidP="00215396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</w:pPr>
      <w:r w:rsidRPr="00215396">
        <w:rPr>
          <w:rFonts w:ascii="Arial" w:eastAsia="Times New Roman" w:hAnsi="Arial" w:cs="Arial"/>
          <w:color w:val="538135" w:themeColor="accent6" w:themeShade="BF"/>
          <w:sz w:val="30"/>
          <w:szCs w:val="30"/>
          <w:lang w:eastAsia="ru-RU"/>
        </w:rPr>
        <w:t>Что делать?</w:t>
      </w:r>
    </w:p>
    <w:p w14:paraId="699313CB" w14:textId="77777777" w:rsidR="00215396" w:rsidRPr="00215396" w:rsidRDefault="00215396" w:rsidP="002153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br/>
        <w:t xml:space="preserve">Итак, у VIVT-кэшей слишком много недостатков и мало преимуществ (кстати, если я забыл какие-то еще грехи — пишите в </w:t>
      </w:r>
      <w:proofErr w:type="spellStart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комменты</w:t>
      </w:r>
      <w:proofErr w:type="spellEnd"/>
      <w:r w:rsidRPr="0021539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). Умные люди подумали и решили: перенесем-ка мы кэш-память за MMU. Пусть и индексы, и тэги получаются из физических, а не из виртуальных адресов. И перенесли. А сработало ли это — узнаете в следующей части.</w:t>
      </w:r>
    </w:p>
    <w:p w14:paraId="4A6B3E45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ru-RU"/>
        </w:rPr>
      </w:pPr>
      <w:r w:rsidRPr="00215396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ru-RU"/>
        </w:rPr>
        <w:t>Теги:</w:t>
      </w:r>
    </w:p>
    <w:p w14:paraId="0F40A9A5" w14:textId="77777777" w:rsidR="00215396" w:rsidRPr="00215396" w:rsidRDefault="0017100E" w:rsidP="0021539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18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VIVT</w:t>
        </w:r>
      </w:hyperlink>
    </w:p>
    <w:p w14:paraId="3EB8EAD8" w14:textId="77777777" w:rsidR="00215396" w:rsidRPr="00215396" w:rsidRDefault="0017100E" w:rsidP="0021539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19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MMU</w:t>
        </w:r>
      </w:hyperlink>
    </w:p>
    <w:p w14:paraId="57163A62" w14:textId="77777777" w:rsidR="00215396" w:rsidRPr="00215396" w:rsidRDefault="0017100E" w:rsidP="0021539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20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TLB</w:t>
        </w:r>
      </w:hyperlink>
    </w:p>
    <w:p w14:paraId="0ACA9A3F" w14:textId="77777777" w:rsidR="00215396" w:rsidRPr="00215396" w:rsidRDefault="0017100E" w:rsidP="0021539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21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кэш-память</w:t>
        </w:r>
      </w:hyperlink>
    </w:p>
    <w:p w14:paraId="198C11CB" w14:textId="77777777" w:rsidR="00215396" w:rsidRPr="00215396" w:rsidRDefault="0017100E" w:rsidP="0021539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22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кэш</w:t>
        </w:r>
      </w:hyperlink>
    </w:p>
    <w:p w14:paraId="2D936759" w14:textId="77777777" w:rsidR="00215396" w:rsidRPr="00215396" w:rsidRDefault="00215396" w:rsidP="00215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ru-RU"/>
        </w:rPr>
      </w:pPr>
      <w:proofErr w:type="spellStart"/>
      <w:r w:rsidRPr="00215396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ru-RU"/>
        </w:rPr>
        <w:t>Хабы</w:t>
      </w:r>
      <w:proofErr w:type="spellEnd"/>
      <w:r w:rsidRPr="00215396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ru-RU"/>
        </w:rPr>
        <w:t>:</w:t>
      </w:r>
    </w:p>
    <w:p w14:paraId="0AF08991" w14:textId="77777777" w:rsidR="00215396" w:rsidRPr="00215396" w:rsidRDefault="0017100E" w:rsidP="0021539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ru-RU"/>
        </w:rPr>
      </w:pPr>
      <w:hyperlink r:id="rId23" w:history="1">
        <w:r w:rsidR="00215396" w:rsidRPr="00215396">
          <w:rPr>
            <w:rFonts w:ascii="Segoe UI" w:eastAsia="Times New Roman" w:hAnsi="Segoe UI" w:cs="Segoe UI"/>
            <w:color w:val="538135" w:themeColor="accent6" w:themeShade="BF"/>
            <w:sz w:val="21"/>
            <w:szCs w:val="21"/>
            <w:lang w:eastAsia="ru-RU"/>
          </w:rPr>
          <w:t>Системное программирование</w:t>
        </w:r>
      </w:hyperlink>
    </w:p>
    <w:p w14:paraId="5DAFDB1E" w14:textId="77777777" w:rsidR="00D5128D" w:rsidRPr="00215396" w:rsidRDefault="00D5128D">
      <w:pPr>
        <w:rPr>
          <w:color w:val="538135" w:themeColor="accent6" w:themeShade="BF"/>
        </w:rPr>
      </w:pPr>
    </w:p>
    <w:sectPr w:rsidR="00D5128D" w:rsidRPr="00215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0826"/>
    <w:multiLevelType w:val="multilevel"/>
    <w:tmpl w:val="822C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30556"/>
    <w:multiLevelType w:val="multilevel"/>
    <w:tmpl w:val="AFCA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C6E5F"/>
    <w:multiLevelType w:val="multilevel"/>
    <w:tmpl w:val="EB8E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759C7"/>
    <w:multiLevelType w:val="multilevel"/>
    <w:tmpl w:val="D59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131A1"/>
    <w:multiLevelType w:val="multilevel"/>
    <w:tmpl w:val="5F9E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14F99"/>
    <w:multiLevelType w:val="multilevel"/>
    <w:tmpl w:val="C736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46C2A"/>
    <w:multiLevelType w:val="multilevel"/>
    <w:tmpl w:val="9B54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F672F"/>
    <w:multiLevelType w:val="multilevel"/>
    <w:tmpl w:val="66A0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23636"/>
    <w:multiLevelType w:val="multilevel"/>
    <w:tmpl w:val="DB8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94460"/>
    <w:multiLevelType w:val="multilevel"/>
    <w:tmpl w:val="8EA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A157D"/>
    <w:multiLevelType w:val="multilevel"/>
    <w:tmpl w:val="1376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96"/>
    <w:rsid w:val="0017100E"/>
    <w:rsid w:val="00215396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4A6B"/>
  <w15:chartTrackingRefBased/>
  <w15:docId w15:val="{A0CBDC17-01BA-4497-B744-98B01F7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15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2153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396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15396"/>
    <w:rPr>
      <w:rFonts w:ascii="Times New Roman" w:eastAsia="Times New Roman" w:hAnsi="Times New Roman"/>
      <w:b/>
      <w:bCs/>
      <w:lang w:eastAsia="ru-RU"/>
    </w:rPr>
  </w:style>
  <w:style w:type="character" w:customStyle="1" w:styleId="posttitle-text">
    <w:name w:val="post__title-text"/>
    <w:basedOn w:val="a0"/>
    <w:rsid w:val="00215396"/>
  </w:style>
  <w:style w:type="paragraph" w:customStyle="1" w:styleId="inline-listitem">
    <w:name w:val="inline-list__item"/>
    <w:basedOn w:val="a"/>
    <w:rsid w:val="002153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1539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5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9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01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abrahabr.ru/post/187654/" TargetMode="External"/><Relationship Id="rId18" Type="http://schemas.openxmlformats.org/officeDocument/2006/relationships/hyperlink" Target="https://habr.com/ru/search/?q=%5BVIVT%5D&amp;target_type=po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search/?q=%5B%D0%BA%D1%8D%D1%88-%D0%BF%D0%B0%D0%BC%D1%8F%D1%82%D1%8C%5D&amp;target_type=pos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habrahabr.ru/post/179647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abrahabr.ru/post/183834/" TargetMode="External"/><Relationship Id="rId20" Type="http://schemas.openxmlformats.org/officeDocument/2006/relationships/hyperlink" Target="https://habr.com/ru/search/?q=%5BTLB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1%D1%82%D1%80%D0%B0%D0%BD%D0%B8%D1%87%D0%BD%D0%B0%D1%8F_%D0%BF%D0%B0%D0%BC%D1%8F%D1%82%D1%8C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habr.com/ru/hub/system_programming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habr.com/ru/hub/system_programmin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br.com/ru/search/?q=%5BMMU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habr.com/ru/search/?q=%5B%D0%BA%D1%8D%D1%88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2718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cp:lastPrinted>2020-10-12T12:06:00Z</cp:lastPrinted>
  <dcterms:created xsi:type="dcterms:W3CDTF">2020-10-12T12:11:00Z</dcterms:created>
  <dcterms:modified xsi:type="dcterms:W3CDTF">2020-10-12T12:11:00Z</dcterms:modified>
</cp:coreProperties>
</file>