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ETL Team:</w:t>
      </w:r>
      <w:r w:rsidDel="00000000" w:rsidR="00000000" w:rsidRPr="00000000">
        <w:rPr>
          <w:rtl w:val="0"/>
        </w:rPr>
        <w:t xml:space="preserve"> Amelia Taylor, Gonjetso Chinyama, Moses Gwaza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 written by: Moses Gwaza</w:t>
        <w:br w:type="textWrapping"/>
        <w:t xml:space="preserve">Reviewed by: Gonjetso Chinyama, Amelia Taylor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has a list of areas that were changed within the Pentaho ETL Pipeline from WHO to MW  in the tables’ definition.</w:t>
      </w:r>
    </w:p>
    <w:p w:rsidR="00000000" w:rsidDel="00000000" w:rsidP="00000000" w:rsidRDefault="00000000" w:rsidRPr="00000000" w14:paraId="00000005">
      <w:pPr>
        <w:pStyle w:val="Heading1"/>
        <w:rPr>
          <w:sz w:val="32"/>
          <w:szCs w:val="32"/>
        </w:rPr>
      </w:pPr>
      <w:bookmarkStart w:colFirst="0" w:colLast="0" w:name="_az29k1y0g704" w:id="0"/>
      <w:bookmarkEnd w:id="0"/>
      <w:r w:rsidDel="00000000" w:rsidR="00000000" w:rsidRPr="00000000">
        <w:rPr>
          <w:rtl w:val="0"/>
        </w:rPr>
        <w:t xml:space="preserve">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2023 05 01  Details of Modifications to Pentaho Transformations for MW IDSR 05 Apr 2023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Pentaho Installation Guide for MW IDSR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2023 04 01 Creating_columns_for_importing_MW_csv_in_synthetic_v1_schema_who_idsr_synthetic_v1_table</w:t>
      </w:r>
    </w:p>
    <w:p w:rsidR="00000000" w:rsidDel="00000000" w:rsidP="00000000" w:rsidRDefault="00000000" w:rsidRPr="00000000" w14:paraId="00000009">
      <w:pPr>
        <w:pStyle w:val="Heading1"/>
        <w:rPr>
          <w:sz w:val="30"/>
          <w:szCs w:val="30"/>
        </w:rPr>
      </w:pPr>
      <w:bookmarkStart w:colFirst="0" w:colLast="0" w:name="_lkhvqpmnr019" w:id="1"/>
      <w:bookmarkEnd w:id="1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Pentaho ETL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72nxidi2eut" w:id="2"/>
      <w:bookmarkEnd w:id="2"/>
      <w:r w:rsidDel="00000000" w:rsidR="00000000" w:rsidRPr="00000000">
        <w:rPr>
          <w:rtl w:val="0"/>
        </w:rPr>
        <w:t xml:space="preserve">00 M</w:t>
      </w:r>
      <w:r w:rsidDel="00000000" w:rsidR="00000000" w:rsidRPr="00000000">
        <w:rPr>
          <w:rtl w:val="0"/>
        </w:rPr>
        <w:t xml:space="preserve">aster transformation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SQL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xnaueywkzs7" w:id="3"/>
      <w:bookmarkEnd w:id="3"/>
      <w:r w:rsidDel="00000000" w:rsidR="00000000" w:rsidRPr="00000000">
        <w:rPr>
          <w:rtl w:val="0"/>
        </w:rPr>
        <w:t xml:space="preserve">The MISC Folder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step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populate staging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one and two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postgres to csv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one and four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kh5mm8f44wx5" w:id="4"/>
      <w:bookmarkEnd w:id="4"/>
      <w:r w:rsidDel="00000000" w:rsidR="00000000" w:rsidRPr="00000000">
        <w:rPr>
          <w:rtl w:val="0"/>
        </w:rPr>
        <w:t xml:space="preserve">Other documents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l8aytezp32u" w:id="5"/>
      <w:bookmarkEnd w:id="5"/>
      <w:r w:rsidDel="00000000" w:rsidR="00000000" w:rsidRPr="00000000">
        <w:rPr>
          <w:rtl w:val="0"/>
        </w:rPr>
        <w:t xml:space="preserve">Demographics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populate care site, provider, location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middle and last step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populate person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and last step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populate visit occurrence, visit detail, observation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step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ve4k2ureh6y0" w:id="6"/>
      <w:bookmarkEnd w:id="6"/>
      <w:r w:rsidDel="00000000" w:rsidR="00000000" w:rsidRPr="00000000">
        <w:rPr>
          <w:rtl w:val="0"/>
        </w:rPr>
        <w:t xml:space="preserve">Disease condition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populate condition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step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oci6x450fe3i" w:id="7"/>
      <w:bookmarkEnd w:id="7"/>
      <w:r w:rsidDel="00000000" w:rsidR="00000000" w:rsidRPr="00000000">
        <w:rPr>
          <w:rtl w:val="0"/>
        </w:rPr>
        <w:t xml:space="preserve">Specimen collection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populate observation, specimen 1, specimen 2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step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ci2cburo28vb" w:id="8"/>
      <w:bookmarkEnd w:id="8"/>
      <w:r w:rsidDel="00000000" w:rsidR="00000000" w:rsidRPr="00000000">
        <w:rPr>
          <w:rtl w:val="0"/>
        </w:rPr>
        <w:t xml:space="preserve">Notification of lab result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populate observation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fist step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m56k9x9948n6" w:id="9"/>
      <w:bookmarkEnd w:id="9"/>
      <w:r w:rsidDel="00000000" w:rsidR="00000000" w:rsidRPr="00000000">
        <w:rPr>
          <w:rtl w:val="0"/>
        </w:rPr>
        <w:t xml:space="preserve">The Assay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populate measurement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step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kw6lldximncr" w:id="10"/>
      <w:bookmarkEnd w:id="10"/>
      <w:r w:rsidDel="00000000" w:rsidR="00000000" w:rsidRPr="00000000">
        <w:rPr>
          <w:rtl w:val="0"/>
        </w:rPr>
        <w:t xml:space="preserve">Travel history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populate observation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step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rxrh82d1ljbm" w:id="11"/>
      <w:bookmarkEnd w:id="11"/>
      <w:r w:rsidDel="00000000" w:rsidR="00000000" w:rsidRPr="00000000">
        <w:rPr>
          <w:rtl w:val="0"/>
        </w:rPr>
        <w:t xml:space="preserve">Vaccination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populate drug exposure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step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