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 Study updated code of binary search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read about random array of 1000 nos generated and how binary search is applied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Q2. Study the hash functions given ppt of hash table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Q3. Implement parentheses balancing problem using HashMap and Stack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see the algorithm  in ppt of stack (day1)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Q4. apply selection and insertion sort on array of characters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Q5. apply quick sort on array of characters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study updated code of quick sort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Extra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Write a function SLL class to insert element at right position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Ex. if SLL is     10 -&gt; 67 -&gt; 89 -&gt; null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50 needs to be inserted then put 50 before 67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 o/p SLL will be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10 -&gt; 50 -&gt; 67 -&gt; 89 -&gt; null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Extra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Apply quicksort to sort array of strings based on first alphabet of string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If two strings with same first alphabet then keep them random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i/p : { “iacsd” , “cdac” , “pune”}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o/p : {“cdac” , “iacsd” , “pune”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i/p : { “mba” , “maharashtra”, “canteen”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i/p : { “canteen” , “mba” , “maharashtra”}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