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E2D7A6">
      <w:pPr>
        <w:rPr>
          <w:rFonts w:cs="华文中宋"/>
          <w:bCs/>
          <w:color w:val="FF0000"/>
          <w:spacing w:val="7"/>
        </w:rPr>
      </w:pPr>
      <w:bookmarkStart w:id="0" w:name="_Toc13588"/>
    </w:p>
    <w:p w14:paraId="114777EC">
      <w:pPr>
        <w:pStyle w:val="1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优化casadi：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7"/>
        <w:gridCol w:w="1267"/>
        <w:gridCol w:w="2136"/>
      </w:tblGrid>
      <w:tr w14:paraId="3BC981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7540CFC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矩阵：</w:t>
            </w:r>
          </w:p>
        </w:tc>
      </w:tr>
      <w:tr w14:paraId="29192E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62D581E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DM(array)</w:t>
            </w:r>
          </w:p>
        </w:tc>
        <w:tc>
          <w:tcPr>
            <w:tcW w:w="0" w:type="auto"/>
            <w:vAlign w:val="center"/>
          </w:tcPr>
          <w:p w14:paraId="01489A16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稠密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常量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385715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shd w:val="clear" w:color="auto" w:fill="auto"/>
            <w:vAlign w:val="center"/>
          </w:tcPr>
          <w:p w14:paraId="3F77DEB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MX.sym(name, r=1, p=1)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357C95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符号表达式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16056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shd w:val="clear" w:color="auto" w:fill="auto"/>
            <w:vAlign w:val="center"/>
          </w:tcPr>
          <w:p w14:paraId="1439DAE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SX.sym(name, r=1, p=1)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A3BA8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稀疏符号表达式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5DDE1B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19B494B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32437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shape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F1ACCD">
            <w:pPr>
              <w:rPr>
                <w:rFonts w:hint="eastAsia" w:cs="华文中宋"/>
                <w:bCs/>
                <w:color w:val="EA82F1"/>
                <w:szCs w:val="24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维度</w:t>
            </w:r>
          </w:p>
        </w:tc>
      </w:tr>
      <w:tr w14:paraId="6E7AF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7F34901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AFA2C3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0D5D96">
            <w:pPr>
              <w:rPr>
                <w:rFonts w:hint="eastAsia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转置</w:t>
            </w:r>
          </w:p>
        </w:tc>
      </w:tr>
    </w:tbl>
    <w:p w14:paraId="6340EA57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4"/>
        <w:gridCol w:w="1718"/>
        <w:gridCol w:w="2192"/>
      </w:tblGrid>
      <w:tr w14:paraId="1978F9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23F586E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函数：</w:t>
            </w:r>
          </w:p>
        </w:tc>
      </w:tr>
      <w:tr w14:paraId="588E78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C71927C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Function(name, inputs, outputs)</w:t>
            </w:r>
          </w:p>
        </w:tc>
        <w:tc>
          <w:tcPr>
            <w:tcW w:w="0" w:type="auto"/>
            <w:vAlign w:val="center"/>
          </w:tcPr>
          <w:p w14:paraId="7BC8B87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41C21F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451935C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2B9198A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(*args)</w:t>
            </w:r>
          </w:p>
        </w:tc>
        <w:tc>
          <w:tcPr>
            <w:tcW w:w="0" w:type="auto"/>
            <w:vAlign w:val="center"/>
          </w:tcPr>
          <w:p w14:paraId="16CE27F1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代入数值返回</w:t>
            </w: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函数值</w:t>
            </w:r>
          </w:p>
        </w:tc>
      </w:tr>
    </w:tbl>
    <w:p w14:paraId="327E18C5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4385"/>
        <w:gridCol w:w="1850"/>
      </w:tblGrid>
      <w:tr w14:paraId="4B518C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5DCF3E05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运算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50666B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sign / </w:t>
            </w:r>
            <w:r>
              <w:rPr>
                <w:rFonts w:hint="eastAsia"/>
                <w:color w:val="FF0000"/>
                <w:spacing w:val="7"/>
              </w:rPr>
              <w:t>abs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sqrt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pow</w:t>
            </w:r>
            <w:r>
              <w:rPr>
                <w:rFonts w:hint="eastAsia"/>
                <w:color w:val="FF0000"/>
                <w:spacing w:val="7"/>
              </w:rPr>
              <w:t>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459DA3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22"/>
                <w:rFonts w:hint="eastAsia"/>
                <w:lang w:val="en-US" w:eastAsia="zh-CN"/>
              </w:rPr>
              <w:t>基本</w:t>
            </w:r>
          </w:p>
        </w:tc>
      </w:tr>
      <w:tr w14:paraId="16183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044F70A6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D046DDB">
            <w:pPr>
              <w:pStyle w:val="2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sum1 / sum2 / sum(x)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AFC5AD">
            <w:pPr>
              <w:pStyle w:val="21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列/行/全</w:t>
            </w:r>
            <w:r>
              <w:rPr>
                <w:rFonts w:hint="eastAsia"/>
                <w:lang w:val="en-US" w:eastAsia="zh-CN"/>
              </w:rPr>
              <w:t>求和</w:t>
            </w:r>
          </w:p>
        </w:tc>
      </w:tr>
      <w:tr w14:paraId="791438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4727AB12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EFEAA77">
            <w:pPr>
              <w:pStyle w:val="20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mmax / mmin(x)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5529BB">
            <w:pPr>
              <w:pStyle w:val="21"/>
              <w:bidi w:val="0"/>
              <w:rPr>
                <w:rFonts w:hint="eastAsia" w:ascii="华文中宋" w:hAnsi="华文中宋" w:eastAsia="华文中宋" w:cstheme="minorBidi"/>
                <w:b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最值</w:t>
            </w:r>
          </w:p>
        </w:tc>
      </w:tr>
      <w:tr w14:paraId="6C567F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74F45CE4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CB20D14">
            <w:pPr>
              <w:pStyle w:val="20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fmax / fmin(x1, x2)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B0937B4">
            <w:pPr>
              <w:pStyle w:val="21"/>
              <w:bidi w:val="0"/>
              <w:rPr>
                <w:rFonts w:hint="eastAsia" w:ascii="华文中宋" w:hAnsi="华文中宋" w:eastAsia="华文中宋" w:cstheme="minorBidi"/>
                <w:b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逐元素最值</w:t>
            </w:r>
          </w:p>
        </w:tc>
      </w:tr>
      <w:tr w14:paraId="6C58EB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604CB6C2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D39E0B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sin / cos / tan / asin / acos / atan(x)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33BC14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三角函数</w:t>
            </w:r>
          </w:p>
        </w:tc>
      </w:tr>
      <w:tr w14:paraId="1A1A5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315D1B3F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9624C8A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exp / log / log10(x)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A22E3A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指数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40CFED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1935A9B7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D8A9B83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ceil / floor(x)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5DA880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Style w:val="22"/>
                <w:rFonts w:hint="eastAsia"/>
                <w:lang w:val="en-US" w:eastAsia="zh-CN"/>
              </w:rPr>
              <w:t>取整</w:t>
            </w:r>
          </w:p>
        </w:tc>
      </w:tr>
      <w:tr w14:paraId="7283CA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042C4A41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504A46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inv / det(x)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3B8A09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逆矩阵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行列式</w:t>
            </w:r>
          </w:p>
        </w:tc>
      </w:tr>
      <w:tr w14:paraId="7050FD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125A132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EDD8A4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cross(a, b)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4EAEA7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外积</w:t>
            </w:r>
          </w:p>
        </w:tc>
      </w:tr>
      <w:tr w14:paraId="460F1D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08F2A8E6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范数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9E4AC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norm_inf / norm_1 / norm_2(vec)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D0E644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向量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范数</w:t>
            </w:r>
          </w:p>
        </w:tc>
      </w:tr>
      <w:tr w14:paraId="445E83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447E9DD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C7D2A2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norm_fro(mat)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26CF2D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矩阵L2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范数</w:t>
            </w:r>
          </w:p>
        </w:tc>
      </w:tr>
      <w:tr w14:paraId="3BA4B6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90" w:hRule="atLeast"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00C7E31A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其它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867566E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hcat / vcat(xs)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2FE29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拼接</w:t>
            </w:r>
          </w:p>
        </w:tc>
      </w:tr>
      <w:tr w14:paraId="26E0B3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667E1EFE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150E096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reshape(shape)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E96F7D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重排</w:t>
            </w:r>
          </w:p>
        </w:tc>
      </w:tr>
      <w:tr w14:paraId="7939D2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9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77E38F73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928461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repmat(x, rows, cols)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620E20B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重复</w:t>
            </w:r>
          </w:p>
        </w:tc>
      </w:tr>
      <w:tr w14:paraId="17D33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3B167CE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6E401B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tril / triu(x, include_diag)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29DC8D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上/下三角</w:t>
            </w:r>
          </w:p>
        </w:tc>
      </w:tr>
      <w:tr w14:paraId="49F7F1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53F33B54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29A663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if_else(x, true, false)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994838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条件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判断</w:t>
            </w:r>
          </w:p>
        </w:tc>
      </w:tr>
      <w:tr w14:paraId="4BBCE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79F7B5A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导数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88DD6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gradient(z, 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BE8C4B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梯度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479218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CEC6822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A056082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jacobian(z, x)</w:t>
            </w:r>
          </w:p>
        </w:tc>
        <w:tc>
          <w:tcPr>
            <w:tcW w:w="0" w:type="auto"/>
            <w:vAlign w:val="center"/>
          </w:tcPr>
          <w:p w14:paraId="23F5AAE4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雅可比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2044CB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E6B74DC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3B6FC4E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hessian(z, x)</w:t>
            </w:r>
          </w:p>
        </w:tc>
        <w:tc>
          <w:tcPr>
            <w:tcW w:w="0" w:type="auto"/>
            <w:vAlign w:val="center"/>
          </w:tcPr>
          <w:p w14:paraId="34D60606">
            <w:pPr>
              <w:rPr>
                <w:rFonts w:hint="eastAsia" w:cs="华文中宋"/>
                <w:bCs/>
                <w:color w:val="EA82F1"/>
                <w:szCs w:val="24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海塞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</w:tbl>
    <w:p w14:paraId="595317C0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908"/>
        <w:gridCol w:w="1506"/>
      </w:tblGrid>
      <w:tr w14:paraId="14FC23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ECEC38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Opti()</w:t>
            </w:r>
          </w:p>
        </w:tc>
        <w:tc>
          <w:tcPr>
            <w:tcW w:w="0" w:type="auto"/>
            <w:vAlign w:val="center"/>
          </w:tcPr>
          <w:p w14:paraId="4BBD6758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优化器</w:t>
            </w:r>
          </w:p>
        </w:tc>
      </w:tr>
      <w:tr w14:paraId="03FDE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DAA97F7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C9E5E1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solver("ipopt", {</w:t>
            </w:r>
          </w:p>
          <w:p w14:paraId="549134C7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   "ipopt.tol": 1e-3,</w:t>
            </w:r>
          </w:p>
          <w:p w14:paraId="2B05C63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   "ipopt.max_iter": 100,</w:t>
            </w:r>
          </w:p>
          <w:p w14:paraId="67E1CCE7">
            <w:pPr>
              <w:ind w:firstLine="477"/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"ipopt.print_level": 0,</w:t>
            </w:r>
          </w:p>
          <w:p w14:paraId="7C802267">
            <w:pPr>
              <w:ind w:firstLine="477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"ipopt.max_cpu_time": 0.2,</w:t>
            </w:r>
            <w:bookmarkStart w:id="34" w:name="_GoBack"/>
            <w:bookmarkEnd w:id="34"/>
          </w:p>
          <w:p w14:paraId="3838B0D2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   "print_time": 0</w:t>
            </w:r>
          </w:p>
          <w:p w14:paraId="2552314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})</w:t>
            </w:r>
          </w:p>
        </w:tc>
        <w:tc>
          <w:tcPr>
            <w:tcW w:w="0" w:type="auto"/>
            <w:vAlign w:val="center"/>
          </w:tcPr>
          <w:p w14:paraId="5EF8A517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求解器</w:t>
            </w:r>
          </w:p>
        </w:tc>
      </w:tr>
      <w:tr w14:paraId="46DFC8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180139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884CED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variable(r=1, q=1)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-&gt; MX</w:t>
            </w:r>
          </w:p>
        </w:tc>
        <w:tc>
          <w:tcPr>
            <w:tcW w:w="0" w:type="auto"/>
            <w:vAlign w:val="center"/>
          </w:tcPr>
          <w:p w14:paraId="2F03960B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决策变量</w:t>
            </w:r>
          </w:p>
        </w:tc>
      </w:tr>
      <w:tr w14:paraId="389659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40177FC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869D13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set_initial(var, value)</w:t>
            </w:r>
          </w:p>
        </w:tc>
        <w:tc>
          <w:tcPr>
            <w:tcW w:w="0" w:type="auto"/>
            <w:vAlign w:val="center"/>
          </w:tcPr>
          <w:p w14:paraId="3D28A482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设定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初始解</w:t>
            </w:r>
          </w:p>
        </w:tc>
      </w:tr>
      <w:tr w14:paraId="5B3000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1C0BB5E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EFFB16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subject_to(expr_bool)</w:t>
            </w:r>
          </w:p>
        </w:tc>
        <w:tc>
          <w:tcPr>
            <w:tcW w:w="0" w:type="auto"/>
            <w:vMerge w:val="restart"/>
            <w:vAlign w:val="center"/>
          </w:tcPr>
          <w:p w14:paraId="7188239D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向量约束</w:t>
            </w:r>
          </w:p>
        </w:tc>
      </w:tr>
      <w:tr w14:paraId="6EF6E4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6E7B45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4489C42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bounded(low, expr, high)</w:t>
            </w:r>
          </w:p>
        </w:tc>
        <w:tc>
          <w:tcPr>
            <w:tcW w:w="0" w:type="auto"/>
            <w:vMerge w:val="continue"/>
            <w:vAlign w:val="center"/>
          </w:tcPr>
          <w:p w14:paraId="048148B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5F51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DB8337C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7317DD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minimize / maximize(expr_scalar)</w:t>
            </w:r>
          </w:p>
        </w:tc>
        <w:tc>
          <w:tcPr>
            <w:tcW w:w="0" w:type="auto"/>
            <w:vAlign w:val="center"/>
          </w:tcPr>
          <w:p w14:paraId="139C1CE0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优化目标</w:t>
            </w:r>
          </w:p>
        </w:tc>
      </w:tr>
      <w:tr w14:paraId="779F91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DA7DA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1AC0D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solve()</w:t>
            </w:r>
          </w:p>
        </w:tc>
        <w:tc>
          <w:tcPr>
            <w:tcW w:w="0" w:type="auto"/>
            <w:vAlign w:val="center"/>
          </w:tcPr>
          <w:p w14:paraId="0F8405D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优化结果</w:t>
            </w:r>
          </w:p>
        </w:tc>
      </w:tr>
      <w:tr w14:paraId="277CC5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E9D3241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6CFCC1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opti.debug.value(var)</w:t>
            </w:r>
          </w:p>
        </w:tc>
        <w:tc>
          <w:tcPr>
            <w:tcW w:w="0" w:type="auto"/>
            <w:vAlign w:val="center"/>
          </w:tcPr>
          <w:p w14:paraId="2CB2B9E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最优解</w:t>
            </w:r>
          </w:p>
        </w:tc>
      </w:tr>
    </w:tbl>
    <w:p w14:paraId="4E803887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195"/>
        <w:gridCol w:w="1113"/>
      </w:tblGrid>
      <w:tr w14:paraId="7A313C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936E96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OptiSol()</w:t>
            </w:r>
          </w:p>
        </w:tc>
        <w:tc>
          <w:tcPr>
            <w:tcW w:w="0" w:type="auto"/>
            <w:vAlign w:val="center"/>
          </w:tcPr>
          <w:p w14:paraId="1C2AEFE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优化结果</w:t>
            </w:r>
          </w:p>
        </w:tc>
      </w:tr>
      <w:tr w14:paraId="2C5520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2C7F0DBA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316532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value(mx_or_expr)</w:t>
            </w:r>
          </w:p>
        </w:tc>
        <w:tc>
          <w:tcPr>
            <w:tcW w:w="0" w:type="auto"/>
            <w:vAlign w:val="center"/>
          </w:tcPr>
          <w:p w14:paraId="4490AF81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值</w:t>
            </w:r>
          </w:p>
        </w:tc>
      </w:tr>
    </w:tbl>
    <w:p w14:paraId="23E8802B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742"/>
        <w:gridCol w:w="1518"/>
      </w:tblGrid>
      <w:tr w14:paraId="1403E7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7EB9786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CodeGenerator(file)</w:t>
            </w:r>
          </w:p>
        </w:tc>
        <w:tc>
          <w:tcPr>
            <w:tcW w:w="0" w:type="auto"/>
            <w:vAlign w:val="center"/>
          </w:tcPr>
          <w:p w14:paraId="3894CA26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C代码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1E1C2B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F4016C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CD484A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Function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6074BC14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添加函数</w:t>
            </w:r>
          </w:p>
        </w:tc>
      </w:tr>
      <w:tr w14:paraId="37E5D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D98C04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EC902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generate()</w:t>
            </w:r>
          </w:p>
        </w:tc>
        <w:tc>
          <w:tcPr>
            <w:tcW w:w="0" w:type="auto"/>
            <w:vAlign w:val="center"/>
          </w:tcPr>
          <w:p w14:paraId="48FD75D1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生成</w:t>
            </w:r>
          </w:p>
        </w:tc>
      </w:tr>
    </w:tbl>
    <w:p w14:paraId="575FDDF4">
      <w:pPr>
        <w:rPr>
          <w:rFonts w:cs="华文中宋"/>
          <w:bCs/>
          <w:color w:val="FF0000"/>
          <w:spacing w:val="7"/>
        </w:rPr>
      </w:pPr>
    </w:p>
    <w:p w14:paraId="7988F88F">
      <w:pPr>
        <w:rPr>
          <w:rFonts w:cs="华文中宋"/>
          <w:bCs/>
          <w:color w:val="FF0000"/>
          <w:spacing w:val="7"/>
        </w:rPr>
      </w:pPr>
    </w:p>
    <w:p w14:paraId="31BF3DE8">
      <w:pPr>
        <w:rPr>
          <w:rFonts w:cs="华文中宋"/>
          <w:bCs/>
          <w:color w:val="FF0000"/>
          <w:spacing w:val="7"/>
        </w:rPr>
      </w:pPr>
    </w:p>
    <w:p w14:paraId="1D639EC0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" w:name="_Toc26278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控制control：</w:t>
      </w:r>
      <w:bookmarkEnd w:id="1"/>
    </w:p>
    <w:p w14:paraId="3027AD58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control as ctrl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5"/>
        <w:gridCol w:w="1278"/>
        <w:gridCol w:w="2010"/>
      </w:tblGrid>
      <w:tr w14:paraId="370585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1D1832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传递函数：</w:t>
            </w:r>
          </w:p>
        </w:tc>
      </w:tr>
      <w:tr w14:paraId="26EFB0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B2834C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tf(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20CC5A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微分因子</w:t>
            </w:r>
          </w:p>
        </w:tc>
      </w:tr>
      <w:tr w14:paraId="0EB7D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C4CD4C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tf(num, den, sys=None)</w:t>
            </w:r>
          </w:p>
        </w:tc>
        <w:tc>
          <w:tcPr>
            <w:tcW w:w="0" w:type="auto"/>
            <w:vAlign w:val="center"/>
          </w:tcPr>
          <w:p w14:paraId="07E3AA5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传递函数</w:t>
            </w:r>
          </w:p>
        </w:tc>
      </w:tr>
      <w:tr w14:paraId="1864FE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EF8C24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BBFAEE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pole()</w:t>
            </w:r>
          </w:p>
        </w:tc>
        <w:tc>
          <w:tcPr>
            <w:tcW w:w="0" w:type="auto"/>
            <w:vAlign w:val="center"/>
          </w:tcPr>
          <w:p w14:paraId="1A082B9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极点</w:t>
            </w:r>
          </w:p>
        </w:tc>
      </w:tr>
      <w:tr w14:paraId="7362A0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38A4124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D3DF2E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zero()</w:t>
            </w:r>
          </w:p>
        </w:tc>
        <w:tc>
          <w:tcPr>
            <w:tcW w:w="0" w:type="auto"/>
            <w:vAlign w:val="center"/>
          </w:tcPr>
          <w:p w14:paraId="14B2A8E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零点</w:t>
            </w:r>
          </w:p>
        </w:tc>
      </w:tr>
      <w:tr w14:paraId="35784B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109F59A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9D7194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damp()</w:t>
            </w:r>
          </w:p>
        </w:tc>
        <w:tc>
          <w:tcPr>
            <w:tcW w:w="0" w:type="auto"/>
            <w:vAlign w:val="center"/>
          </w:tcPr>
          <w:p w14:paraId="40190FF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特征参数、特征根</w:t>
            </w:r>
          </w:p>
        </w:tc>
      </w:tr>
    </w:tbl>
    <w:p w14:paraId="46624DE3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8"/>
        <w:gridCol w:w="665"/>
        <w:gridCol w:w="1506"/>
      </w:tblGrid>
      <w:tr w14:paraId="7D9312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C6F5B6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step_info(sys)</w:t>
            </w:r>
          </w:p>
        </w:tc>
        <w:tc>
          <w:tcPr>
            <w:tcW w:w="0" w:type="auto"/>
            <w:vMerge w:val="restart"/>
            <w:vAlign w:val="center"/>
          </w:tcPr>
          <w:p w14:paraId="0C2E044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</w:tc>
        <w:tc>
          <w:tcPr>
            <w:tcW w:w="0" w:type="auto"/>
            <w:vAlign w:val="center"/>
          </w:tcPr>
          <w:p w14:paraId="67670A8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阶跃动态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指标</w:t>
            </w:r>
          </w:p>
        </w:tc>
      </w:tr>
      <w:tr w14:paraId="38F89A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DCC7A9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step_response(sys, T)</w:t>
            </w:r>
          </w:p>
        </w:tc>
        <w:tc>
          <w:tcPr>
            <w:tcW w:w="0" w:type="auto"/>
            <w:vMerge w:val="continue"/>
            <w:vAlign w:val="center"/>
          </w:tcPr>
          <w:p w14:paraId="152574FA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58EFCD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阶跃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响应</w:t>
            </w:r>
          </w:p>
        </w:tc>
      </w:tr>
      <w:tr w14:paraId="6F65AB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28A698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impulse_response(sys, T)</w:t>
            </w:r>
          </w:p>
        </w:tc>
        <w:tc>
          <w:tcPr>
            <w:tcW w:w="0" w:type="auto"/>
            <w:vMerge w:val="continue"/>
            <w:vAlign w:val="center"/>
          </w:tcPr>
          <w:p w14:paraId="07F2FB0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FE523D0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脉冲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响应</w:t>
            </w:r>
          </w:p>
        </w:tc>
      </w:tr>
      <w:tr w14:paraId="092A43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18CA778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initial_response(sys, T)</w:t>
            </w:r>
          </w:p>
        </w:tc>
        <w:tc>
          <w:tcPr>
            <w:tcW w:w="0" w:type="auto"/>
            <w:vMerge w:val="continue"/>
            <w:vAlign w:val="center"/>
          </w:tcPr>
          <w:p w14:paraId="443CB9F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B8F18A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斜坡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响应</w:t>
            </w:r>
          </w:p>
        </w:tc>
      </w:tr>
      <w:tr w14:paraId="196CD9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D09CAA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forced_response(sys, T)</w:t>
            </w:r>
          </w:p>
        </w:tc>
        <w:tc>
          <w:tcPr>
            <w:tcW w:w="0" w:type="auto"/>
            <w:vMerge w:val="continue"/>
            <w:vAlign w:val="center"/>
          </w:tcPr>
          <w:p w14:paraId="5B6A6F0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D51406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抛物线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响应</w:t>
            </w:r>
          </w:p>
        </w:tc>
      </w:tr>
      <w:tr w14:paraId="30BB2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3C7452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nyquist_plot(syslist)</w:t>
            </w:r>
          </w:p>
        </w:tc>
        <w:tc>
          <w:tcPr>
            <w:tcW w:w="0" w:type="auto"/>
            <w:vMerge w:val="restart"/>
            <w:vAlign w:val="center"/>
          </w:tcPr>
          <w:p w14:paraId="2F3AD9A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</w:p>
        </w:tc>
        <w:tc>
          <w:tcPr>
            <w:tcW w:w="0" w:type="auto"/>
            <w:vAlign w:val="center"/>
          </w:tcPr>
          <w:p w14:paraId="666ECD4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Nyquist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</w:t>
            </w:r>
          </w:p>
        </w:tc>
      </w:tr>
      <w:tr w14:paraId="0B7E22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1C491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bode_plot(syslist)</w:t>
            </w:r>
          </w:p>
        </w:tc>
        <w:tc>
          <w:tcPr>
            <w:tcW w:w="0" w:type="auto"/>
            <w:vMerge w:val="continue"/>
          </w:tcPr>
          <w:p w14:paraId="03F258E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C9ED06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Bode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</w:t>
            </w:r>
          </w:p>
        </w:tc>
      </w:tr>
      <w:tr w14:paraId="2228DB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32853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root_locus(sys)</w:t>
            </w:r>
          </w:p>
        </w:tc>
        <w:tc>
          <w:tcPr>
            <w:tcW w:w="0" w:type="auto"/>
            <w:vMerge w:val="continue"/>
          </w:tcPr>
          <w:p w14:paraId="04A5C15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8FE5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根轨迹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</w:t>
            </w:r>
          </w:p>
        </w:tc>
      </w:tr>
    </w:tbl>
    <w:p w14:paraId="2D0F7B66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9"/>
        <w:gridCol w:w="1082"/>
        <w:gridCol w:w="2683"/>
      </w:tblGrid>
      <w:tr w14:paraId="7A2439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414CE14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状态空间：</w:t>
            </w:r>
          </w:p>
        </w:tc>
      </w:tr>
      <w:tr w14:paraId="53A475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50754C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ss(A, B, C, D, dt=0)</w:t>
            </w:r>
          </w:p>
        </w:tc>
        <w:tc>
          <w:tcPr>
            <w:tcW w:w="0" w:type="auto"/>
            <w:vAlign w:val="center"/>
          </w:tcPr>
          <w:p w14:paraId="06CF3D6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线性系统</w:t>
            </w:r>
          </w:p>
        </w:tc>
      </w:tr>
      <w:tr w14:paraId="7AA12C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7D90F3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ss2tf(A, B, C, D)</w:t>
            </w:r>
          </w:p>
        </w:tc>
        <w:tc>
          <w:tcPr>
            <w:tcW w:w="0" w:type="auto"/>
            <w:vAlign w:val="center"/>
          </w:tcPr>
          <w:p w14:paraId="557171D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线性系统 -&gt; 传递函数</w:t>
            </w:r>
          </w:p>
        </w:tc>
      </w:tr>
      <w:tr w14:paraId="662FAE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789FE39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2873E61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nstate</w:t>
            </w:r>
          </w:p>
        </w:tc>
        <w:tc>
          <w:tcPr>
            <w:tcW w:w="0" w:type="auto"/>
            <w:vAlign w:val="center"/>
          </w:tcPr>
          <w:p w14:paraId="1E53488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状态数</w:t>
            </w:r>
          </w:p>
        </w:tc>
      </w:tr>
      <w:tr w14:paraId="711AC8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8B1D79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EF14DC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poles()</w:t>
            </w:r>
          </w:p>
        </w:tc>
        <w:tc>
          <w:tcPr>
            <w:tcW w:w="0" w:type="auto"/>
            <w:vAlign w:val="center"/>
          </w:tcPr>
          <w:p w14:paraId="0574BCD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极点</w:t>
            </w:r>
          </w:p>
        </w:tc>
      </w:tr>
      <w:tr w14:paraId="63093C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DCD78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AEFB91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zeros()</w:t>
            </w:r>
          </w:p>
        </w:tc>
        <w:tc>
          <w:tcPr>
            <w:tcW w:w="0" w:type="auto"/>
            <w:vAlign w:val="center"/>
          </w:tcPr>
          <w:p w14:paraId="0E18938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零点</w:t>
            </w:r>
          </w:p>
        </w:tc>
      </w:tr>
      <w:tr w14:paraId="10A238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43D78B4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EF554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damp()</w:t>
            </w:r>
          </w:p>
        </w:tc>
        <w:tc>
          <w:tcPr>
            <w:tcW w:w="0" w:type="auto"/>
            <w:vAlign w:val="center"/>
          </w:tcPr>
          <w:p w14:paraId="75FE7853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自然频率，阻尼比，极点</w:t>
            </w:r>
          </w:p>
        </w:tc>
      </w:tr>
    </w:tbl>
    <w:p w14:paraId="718E59ED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6"/>
        <w:gridCol w:w="2392"/>
      </w:tblGrid>
      <w:tr w14:paraId="3907C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E19139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ctrb(a, b)</w:t>
            </w:r>
          </w:p>
        </w:tc>
        <w:tc>
          <w:tcPr>
            <w:tcW w:w="0" w:type="auto"/>
          </w:tcPr>
          <w:p w14:paraId="7982345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能控性判别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63D7F5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FF50AD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obsv(a, c)</w:t>
            </w:r>
          </w:p>
        </w:tc>
        <w:tc>
          <w:tcPr>
            <w:tcW w:w="2392" w:type="dxa"/>
          </w:tcPr>
          <w:p w14:paraId="2A02FD4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能观性判别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4BD42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8AB620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lyap(a, q)</w:t>
            </w:r>
          </w:p>
        </w:tc>
        <w:tc>
          <w:tcPr>
            <w:tcW w:w="2392" w:type="dxa"/>
          </w:tcPr>
          <w:p w14:paraId="40FCDC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李雅普诺夫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矩阵P</w:t>
            </w:r>
          </w:p>
        </w:tc>
      </w:tr>
    </w:tbl>
    <w:p w14:paraId="2AA4425C">
      <w:pPr>
        <w:rPr>
          <w:rFonts w:cs="华文中宋"/>
          <w:bCs/>
          <w:color w:val="FF0000"/>
          <w:spacing w:val="7"/>
        </w:rPr>
      </w:pPr>
    </w:p>
    <w:p w14:paraId="61CF6157">
      <w:pPr>
        <w:rPr>
          <w:rFonts w:cs="华文中宋"/>
          <w:bCs/>
          <w:color w:val="FF0000"/>
          <w:spacing w:val="7"/>
        </w:rPr>
      </w:pPr>
    </w:p>
    <w:p w14:paraId="34F3F90D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2" w:name="_Toc21626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规划cvxpy：</w:t>
      </w:r>
      <w:bookmarkEnd w:id="2"/>
    </w:p>
    <w:p w14:paraId="67C460DE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cvxopt import matrix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4"/>
        <w:gridCol w:w="2206"/>
      </w:tblGrid>
      <w:tr w14:paraId="070694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8E46F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matrix(seq)</w:t>
            </w:r>
          </w:p>
        </w:tc>
        <w:tc>
          <w:tcPr>
            <w:tcW w:w="0" w:type="auto"/>
          </w:tcPr>
          <w:p w14:paraId="77A02CF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返回序列对应的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</w:tbl>
    <w:p w14:paraId="28C4D33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6436C0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cvxopt.solvers import qp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43"/>
        <w:gridCol w:w="4856"/>
      </w:tblGrid>
      <w:tr w14:paraId="15CEA2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12EB8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规划solvers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(列向量x)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A453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6A963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qp(P, q, G, h, A, b)</w:t>
            </w:r>
          </w:p>
        </w:tc>
        <w:tc>
          <w:tcPr>
            <w:tcW w:w="0" w:type="auto"/>
            <w:vAlign w:val="center"/>
          </w:tcPr>
          <w:p w14:paraId="101BBF2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二次规划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：min (0.5 * x.T @ P @ x + q.T @ x </w:t>
            </w:r>
          </w:p>
          <w:p w14:paraId="78068AD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s.t.  G @ x &lt;= h , A @ x == b</w:t>
            </w:r>
          </w:p>
          <w:p w14:paraId="0994AB7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P: </w:t>
            </w:r>
            <w:r>
              <w:rPr>
                <w:rFonts w:hint="eastAsia" w:cs="华文中宋"/>
                <w:bCs/>
                <w:color w:val="EA82F1"/>
                <w:szCs w:val="24"/>
              </w:rPr>
              <w:t>正半定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</w:tbl>
    <w:p w14:paraId="4709C707">
      <w:pPr>
        <w:rPr>
          <w:rFonts w:cs="华文中宋"/>
          <w:bCs/>
          <w:color w:val="FF0000"/>
          <w:spacing w:val="7"/>
        </w:rPr>
      </w:pPr>
    </w:p>
    <w:p w14:paraId="5961832F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cvxpy as cp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15"/>
        <w:gridCol w:w="1935"/>
        <w:gridCol w:w="977"/>
      </w:tblGrid>
      <w:tr w14:paraId="4C255E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0" w:type="auto"/>
            <w:gridSpan w:val="3"/>
            <w:vAlign w:val="center"/>
          </w:tcPr>
          <w:p w14:paraId="72CD204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基本对象：</w:t>
            </w:r>
          </w:p>
        </w:tc>
      </w:tr>
      <w:tr w14:paraId="408521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0" w:type="auto"/>
            <w:vAlign w:val="center"/>
          </w:tcPr>
          <w:p w14:paraId="080ADD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Variable(shape, name, boolean, integer, pos, neg)</w:t>
            </w:r>
          </w:p>
        </w:tc>
        <w:tc>
          <w:tcPr>
            <w:tcW w:w="0" w:type="auto"/>
            <w:vAlign w:val="center"/>
          </w:tcPr>
          <w:p w14:paraId="5873A9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变量</w:t>
            </w:r>
          </w:p>
        </w:tc>
        <w:tc>
          <w:tcPr>
            <w:tcW w:w="0" w:type="auto"/>
            <w:vAlign w:val="center"/>
          </w:tcPr>
          <w:p w14:paraId="76273E0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.value</w:t>
            </w:r>
          </w:p>
        </w:tc>
      </w:tr>
      <w:tr w14:paraId="00A101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45509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Minimize(expr)</w:t>
            </w:r>
          </w:p>
        </w:tc>
        <w:tc>
          <w:tcPr>
            <w:tcW w:w="0" w:type="auto"/>
            <w:vMerge w:val="restart"/>
            <w:vAlign w:val="center"/>
          </w:tcPr>
          <w:p w14:paraId="1029DF0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优化目标</w:t>
            </w:r>
          </w:p>
        </w:tc>
        <w:tc>
          <w:tcPr>
            <w:tcW w:w="0" w:type="auto"/>
            <w:vAlign w:val="center"/>
          </w:tcPr>
          <w:p w14:paraId="6E40F14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最小</w:t>
            </w:r>
          </w:p>
        </w:tc>
      </w:tr>
      <w:tr w14:paraId="285C09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6177B3F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Maximize(expr)</w:t>
            </w:r>
          </w:p>
        </w:tc>
        <w:tc>
          <w:tcPr>
            <w:tcW w:w="0" w:type="auto"/>
            <w:vMerge w:val="continue"/>
          </w:tcPr>
          <w:p w14:paraId="1CE1D09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</w:tcPr>
          <w:p w14:paraId="55F9576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最大</w:t>
            </w:r>
          </w:p>
        </w:tc>
      </w:tr>
      <w:tr w14:paraId="5BBA2E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861A5F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Problem(target, constraints)</w:t>
            </w:r>
          </w:p>
        </w:tc>
        <w:tc>
          <w:tcPr>
            <w:tcW w:w="0" w:type="auto"/>
            <w:gridSpan w:val="2"/>
          </w:tcPr>
          <w:p w14:paraId="095FACF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规划问题</w:t>
            </w:r>
          </w:p>
        </w:tc>
      </w:tr>
      <w:tr w14:paraId="55B4EC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42AF8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PRO.solve(solver)</w:t>
            </w:r>
          </w:p>
        </w:tc>
        <w:tc>
          <w:tcPr>
            <w:tcW w:w="0" w:type="auto"/>
            <w:gridSpan w:val="2"/>
          </w:tcPr>
          <w:p w14:paraId="271E448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更新</w:t>
            </w:r>
            <w:r>
              <w:rPr>
                <w:rFonts w:hint="eastAsia" w:cs="华文中宋"/>
                <w:bCs/>
                <w:color w:val="EA82F1"/>
                <w:szCs w:val="24"/>
              </w:rPr>
              <w:t>.status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F1"/>
                <w:szCs w:val="24"/>
              </w:rPr>
              <w:t>.value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和</w:t>
            </w:r>
            <w:r>
              <w:rPr>
                <w:rFonts w:hint="eastAsia" w:cs="华文中宋"/>
                <w:bCs/>
                <w:color w:val="EA82F1"/>
                <w:szCs w:val="24"/>
              </w:rPr>
              <w:t>变量</w:t>
            </w:r>
          </w:p>
        </w:tc>
      </w:tr>
    </w:tbl>
    <w:p w14:paraId="73805F05">
      <w:r>
        <w:drawing>
          <wp:inline distT="0" distB="0" distL="114300" distR="114300">
            <wp:extent cx="3503930" cy="2463165"/>
            <wp:effectExtent l="0" t="0" r="1270" b="571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03930" cy="2463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4A4FF4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8"/>
        <w:gridCol w:w="665"/>
        <w:gridCol w:w="1267"/>
        <w:gridCol w:w="889"/>
      </w:tblGrid>
      <w:tr w14:paraId="7D01F7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</w:tcPr>
          <w:p w14:paraId="6F70DDB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运算：</w:t>
            </w:r>
          </w:p>
        </w:tc>
      </w:tr>
      <w:tr w14:paraId="413E50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61119B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sum()</w:t>
            </w:r>
          </w:p>
        </w:tc>
        <w:tc>
          <w:tcPr>
            <w:tcW w:w="0" w:type="auto"/>
          </w:tcPr>
          <w:p w14:paraId="6E6A85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求和</w:t>
            </w:r>
          </w:p>
        </w:tc>
        <w:tc>
          <w:tcPr>
            <w:tcW w:w="0" w:type="auto"/>
          </w:tcPr>
          <w:p w14:paraId="4A09CE6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multiply()</w:t>
            </w:r>
          </w:p>
        </w:tc>
        <w:tc>
          <w:tcPr>
            <w:tcW w:w="0" w:type="auto"/>
          </w:tcPr>
          <w:p w14:paraId="16EC4F6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逐项乘</w:t>
            </w:r>
          </w:p>
        </w:tc>
      </w:tr>
    </w:tbl>
    <w:p w14:paraId="28643D33"/>
    <w:p w14:paraId="1DB8DEFD"/>
    <w:p w14:paraId="38A3ABD9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索引faiss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66"/>
        <w:gridCol w:w="1268"/>
      </w:tblGrid>
      <w:tr w14:paraId="69C979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4D81608B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omp_set_num_threads(n)</w:t>
            </w:r>
          </w:p>
        </w:tc>
        <w:tc>
          <w:tcPr>
            <w:tcW w:w="0" w:type="auto"/>
            <w:vAlign w:val="center"/>
          </w:tcPr>
          <w:p w14:paraId="5B4E111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设置线程数</w:t>
            </w:r>
          </w:p>
        </w:tc>
      </w:tr>
      <w:tr w14:paraId="314A7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3CF5D23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index_gpu_to_cpu(index_gpu) /</w:t>
            </w:r>
          </w:p>
          <w:p w14:paraId="1E02719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index_cpu_to_gpu(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StandardGpuResources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device, index)</w:t>
            </w:r>
          </w:p>
        </w:tc>
        <w:tc>
          <w:tcPr>
            <w:tcW w:w="0" w:type="auto"/>
            <w:vAlign w:val="center"/>
          </w:tcPr>
          <w:p w14:paraId="444CE09C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迁移索引</w:t>
            </w:r>
          </w:p>
        </w:tc>
      </w:tr>
      <w:tr w14:paraId="29995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52AFCBE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read_index(file) / write_index(index, file)</w:t>
            </w:r>
          </w:p>
        </w:tc>
        <w:tc>
          <w:tcPr>
            <w:tcW w:w="0" w:type="auto"/>
            <w:vAlign w:val="center"/>
          </w:tcPr>
          <w:p w14:paraId="0238F958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读写</w:t>
            </w:r>
          </w:p>
        </w:tc>
      </w:tr>
    </w:tbl>
    <w:p w14:paraId="69B3FD7C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6"/>
        <w:gridCol w:w="2210"/>
        <w:gridCol w:w="3147"/>
      </w:tblGrid>
      <w:tr w14:paraId="32B42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3"/>
            <w:vAlign w:val="center"/>
          </w:tcPr>
          <w:p w14:paraId="45BDF6CC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索引：</w:t>
            </w:r>
          </w:p>
        </w:tc>
      </w:tr>
      <w:tr w14:paraId="3C6A10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2509B00E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IndexFlat(dim, metric=None)</w:t>
            </w:r>
          </w:p>
        </w:tc>
        <w:tc>
          <w:tcPr>
            <w:tcW w:w="0" w:type="auto"/>
            <w:vAlign w:val="center"/>
          </w:tcPr>
          <w:p w14:paraId="3E0C584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索引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基类</w:t>
            </w:r>
          </w:p>
        </w:tc>
      </w:tr>
      <w:tr w14:paraId="4BCDF7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7920E92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IndexFlatL2 / IndexFlatIP </w:t>
            </w:r>
          </w:p>
        </w:tc>
        <w:tc>
          <w:tcPr>
            <w:tcW w:w="0" w:type="auto"/>
            <w:vAlign w:val="center"/>
          </w:tcPr>
          <w:p w14:paraId="14353AA4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欧式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内积</w:t>
            </w:r>
          </w:p>
        </w:tc>
      </w:tr>
      <w:tr w14:paraId="41037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2C730963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59D5E4A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ntotal</w:t>
            </w:r>
          </w:p>
        </w:tc>
        <w:tc>
          <w:tcPr>
            <w:tcW w:w="0" w:type="auto"/>
            <w:vAlign w:val="center"/>
          </w:tcPr>
          <w:p w14:paraId="78B1682C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大小</w:t>
            </w:r>
          </w:p>
        </w:tc>
      </w:tr>
      <w:tr w14:paraId="299531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3FB29F4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DC0C4A8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add(vectors)</w:t>
            </w:r>
          </w:p>
        </w:tc>
        <w:tc>
          <w:tcPr>
            <w:tcW w:w="0" w:type="auto"/>
            <w:vAlign w:val="center"/>
          </w:tcPr>
          <w:p w14:paraId="235E7F1B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7AF873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5F3B3AF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C82142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search(vectors, k)</w:t>
            </w:r>
          </w:p>
        </w:tc>
        <w:tc>
          <w:tcPr>
            <w:tcW w:w="0" w:type="auto"/>
            <w:vAlign w:val="center"/>
          </w:tcPr>
          <w:p w14:paraId="5832C76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查询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向量，返回dist, indices</w:t>
            </w:r>
          </w:p>
        </w:tc>
      </w:tr>
      <w:tr w14:paraId="727741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2056F9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5AD268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merge_from(other)</w:t>
            </w:r>
          </w:p>
        </w:tc>
        <w:tc>
          <w:tcPr>
            <w:tcW w:w="0" w:type="auto"/>
            <w:vAlign w:val="center"/>
          </w:tcPr>
          <w:p w14:paraId="7BBE5F67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合并</w:t>
            </w:r>
          </w:p>
        </w:tc>
      </w:tr>
    </w:tbl>
    <w:p w14:paraId="347EBE88"/>
    <w:p w14:paraId="0C78F0C5">
      <w:pPr>
        <w:rPr>
          <w:rFonts w:cs="华文中宋"/>
          <w:bCs/>
          <w:color w:val="FF0000"/>
          <w:spacing w:val="7"/>
        </w:rPr>
      </w:pPr>
    </w:p>
    <w:p w14:paraId="3DBAAC2E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图networkx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25"/>
        <w:gridCol w:w="1729"/>
      </w:tblGrid>
      <w:tr w14:paraId="76BCBC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2B8C8D6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draw(graph, with_labels)</w:t>
            </w:r>
          </w:p>
        </w:tc>
        <w:tc>
          <w:tcPr>
            <w:tcW w:w="0" w:type="auto"/>
            <w:vAlign w:val="center"/>
          </w:tcPr>
          <w:p w14:paraId="49CE7CD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plt绘制</w:t>
            </w:r>
          </w:p>
        </w:tc>
      </w:tr>
      <w:tr w14:paraId="5A3553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22D0B7D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shortest_path(graph, src, dst, weight)</w:t>
            </w:r>
          </w:p>
        </w:tc>
        <w:tc>
          <w:tcPr>
            <w:tcW w:w="0" w:type="auto"/>
            <w:vAlign w:val="center"/>
          </w:tcPr>
          <w:p w14:paraId="0FA51E65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Dijkstra最短路</w:t>
            </w:r>
          </w:p>
        </w:tc>
      </w:tr>
      <w:tr w14:paraId="36AED0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04444F63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read_graphml(path) / write_graphml(graph, path)</w:t>
            </w:r>
          </w:p>
        </w:tc>
        <w:tc>
          <w:tcPr>
            <w:tcW w:w="0" w:type="auto"/>
            <w:vAlign w:val="center"/>
          </w:tcPr>
          <w:p w14:paraId="51A34EB8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图存储</w:t>
            </w:r>
          </w:p>
        </w:tc>
      </w:tr>
    </w:tbl>
    <w:p w14:paraId="72A9F955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6436"/>
        <w:gridCol w:w="1394"/>
      </w:tblGrid>
      <w:tr w14:paraId="7C841C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56F2E19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Graph()</w:t>
            </w:r>
          </w:p>
        </w:tc>
        <w:tc>
          <w:tcPr>
            <w:tcW w:w="0" w:type="auto"/>
            <w:vAlign w:val="center"/>
          </w:tcPr>
          <w:p w14:paraId="527BC452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无向图</w:t>
            </w:r>
          </w:p>
        </w:tc>
      </w:tr>
      <w:tr w14:paraId="6AACC7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shd w:val="clear" w:color="auto" w:fill="auto"/>
            <w:vAlign w:val="center"/>
          </w:tcPr>
          <w:p w14:paraId="23632EA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DiGraph()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297CA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有向图</w:t>
            </w:r>
          </w:p>
        </w:tc>
      </w:tr>
      <w:tr w14:paraId="303490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4855AA3C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17495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nodes.data()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2E8F76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结点列表</w:t>
            </w:r>
          </w:p>
        </w:tc>
      </w:tr>
      <w:tr w14:paraId="31008D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011F5119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9916FB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neighbors(node)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BF8F4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出边</w:t>
            </w:r>
          </w:p>
        </w:tc>
      </w:tr>
      <w:tr w14:paraId="7953E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EAC82C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5A76F18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degree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ADA389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出度 + 入度</w:t>
            </w:r>
          </w:p>
        </w:tc>
      </w:tr>
      <w:tr w14:paraId="06DD56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7D6F874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EBE814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add_node / add_nodes_from(node, **attr)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459D52">
            <w:pPr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添加结点</w:t>
            </w:r>
          </w:p>
        </w:tc>
      </w:tr>
      <w:tr w14:paraId="72AF52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735F10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81D99D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add_edge(u, v, **attr) / </w:t>
            </w:r>
          </w:p>
          <w:p w14:paraId="48EE350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add_edges_from / add_weighted_edges_from(edge, **attr)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D36DD5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添加边</w:t>
            </w:r>
          </w:p>
        </w:tc>
      </w:tr>
    </w:tbl>
    <w:p w14:paraId="62203CB7">
      <w:pPr>
        <w:rPr>
          <w:rFonts w:cs="华文中宋"/>
          <w:bCs/>
          <w:color w:val="FF0000"/>
          <w:spacing w:val="7"/>
        </w:rPr>
      </w:pPr>
    </w:p>
    <w:p w14:paraId="00B076E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FD67D31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3" w:name="_Toc2305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矩阵numpy：</w:t>
      </w:r>
      <w:bookmarkEnd w:id="0"/>
      <w:bookmarkEnd w:id="3"/>
    </w:p>
    <w:p w14:paraId="0A5E2E86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numpy as np</w:t>
      </w:r>
    </w:p>
    <w:p w14:paraId="51DDC44D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基类：ndarray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4"/>
        <w:gridCol w:w="367"/>
        <w:gridCol w:w="637"/>
        <w:gridCol w:w="1310"/>
      </w:tblGrid>
      <w:tr w14:paraId="037E47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</w:tcPr>
          <w:p w14:paraId="335038B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常量：</w:t>
            </w:r>
          </w:p>
        </w:tc>
      </w:tr>
      <w:tr w14:paraId="6BCE67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ABF67C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</w:t>
            </w:r>
          </w:p>
        </w:tc>
        <w:tc>
          <w:tcPr>
            <w:tcW w:w="0" w:type="auto"/>
          </w:tcPr>
          <w:p w14:paraId="4DD5171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п</w:t>
            </w:r>
          </w:p>
        </w:tc>
        <w:tc>
          <w:tcPr>
            <w:tcW w:w="0" w:type="auto"/>
          </w:tcPr>
          <w:p w14:paraId="5939719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nan</w:t>
            </w:r>
          </w:p>
        </w:tc>
        <w:tc>
          <w:tcPr>
            <w:tcW w:w="0" w:type="auto"/>
          </w:tcPr>
          <w:p w14:paraId="56A72B6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浮点数</w:t>
            </w:r>
            <w:r>
              <w:rPr>
                <w:rFonts w:hint="eastAsia" w:cs="华文中宋"/>
                <w:bCs/>
                <w:color w:val="EA82F1"/>
                <w:szCs w:val="24"/>
              </w:rPr>
              <w:t>空值</w:t>
            </w:r>
          </w:p>
        </w:tc>
      </w:tr>
    </w:tbl>
    <w:p w14:paraId="173DE038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7"/>
        <w:gridCol w:w="3420"/>
        <w:gridCol w:w="1478"/>
      </w:tblGrid>
      <w:tr w14:paraId="1148F7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4AF8D33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基本操作：</w:t>
            </w:r>
          </w:p>
        </w:tc>
      </w:tr>
      <w:tr w14:paraId="03280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4FCD55E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array(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dtype=np.bool_)</w:t>
            </w:r>
          </w:p>
        </w:tc>
        <w:tc>
          <w:tcPr>
            <w:tcW w:w="0" w:type="auto"/>
            <w:vAlign w:val="center"/>
          </w:tcPr>
          <w:p w14:paraId="232645F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  <w:tr w14:paraId="674ADA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28FF84A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array(ele_tuples, dtype: List[Tuple[str, type]])</w:t>
            </w:r>
          </w:p>
        </w:tc>
        <w:tc>
          <w:tcPr>
            <w:tcW w:w="0" w:type="auto"/>
            <w:vAlign w:val="center"/>
          </w:tcPr>
          <w:p w14:paraId="3774A9F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结构化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  <w:tr w14:paraId="6263E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5050AF6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6B922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ndim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FB60D8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轴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</w:t>
            </w:r>
          </w:p>
        </w:tc>
      </w:tr>
      <w:tr w14:paraId="344BB1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7E891474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C65940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shape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B1765A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维度</w:t>
            </w:r>
          </w:p>
        </w:tc>
      </w:tr>
      <w:tr w14:paraId="2A08B5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0B7E5D2B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6280F3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size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54C9D8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元素数</w:t>
            </w:r>
          </w:p>
        </w:tc>
      </w:tr>
      <w:tr w14:paraId="0BBEEC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8E7DB1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DF0008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dtype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861306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772B07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6C63A6C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2C7A04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item()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7B0E1A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标量</w:t>
            </w:r>
          </w:p>
        </w:tc>
      </w:tr>
      <w:tr w14:paraId="102A34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1AD05EEE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9A61D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astype(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dtype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7001EB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转换数据类型</w:t>
            </w:r>
          </w:p>
        </w:tc>
      </w:tr>
      <w:tr w14:paraId="038A6A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6C9762D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1A2E60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mean()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E15A79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平均值</w:t>
            </w:r>
          </w:p>
        </w:tc>
      </w:tr>
      <w:tr w14:paraId="45DB49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5CC905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4B810E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sum()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039F46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和</w:t>
            </w:r>
          </w:p>
        </w:tc>
      </w:tr>
      <w:tr w14:paraId="3C3952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2A9CA0F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512B8F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prod()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5A6992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积</w:t>
            </w:r>
          </w:p>
        </w:tc>
      </w:tr>
      <w:tr w14:paraId="3A6D69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0FDDE31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95E607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min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/ max()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1D4C91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最值</w:t>
            </w:r>
          </w:p>
        </w:tc>
      </w:tr>
      <w:tr w14:paraId="4E9ADE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54362099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462291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argmin / argmax()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A9425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最值索引</w:t>
            </w:r>
          </w:p>
        </w:tc>
      </w:tr>
    </w:tbl>
    <w:p w14:paraId="30C37EA1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74"/>
        <w:gridCol w:w="1430"/>
        <w:gridCol w:w="840"/>
      </w:tblGrid>
      <w:tr w14:paraId="3F3B11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3"/>
            <w:vAlign w:val="center"/>
          </w:tcPr>
          <w:p w14:paraId="41D52D04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维度变换：</w:t>
            </w:r>
          </w:p>
        </w:tc>
      </w:tr>
      <w:tr w14:paraId="04402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1168733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x.T</w:t>
            </w:r>
          </w:p>
        </w:tc>
        <w:tc>
          <w:tcPr>
            <w:tcW w:w="0" w:type="auto"/>
            <w:gridSpan w:val="2"/>
            <w:vAlign w:val="center"/>
          </w:tcPr>
          <w:p w14:paraId="6932725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维度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逆置</w:t>
            </w:r>
          </w:p>
        </w:tc>
      </w:tr>
      <w:tr w14:paraId="2F2F7D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7E57769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x.flatten()</w:t>
            </w:r>
          </w:p>
        </w:tc>
        <w:tc>
          <w:tcPr>
            <w:tcW w:w="0" w:type="auto"/>
            <w:gridSpan w:val="2"/>
            <w:vAlign w:val="center"/>
          </w:tcPr>
          <w:p w14:paraId="6660D4A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展开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行向量</w:t>
            </w:r>
          </w:p>
        </w:tc>
      </w:tr>
      <w:tr w14:paraId="1DE986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2E6E8CB2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x.reshape(shape)</w:t>
            </w:r>
          </w:p>
        </w:tc>
        <w:tc>
          <w:tcPr>
            <w:tcW w:w="0" w:type="auto"/>
            <w:gridSpan w:val="2"/>
            <w:vAlign w:val="center"/>
          </w:tcPr>
          <w:p w14:paraId="3804E1ED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重排</w:t>
            </w:r>
          </w:p>
        </w:tc>
      </w:tr>
      <w:tr w14:paraId="1A228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4074" w:type="dxa"/>
            <w:vAlign w:val="center"/>
          </w:tcPr>
          <w:p w14:paraId="282E0E6D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diag(x)</w:t>
            </w:r>
          </w:p>
        </w:tc>
        <w:tc>
          <w:tcPr>
            <w:tcW w:w="2270" w:type="dxa"/>
            <w:gridSpan w:val="2"/>
            <w:vAlign w:val="center"/>
          </w:tcPr>
          <w:p w14:paraId="68BF20C8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对角线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操作</w:t>
            </w:r>
          </w:p>
        </w:tc>
      </w:tr>
      <w:tr w14:paraId="797D32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4DF1B4E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concatenate(xs)</w:t>
            </w:r>
          </w:p>
        </w:tc>
        <w:tc>
          <w:tcPr>
            <w:tcW w:w="0" w:type="auto"/>
            <w:vAlign w:val="center"/>
          </w:tcPr>
          <w:p w14:paraId="01D498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</w:t>
            </w:r>
            <w:r>
              <w:rPr>
                <w:rFonts w:hint="eastAsia" w:cs="华文中宋"/>
                <w:bCs/>
                <w:color w:val="EA82F1"/>
                <w:szCs w:val="24"/>
              </w:rPr>
              <w:t>原维度</w:t>
            </w:r>
          </w:p>
        </w:tc>
        <w:tc>
          <w:tcPr>
            <w:tcW w:w="0" w:type="auto"/>
            <w:vMerge w:val="restart"/>
            <w:vAlign w:val="center"/>
          </w:tcPr>
          <w:p w14:paraId="4C6ECBA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合并</w:t>
            </w:r>
          </w:p>
        </w:tc>
      </w:tr>
      <w:tr w14:paraId="57EA9F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7CF11EC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stack(xs)</w:t>
            </w:r>
          </w:p>
        </w:tc>
        <w:tc>
          <w:tcPr>
            <w:tcW w:w="0" w:type="auto"/>
            <w:vAlign w:val="center"/>
          </w:tcPr>
          <w:p w14:paraId="4A7B1DF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创建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维度</w:t>
            </w:r>
          </w:p>
        </w:tc>
        <w:tc>
          <w:tcPr>
            <w:tcW w:w="0" w:type="auto"/>
            <w:vMerge w:val="continue"/>
            <w:vAlign w:val="center"/>
          </w:tcPr>
          <w:p w14:paraId="5F257F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48A94E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6BBB532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split(x, n)</w:t>
            </w:r>
          </w:p>
        </w:tc>
        <w:tc>
          <w:tcPr>
            <w:tcW w:w="2270" w:type="dxa"/>
            <w:gridSpan w:val="2"/>
            <w:vAlign w:val="center"/>
          </w:tcPr>
          <w:p w14:paraId="16415D8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分割</w:t>
            </w:r>
          </w:p>
        </w:tc>
      </w:tr>
      <w:tr w14:paraId="109BF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68FE6C3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x.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repeat(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repeats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7C46ED3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重复</w:t>
            </w:r>
          </w:p>
        </w:tc>
      </w:tr>
      <w:tr w14:paraId="7C5761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C875574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x.transpose(*idx)</w:t>
            </w:r>
          </w:p>
        </w:tc>
        <w:tc>
          <w:tcPr>
            <w:tcW w:w="0" w:type="auto"/>
            <w:gridSpan w:val="2"/>
            <w:vAlign w:val="center"/>
          </w:tcPr>
          <w:p w14:paraId="30521DDC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按索引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重排维度</w:t>
            </w:r>
          </w:p>
        </w:tc>
      </w:tr>
      <w:tr w14:paraId="74658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34ABEA0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pad(x, pad_width, </w:t>
            </w:r>
            <w:r>
              <w:rPr>
                <w:rFonts w:cs="华文中宋"/>
                <w:bCs/>
                <w:color w:val="FF0000"/>
                <w:spacing w:val="7"/>
              </w:rPr>
              <w:t>constant_values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0DDBB846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</w:rPr>
              <w:t>边界填充</w:t>
            </w:r>
          </w:p>
        </w:tc>
      </w:tr>
      <w:tr w14:paraId="0BB1A1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FFDA4B2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broadcast_arrays(*x)</w:t>
            </w:r>
          </w:p>
        </w:tc>
        <w:tc>
          <w:tcPr>
            <w:tcW w:w="0" w:type="auto"/>
            <w:gridSpan w:val="2"/>
            <w:vAlign w:val="center"/>
          </w:tcPr>
          <w:p w14:paraId="6E08F2B8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广播</w:t>
            </w:r>
          </w:p>
        </w:tc>
      </w:tr>
    </w:tbl>
    <w:p w14:paraId="7BF18B7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40"/>
        <w:gridCol w:w="2539"/>
      </w:tblGrid>
      <w:tr w14:paraId="2E9881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FE36E2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张量运算：</w:t>
            </w:r>
          </w:p>
        </w:tc>
      </w:tr>
      <w:tr w14:paraId="51D585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6822512">
            <w:pPr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x.</w:t>
            </w:r>
            <w:r>
              <w:rPr>
                <w:rFonts w:hint="eastAsia"/>
                <w:color w:val="FF0000"/>
                <w:spacing w:val="7"/>
              </w:rPr>
              <w:t>cl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ip</w:t>
            </w:r>
            <w:r>
              <w:rPr>
                <w:rFonts w:hint="eastAsia"/>
                <w:color w:val="FF0000"/>
                <w:spacing w:val="7"/>
              </w:rPr>
              <w:t>(min, max)</w:t>
            </w:r>
          </w:p>
        </w:tc>
        <w:tc>
          <w:tcPr>
            <w:tcW w:w="0" w:type="auto"/>
            <w:vAlign w:val="center"/>
          </w:tcPr>
          <w:p w14:paraId="6E00A890">
            <w:pPr>
              <w:rPr>
                <w:rFonts w:hint="eastAsia"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限制</w:t>
            </w:r>
          </w:p>
        </w:tc>
      </w:tr>
      <w:tr w14:paraId="2A711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710740BE">
            <w:pPr>
              <w:pStyle w:val="20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all / any(x)</w:t>
            </w:r>
          </w:p>
        </w:tc>
        <w:tc>
          <w:tcPr>
            <w:tcW w:w="0" w:type="auto"/>
            <w:vAlign w:val="center"/>
          </w:tcPr>
          <w:p w14:paraId="27C593F5">
            <w:pPr>
              <w:pStyle w:val="21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非零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判断</w:t>
            </w:r>
          </w:p>
        </w:tc>
      </w:tr>
      <w:tr w14:paraId="23744B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91D026F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sign / </w:t>
            </w:r>
            <w:r>
              <w:rPr>
                <w:rFonts w:hint="eastAsia"/>
                <w:color w:val="FF0000"/>
                <w:spacing w:val="7"/>
              </w:rPr>
              <w:t>abs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sqrt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pow</w:t>
            </w:r>
            <w:r>
              <w:rPr>
                <w:rFonts w:hint="eastAsia"/>
                <w:color w:val="FF0000"/>
                <w:spacing w:val="7"/>
              </w:rPr>
              <w:t>(x)</w:t>
            </w:r>
          </w:p>
        </w:tc>
        <w:tc>
          <w:tcPr>
            <w:tcW w:w="0" w:type="auto"/>
            <w:vAlign w:val="center"/>
          </w:tcPr>
          <w:p w14:paraId="43A61F21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22"/>
                <w:rFonts w:hint="eastAsia"/>
                <w:lang w:val="en-US" w:eastAsia="zh-CN"/>
              </w:rPr>
              <w:t>基本</w:t>
            </w:r>
          </w:p>
        </w:tc>
      </w:tr>
      <w:tr w14:paraId="3F4B71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66A9F2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mean / sum / prod</w:t>
            </w:r>
          </w:p>
        </w:tc>
        <w:tc>
          <w:tcPr>
            <w:tcW w:w="0" w:type="auto"/>
            <w:vAlign w:val="center"/>
          </w:tcPr>
          <w:p w14:paraId="3C0759C4">
            <w:pPr>
              <w:pStyle w:val="21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均值 / 和 / 积</w:t>
            </w:r>
          </w:p>
        </w:tc>
      </w:tr>
      <w:tr w14:paraId="2C5CB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CA5A38">
            <w:pPr>
              <w:pStyle w:val="2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max / min / argmax / argmin(x)</w:t>
            </w:r>
          </w:p>
        </w:tc>
        <w:tc>
          <w:tcPr>
            <w:tcW w:w="0" w:type="auto"/>
            <w:vAlign w:val="center"/>
          </w:tcPr>
          <w:p w14:paraId="53CA3A73">
            <w:pPr>
              <w:pStyle w:val="21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最值</w:t>
            </w:r>
          </w:p>
        </w:tc>
      </w:tr>
      <w:tr w14:paraId="2420D3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E1FC738">
            <w:pPr>
              <w:pStyle w:val="2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maximum / minimum(x1, x2)</w:t>
            </w:r>
          </w:p>
        </w:tc>
        <w:tc>
          <w:tcPr>
            <w:tcW w:w="0" w:type="auto"/>
            <w:vAlign w:val="center"/>
          </w:tcPr>
          <w:p w14:paraId="19C84D17">
            <w:pPr>
              <w:pStyle w:val="21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逐元素最值</w:t>
            </w:r>
          </w:p>
        </w:tc>
      </w:tr>
      <w:tr w14:paraId="6E3DA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1E44C0F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sin / cos / tan / asin / acos / atan(x)</w:t>
            </w:r>
          </w:p>
        </w:tc>
        <w:tc>
          <w:tcPr>
            <w:tcW w:w="0" w:type="auto"/>
            <w:vAlign w:val="center"/>
          </w:tcPr>
          <w:p w14:paraId="2480FA74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三角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6282A7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9793A5E">
            <w:pPr>
              <w:pStyle w:val="20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exp / log / log2 / log10(x)</w:t>
            </w:r>
          </w:p>
        </w:tc>
        <w:tc>
          <w:tcPr>
            <w:tcW w:w="0" w:type="auto"/>
            <w:vAlign w:val="center"/>
          </w:tcPr>
          <w:p w14:paraId="5883D39F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指数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52F8CA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0263AA85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round / ceil / floor(x)</w:t>
            </w:r>
          </w:p>
        </w:tc>
        <w:tc>
          <w:tcPr>
            <w:tcW w:w="0" w:type="auto"/>
            <w:vAlign w:val="center"/>
          </w:tcPr>
          <w:p w14:paraId="4D4FDA0A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Style w:val="22"/>
                <w:rFonts w:hint="eastAsia"/>
                <w:lang w:val="en-US" w:eastAsia="zh-CN"/>
              </w:rPr>
              <w:t>取整</w:t>
            </w:r>
          </w:p>
        </w:tc>
      </w:tr>
      <w:tr w14:paraId="5A2887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AD6AE9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isinf / isfinite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isnan(x)</w:t>
            </w:r>
          </w:p>
        </w:tc>
        <w:tc>
          <w:tcPr>
            <w:tcW w:w="0" w:type="auto"/>
            <w:vAlign w:val="center"/>
          </w:tcPr>
          <w:p w14:paraId="3A69AD1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22"/>
                <w:rFonts w:hint="eastAsia"/>
                <w:lang w:val="en-US" w:eastAsia="zh-CN"/>
              </w:rPr>
              <w:t>值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判断</w:t>
            </w:r>
          </w:p>
        </w:tc>
      </w:tr>
      <w:tr w14:paraId="4916F5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79F703">
            <w:pPr>
              <w:pStyle w:val="20"/>
              <w:bidi w:val="0"/>
              <w:jc w:val="both"/>
              <w:rPr>
                <w:rFonts w:hint="default" w:eastAsia="华文中宋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cumsum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diff(x)</w:t>
            </w:r>
          </w:p>
        </w:tc>
        <w:tc>
          <w:tcPr>
            <w:tcW w:w="0" w:type="auto"/>
            <w:vAlign w:val="center"/>
          </w:tcPr>
          <w:p w14:paraId="78DFF5BD">
            <w:pPr>
              <w:bidi w:val="0"/>
              <w:jc w:val="both"/>
              <w:rPr>
                <w:rStyle w:val="22"/>
                <w:rFonts w:hint="default"/>
                <w:lang w:val="en-US" w:eastAsia="zh-CN"/>
              </w:rPr>
            </w:pPr>
            <w:r>
              <w:rPr>
                <w:rStyle w:val="22"/>
                <w:rFonts w:hint="eastAsia"/>
                <w:lang w:val="en-US" w:eastAsia="zh-CN"/>
              </w:rPr>
              <w:t>累加 / 差分</w:t>
            </w:r>
          </w:p>
        </w:tc>
      </w:tr>
      <w:tr w14:paraId="1267F3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BE41B3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std(x, ddof)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var(x)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cov(x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rowvar=False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2F3B0570">
            <w:pPr>
              <w:rPr>
                <w:rFonts w:hint="eastAsia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统计</w:t>
            </w:r>
          </w:p>
        </w:tc>
      </w:tr>
      <w:tr w14:paraId="39F477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58BDE18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angle(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z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deg)</w:t>
            </w:r>
          </w:p>
        </w:tc>
        <w:tc>
          <w:tcPr>
            <w:tcW w:w="0" w:type="auto"/>
            <w:vAlign w:val="center"/>
          </w:tcPr>
          <w:p w14:paraId="070D8A19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复数相角</w:t>
            </w:r>
          </w:p>
        </w:tc>
      </w:tr>
      <w:tr w14:paraId="05A0B4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C27B2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</w:t>
            </w:r>
            <w:r>
              <w:rPr>
                <w:rFonts w:cs="华文中宋"/>
                <w:bCs/>
                <w:color w:val="FF0000"/>
                <w:spacing w:val="7"/>
              </w:rPr>
              <w:t>grees / rad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2de</w:t>
            </w:r>
            <w:r>
              <w:rPr>
                <w:rFonts w:cs="华文中宋"/>
                <w:bCs/>
                <w:color w:val="FF0000"/>
                <w:spacing w:val="7"/>
              </w:rPr>
              <w:t>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(x)</w:t>
            </w:r>
          </w:p>
        </w:tc>
        <w:tc>
          <w:tcPr>
            <w:tcW w:w="0" w:type="auto"/>
            <w:vAlign w:val="center"/>
          </w:tcPr>
          <w:p w14:paraId="684E1B72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弧度 →</w:t>
            </w: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A82F1"/>
                <w:szCs w:val="24"/>
              </w:rPr>
              <w:t>角度</w:t>
            </w:r>
          </w:p>
        </w:tc>
      </w:tr>
      <w:tr w14:paraId="7C8018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977460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</w:t>
            </w:r>
            <w:r>
              <w:rPr>
                <w:rFonts w:cs="华文中宋"/>
                <w:bCs/>
                <w:color w:val="FF0000"/>
                <w:spacing w:val="7"/>
              </w:rPr>
              <w:t>adians / deg2rad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(x)</w:t>
            </w:r>
          </w:p>
        </w:tc>
        <w:tc>
          <w:tcPr>
            <w:tcW w:w="0" w:type="auto"/>
            <w:vAlign w:val="center"/>
          </w:tcPr>
          <w:p w14:paraId="562E0E2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角度 →</w:t>
            </w: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弧度</w:t>
            </w:r>
          </w:p>
        </w:tc>
      </w:tr>
      <w:tr w14:paraId="012E13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FF36CC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cross(a, b)</w:t>
            </w:r>
          </w:p>
        </w:tc>
        <w:tc>
          <w:tcPr>
            <w:tcW w:w="0" w:type="auto"/>
            <w:vAlign w:val="center"/>
          </w:tcPr>
          <w:p w14:paraId="38025AC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外积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(z分量/有向面积)</w:t>
            </w:r>
          </w:p>
        </w:tc>
      </w:tr>
    </w:tbl>
    <w:p w14:paraId="37BF5A11">
      <w:pPr>
        <w:pStyle w:val="15"/>
        <w:rPr>
          <w:rFonts w:hint="default" w:hAnsi="Cambria Math"/>
          <w:i w:val="0"/>
        </w:rPr>
      </w:pPr>
      <m:oMathPara>
        <m:oMath>
          <m:r>
            <m:rPr>
              <m:sty m:val="bi"/>
            </m:rPr>
            <w:rPr>
              <w:rFonts w:hint="default" w:ascii="Cambria Math" w:hAnsi="Cambria Math"/>
            </w:rPr>
            <m:t>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 xml:space="preserve">, </m:t>
          </m:r>
          <m:acc>
            <m:accPr>
              <m:chr m:val="̅"/>
              <m:ctrlPr>
                <w:rPr>
                  <w:rFonts w:hint="default" w:ascii="Cambria Math" w:hAnsi="Cambria Math"/>
                  <w:i/>
                </w:rPr>
              </m:ctrlPr>
            </m:accPr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X</m:t>
              </m:r>
              <m:ctrlPr>
                <w:rPr>
                  <w:rFonts w:hint="default" w:ascii="Cambria Math" w:hAnsi="Cambria Math"/>
                  <w:i/>
                </w:rPr>
              </m:ctrlPr>
            </m:e>
          </m:acc>
          <m:r>
            <m:rPr>
              <m:sty m:val="bi"/>
            </m:rPr>
            <w:rPr>
              <w:rFonts w:hint="default" w:ascii="Cambria Math" w:hAnsi="Cambria Math"/>
            </w:rPr>
            <m:t>)=</m:t>
          </m:r>
          <m:f>
            <m:fPr>
              <m:ctrlPr>
                <w:rPr>
                  <w:rFonts w:hint="default" w:ascii="Cambria Math" w:hAnsi="Cambria Math"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hint="default" w:ascii="Cambria Math" w:hAnsi="Cambria Math"/>
                </w:rPr>
                <m:t>1</m:t>
              </m:r>
              <m:ctrlPr>
                <w:rPr>
                  <w:rFonts w:hint="default" w:ascii="Cambria Math" w:hAnsi="Cambria Math"/>
                  <w:i/>
                </w:rPr>
              </m:ctrlPr>
            </m:num>
            <m:den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den>
          </m:f>
          <m:nary>
            <m:naryPr>
              <m:chr m:val="∑"/>
              <m:limLoc m:val="subSup"/>
              <m:ctrlPr>
                <w:rPr>
                  <w:rFonts w:hint="default" w:ascii="Cambria Math" w:hAnsi="Cambria Math"/>
                  <w:i/>
                </w:rPr>
              </m:ctrlPr>
            </m:naryPr>
            <m:sub>
              <m:r>
                <m:rPr>
                  <m:sty m:val="bi"/>
                </m:rPr>
                <w:rPr>
                  <w:rFonts w:hint="default" w:ascii="Cambria Math" w:hAnsi="Cambria Math"/>
                </w:rPr>
                <m:t>i=1</m:t>
              </m:r>
              <m:ctrlPr>
                <w:rPr>
                  <w:rFonts w:hint="default" w:ascii="Cambria Math" w:hAnsi="Cambria Math"/>
                  <w:i/>
                </w:rPr>
              </m:ctrlPr>
            </m:sub>
            <m:sup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sup>
            <m:e>
              <m:sSup>
                <m:sSupPr>
                  <m:ctrlPr>
                    <w:rPr>
                      <w:rFonts w:hint="default"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((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hint="default" w:ascii="Cambria Math" w:hAnsi="Cambria Math"/>
                        </w:rPr>
                        <m:t>x</m:t>
                      </m: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Fonts w:hint="default" w:ascii="Cambria Math" w:hAnsi="Cambria Math"/>
                        </w:rPr>
                        <m:t>i</m:t>
                      </m: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sub>
                  </m:sSub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−μ)−(</m:t>
                  </m:r>
                  <m:acc>
                    <m:accPr>
                      <m:chr m:val="̅"/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hint="default" w:ascii="Cambria Math" w:hAnsi="Cambria Math"/>
                        </w:rPr>
                        <m:t>X</m:t>
                      </m: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e>
                  </m:acc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−μ))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2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sup>
              </m:sSup>
              <m:ctrlPr>
                <w:rPr>
                  <w:rFonts w:hint="default" w:ascii="Cambria Math" w:hAnsi="Cambria Math"/>
                  <w:i/>
                </w:rPr>
              </m:ctrlPr>
            </m:e>
          </m:nary>
          <m:r>
            <m:rPr>
              <m:sty m:val="bi"/>
            </m:rPr>
            <w:rPr>
              <w:rFonts w:hint="default" w:ascii="Cambria Math" w:hAnsi="Cambria Math"/>
            </w:rPr>
            <m:t>=Var(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>, μ)−</m:t>
          </m:r>
          <m:sSup>
            <m:sSupPr>
              <m:ctrlPr>
                <w:rPr>
                  <w:rFonts w:hint="default" w:ascii="Cambria Math" w:hAnsi="Cambria Math"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(</m:t>
              </m:r>
              <m:acc>
                <m:accPr>
                  <m:chr m:val="̅"/>
                  <m:ctrlPr>
                    <w:rPr>
                      <w:rFonts w:hint="default" w:ascii="Cambria Math" w:hAnsi="Cambria Math"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X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</m:acc>
              <m:r>
                <m:rPr>
                  <m:sty m:val="bi"/>
                </m:rPr>
                <w:rPr>
                  <w:rFonts w:hint="default" w:ascii="Cambria Math" w:hAnsi="Cambria Math"/>
                </w:rPr>
                <m:t>, μ)</m:t>
              </m:r>
              <m:ctrlPr>
                <w:rPr>
                  <w:rFonts w:hint="default" w:ascii="Cambria Math" w:hAnsi="Cambria Math"/>
                  <w:i/>
                </w:rPr>
              </m:ctrlPr>
            </m:e>
            <m:sup>
              <m:r>
                <m:rPr>
                  <m:sty m:val="bi"/>
                </m:rPr>
                <w:rPr>
                  <w:rFonts w:hint="default" w:ascii="Cambria Math" w:hAnsi="Cambria Math"/>
                </w:rPr>
                <m:t>2</m:t>
              </m:r>
              <m:ctrlPr>
                <w:rPr>
                  <w:rFonts w:hint="default" w:ascii="Cambria Math" w:hAnsi="Cambria Math"/>
                  <w:i/>
                </w:rPr>
              </m:ctrlPr>
            </m:sup>
          </m:sSup>
        </m:oMath>
      </m:oMathPara>
    </w:p>
    <w:p w14:paraId="53DDCFC2">
      <w:pPr>
        <w:pStyle w:val="15"/>
        <w:rPr>
          <w:rFonts w:hint="default" w:hAnsi="Cambria Math"/>
          <w:i w:val="0"/>
        </w:rPr>
      </w:pPr>
      <m:oMathPara>
        <m:oMath>
          <m:r>
            <m:rPr>
              <m:sty m:val="bi"/>
            </m:rPr>
            <w:rPr>
              <w:rFonts w:hint="default" w:ascii="Cambria Math" w:hAnsi="Cambria Math"/>
            </w:rPr>
            <m:t>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 xml:space="preserve">, 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Y</m:t>
          </m:r>
          <m:r>
            <m:rPr>
              <m:sty m:val="bi"/>
            </m:rPr>
            <w:rPr>
              <w:rFonts w:hint="default" w:ascii="Cambria Math" w:hAnsi="Cambria Math"/>
            </w:rPr>
            <m:t>)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hint="default" w:ascii="Cambria Math" w:hAnsi="Cambria Math"/>
                </w:rPr>
                <m:t>1</m:t>
              </m:r>
              <m:ctrlPr>
                <w:rPr>
                  <w:rFonts w:hint="default" w:ascii="Cambria Math" w:hAnsi="Cambria Math"/>
                  <w:i/>
                </w:rPr>
              </m:ctrlPr>
            </m:num>
            <m:den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den>
          </m:f>
          <m:nary>
            <m:naryPr>
              <m:chr m:val="∑"/>
              <m:limLoc m:val="subSup"/>
              <m:ctrlPr>
                <w:rPr>
                  <w:rFonts w:hint="default" w:ascii="Cambria Math" w:hAnsi="Cambria Math"/>
                  <w:i/>
                </w:rPr>
              </m:ctrlPr>
            </m:naryPr>
            <m:sub>
              <m:r>
                <m:rPr>
                  <m:sty m:val="bi"/>
                </m:rPr>
                <w:rPr>
                  <w:rFonts w:hint="default" w:ascii="Cambria Math" w:hAnsi="Cambria Math"/>
                </w:rPr>
                <m:t>i=1</m:t>
              </m:r>
              <m:ctrlPr>
                <w:rPr>
                  <w:rFonts w:hint="default" w:ascii="Cambria Math" w:hAnsi="Cambria Math"/>
                  <w:i/>
                </w:rPr>
              </m:ctrlPr>
            </m:sub>
            <m:sup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sup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(</m:t>
              </m:r>
              <m:sSub>
                <m:sSubPr>
                  <m:ctrlPr>
                    <w:rPr>
                      <w:rFonts w:hint="default"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x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i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sub>
              </m:sSub>
              <m:r>
                <m:rPr>
                  <m:sty m:val="bi"/>
                </m:rPr>
                <w:rPr>
                  <w:rFonts w:hint="default" w:ascii="Cambria Math" w:hAnsi="Cambria Math"/>
                </w:rPr>
                <m:t>−</m:t>
              </m:r>
              <m:acc>
                <m:accPr>
                  <m:chr m:val="̅"/>
                  <m:ctrlPr>
                    <w:rPr>
                      <w:rFonts w:hint="default" w:ascii="Cambria Math" w:hAnsi="Cambria Math"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X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</m:acc>
              <m:r>
                <m:rPr>
                  <m:sty m:val="bi"/>
                </m:rPr>
                <w:rPr>
                  <w:rFonts w:hint="default" w:ascii="Cambria Math" w:hAnsi="Cambria Math"/>
                </w:rPr>
                <m:t>)(</m:t>
              </m:r>
              <m:sSub>
                <m:sSubPr>
                  <m:ctrlPr>
                    <w:rPr>
                      <w:rFonts w:hint="default"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  <w:lang w:val="en-US" w:eastAsia="zh-CN"/>
                    </w:rPr>
                    <m:t>y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i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sub>
              </m:sSub>
              <m:r>
                <m:rPr>
                  <m:sty m:val="bi"/>
                </m:rPr>
                <w:rPr>
                  <w:rFonts w:hint="default" w:ascii="Cambria Math" w:hAnsi="Cambria Math"/>
                </w:rPr>
                <m:t>−</m:t>
              </m:r>
              <m:acc>
                <m:accPr>
                  <m:chr m:val="̅"/>
                  <m:ctrlPr>
                    <w:rPr>
                      <w:rFonts w:hint="default" w:ascii="Cambria Math" w:hAnsi="Cambria Math"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  <w:lang w:val="en-US" w:eastAsia="zh-CN"/>
                    </w:rPr>
                    <m:t>Y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</m:acc>
              <m:r>
                <m:rPr>
                  <m:sty m:val="bi"/>
                </m:rPr>
                <w:rPr>
                  <w:rFonts w:hint="default" w:ascii="Cambria Math" w:hAnsi="Cambria Math"/>
                </w:rPr>
                <m:t>)</m:t>
              </m:r>
              <m:ctrlPr>
                <w:rPr>
                  <w:rFonts w:hint="default" w:ascii="Cambria Math" w:hAnsi="Cambria Math"/>
                  <w:i/>
                </w:rPr>
              </m:ctrlPr>
            </m:e>
          </m:nary>
        </m:oMath>
      </m:oMathPara>
    </w:p>
    <w:p w14:paraId="256BC27B">
      <w:pPr>
        <w:pStyle w:val="15"/>
        <w:rPr>
          <w:rFonts w:hint="default" w:hAnsi="Cambria Math"/>
          <w:b/>
          <w:i w:val="0"/>
        </w:rPr>
      </w:pPr>
      <m:oMathPara>
        <m:oMath>
          <m:r>
            <m:rPr>
              <m:sty m:val="b"/>
            </m:rPr>
            <w:rPr>
              <w:rFonts w:ascii="Cambria Math" w:hAnsi="Cambria Math"/>
            </w:rPr>
            <m:t>无偏估计：</m:t>
          </m:r>
          <m:r>
            <m:rPr>
              <m:sty m:val="bi"/>
            </m:rPr>
            <w:rPr>
              <w:rFonts w:hint="default" w:ascii="Cambria Math" w:hAnsi="Cambria Math"/>
            </w:rPr>
            <m:t>Var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bi"/>
                </m:rPr>
                <w:rPr>
                  <w:rFonts w:hint="default" w:ascii="Cambria Math" w:hAnsi="Cambria Math"/>
                  <w:lang w:val="en-US" w:eastAsia="zh-CN"/>
                </w:rPr>
                <m:t>X</m:t>
              </m:r>
              <m:r>
                <m:rPr>
                  <m:sty m:val="b"/>
                </m:rPr>
                <w:rPr>
                  <w:rFonts w:hint="default" w:ascii="Cambria Math" w:hAnsi="Cambria Math"/>
                </w:rPr>
                <m:t>,</m:t>
              </m:r>
              <m:r>
                <m:rPr>
                  <m:sty m:val="bi"/>
                </m:rPr>
                <w:rPr>
                  <w:rFonts w:hint="default" w:ascii="Cambria Math" w:hAnsi="Cambria Math"/>
                </w:rPr>
                <m:t>μ</m:t>
              </m:r>
              <m:ctrlPr>
                <w:rPr>
                  <w:rFonts w:ascii="Cambria Math" w:hAnsi="Cambria Math"/>
                </w:rPr>
              </m:ctrlPr>
            </m:e>
          </m:d>
          <m:r>
            <m:rPr>
              <m:sty m:val="bi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num>
            <m:den>
              <m:r>
                <m:rPr>
                  <m:sty m:val="bi"/>
                </m:rPr>
                <w:rPr>
                  <w:rFonts w:hint="default" w:ascii="Cambria Math" w:hAnsi="Cambria Math"/>
                </w:rPr>
                <m:t>n−1</m:t>
              </m:r>
              <m:ctrlPr>
                <w:rPr>
                  <w:rFonts w:hint="default" w:ascii="Cambria Math" w:hAnsi="Cambria Math"/>
                  <w:i/>
                </w:rPr>
              </m:ctrlPr>
            </m:den>
          </m:f>
          <m:r>
            <m:rPr>
              <m:sty m:val="bi"/>
            </m:rPr>
            <w:rPr>
              <w:rFonts w:hint="default" w:ascii="Cambria Math" w:hAnsi="Cambria Math"/>
            </w:rPr>
            <m:t>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 xml:space="preserve">, </m:t>
          </m:r>
          <m:acc>
            <m:accPr>
              <m:chr m:val="̅"/>
              <m:ctrlPr>
                <w:rPr>
                  <w:rFonts w:hint="default" w:ascii="Cambria Math" w:hAnsi="Cambria Math"/>
                  <w:i/>
                </w:rPr>
              </m:ctrlPr>
            </m:accPr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X</m:t>
              </m:r>
              <m:ctrlPr>
                <w:rPr>
                  <w:rFonts w:hint="default" w:ascii="Cambria Math" w:hAnsi="Cambria Math"/>
                  <w:i/>
                </w:rPr>
              </m:ctrlPr>
            </m:e>
          </m:acc>
          <m:r>
            <m:rPr>
              <m:sty m:val="bi"/>
            </m:rPr>
            <w:rPr>
              <w:rFonts w:hint="default" w:ascii="Cambria Math" w:hAnsi="Cambria Math"/>
            </w:rPr>
            <m:t>)</m:t>
          </m:r>
        </m:oMath>
      </m:oMathPara>
    </w:p>
    <w:p w14:paraId="54E44D09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68"/>
        <w:gridCol w:w="1085"/>
      </w:tblGrid>
      <w:tr w14:paraId="11240F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A7814B2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矩阵创建：</w:t>
            </w:r>
          </w:p>
        </w:tc>
      </w:tr>
      <w:tr w14:paraId="6C0D09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7168E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full(shape, ele, dtype)</w:t>
            </w:r>
          </w:p>
        </w:tc>
        <w:tc>
          <w:tcPr>
            <w:tcW w:w="0" w:type="auto"/>
            <w:vMerge w:val="restart"/>
            <w:vAlign w:val="center"/>
          </w:tcPr>
          <w:p w14:paraId="468EE5E4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值填充</w:t>
            </w:r>
          </w:p>
        </w:tc>
      </w:tr>
      <w:tr w14:paraId="5FEA8E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5639B4D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zeros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empty / ones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(shape, dtype)</w:t>
            </w:r>
          </w:p>
        </w:tc>
        <w:tc>
          <w:tcPr>
            <w:tcW w:w="0" w:type="auto"/>
            <w:vMerge w:val="continue"/>
            <w:vAlign w:val="center"/>
          </w:tcPr>
          <w:p w14:paraId="428DF6C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9C721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4" w:hRule="atLeast"/>
        </w:trPr>
        <w:tc>
          <w:tcPr>
            <w:tcW w:w="0" w:type="auto"/>
            <w:vAlign w:val="center"/>
          </w:tcPr>
          <w:p w14:paraId="1459547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eye(rows, cols)</w:t>
            </w:r>
          </w:p>
        </w:tc>
        <w:tc>
          <w:tcPr>
            <w:tcW w:w="0" w:type="auto"/>
            <w:vAlign w:val="center"/>
          </w:tcPr>
          <w:p w14:paraId="41AB1C9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单位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75E863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BED7A6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linspace(min, max, n)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arange(min, max, h)</w:t>
            </w:r>
          </w:p>
        </w:tc>
        <w:tc>
          <w:tcPr>
            <w:tcW w:w="0" w:type="auto"/>
            <w:vAlign w:val="center"/>
          </w:tcPr>
          <w:p w14:paraId="13DCE56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等差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数列</w:t>
            </w:r>
          </w:p>
        </w:tc>
      </w:tr>
      <w:tr w14:paraId="06FC5F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0BB284F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og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space(min, max, n)</w:t>
            </w:r>
          </w:p>
        </w:tc>
        <w:tc>
          <w:tcPr>
            <w:tcW w:w="0" w:type="auto"/>
            <w:vAlign w:val="center"/>
          </w:tcPr>
          <w:p w14:paraId="6CE4D4FD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等比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数列</w:t>
            </w:r>
          </w:p>
        </w:tc>
      </w:tr>
      <w:tr w14:paraId="332D79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1C691B0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meshgrid(*x)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mgrid[*slices]</w:t>
            </w:r>
          </w:p>
        </w:tc>
        <w:tc>
          <w:tcPr>
            <w:tcW w:w="0" w:type="auto"/>
            <w:vAlign w:val="center"/>
          </w:tcPr>
          <w:p w14:paraId="63CA4293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笛卡尔积</w:t>
            </w:r>
          </w:p>
        </w:tc>
      </w:tr>
    </w:tbl>
    <w:p w14:paraId="0A9DF5B5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79"/>
        <w:gridCol w:w="1023"/>
        <w:gridCol w:w="2628"/>
      </w:tblGrid>
      <w:tr w14:paraId="015209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CC3995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功能函数：</w:t>
            </w:r>
          </w:p>
        </w:tc>
      </w:tr>
      <w:tr w14:paraId="640FB1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ADEF890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append(x, value)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delete(x, idx, axis)</w:t>
            </w:r>
          </w:p>
        </w:tc>
        <w:tc>
          <w:tcPr>
            <w:tcW w:w="0" w:type="auto"/>
            <w:gridSpan w:val="2"/>
            <w:vAlign w:val="center"/>
          </w:tcPr>
          <w:p w14:paraId="612B8B7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/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移除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2B45E3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71F230B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x.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sort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x.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argsort(x)</w:t>
            </w:r>
          </w:p>
        </w:tc>
        <w:tc>
          <w:tcPr>
            <w:tcW w:w="0" w:type="auto"/>
            <w:gridSpan w:val="2"/>
            <w:vAlign w:val="center"/>
          </w:tcPr>
          <w:p w14:paraId="0296AD9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排序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7ABD2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CB11A9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interp(x, xp, fp, left, right)</w:t>
            </w:r>
          </w:p>
        </w:tc>
        <w:tc>
          <w:tcPr>
            <w:tcW w:w="0" w:type="auto"/>
            <w:gridSpan w:val="2"/>
            <w:vAlign w:val="center"/>
          </w:tcPr>
          <w:p w14:paraId="5D9DBD5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1D线性插值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775C16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F84D8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polyfit(x, y, deg)</w:t>
            </w:r>
          </w:p>
        </w:tc>
        <w:tc>
          <w:tcPr>
            <w:tcW w:w="0" w:type="auto"/>
            <w:gridSpan w:val="2"/>
            <w:vAlign w:val="center"/>
          </w:tcPr>
          <w:p w14:paraId="7779EB0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拟合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并返回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系数</w:t>
            </w:r>
          </w:p>
        </w:tc>
      </w:tr>
      <w:tr w14:paraId="0B7D5B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restart"/>
            <w:vAlign w:val="center"/>
          </w:tcPr>
          <w:p w14:paraId="1851E10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poly1d(param, r, variable)</w:t>
            </w:r>
          </w:p>
        </w:tc>
        <w:tc>
          <w:tcPr>
            <w:tcW w:w="0" w:type="auto"/>
            <w:vAlign w:val="center"/>
          </w:tcPr>
          <w:p w14:paraId="2F7E01E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r=False</w:t>
            </w:r>
          </w:p>
        </w:tc>
        <w:tc>
          <w:tcPr>
            <w:tcW w:w="0" w:type="auto"/>
            <w:vAlign w:val="center"/>
          </w:tcPr>
          <w:p w14:paraId="6031571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系数向量 -&gt;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多项式函数</w:t>
            </w:r>
          </w:p>
        </w:tc>
      </w:tr>
      <w:tr w14:paraId="14AE5E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35BF3216"/>
        </w:tc>
        <w:tc>
          <w:tcPr>
            <w:tcW w:w="0" w:type="auto"/>
            <w:vAlign w:val="center"/>
          </w:tcPr>
          <w:p w14:paraId="321F31D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r=True</w:t>
            </w:r>
          </w:p>
        </w:tc>
        <w:tc>
          <w:tcPr>
            <w:tcW w:w="0" w:type="auto"/>
            <w:vAlign w:val="center"/>
          </w:tcPr>
          <w:p w14:paraId="64B1B13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解向量 -&gt;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多项式函数</w:t>
            </w:r>
          </w:p>
        </w:tc>
      </w:tr>
      <w:tr w14:paraId="43833C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4279" w:type="dxa"/>
            <w:vAlign w:val="center"/>
          </w:tcPr>
          <w:p w14:paraId="4FC6A468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percentile(x, percent)</w:t>
            </w:r>
          </w:p>
        </w:tc>
        <w:tc>
          <w:tcPr>
            <w:tcW w:w="3651" w:type="dxa"/>
            <w:gridSpan w:val="2"/>
            <w:vAlign w:val="center"/>
          </w:tcPr>
          <w:p w14:paraId="487D6281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分界数值</w:t>
            </w:r>
          </w:p>
        </w:tc>
      </w:tr>
      <w:tr w14:paraId="6BC7C0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4F077E2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unique(x)</w:t>
            </w:r>
          </w:p>
        </w:tc>
        <w:tc>
          <w:tcPr>
            <w:tcW w:w="0" w:type="auto"/>
            <w:gridSpan w:val="2"/>
            <w:vAlign w:val="center"/>
          </w:tcPr>
          <w:p w14:paraId="080EB12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去重数据</w:t>
            </w:r>
          </w:p>
        </w:tc>
      </w:tr>
      <w:tr w14:paraId="65B6F4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029CBA8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histogram(data, bins, range)</w:t>
            </w:r>
          </w:p>
        </w:tc>
        <w:tc>
          <w:tcPr>
            <w:tcW w:w="0" w:type="auto"/>
            <w:gridSpan w:val="2"/>
            <w:vAlign w:val="center"/>
          </w:tcPr>
          <w:p w14:paraId="6520FE5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返回直方图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 (区间计数, 区间边界)</w:t>
            </w:r>
          </w:p>
        </w:tc>
      </w:tr>
      <w:tr w14:paraId="1C4A2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7534453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bincount(x, min_length)</w:t>
            </w:r>
          </w:p>
        </w:tc>
        <w:tc>
          <w:tcPr>
            <w:tcW w:w="0" w:type="auto"/>
            <w:gridSpan w:val="2"/>
            <w:vAlign w:val="center"/>
          </w:tcPr>
          <w:p w14:paraId="5ED50F4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数值统计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29F2BC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6F91F49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where(x, true_out, false_out)</w:t>
            </w:r>
          </w:p>
        </w:tc>
        <w:tc>
          <w:tcPr>
            <w:tcW w:w="0" w:type="auto"/>
            <w:gridSpan w:val="2"/>
            <w:vAlign w:val="top"/>
          </w:tcPr>
          <w:p w14:paraId="594BB51F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x==0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类bool矩阵</w:t>
            </w:r>
          </w:p>
        </w:tc>
      </w:tr>
      <w:tr w14:paraId="6C384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71B13DA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where(x)</w:t>
            </w:r>
          </w:p>
        </w:tc>
        <w:tc>
          <w:tcPr>
            <w:tcW w:w="0" w:type="auto"/>
            <w:gridSpan w:val="2"/>
            <w:vAlign w:val="center"/>
          </w:tcPr>
          <w:p w14:paraId="46C6787F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非0元素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索引元组</w:t>
            </w:r>
          </w:p>
        </w:tc>
      </w:tr>
      <w:tr w14:paraId="3445A0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59762B3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isin(x, set)</w:t>
            </w:r>
          </w:p>
        </w:tc>
        <w:tc>
          <w:tcPr>
            <w:tcW w:w="0" w:type="auto"/>
            <w:gridSpan w:val="2"/>
            <w:vAlign w:val="center"/>
          </w:tcPr>
          <w:p w14:paraId="18A434FB">
            <w:pPr>
              <w:rPr>
                <w:rFonts w:hint="eastAsia" w:eastAsia="华文中宋" w:cs="华文中宋"/>
                <w:bCs/>
                <w:color w:val="EA82F1"/>
                <w:szCs w:val="24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包含值</w:t>
            </w:r>
          </w:p>
        </w:tc>
      </w:tr>
    </w:tbl>
    <w:p w14:paraId="7849C17B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64"/>
        <w:gridCol w:w="2557"/>
      </w:tblGrid>
      <w:tr w14:paraId="2C77B9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3D04C2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IO：</w:t>
            </w:r>
          </w:p>
        </w:tc>
      </w:tr>
      <w:tr w14:paraId="31A438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9D37D5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finfo(dtype)</w:t>
            </w:r>
          </w:p>
        </w:tc>
        <w:tc>
          <w:tcPr>
            <w:tcW w:w="0" w:type="auto"/>
            <w:vAlign w:val="center"/>
          </w:tcPr>
          <w:p w14:paraId="68FBA585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数据类型的极限信息</w:t>
            </w:r>
          </w:p>
        </w:tc>
      </w:tr>
      <w:tr w14:paraId="6EFCC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A537CA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load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loadtxt(fname)</w:t>
            </w:r>
          </w:p>
        </w:tc>
        <w:tc>
          <w:tcPr>
            <w:tcW w:w="0" w:type="auto"/>
            <w:vAlign w:val="center"/>
          </w:tcPr>
          <w:p w14:paraId="7A9D493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载入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数组</w:t>
            </w:r>
          </w:p>
        </w:tc>
      </w:tr>
      <w:tr w14:paraId="1BDDC1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D46679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save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savetxt(fname, x)</w:t>
            </w:r>
          </w:p>
        </w:tc>
        <w:tc>
          <w:tcPr>
            <w:tcW w:w="0" w:type="auto"/>
            <w:vAlign w:val="center"/>
          </w:tcPr>
          <w:p w14:paraId="14447FD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写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数组</w:t>
            </w:r>
          </w:p>
        </w:tc>
      </w:tr>
      <w:tr w14:paraId="17BE20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994F84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set_printoptions(precision, threshold, suppress)</w:t>
            </w:r>
          </w:p>
        </w:tc>
        <w:tc>
          <w:tcPr>
            <w:tcW w:w="0" w:type="auto"/>
            <w:vAlign w:val="center"/>
          </w:tcPr>
          <w:p w14:paraId="54F3E8F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</w:rPr>
              <w:t>输出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格式</w:t>
            </w:r>
          </w:p>
        </w:tc>
      </w:tr>
    </w:tbl>
    <w:p w14:paraId="003114AD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3B38659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CEA1FAC">
      <w:pPr>
        <w:outlineLvl w:val="1"/>
        <w:rPr>
          <w:rFonts w:cs="华文中宋"/>
          <w:bCs/>
          <w:color w:val="00B0F0"/>
          <w:szCs w:val="24"/>
        </w:rPr>
      </w:pPr>
      <w:bookmarkStart w:id="4" w:name="_Toc10970"/>
      <w:r>
        <w:rPr>
          <w:rFonts w:hint="eastAsia" w:cs="华文中宋"/>
          <w:bCs/>
          <w:color w:val="00B0F0"/>
          <w:szCs w:val="24"/>
        </w:rPr>
        <w:t>傅里叶fft：</w:t>
      </w:r>
      <w:bookmarkEnd w:id="4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8"/>
        <w:gridCol w:w="2565"/>
      </w:tblGrid>
      <w:tr w14:paraId="67EFD2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FAD962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fft(x)</w:t>
            </w:r>
          </w:p>
        </w:tc>
        <w:tc>
          <w:tcPr>
            <w:tcW w:w="0" w:type="auto"/>
            <w:vAlign w:val="center"/>
          </w:tcPr>
          <w:p w14:paraId="69662E45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在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时域上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进行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傅里叶变换</w:t>
            </w:r>
          </w:p>
        </w:tc>
      </w:tr>
    </w:tbl>
    <w:p w14:paraId="49402765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68DC32B5">
      <w:pPr>
        <w:rPr>
          <w:rFonts w:cs="华文中宋"/>
          <w:bCs/>
          <w:color w:val="00B0F0"/>
          <w:szCs w:val="24"/>
        </w:rPr>
      </w:pPr>
    </w:p>
    <w:p w14:paraId="1000D3E9">
      <w:pPr>
        <w:outlineLvl w:val="1"/>
        <w:rPr>
          <w:rFonts w:cs="华文中宋"/>
          <w:bCs/>
          <w:color w:val="00B0F0"/>
          <w:szCs w:val="24"/>
        </w:rPr>
      </w:pPr>
      <w:bookmarkStart w:id="5" w:name="_Toc4930"/>
      <w:r>
        <w:rPr>
          <w:rFonts w:hint="eastAsia" w:cs="华文中宋"/>
          <w:bCs/>
          <w:color w:val="00B0F0"/>
          <w:szCs w:val="24"/>
        </w:rPr>
        <w:t>线代linalg：</w:t>
      </w:r>
      <w:bookmarkEnd w:id="5"/>
    </w:p>
    <w:p w14:paraId="61AEEA7A">
      <w:pPr>
        <w:rPr>
          <w:rFonts w:hAnsi="Cambria Math" w:cs="华文中宋"/>
          <w:b/>
          <w:i w:val="0"/>
          <w:color w:val="ED7D31" w:themeColor="accent2"/>
          <w:spacing w:val="6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6"/>
          <w14:textFill>
            <w14:solidFill>
              <w14:schemeClr w14:val="accent2"/>
            </w14:solidFill>
          </w14:textFill>
        </w:rPr>
        <w:t>正交矩阵</w:t>
      </w:r>
      <w:r>
        <w:rPr>
          <w:rFonts w:hint="eastAsia" w:cs="华文中宋"/>
          <w:bCs/>
          <w:color w:val="ED7D31" w:themeColor="accent2"/>
          <w:spacing w:val="6"/>
          <w:lang w:val="en-US" w:eastAsia="zh-CN"/>
          <w14:textFill>
            <w14:solidFill>
              <w14:schemeClr w14:val="accent2"/>
            </w14:solidFill>
          </w14:textFill>
        </w:rPr>
        <w:t xml:space="preserve"> (齐次坐标系)</w:t>
      </w:r>
      <w:r>
        <w:rPr>
          <w:rFonts w:hint="eastAsia" w:cs="华文中宋"/>
          <w:bCs/>
          <w:color w:val="ED7D31" w:themeColor="accent2"/>
          <w:spacing w:val="6"/>
          <w14:textFill>
            <w14:solidFill>
              <w14:schemeClr w14:val="accent2"/>
            </w14:solidFill>
          </w14:textFill>
        </w:rPr>
        <w:t>：</w:t>
      </w:r>
      <m:oMath>
        <m:r>
          <m:rPr>
            <m:sty m:val="bi"/>
          </m:rPr>
          <w:rPr>
            <w:rFonts w:ascii="Cambria Math" w:hAnsi="Cambria Math" w:cs="华文中宋"/>
            <w:color w:val="ED7D31" w:themeColor="accent2"/>
            <w:spacing w:val="6"/>
            <w14:textFill>
              <w14:solidFill>
                <w14:schemeClr w14:val="accent2"/>
              </w14:solidFill>
            </w14:textFill>
          </w:rPr>
          <m:t>x</m:t>
        </m:r>
        <m:sSup>
          <m:sSupP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x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e>
          <m:sup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T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up>
        </m:sSup>
        <m:r>
          <m:rPr>
            <m:sty m:val="bi"/>
          </m:rPr>
          <w:rPr>
            <w:rFonts w:ascii="Cambria Math" w:hAnsi="Cambria Math" w:cs="华文中宋"/>
            <w:color w:val="ED7D31" w:themeColor="accent2"/>
            <w:spacing w:val="6"/>
            <w14:textFill>
              <w14:solidFill>
                <w14:schemeClr w14:val="accent2"/>
              </w14:solidFill>
            </w14:textFill>
          </w:rPr>
          <m:t>=</m:t>
        </m:r>
        <m:sSup>
          <m:sSupP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x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e>
          <m:sup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T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up>
        </m:sSup>
        <m:r>
          <m:rPr>
            <m:sty m:val="bi"/>
          </m:rPr>
          <w:rPr>
            <w:rFonts w:ascii="Cambria Math" w:hAnsi="Cambria Math" w:cs="华文中宋"/>
            <w:color w:val="ED7D31" w:themeColor="accent2"/>
            <w:spacing w:val="6"/>
            <w14:textFill>
              <w14:solidFill>
                <w14:schemeClr w14:val="accent2"/>
              </w14:solidFill>
            </w14:textFill>
          </w:rPr>
          <m:t>x=E</m:t>
        </m:r>
      </m:oMath>
    </w:p>
    <w:p w14:paraId="053AAAD6">
      <w:pPr>
        <w:rPr>
          <w:rFonts w:hint="default" w:hAnsi="Cambria Math" w:eastAsia="华文中宋" w:cs="华文中宋"/>
          <w:b/>
          <w:i w:val="0"/>
          <w:color w:val="ED7D31" w:themeColor="accent2"/>
          <w:spacing w:val="6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hAnsi="Cambria Math" w:cs="华文中宋"/>
          <w:b/>
          <w:i w:val="0"/>
          <w:color w:val="ED7D31" w:themeColor="accent2"/>
          <w:spacing w:val="6"/>
          <w:lang w:val="en-US" w:eastAsia="zh-CN"/>
          <w14:textFill>
            <w14:solidFill>
              <w14:schemeClr w14:val="accent2"/>
            </w14:solidFill>
          </w14:textFill>
        </w:rPr>
        <w:t>反对称矩阵：</w:t>
      </w:r>
      <m:oMath>
        <m:r>
          <m:rPr>
            <m:sty m:val="bi"/>
          </m:rPr>
          <w:rPr>
            <w:rFonts w:hint="default" w:ascii="Cambria Math" w:hAnsi="Cambria Math" w:cs="华文中宋"/>
            <w:color w:val="ED7D31" w:themeColor="accent2"/>
            <w:spacing w:val="6"/>
            <w:lang w:val="en-US" w:eastAsia="zh-CN"/>
            <w14:textFill>
              <w14:solidFill>
                <w14:schemeClr w14:val="accent2"/>
              </w14:solidFill>
            </w14:textFill>
          </w:rPr>
          <m:t>x=−</m:t>
        </m:r>
        <m:sSup>
          <m:sSupPr>
            <m:ctrlPr>
              <w:rPr>
                <w:rFonts w:hint="default" w:ascii="Cambria Math" w:hAnsi="Cambria Math" w:cs="华文中宋"/>
                <w:b/>
                <w:bCs w:val="0"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m:ctrlPr>
          </m:sSupPr>
          <m:e>
            <m:r>
              <m:rPr>
                <m:sty m:val="bi"/>
              </m:rPr>
              <w:rPr>
                <w:rFonts w:hint="default" w:ascii="Cambria Math" w:hAnsi="Cambria Math" w:cs="华文中宋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m:t>x</m:t>
            </m:r>
            <m:ctrlPr>
              <w:rPr>
                <w:rFonts w:hint="default" w:ascii="Cambria Math" w:hAnsi="Cambria Math" w:cs="华文中宋"/>
                <w:b/>
                <w:bCs w:val="0"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m:ctrlPr>
          </m:e>
          <m:sup>
            <m:r>
              <m:rPr>
                <m:sty m:val="bi"/>
              </m:rPr>
              <w:rPr>
                <w:rFonts w:hint="default" w:ascii="Cambria Math" w:hAnsi="Cambria Math" w:cs="华文中宋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m:t>T</m:t>
            </m:r>
            <m:ctrlPr>
              <w:rPr>
                <w:rFonts w:hint="default" w:ascii="Cambria Math" w:hAnsi="Cambria Math" w:cs="华文中宋"/>
                <w:b/>
                <w:bCs w:val="0"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m:ctrlPr>
          </m:sup>
        </m:sSup>
      </m:oMath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07"/>
        <w:gridCol w:w="2967"/>
        <w:gridCol w:w="2578"/>
      </w:tblGrid>
      <w:tr w14:paraId="25B507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4A602A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inv(x)</w:t>
            </w:r>
          </w:p>
        </w:tc>
        <w:tc>
          <w:tcPr>
            <w:tcW w:w="0" w:type="auto"/>
            <w:vAlign w:val="center"/>
          </w:tcPr>
          <w:p w14:paraId="79BB2B37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逆矩阵</w:t>
            </w:r>
          </w:p>
        </w:tc>
        <w:tc>
          <w:tcPr>
            <w:tcW w:w="0" w:type="auto"/>
            <w:vAlign w:val="center"/>
          </w:tcPr>
          <w:p w14:paraId="5718136A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正交矩阵：</w:t>
            </w:r>
            <m:oMath>
              <m:sSup>
                <m:sSupP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x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−1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  <m:r>
                <m:rPr>
                  <m:sty m:val="bi"/>
                </m:rPr>
                <w:rPr>
                  <w:rFonts w:ascii="Cambria Math" w:hAnsi="Cambria Math" w:cs="华文中宋"/>
                  <w:color w:val="ED7D31" w:themeColor="accent2"/>
                  <w:spacing w:val="6"/>
                  <w14:textFill>
                    <w14:solidFill>
                      <w14:schemeClr w14:val="accent2"/>
                    </w14:solidFill>
                  </w14:textFill>
                </w:rPr>
                <m:t>=</m:t>
              </m:r>
              <m:sSup>
                <m:sSupP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x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</w:p>
        </w:tc>
      </w:tr>
      <w:tr w14:paraId="3DBEF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6F5394D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det(x)</w:t>
            </w:r>
          </w:p>
        </w:tc>
        <w:tc>
          <w:tcPr>
            <w:tcW w:w="0" w:type="auto"/>
            <w:vAlign w:val="center"/>
          </w:tcPr>
          <w:p w14:paraId="6682F9DD">
            <w:pP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行列式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计算结果</w:t>
            </w:r>
          </w:p>
        </w:tc>
        <w:tc>
          <w:tcPr>
            <w:tcW w:w="0" w:type="auto"/>
            <w:vAlign w:val="center"/>
          </w:tcPr>
          <w:p w14:paraId="2BE808FE">
            <w:pP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5A437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02B278C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norm(x, ord, axis)</w:t>
            </w:r>
          </w:p>
        </w:tc>
        <w:tc>
          <w:tcPr>
            <w:tcW w:w="0" w:type="auto"/>
            <w:vAlign w:val="center"/>
          </w:tcPr>
          <w:p w14:paraId="2926AF4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</w:t>
            </w:r>
            <w:r>
              <w:rPr>
                <w:rFonts w:hint="eastAsia" w:cs="华文中宋"/>
                <w:bCs/>
                <w:color w:val="EA82F1"/>
                <w:szCs w:val="24"/>
              </w:rPr>
              <w:t>范数</w:t>
            </w:r>
          </w:p>
        </w:tc>
        <w:tc>
          <w:tcPr>
            <w:tcW w:w="0" w:type="auto"/>
            <w:vAlign w:val="center"/>
          </w:tcPr>
          <w:p w14:paraId="025A5F1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053243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5F1EA47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multi_dot(xS)</w:t>
            </w:r>
          </w:p>
        </w:tc>
        <w:tc>
          <w:tcPr>
            <w:tcW w:w="0" w:type="auto"/>
            <w:vAlign w:val="center"/>
          </w:tcPr>
          <w:p w14:paraId="2B86D60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多项乘法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  <w:tc>
          <w:tcPr>
            <w:tcW w:w="0" w:type="auto"/>
            <w:vAlign w:val="center"/>
          </w:tcPr>
          <w:p w14:paraId="6DA5463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0AD2EB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049B51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matrix_power(x, power)</w:t>
            </w:r>
          </w:p>
        </w:tc>
        <w:tc>
          <w:tcPr>
            <w:tcW w:w="0" w:type="auto"/>
            <w:vAlign w:val="center"/>
          </w:tcPr>
          <w:p w14:paraId="4B41249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矩阵幂</w:t>
            </w:r>
          </w:p>
        </w:tc>
        <w:tc>
          <w:tcPr>
            <w:tcW w:w="0" w:type="auto"/>
            <w:vAlign w:val="center"/>
          </w:tcPr>
          <w:p w14:paraId="1FEA8C4B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256F91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BCEF28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matrix_rank(x)</w:t>
            </w:r>
          </w:p>
        </w:tc>
        <w:tc>
          <w:tcPr>
            <w:tcW w:w="0" w:type="auto"/>
            <w:vAlign w:val="center"/>
          </w:tcPr>
          <w:p w14:paraId="61E35193">
            <w:pPr>
              <w:rPr>
                <w:rFonts w:hint="default" w:eastAsia="华文中宋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的秩</w:t>
            </w:r>
          </w:p>
        </w:tc>
        <w:tc>
          <w:tcPr>
            <w:tcW w:w="0" w:type="auto"/>
            <w:vAlign w:val="center"/>
          </w:tcPr>
          <w:p w14:paraId="1518778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156BD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6289837C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solve(A, b)</w:t>
            </w:r>
          </w:p>
        </w:tc>
        <w:tc>
          <w:tcPr>
            <w:tcW w:w="0" w:type="auto"/>
            <w:vAlign w:val="center"/>
          </w:tcPr>
          <w:p w14:paraId="42DE9AFF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Ax = b的解</w:t>
            </w:r>
          </w:p>
        </w:tc>
        <w:tc>
          <w:tcPr>
            <w:tcW w:w="0" w:type="auto"/>
            <w:vAlign w:val="center"/>
          </w:tcPr>
          <w:p w14:paraId="5C8DC8BB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446C18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7948E1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eig(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731B129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特征</w:t>
            </w:r>
            <w:r>
              <w:rPr>
                <w:rFonts w:hint="eastAsia" w:cs="华文中宋"/>
                <w:bCs/>
                <w:color w:val="EA82F1"/>
                <w:szCs w:val="24"/>
              </w:rPr>
              <w:t>值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分解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，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λ,x</m:t>
              </m:r>
            </m:oMath>
          </w:p>
        </w:tc>
        <w:tc>
          <w:tcPr>
            <w:tcW w:w="0" w:type="auto"/>
            <w:vAlign w:val="center"/>
          </w:tcPr>
          <w:p w14:paraId="13F1E23A">
            <w:pPr>
              <w:rPr>
                <w:rFonts w:hint="default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Ax=λx</m:t>
                </m:r>
              </m:oMath>
            </m:oMathPara>
          </w:p>
          <w:p w14:paraId="362C4B3D">
            <w:pPr>
              <w:rPr>
                <w:rFonts w:hAnsi="Cambria Math" w:cs="华文中宋"/>
                <w:i w:val="0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pacing w:val="6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xλ</m:t>
                </m:r>
                <m:sSup>
                  <m:sSup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−1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  <w:p w14:paraId="3996D155">
            <w:pPr>
              <w:rPr>
                <w:rFonts w:hint="default" w:hAnsi="Cambria Math" w:cs="华文中宋"/>
                <w:i w:val="0"/>
                <w:color w:val="ED7D31" w:themeColor="accent2"/>
                <w:spacing w:val="6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DejaVu Math TeX Gyre" w:hAnsi="DejaVu Math TeX Gyre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(A−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λI</m:t>
                </m:r>
                <m:r>
                  <m:rPr>
                    <m:sty m:val="bi"/>
                  </m:rPr>
                  <w:rPr>
                    <w:rFonts w:hint="default" w:ascii="DejaVu Math TeX Gyre" w:hAnsi="DejaVu Math TeX Gyre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x=0</m:t>
                </m:r>
              </m:oMath>
            </m:oMathPara>
          </w:p>
          <w:p w14:paraId="25A6D50E">
            <w:pPr>
              <w:rPr>
                <w:rFonts w:hint="default" w:hAnsi="Cambria Math" w:cs="华文中宋"/>
                <w:i w:val="0"/>
                <w:color w:val="ED7D31" w:themeColor="accent2"/>
                <w:spacing w:val="6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x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 每一列均为单位向量</w:t>
            </w:r>
          </w:p>
        </w:tc>
      </w:tr>
      <w:tr w14:paraId="07E14C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489CAA2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svd(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A, full_matrices, compute_uv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158FD3D">
            <w:pPr>
              <w:rPr>
                <w:rFonts w:hint="default" w:eastAsia="华文中宋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奇异值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分解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，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U,S,</m:t>
              </m:r>
              <m:sSup>
                <m:sSupP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V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</w:p>
        </w:tc>
        <w:tc>
          <w:tcPr>
            <w:tcW w:w="0" w:type="auto"/>
            <w:vAlign w:val="center"/>
          </w:tcPr>
          <w:p w14:paraId="59BBD6E8">
            <w:pPr>
              <w:rPr>
                <w:rFonts w:hint="default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pacing w:val="6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US</m:t>
                </m:r>
                <m:sSup>
                  <m:sSupPr>
                    <m:ctrlPr>
                      <w:rPr>
                        <w:rFonts w:hint="default" w:ascii="Cambria Math" w:hAnsi="Cambria Math" w:cs="华文中宋"/>
                        <w:b/>
                        <w:i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V</m:t>
                    </m:r>
                    <m:ctrlPr>
                      <w:rPr>
                        <w:rFonts w:hint="default" w:ascii="Cambria Math" w:hAnsi="Cambria Math" w:cs="华文中宋"/>
                        <w:b/>
                        <w:i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T</m:t>
                    </m:r>
                    <m:ctrlPr>
                      <w:rPr>
                        <w:rFonts w:hint="default" w:ascii="Cambria Math" w:hAnsi="Cambria Math" w:cs="华文中宋"/>
                        <w:b/>
                        <w:i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  <w:p w14:paraId="1C8B8D6F">
            <w:pP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U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A</m:t>
              </m:r>
              <m:sSup>
                <m:sSupP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A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的特征向量</w:t>
            </w:r>
          </w:p>
          <w:p w14:paraId="1FE6FA8B">
            <w:pP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V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m:oMath>
              <m:sSup>
                <m:sSupP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A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A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的特征向量</w:t>
            </w:r>
          </w:p>
          <w:p w14:paraId="54108141">
            <w:pPr>
              <w:rPr>
                <w:rFonts w:hint="default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S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m:oMath>
              <m:rad>
                <m:radPr>
                  <m:degHide m:val="1"/>
                  <m:ctrlPr>
                    <w:rPr>
                      <w:rFonts w:hint="eastAsia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radPr>
                <m:deg>
                  <m:ctrlPr>
                    <w:rPr>
                      <w:rFonts w:hint="eastAsia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deg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λ</m:t>
                  </m:r>
                  <m:ctrlPr>
                    <w:rPr>
                      <w:rFonts w:hint="eastAsia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rad>
            </m:oMath>
          </w:p>
        </w:tc>
      </w:tr>
      <w:tr w14:paraId="3DB5C4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92E596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qr(A)</w:t>
            </w:r>
          </w:p>
        </w:tc>
        <w:tc>
          <w:tcPr>
            <w:tcW w:w="0" w:type="auto"/>
            <w:vAlign w:val="center"/>
          </w:tcPr>
          <w:p w14:paraId="62E024FB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QR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分解，返回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Q, R</m:t>
              </m:r>
            </m:oMath>
          </w:p>
        </w:tc>
        <w:tc>
          <w:tcPr>
            <w:tcW w:w="0" w:type="auto"/>
            <w:vAlign w:val="center"/>
          </w:tcPr>
          <w:p w14:paraId="66C4A538">
            <w:pPr>
              <w:rPr>
                <w:rFonts w:hint="default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pacing w:val="6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QR</m:t>
                </m:r>
              </m:oMath>
            </m:oMathPara>
          </w:p>
          <w:p w14:paraId="0F0CA812">
            <w:pPr>
              <w:rPr>
                <w:rFonts w:hint="eastAsia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Q</m:t>
              </m:r>
            </m:oMath>
            <w:r>
              <w:rPr>
                <w:rFonts w:hint="eastAsia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 正交矩阵</w:t>
            </w:r>
          </w:p>
          <w:p w14:paraId="2F524817">
            <w:pPr>
              <w:rPr>
                <w:rFonts w:hint="default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R</m:t>
              </m:r>
            </m:oMath>
            <w:r>
              <w:rPr>
                <w:rFonts w:hint="eastAsia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 上三角矩阵</w:t>
            </w:r>
          </w:p>
        </w:tc>
      </w:tr>
    </w:tbl>
    <w:p w14:paraId="23584929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0D4D47A1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4AC2A691">
      <w:pPr>
        <w:rPr>
          <w:rFonts w:hint="eastAsia" w:eastAsia="华文中宋" w:cs="华文中宋"/>
          <w:bCs/>
          <w:color w:val="ED7D31" w:themeColor="accent2"/>
          <w:spacing w:val="6"/>
          <w:vertAlign w:val="superscript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6"/>
          <w:vertAlign w:val="superscript"/>
          <w:lang w:val="en-US" w:eastAsia="zh-CN"/>
          <w14:textFill>
            <w14:solidFill>
              <w14:schemeClr w14:val="accent2"/>
            </w14:solidFill>
          </w14:textFill>
        </w:rPr>
        <w:t xml:space="preserve"> </w:t>
      </w:r>
    </w:p>
    <w:p w14:paraId="698B1620">
      <w:pPr>
        <w:outlineLvl w:val="1"/>
        <w:rPr>
          <w:rFonts w:cs="华文中宋"/>
          <w:bCs/>
          <w:color w:val="00B0F0"/>
          <w:szCs w:val="24"/>
        </w:rPr>
      </w:pPr>
      <w:bookmarkStart w:id="6" w:name="_Toc6355"/>
      <w:bookmarkStart w:id="7" w:name="_Toc5572"/>
      <w:r>
        <w:rPr>
          <w:rFonts w:hint="eastAsia" w:cs="华文中宋"/>
          <w:bCs/>
          <w:color w:val="00B0F0"/>
          <w:szCs w:val="24"/>
        </w:rPr>
        <w:t>随机random：</w:t>
      </w:r>
      <w:bookmarkEnd w:id="6"/>
    </w:p>
    <w:tbl>
      <w:tblPr>
        <w:tblStyle w:val="8"/>
        <w:tblW w:w="749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5"/>
        <w:gridCol w:w="1358"/>
        <w:gridCol w:w="952"/>
        <w:gridCol w:w="3370"/>
      </w:tblGrid>
      <w:tr w14:paraId="2DCA9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Align w:val="center"/>
          </w:tcPr>
          <w:p w14:paraId="21BA101A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358" w:type="dxa"/>
            <w:vAlign w:val="center"/>
          </w:tcPr>
          <w:p w14:paraId="77E7D788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定义</w:t>
            </w:r>
          </w:p>
        </w:tc>
        <w:tc>
          <w:tcPr>
            <w:tcW w:w="952" w:type="dxa"/>
            <w:vAlign w:val="center"/>
          </w:tcPr>
          <w:p w14:paraId="09CF187F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方差</w:t>
            </w:r>
          </w:p>
        </w:tc>
        <w:tc>
          <w:tcPr>
            <w:tcW w:w="3370" w:type="dxa"/>
            <w:vAlign w:val="center"/>
          </w:tcPr>
          <w:p w14:paraId="455DBF5B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概率密度</w:t>
            </w:r>
          </w:p>
        </w:tc>
      </w:tr>
      <w:tr w14:paraId="7BA463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Align w:val="center"/>
          </w:tcPr>
          <w:p w14:paraId="4B579D34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正态 / 高斯分布</w:t>
            </w:r>
          </w:p>
        </w:tc>
        <w:tc>
          <w:tcPr>
            <w:tcW w:w="1358" w:type="dxa"/>
            <w:vAlign w:val="center"/>
          </w:tcPr>
          <w:p w14:paraId="5B221B87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 xml:space="preserve">x ~ N(μ, </m:t>
                </m:r>
                <m:sSup>
                  <m:sSupP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  <w:tc>
          <w:tcPr>
            <w:tcW w:w="952" w:type="dxa"/>
            <w:vAlign w:val="center"/>
          </w:tcPr>
          <w:p w14:paraId="7F4E10BE">
            <w:pPr>
              <w:jc w:val="center"/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</w:tc>
        <w:tc>
          <w:tcPr>
            <w:tcW w:w="3370" w:type="dxa"/>
            <w:vAlign w:val="center"/>
          </w:tcPr>
          <w:p w14:paraId="089BCD81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eg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2π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rad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exp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(−</m:t>
                </m:r>
                <m:f>
                  <m:f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(x−μ)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sSup>
                      <m:sSupP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σ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5D9440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Align w:val="center"/>
          </w:tcPr>
          <w:p w14:paraId="7273EB06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gumbel 分布</w:t>
            </w:r>
          </w:p>
        </w:tc>
        <w:tc>
          <w:tcPr>
            <w:tcW w:w="1358" w:type="dxa"/>
            <w:vAlign w:val="center"/>
          </w:tcPr>
          <w:p w14:paraId="1E1C210F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G(μ, β)</m:t>
                </m:r>
              </m:oMath>
            </m:oMathPara>
          </w:p>
        </w:tc>
        <w:tc>
          <w:tcPr>
            <w:tcW w:w="952" w:type="dxa"/>
            <w:vAlign w:val="center"/>
          </w:tcPr>
          <w:p w14:paraId="7CEE8448">
            <w:pPr>
              <w:jc w:val="center"/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π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6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sSup>
                  <m:sSup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</w:tc>
        <w:tc>
          <w:tcPr>
            <w:tcW w:w="3370" w:type="dxa"/>
            <w:vAlign w:val="center"/>
          </w:tcPr>
          <w:p w14:paraId="09957DC0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exp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(−</m:t>
                </m:r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x−μ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−</m:t>
                </m:r>
                <m:r>
                  <m:rPr>
                    <m:sty m:val="b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exp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(−</m:t>
                </m:r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x−μ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))</m:t>
                </m:r>
              </m:oMath>
            </m:oMathPara>
          </w:p>
        </w:tc>
      </w:tr>
    </w:tbl>
    <w:p w14:paraId="277ED681">
      <w:pPr>
        <w:rPr>
          <w:rFonts w:cs="华文中宋"/>
          <w:bCs/>
          <w:color w:val="00B0F0"/>
          <w:szCs w:val="24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35"/>
        <w:gridCol w:w="1951"/>
        <w:gridCol w:w="1697"/>
      </w:tblGrid>
      <w:tr w14:paraId="77BF70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35380C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seed(idx)</w:t>
            </w:r>
          </w:p>
        </w:tc>
        <w:tc>
          <w:tcPr>
            <w:tcW w:w="0" w:type="auto"/>
            <w:gridSpan w:val="2"/>
            <w:vAlign w:val="center"/>
          </w:tcPr>
          <w:p w14:paraId="723364A8">
            <w:pPr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选定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指定的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随机数初态</w:t>
            </w:r>
          </w:p>
        </w:tc>
      </w:tr>
      <w:tr w14:paraId="222EED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58C4096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random(size) / rand(*size)</w:t>
            </w:r>
          </w:p>
        </w:tc>
        <w:tc>
          <w:tcPr>
            <w:tcW w:w="0" w:type="auto"/>
            <w:vMerge w:val="restart"/>
            <w:vAlign w:val="center"/>
          </w:tcPr>
          <w:p w14:paraId="3213307C">
            <w:pPr>
              <w:rPr>
                <w:rFonts w:cs="华文中宋"/>
                <w:bCs/>
                <w:i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均匀分布</w:t>
            </w:r>
          </w:p>
        </w:tc>
        <w:tc>
          <w:tcPr>
            <w:tcW w:w="0" w:type="auto"/>
            <w:vAlign w:val="center"/>
          </w:tcPr>
          <w:p w14:paraId="02208CE7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hint="eastAsia"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0,1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2E2C1D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F20FF3">
            <w:pPr>
              <w:rPr>
                <w:rFonts w:hint="eastAsia"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  <w:lang w:val="en-US" w:eastAsia="zh-CN"/>
              </w:rPr>
              <w:t>uniform</w:t>
            </w: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(low, high, size)</w:t>
            </w:r>
          </w:p>
        </w:tc>
        <w:tc>
          <w:tcPr>
            <w:tcW w:w="0" w:type="auto"/>
            <w:vMerge w:val="continue"/>
            <w:vAlign w:val="center"/>
          </w:tcPr>
          <w:p w14:paraId="0B633CA6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2B35AD29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l,</m:t>
                    </m:r>
                    <m:r>
                      <m:rPr>
                        <m:sty m:val="bi"/>
                      </m:rPr>
                      <w:rPr>
                        <w:rFonts w:ascii="Cambria Math" w:hAnsi="Cambria Math" w:eastAsia="MS Gothic" w:cs="MS Gothic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h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7B2BDE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72BF558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randint(low, high, size)</w:t>
            </w:r>
          </w:p>
        </w:tc>
        <w:tc>
          <w:tcPr>
            <w:tcW w:w="0" w:type="auto"/>
            <w:vMerge w:val="continue"/>
            <w:vAlign w:val="center"/>
          </w:tcPr>
          <w:p w14:paraId="3A0712EC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85E84EC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26CA3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2A0039D9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</w:t>
            </w:r>
            <w:r>
              <w:rPr>
                <w:rFonts w:cs="华文中宋"/>
                <w:bCs/>
                <w:iCs/>
                <w:color w:val="FF0000"/>
                <w:spacing w:val="7"/>
              </w:rPr>
              <w:t>andn(*size)</w:t>
            </w:r>
          </w:p>
        </w:tc>
        <w:tc>
          <w:tcPr>
            <w:tcW w:w="0" w:type="auto"/>
            <w:vMerge w:val="restart"/>
            <w:vAlign w:val="center"/>
          </w:tcPr>
          <w:p w14:paraId="43151A96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正态分布</w:t>
            </w:r>
          </w:p>
        </w:tc>
        <w:tc>
          <w:tcPr>
            <w:tcW w:w="0" w:type="auto"/>
            <w:vAlign w:val="center"/>
          </w:tcPr>
          <w:p w14:paraId="73B0C407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N(0, 1)</m:t>
                </m:r>
              </m:oMath>
            </m:oMathPara>
          </w:p>
        </w:tc>
      </w:tr>
      <w:tr w14:paraId="0C6ABB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3A6EB69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normal(mu, sigma, size)</w:t>
            </w:r>
          </w:p>
        </w:tc>
        <w:tc>
          <w:tcPr>
            <w:tcW w:w="0" w:type="auto"/>
            <w:vMerge w:val="continue"/>
            <w:vAlign w:val="center"/>
          </w:tcPr>
          <w:p w14:paraId="444B1637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3653526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 xml:space="preserve">x ~ N(μ, </m:t>
                </m:r>
                <m:sSup>
                  <m:sSupP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05B779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BD9AAEE">
            <w:pPr>
              <w:rPr>
                <w:rFonts w:hint="default" w:eastAsia="华文中宋" w:cs="华文中宋"/>
                <w:bCs/>
                <w:i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multivariate_normal</w:t>
            </w:r>
            <w:r>
              <w:rPr>
                <w:rFonts w:hint="eastAsia" w:cs="华文中宋"/>
                <w:bCs/>
                <w:iCs/>
                <w:color w:val="FF0000"/>
                <w:spacing w:val="7"/>
                <w:lang w:val="en-US" w:eastAsia="zh-CN"/>
              </w:rPr>
              <w:t>(mean, cov, size)</w:t>
            </w:r>
          </w:p>
        </w:tc>
        <w:tc>
          <w:tcPr>
            <w:tcW w:w="0" w:type="auto"/>
            <w:vMerge w:val="continue"/>
            <w:vAlign w:val="center"/>
          </w:tcPr>
          <w:p w14:paraId="39902F63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19777B">
            <w:pPr>
              <w:rPr>
                <w:rFonts w:ascii="Cambria Math" w:hAnsi="Cambria Math" w:cs="华文中宋"/>
                <w:b/>
                <w:i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N(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zCs w:val="24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 xml:space="preserve">, 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zCs w:val="24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C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40B522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98BD18B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gumbel(mu, beta, size)</w:t>
            </w:r>
          </w:p>
        </w:tc>
        <w:tc>
          <w:tcPr>
            <w:tcW w:w="0" w:type="auto"/>
            <w:vAlign w:val="center"/>
          </w:tcPr>
          <w:p w14:paraId="728A1292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gumbel分布</w:t>
            </w:r>
          </w:p>
        </w:tc>
        <w:tc>
          <w:tcPr>
            <w:tcW w:w="0" w:type="auto"/>
            <w:vAlign w:val="center"/>
          </w:tcPr>
          <w:p w14:paraId="56F8CAE1">
            <w:pPr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G(μ, β)</m:t>
                </m:r>
              </m:oMath>
            </m:oMathPara>
          </w:p>
        </w:tc>
      </w:tr>
      <w:tr w14:paraId="0C6EB1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9C1217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choice(a, size, replace, p)</w:t>
            </w:r>
          </w:p>
        </w:tc>
        <w:tc>
          <w:tcPr>
            <w:tcW w:w="0" w:type="auto"/>
            <w:gridSpan w:val="2"/>
            <w:vAlign w:val="center"/>
          </w:tcPr>
          <w:p w14:paraId="6C79BDDF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行向量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指定次</w:t>
            </w:r>
            <w:r>
              <w:rPr>
                <w:rFonts w:hint="eastAsia" w:cs="华文中宋"/>
                <w:bCs/>
                <w:color w:val="EA82F1"/>
                <w:szCs w:val="24"/>
              </w:rPr>
              <w:t>概率选择结果</w:t>
            </w:r>
          </w:p>
        </w:tc>
      </w:tr>
      <w:tr w14:paraId="6EFB64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4542B0A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shuffle(x)</w:t>
            </w:r>
          </w:p>
        </w:tc>
        <w:tc>
          <w:tcPr>
            <w:tcW w:w="0" w:type="auto"/>
            <w:gridSpan w:val="2"/>
            <w:vAlign w:val="center"/>
          </w:tcPr>
          <w:p w14:paraId="49205464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打乱第一维度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3C4A88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B25B7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permutation(x | index)</w:t>
            </w:r>
          </w:p>
        </w:tc>
        <w:tc>
          <w:tcPr>
            <w:tcW w:w="0" w:type="auto"/>
            <w:gridSpan w:val="2"/>
            <w:vAlign w:val="center"/>
          </w:tcPr>
          <w:p w14:paraId="1FEE884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打乱所有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 xml:space="preserve">元素 / 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随机序列</w:t>
            </w:r>
          </w:p>
        </w:tc>
      </w:tr>
    </w:tbl>
    <w:p w14:paraId="61E612FB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39A8E3B1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2C0F8F3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4D8DE8B8">
      <w:pPr>
        <w:outlineLvl w:val="0"/>
        <w:rPr>
          <w:color w:val="00B0F0"/>
        </w:rPr>
      </w:pPr>
      <w:bookmarkStart w:id="8" w:name="_Toc18175"/>
      <w:r>
        <w:rPr>
          <w:rFonts w:hint="eastAsia"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贝叶斯optuna</w:t>
      </w:r>
      <w:r>
        <w:rPr>
          <w:rFonts w:hint="eastAsia"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  <w:bookmarkEnd w:id="8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308"/>
        <w:gridCol w:w="1770"/>
      </w:tblGrid>
      <w:tr w14:paraId="2870BF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376CE226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试验：</w:t>
            </w:r>
          </w:p>
        </w:tc>
      </w:tr>
      <w:tr w14:paraId="56F35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17286FCB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Trial(study, trial_id)</w:t>
            </w:r>
          </w:p>
        </w:tc>
        <w:tc>
          <w:tcPr>
            <w:tcW w:w="0" w:type="auto"/>
            <w:vAlign w:val="center"/>
          </w:tcPr>
          <w:p w14:paraId="7480E416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/>
                <w:lang w:val="en-US" w:eastAsia="zh-CN"/>
              </w:rPr>
              <w:t>试验对象</w:t>
            </w:r>
          </w:p>
        </w:tc>
      </w:tr>
      <w:tr w14:paraId="4FE34A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7A076D11">
            <w:pPr>
              <w:jc w:val="both"/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38EE7075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params</w:t>
            </w:r>
          </w:p>
        </w:tc>
        <w:tc>
          <w:tcPr>
            <w:tcW w:w="0" w:type="auto"/>
            <w:vAlign w:val="center"/>
          </w:tcPr>
          <w:p w14:paraId="5C2D9F85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建议后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/>
                <w:lang w:val="en-US" w:eastAsia="zh-CN"/>
              </w:rPr>
              <w:t>参数</w:t>
            </w:r>
          </w:p>
        </w:tc>
      </w:tr>
      <w:tr w14:paraId="660A3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631C8A80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3BDB41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state</w:t>
            </w:r>
          </w:p>
        </w:tc>
        <w:tc>
          <w:tcPr>
            <w:tcW w:w="0" w:type="auto"/>
            <w:vAlign w:val="center"/>
          </w:tcPr>
          <w:p w14:paraId="1A3B72FE">
            <w:pPr>
              <w:pStyle w:val="13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状态</w:t>
            </w:r>
          </w:p>
        </w:tc>
      </w:tr>
      <w:tr w14:paraId="3CA029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058A6022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E2C5CBA">
            <w:pPr>
              <w:jc w:val="both"/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suggest_int(name, low, high, step, log)</w:t>
            </w:r>
          </w:p>
        </w:tc>
        <w:tc>
          <w:tcPr>
            <w:tcW w:w="0" w:type="auto"/>
            <w:vAlign w:val="center"/>
          </w:tcPr>
          <w:p w14:paraId="70B7113A">
            <w:pPr>
              <w:pStyle w:val="13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建议的int</w:t>
            </w:r>
          </w:p>
        </w:tc>
      </w:tr>
      <w:tr w14:paraId="3BDE5B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28D2E3CD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81C0B9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lang w:val="en-US" w:eastAsia="zh-CN"/>
              </w:rPr>
              <w:t>suggest_float(name, low, high, step, log)</w:t>
            </w:r>
          </w:p>
        </w:tc>
        <w:tc>
          <w:tcPr>
            <w:tcW w:w="0" w:type="auto"/>
            <w:vAlign w:val="center"/>
          </w:tcPr>
          <w:p w14:paraId="7A0562CA">
            <w:pPr>
              <w:pStyle w:val="13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建议的float</w:t>
            </w:r>
          </w:p>
        </w:tc>
      </w:tr>
      <w:tr w14:paraId="6E743A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35C8A2E0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19C2F1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suggest_categorical(name, choices)</w:t>
            </w:r>
          </w:p>
        </w:tc>
        <w:tc>
          <w:tcPr>
            <w:tcW w:w="0" w:type="auto"/>
            <w:vAlign w:val="center"/>
          </w:tcPr>
          <w:p w14:paraId="2C6104C8">
            <w:pPr>
              <w:pStyle w:val="13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建议的类别</w:t>
            </w:r>
          </w:p>
        </w:tc>
      </w:tr>
    </w:tbl>
    <w:p w14:paraId="51B8EA8A">
      <w:pPr>
        <w:rPr>
          <w:color w:val="00B0F0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670"/>
        <w:gridCol w:w="2108"/>
      </w:tblGrid>
      <w:tr w14:paraId="250954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42FE0BA4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研究：</w:t>
            </w:r>
          </w:p>
        </w:tc>
      </w:tr>
      <w:tr w14:paraId="365A04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7C18846D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create_study(study_name, direction, pruner)</w:t>
            </w:r>
          </w:p>
        </w:tc>
        <w:tc>
          <w:tcPr>
            <w:tcW w:w="0" w:type="auto"/>
            <w:vAlign w:val="center"/>
          </w:tcPr>
          <w:p w14:paraId="3A427448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/>
                <w:lang w:val="en-US" w:eastAsia="zh-CN"/>
              </w:rPr>
              <w:t>研究对象</w:t>
            </w:r>
          </w:p>
        </w:tc>
      </w:tr>
      <w:tr w14:paraId="65517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767772A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6D82742B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direction: str = "maximize"</w:t>
            </w:r>
          </w:p>
        </w:tc>
        <w:tc>
          <w:tcPr>
            <w:tcW w:w="0" w:type="auto"/>
            <w:vAlign w:val="center"/>
          </w:tcPr>
          <w:p w14:paraId="2B1279BC">
            <w:pPr>
              <w:pStyle w:val="13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</w:t>
            </w:r>
            <w:r>
              <w:rPr>
                <w:rFonts w:hint="eastAsia"/>
                <w:lang w:val="en-US" w:eastAsia="zh-CN"/>
              </w:rPr>
              <w:t>方向</w:t>
            </w:r>
          </w:p>
        </w:tc>
      </w:tr>
      <w:tr w14:paraId="1F794F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6BB14198">
            <w:pPr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5214A54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best_value</w:t>
            </w:r>
          </w:p>
        </w:tc>
        <w:tc>
          <w:tcPr>
            <w:tcW w:w="0" w:type="auto"/>
            <w:vAlign w:val="center"/>
          </w:tcPr>
          <w:p w14:paraId="6F3333F1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最优</w:t>
            </w:r>
            <w:r>
              <w:rPr>
                <w:rFonts w:hint="eastAsia"/>
                <w:lang w:val="en-US" w:eastAsia="zh-CN"/>
              </w:rPr>
              <w:t>函数值</w:t>
            </w:r>
          </w:p>
        </w:tc>
      </w:tr>
      <w:tr w14:paraId="343785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53433D09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13C7E6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best_params</w:t>
            </w:r>
          </w:p>
        </w:tc>
        <w:tc>
          <w:tcPr>
            <w:tcW w:w="0" w:type="auto"/>
            <w:vAlign w:val="center"/>
          </w:tcPr>
          <w:p w14:paraId="673F7780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最优</w:t>
            </w:r>
            <w:r>
              <w:rPr>
                <w:rFonts w:hint="eastAsia"/>
                <w:lang w:val="en-US" w:eastAsia="zh-CN"/>
              </w:rPr>
              <w:t>超参数</w:t>
            </w:r>
          </w:p>
        </w:tc>
      </w:tr>
      <w:tr w14:paraId="44B06A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338C6B37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40CA55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best_trial</w:t>
            </w:r>
          </w:p>
        </w:tc>
        <w:tc>
          <w:tcPr>
            <w:tcW w:w="0" w:type="auto"/>
            <w:vAlign w:val="center"/>
          </w:tcPr>
          <w:p w14:paraId="4DB0059F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最优</w:t>
            </w:r>
            <w:r>
              <w:rPr>
                <w:rFonts w:hint="eastAsia"/>
                <w:lang w:val="en-US" w:eastAsia="zh-CN"/>
              </w:rPr>
              <w:t>试验</w:t>
            </w:r>
          </w:p>
        </w:tc>
      </w:tr>
      <w:tr w14:paraId="040C5E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09D9CE2D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E6BA074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ask()</w:t>
            </w:r>
          </w:p>
        </w:tc>
        <w:tc>
          <w:tcPr>
            <w:tcW w:w="0" w:type="auto"/>
            <w:vAlign w:val="center"/>
          </w:tcPr>
          <w:p w14:paraId="64C8D4BA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获取试验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对象</w:t>
            </w:r>
          </w:p>
        </w:tc>
      </w:tr>
      <w:tr w14:paraId="2114A6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166AA94D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AD3C342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tell(trial, value)</w:t>
            </w:r>
          </w:p>
        </w:tc>
        <w:tc>
          <w:tcPr>
            <w:tcW w:w="0" w:type="auto"/>
            <w:vAlign w:val="center"/>
          </w:tcPr>
          <w:p w14:paraId="30DA6D58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反馈试验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649CC0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2CFBD9F8">
            <w:pPr>
              <w:jc w:val="both"/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6BD4F0B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optimize(func, n_trials, show_progress_bar)</w:t>
            </w:r>
          </w:p>
          <w:p w14:paraId="10B0F6E1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- func(Trial) -&gt; float</w:t>
            </w:r>
          </w:p>
        </w:tc>
        <w:tc>
          <w:tcPr>
            <w:tcW w:w="0" w:type="auto"/>
            <w:vAlign w:val="center"/>
          </w:tcPr>
          <w:p w14:paraId="2D9B2A43">
            <w:pPr>
              <w:pStyle w:val="13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</w:t>
            </w:r>
            <w:r>
              <w:rPr>
                <w:rFonts w:hint="eastAsia"/>
                <w:lang w:val="en-US" w:eastAsia="zh-CN"/>
              </w:rPr>
              <w:t>目标函数</w:t>
            </w:r>
          </w:p>
        </w:tc>
      </w:tr>
      <w:tr w14:paraId="59B251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5EF06DB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3563A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lang w:val="en-US" w:eastAsia="zh-CN"/>
              </w:rPr>
              <w:t>enqueue_trial(dict)</w:t>
            </w:r>
          </w:p>
        </w:tc>
        <w:tc>
          <w:tcPr>
            <w:tcW w:w="0" w:type="auto"/>
            <w:vAlign w:val="center"/>
          </w:tcPr>
          <w:p w14:paraId="7B493FED">
            <w:pPr>
              <w:pStyle w:val="13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指定下次试验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的参数</w:t>
            </w:r>
          </w:p>
        </w:tc>
      </w:tr>
      <w:tr w14:paraId="043A0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1B3AE33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2ED5B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add_trials(trials)</w:t>
            </w:r>
          </w:p>
        </w:tc>
        <w:tc>
          <w:tcPr>
            <w:tcW w:w="0" w:type="auto"/>
            <w:vAlign w:val="center"/>
          </w:tcPr>
          <w:p w14:paraId="6B2ECEA9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lang w:val="en-US" w:eastAsia="zh-CN"/>
              </w:rPr>
              <w:t>试验</w:t>
            </w:r>
          </w:p>
        </w:tc>
      </w:tr>
      <w:tr w14:paraId="7990C3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6E78A93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BB305A3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get_trials(deepcopy)</w:t>
            </w:r>
          </w:p>
        </w:tc>
        <w:tc>
          <w:tcPr>
            <w:tcW w:w="0" w:type="auto"/>
            <w:vAlign w:val="center"/>
          </w:tcPr>
          <w:p w14:paraId="2C1430B6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试验</w:t>
            </w:r>
          </w:p>
        </w:tc>
      </w:tr>
      <w:tr w14:paraId="56166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28620F26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31963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trials_dataframe(attrs)</w:t>
            </w:r>
          </w:p>
        </w:tc>
        <w:tc>
          <w:tcPr>
            <w:tcW w:w="0" w:type="auto"/>
            <w:vAlign w:val="center"/>
          </w:tcPr>
          <w:p w14:paraId="77F3BDB8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试验数据表</w:t>
            </w:r>
          </w:p>
        </w:tc>
      </w:tr>
    </w:tbl>
    <w:p w14:paraId="754BCD74">
      <w:pPr>
        <w:rPr>
          <w:color w:val="00B0F0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63"/>
        <w:gridCol w:w="1268"/>
      </w:tblGrid>
      <w:tr w14:paraId="7D0B4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09D1C9DF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裁剪器pruners：</w:t>
            </w:r>
          </w:p>
        </w:tc>
      </w:tr>
      <w:tr w14:paraId="24867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1A82F229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PatientPruner(wrapped_pruner, patience)</w:t>
            </w:r>
          </w:p>
        </w:tc>
        <w:tc>
          <w:tcPr>
            <w:tcW w:w="0" w:type="auto"/>
            <w:vAlign w:val="center"/>
          </w:tcPr>
          <w:p w14:paraId="1596CB9B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耐心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裁剪器</w:t>
            </w:r>
          </w:p>
        </w:tc>
      </w:tr>
    </w:tbl>
    <w:p w14:paraId="436DE67A">
      <w:pPr>
        <w:rPr>
          <w:color w:val="00B0F0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14"/>
        <w:gridCol w:w="1898"/>
        <w:gridCol w:w="2108"/>
      </w:tblGrid>
      <w:tr w14:paraId="429317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0249F4AB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可视化visualization：</w:t>
            </w:r>
          </w:p>
        </w:tc>
      </w:tr>
      <w:tr w14:paraId="0CE3B7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4C2D2509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plot_optimization_history(study)</w:t>
            </w:r>
          </w:p>
        </w:tc>
        <w:tc>
          <w:tcPr>
            <w:tcW w:w="0" w:type="auto"/>
            <w:vAlign w:val="center"/>
          </w:tcPr>
          <w:p w14:paraId="7A9E6274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lang w:val="en-US" w:eastAsia="zh-CN"/>
              </w:rPr>
              <w:t>适应度曲线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对象</w:t>
            </w:r>
          </w:p>
        </w:tc>
      </w:tr>
      <w:tr w14:paraId="419AE1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4E5ABFEC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5FE781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show()</w:t>
            </w:r>
          </w:p>
        </w:tc>
        <w:tc>
          <w:tcPr>
            <w:tcW w:w="0" w:type="auto"/>
            <w:vAlign w:val="center"/>
          </w:tcPr>
          <w:p w14:paraId="01508AD5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通过端口</w:t>
            </w:r>
            <w:r>
              <w:rPr>
                <w:rFonts w:hint="eastAsia"/>
                <w:lang w:val="en-US" w:eastAsia="zh-CN"/>
              </w:rPr>
              <w:t>展示图像</w:t>
            </w:r>
          </w:p>
        </w:tc>
      </w:tr>
    </w:tbl>
    <w:p w14:paraId="778B18EA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60EAD6A7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99EEB2A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241B8BB4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分配ot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  <w:bookmarkEnd w:id="7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33"/>
        <w:gridCol w:w="2403"/>
      </w:tblGrid>
      <w:tr w14:paraId="53C531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25D0B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代价矩阵M，分布a → 分布b</w:t>
            </w:r>
          </w:p>
        </w:tc>
      </w:tr>
      <w:tr w14:paraId="66A384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2F7AE56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emd / emd2(a, b, M, return_matrix)</w:t>
            </w:r>
          </w:p>
        </w:tc>
        <w:tc>
          <w:tcPr>
            <w:tcW w:w="0" w:type="auto"/>
            <w:vAlign w:val="center"/>
          </w:tcPr>
          <w:p w14:paraId="2F69342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推土机距离</w:t>
            </w:r>
          </w:p>
        </w:tc>
      </w:tr>
      <w:tr w14:paraId="78602D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6F1F8A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sinkhorn / sinkhorn2(a, b, M, reg)</w:t>
            </w:r>
          </w:p>
        </w:tc>
        <w:tc>
          <w:tcPr>
            <w:tcW w:w="0" w:type="auto"/>
            <w:vAlign w:val="center"/>
          </w:tcPr>
          <w:p w14:paraId="42F8A42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熵正则化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的推土机距离</w:t>
            </w:r>
          </w:p>
        </w:tc>
      </w:tr>
    </w:tbl>
    <w:p w14:paraId="7918A727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3F71BC32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0459B5D3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566C9C18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9" w:name="_Toc21883"/>
      <w:bookmarkStart w:id="10" w:name="_Toc9343"/>
      <w:bookmarkStart w:id="11" w:name="_Toc8447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表单pandas：</w:t>
      </w:r>
      <w:bookmarkEnd w:id="9"/>
      <w:bookmarkEnd w:id="10"/>
    </w:p>
    <w:p w14:paraId="56ABA39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pandas as pd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46"/>
        <w:gridCol w:w="1506"/>
      </w:tblGrid>
      <w:tr w14:paraId="79F71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4BE19D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pd.set_option("display.float_format", lambda x: f"{x:.4f}")</w:t>
            </w:r>
          </w:p>
        </w:tc>
        <w:tc>
          <w:tcPr>
            <w:tcW w:w="0" w:type="auto"/>
            <w:vAlign w:val="center"/>
          </w:tcPr>
          <w:p w14:paraId="6CCC125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输出格式</w:t>
            </w:r>
          </w:p>
        </w:tc>
      </w:tr>
    </w:tbl>
    <w:p w14:paraId="45FC0189">
      <w:pPr>
        <w:rPr>
          <w:rFonts w:hint="eastAsia"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915"/>
        <w:gridCol w:w="1748"/>
      </w:tblGrid>
      <w:tr w14:paraId="315640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F2625E4">
            <w:pPr>
              <w:pStyle w:val="15"/>
              <w:bidi w:val="0"/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索引：</w:t>
            </w:r>
          </w:p>
        </w:tc>
      </w:tr>
      <w:tr w14:paraId="54DF18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7A3BF76D">
            <w:pPr>
              <w:jc w:val="both"/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</w:t>
            </w:r>
          </w:p>
        </w:tc>
        <w:tc>
          <w:tcPr>
            <w:tcW w:w="0" w:type="auto"/>
            <w:vAlign w:val="center"/>
          </w:tcPr>
          <w:p w14:paraId="2D7ECD7A">
            <w:pPr>
              <w:pStyle w:val="15"/>
              <w:bidi w:val="0"/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lang w:val="en-US" w:eastAsia="zh-CN"/>
              </w:rPr>
              <w:t>索引 (columns)</w:t>
            </w:r>
          </w:p>
        </w:tc>
      </w:tr>
      <w:tr w14:paraId="0FF156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636A7F1">
            <w:pPr>
              <w:pStyle w:val="15"/>
              <w:bidi w:val="0"/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属性</w:t>
            </w:r>
          </w:p>
        </w:tc>
        <w:tc>
          <w:tcPr>
            <w:tcW w:w="0" w:type="auto"/>
            <w:vAlign w:val="center"/>
          </w:tcPr>
          <w:p w14:paraId="62ED4070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</w:t>
            </w:r>
          </w:p>
        </w:tc>
        <w:tc>
          <w:tcPr>
            <w:tcW w:w="0" w:type="auto"/>
            <w:vAlign w:val="center"/>
          </w:tcPr>
          <w:p w14:paraId="49B44FB3">
            <w:pPr>
              <w:pStyle w:val="15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标签</w:t>
            </w:r>
          </w:p>
        </w:tc>
      </w:tr>
      <w:tr w14:paraId="30F4E1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2F6FBB35">
            <w:pPr>
              <w:pStyle w:val="15"/>
              <w:bidi w:val="0"/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7C955941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values</w:t>
            </w:r>
          </w:p>
        </w:tc>
        <w:tc>
          <w:tcPr>
            <w:tcW w:w="0" w:type="auto"/>
            <w:vAlign w:val="center"/>
          </w:tcPr>
          <w:p w14:paraId="342E23A6">
            <w:pPr>
              <w:pStyle w:val="15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值</w:t>
            </w:r>
          </w:p>
        </w:tc>
      </w:tr>
    </w:tbl>
    <w:p w14:paraId="30DA07A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850"/>
        <w:gridCol w:w="1520"/>
      </w:tblGrid>
      <w:tr w14:paraId="175DE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F058173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向量：</w:t>
            </w:r>
          </w:p>
        </w:tc>
      </w:tr>
      <w:tr w14:paraId="1783A9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1F9488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Series(seq, index)</w:t>
            </w:r>
          </w:p>
        </w:tc>
        <w:tc>
          <w:tcPr>
            <w:tcW w:w="0" w:type="auto"/>
            <w:vAlign w:val="center"/>
          </w:tcPr>
          <w:p w14:paraId="625EB36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</w:rPr>
              <w:t>1D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425596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69CABF38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ECAC94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apply(fun)</w:t>
            </w:r>
          </w:p>
        </w:tc>
        <w:tc>
          <w:tcPr>
            <w:tcW w:w="0" w:type="auto"/>
            <w:vAlign w:val="center"/>
          </w:tcPr>
          <w:p w14:paraId="69AEDB3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应用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映射函数</w:t>
            </w:r>
          </w:p>
        </w:tc>
      </w:tr>
      <w:tr w14:paraId="4D9801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D964F24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5CFBAC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str[slice]</w:t>
            </w:r>
          </w:p>
        </w:tc>
        <w:tc>
          <w:tcPr>
            <w:tcW w:w="0" w:type="auto"/>
            <w:vAlign w:val="center"/>
          </w:tcPr>
          <w:p w14:paraId="3D145A4D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字符串切片</w:t>
            </w:r>
          </w:p>
        </w:tc>
      </w:tr>
      <w:tr w14:paraId="57A72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1E8247D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相关方法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FF117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crosstab(idxSER, colSER, values)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732460">
            <w:pPr>
              <w:pStyle w:val="15"/>
              <w:bidi w:val="0"/>
              <w:jc w:val="both"/>
              <w:rPr>
                <w:rFonts w:hint="eastAsia" w:ascii="华文中宋" w:hAnsi="华文中宋" w:eastAsia="华文中宋" w:cs="华文中宋"/>
                <w:b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交叉表</w:t>
            </w:r>
          </w:p>
        </w:tc>
      </w:tr>
    </w:tbl>
    <w:p w14:paraId="12000304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54"/>
        <w:gridCol w:w="998"/>
        <w:gridCol w:w="956"/>
      </w:tblGrid>
      <w:tr w14:paraId="57ADA0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DD0063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时间序列：</w:t>
            </w:r>
          </w:p>
        </w:tc>
      </w:tr>
      <w:tr w14:paraId="68C0BD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713E3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Timestamp(str)</w:t>
            </w:r>
          </w:p>
        </w:tc>
        <w:tc>
          <w:tcPr>
            <w:tcW w:w="0" w:type="auto"/>
            <w:gridSpan w:val="2"/>
            <w:vAlign w:val="center"/>
          </w:tcPr>
          <w:p w14:paraId="321E302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时间戳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17FB60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40CD1CF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DatetimeIndex(seq)</w:t>
            </w:r>
          </w:p>
        </w:tc>
        <w:tc>
          <w:tcPr>
            <w:tcW w:w="0" w:type="auto"/>
            <w:vAlign w:val="center"/>
          </w:tcPr>
          <w:p w14:paraId="7EE16FF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</w:tc>
        <w:tc>
          <w:tcPr>
            <w:tcW w:w="0" w:type="auto"/>
            <w:vMerge w:val="restart"/>
            <w:vAlign w:val="center"/>
          </w:tcPr>
          <w:p w14:paraId="46D2C7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日期</w:t>
            </w:r>
          </w:p>
        </w:tc>
      </w:tr>
      <w:tr w14:paraId="4A6498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EFCF35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date_range(start, end, periods, freq)</w:t>
            </w:r>
          </w:p>
        </w:tc>
        <w:tc>
          <w:tcPr>
            <w:tcW w:w="0" w:type="auto"/>
            <w:vAlign w:val="center"/>
          </w:tcPr>
          <w:p w14:paraId="045F64B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</w:p>
        </w:tc>
        <w:tc>
          <w:tcPr>
            <w:tcW w:w="0" w:type="auto"/>
            <w:vMerge w:val="continue"/>
            <w:vAlign w:val="center"/>
          </w:tcPr>
          <w:p w14:paraId="3545BC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223504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25143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PeriodIndex(seq)</w:t>
            </w:r>
          </w:p>
        </w:tc>
        <w:tc>
          <w:tcPr>
            <w:tcW w:w="0" w:type="auto"/>
            <w:vAlign w:val="center"/>
          </w:tcPr>
          <w:p w14:paraId="5A10F57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</w:tc>
        <w:tc>
          <w:tcPr>
            <w:tcW w:w="0" w:type="auto"/>
            <w:vMerge w:val="restart"/>
            <w:vAlign w:val="center"/>
          </w:tcPr>
          <w:p w14:paraId="1E19CAB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时期</w:t>
            </w:r>
          </w:p>
        </w:tc>
      </w:tr>
      <w:tr w14:paraId="7660DF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2C9D156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period_range(start, end, periods, freq)</w:t>
            </w:r>
          </w:p>
        </w:tc>
        <w:tc>
          <w:tcPr>
            <w:tcW w:w="0" w:type="auto"/>
            <w:vAlign w:val="center"/>
          </w:tcPr>
          <w:p w14:paraId="72D3DDA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</w:p>
        </w:tc>
        <w:tc>
          <w:tcPr>
            <w:tcW w:w="0" w:type="auto"/>
            <w:vMerge w:val="continue"/>
            <w:vAlign w:val="center"/>
          </w:tcPr>
          <w:p w14:paraId="09667BB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58815A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7570E1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Timedelta(days, minutes, seconds)</w:t>
            </w:r>
          </w:p>
        </w:tc>
        <w:tc>
          <w:tcPr>
            <w:tcW w:w="0" w:type="auto"/>
            <w:gridSpan w:val="2"/>
            <w:vAlign w:val="center"/>
          </w:tcPr>
          <w:p w14:paraId="190F16D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时间间隔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</w:tbl>
    <w:p w14:paraId="06D6CC1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9"/>
        <w:gridCol w:w="4414"/>
        <w:gridCol w:w="2688"/>
        <w:gridCol w:w="2247"/>
      </w:tblGrid>
      <w:tr w14:paraId="323D11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461A310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表单：</w:t>
            </w:r>
          </w:p>
        </w:tc>
      </w:tr>
      <w:tr w14:paraId="3ADF16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1B7F7B3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DataFrame(seq, index, columns, dtype)</w:t>
            </w:r>
          </w:p>
        </w:tc>
        <w:tc>
          <w:tcPr>
            <w:tcW w:w="0" w:type="auto"/>
            <w:gridSpan w:val="2"/>
            <w:vAlign w:val="center"/>
          </w:tcPr>
          <w:p w14:paraId="0A1391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</w:rPr>
              <w:t>2D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</w:tr>
      <w:tr w14:paraId="36EE46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restart"/>
            <w:vAlign w:val="center"/>
          </w:tcPr>
          <w:p w14:paraId="17DC3A53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5AA8C02C">
            <w:pPr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columns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index</w:t>
            </w:r>
          </w:p>
        </w:tc>
        <w:tc>
          <w:tcPr>
            <w:tcW w:w="0" w:type="auto"/>
            <w:gridSpan w:val="2"/>
            <w:vAlign w:val="center"/>
          </w:tcPr>
          <w:p w14:paraId="6C58764E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列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索引</w:t>
            </w:r>
          </w:p>
        </w:tc>
      </w:tr>
      <w:tr w14:paraId="58B2B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continue"/>
            <w:vAlign w:val="center"/>
          </w:tcPr>
          <w:p w14:paraId="46BEA12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19A391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emp</w:t>
            </w:r>
            <w:r>
              <w:rPr>
                <w:rFonts w:cs="华文中宋"/>
                <w:bCs/>
                <w:color w:val="FF0000"/>
                <w:spacing w:val="7"/>
              </w:rPr>
              <w:t>ty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6EEB69B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空数据表</w:t>
            </w:r>
          </w:p>
        </w:tc>
      </w:tr>
      <w:tr w14:paraId="26810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continue"/>
            <w:vAlign w:val="center"/>
          </w:tcPr>
          <w:p w14:paraId="3608481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53419A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dtypes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7A98FEA1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7FB741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continue"/>
            <w:vAlign w:val="center"/>
          </w:tcPr>
          <w:p w14:paraId="73C808A4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9E399F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iterrows()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4B2D3E6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行迭代器</w:t>
            </w:r>
          </w:p>
        </w:tc>
      </w:tr>
      <w:tr w14:paraId="4DD79F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7F3B398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索引</w:t>
            </w:r>
          </w:p>
        </w:tc>
        <w:tc>
          <w:tcPr>
            <w:tcW w:w="0" w:type="auto"/>
            <w:vAlign w:val="center"/>
          </w:tcPr>
          <w:p w14:paraId="145504A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[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col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]</w:t>
            </w:r>
          </w:p>
        </w:tc>
        <w:tc>
          <w:tcPr>
            <w:tcW w:w="0" w:type="auto"/>
            <w:gridSpan w:val="2"/>
            <w:vAlign w:val="center"/>
          </w:tcPr>
          <w:p w14:paraId="1A47E1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列标签</w:t>
            </w:r>
          </w:p>
        </w:tc>
      </w:tr>
      <w:tr w14:paraId="665B66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DA05F07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FAE4311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loc[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row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]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loc["row", "col"]</w:t>
            </w:r>
          </w:p>
        </w:tc>
        <w:tc>
          <w:tcPr>
            <w:tcW w:w="0" w:type="auto"/>
            <w:gridSpan w:val="2"/>
            <w:vAlign w:val="center"/>
          </w:tcPr>
          <w:p w14:paraId="57D20C7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行标签</w:t>
            </w:r>
          </w:p>
        </w:tc>
      </w:tr>
      <w:tr w14:paraId="5F3203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1F2BC9DE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2ED63A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iloc[row_idx]</w:t>
            </w:r>
          </w:p>
        </w:tc>
        <w:tc>
          <w:tcPr>
            <w:tcW w:w="0" w:type="auto"/>
            <w:gridSpan w:val="2"/>
            <w:vAlign w:val="center"/>
          </w:tcPr>
          <w:p w14:paraId="53F5D5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行序号</w:t>
            </w:r>
          </w:p>
        </w:tc>
      </w:tr>
      <w:tr w14:paraId="103C21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1" w:hRule="atLeast"/>
        </w:trPr>
        <w:tc>
          <w:tcPr>
            <w:tcW w:w="0" w:type="auto"/>
            <w:vMerge w:val="restart"/>
            <w:vAlign w:val="center"/>
          </w:tcPr>
          <w:p w14:paraId="185CCA3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轴操作</w:t>
            </w:r>
          </w:p>
        </w:tc>
        <w:tc>
          <w:tcPr>
            <w:tcW w:w="4414" w:type="dxa"/>
            <w:vAlign w:val="center"/>
          </w:tcPr>
          <w:p w14:paraId="4279578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reset_index(drop=True)</w:t>
            </w:r>
          </w:p>
        </w:tc>
        <w:tc>
          <w:tcPr>
            <w:tcW w:w="4935" w:type="dxa"/>
            <w:gridSpan w:val="2"/>
            <w:vAlign w:val="center"/>
          </w:tcPr>
          <w:p w14:paraId="2971F842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重排行索引</w:t>
            </w:r>
          </w:p>
        </w:tc>
      </w:tr>
      <w:tr w14:paraId="0CC499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1" w:hRule="atLeast"/>
        </w:trPr>
        <w:tc>
          <w:tcPr>
            <w:tcW w:w="0" w:type="auto"/>
            <w:vMerge w:val="continue"/>
            <w:vAlign w:val="center"/>
          </w:tcPr>
          <w:p w14:paraId="008A2142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4414" w:type="dxa"/>
            <w:vAlign w:val="center"/>
          </w:tcPr>
          <w:p w14:paraId="0715C08F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rename(index, columns, inplace)</w:t>
            </w:r>
          </w:p>
        </w:tc>
        <w:tc>
          <w:tcPr>
            <w:tcW w:w="4935" w:type="dxa"/>
            <w:gridSpan w:val="2"/>
            <w:vAlign w:val="center"/>
          </w:tcPr>
          <w:p w14:paraId="3DE57769">
            <w:pPr>
              <w:rPr>
                <w:rFonts w:hint="eastAsia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重命名</w:t>
            </w:r>
          </w:p>
        </w:tc>
      </w:tr>
      <w:tr w14:paraId="0F3078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5F3B22CA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31605C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sort_index(axis, ascending)</w:t>
            </w:r>
          </w:p>
        </w:tc>
        <w:tc>
          <w:tcPr>
            <w:tcW w:w="0" w:type="auto"/>
            <w:vMerge w:val="restart"/>
            <w:vAlign w:val="center"/>
          </w:tcPr>
          <w:p w14:paraId="335661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排序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  <w:tc>
          <w:tcPr>
            <w:tcW w:w="0" w:type="auto"/>
            <w:vAlign w:val="center"/>
          </w:tcPr>
          <w:p w14:paraId="34953FE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</w:t>
            </w:r>
            <w:r>
              <w:rPr>
                <w:rFonts w:hint="eastAsia" w:cs="华文中宋"/>
                <w:bCs/>
                <w:color w:val="EA82F1"/>
                <w:szCs w:val="24"/>
              </w:rPr>
              <w:t>索引</w:t>
            </w:r>
          </w:p>
        </w:tc>
      </w:tr>
      <w:tr w14:paraId="667EA4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022D1E0D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3A083B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sort_values(axis, by)</w:t>
            </w:r>
          </w:p>
        </w:tc>
        <w:tc>
          <w:tcPr>
            <w:tcW w:w="0" w:type="auto"/>
            <w:vMerge w:val="continue"/>
            <w:vAlign w:val="center"/>
          </w:tcPr>
          <w:p w14:paraId="16063568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9E61F1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标签下值</w:t>
            </w:r>
          </w:p>
        </w:tc>
      </w:tr>
      <w:tr w14:paraId="762198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779DC9F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过滤</w:t>
            </w:r>
          </w:p>
        </w:tc>
        <w:tc>
          <w:tcPr>
            <w:tcW w:w="0" w:type="auto"/>
            <w:vAlign w:val="center"/>
          </w:tcPr>
          <w:p w14:paraId="44A44AA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fillna(val, inplace)</w:t>
            </w:r>
          </w:p>
        </w:tc>
        <w:tc>
          <w:tcPr>
            <w:tcW w:w="0" w:type="auto"/>
            <w:gridSpan w:val="2"/>
            <w:vAlign w:val="center"/>
          </w:tcPr>
          <w:p w14:paraId="45E6CBE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填充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  <w:r>
              <w:rPr>
                <w:rFonts w:hint="eastAsia" w:cs="华文中宋"/>
                <w:bCs/>
                <w:color w:val="EA82F1"/>
                <w:szCs w:val="24"/>
              </w:rPr>
              <w:t>空值</w:t>
            </w:r>
          </w:p>
        </w:tc>
      </w:tr>
      <w:tr w14:paraId="4BF4C3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28F8918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26E1CB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isin(seq)</w:t>
            </w:r>
          </w:p>
        </w:tc>
        <w:tc>
          <w:tcPr>
            <w:tcW w:w="0" w:type="auto"/>
            <w:gridSpan w:val="2"/>
            <w:vAlign w:val="center"/>
          </w:tcPr>
          <w:p w14:paraId="472EA2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返回表单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元素在序列中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布尔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</w:tr>
      <w:tr w14:paraId="76291D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138066D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9A7DD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truncate(before, after)</w:t>
            </w:r>
          </w:p>
        </w:tc>
        <w:tc>
          <w:tcPr>
            <w:tcW w:w="0" w:type="auto"/>
            <w:gridSpan w:val="2"/>
            <w:vAlign w:val="center"/>
          </w:tcPr>
          <w:p w14:paraId="32D16A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行过滤结果</w:t>
            </w:r>
          </w:p>
        </w:tc>
      </w:tr>
      <w:tr w14:paraId="002986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3BA9FC2B"/>
        </w:tc>
        <w:tc>
          <w:tcPr>
            <w:tcW w:w="0" w:type="auto"/>
            <w:vAlign w:val="center"/>
          </w:tcPr>
          <w:p w14:paraId="0C617E9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dropna(how="all")</w:t>
            </w:r>
          </w:p>
        </w:tc>
        <w:tc>
          <w:tcPr>
            <w:tcW w:w="0" w:type="auto"/>
            <w:gridSpan w:val="2"/>
            <w:vAlign w:val="center"/>
          </w:tcPr>
          <w:p w14:paraId="40928BB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筛除空行</w:t>
            </w:r>
          </w:p>
        </w:tc>
      </w:tr>
      <w:tr w14:paraId="6A67F2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594F7904"/>
        </w:tc>
        <w:tc>
          <w:tcPr>
            <w:tcW w:w="0" w:type="auto"/>
            <w:vAlign w:val="center"/>
          </w:tcPr>
          <w:p w14:paraId="691D08F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drop_duplicates(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subset,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keep, i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nplace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50B8192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移除重复行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的表单</w:t>
            </w:r>
          </w:p>
        </w:tc>
      </w:tr>
      <w:tr w14:paraId="1F65FD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restart"/>
            <w:vAlign w:val="center"/>
          </w:tcPr>
          <w:p w14:paraId="528E5E7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分析</w:t>
            </w:r>
          </w:p>
        </w:tc>
        <w:tc>
          <w:tcPr>
            <w:tcW w:w="0" w:type="auto"/>
            <w:vAlign w:val="center"/>
          </w:tcPr>
          <w:p w14:paraId="4E71385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median(axis)</w:t>
            </w:r>
          </w:p>
        </w:tc>
        <w:tc>
          <w:tcPr>
            <w:tcW w:w="0" w:type="auto"/>
            <w:gridSpan w:val="2"/>
            <w:vAlign w:val="center"/>
          </w:tcPr>
          <w:p w14:paraId="58602CE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返回表单</w:t>
            </w:r>
            <w:r>
              <w:rPr>
                <w:rFonts w:hint="eastAsia" w:cs="华文中宋"/>
                <w:bCs/>
                <w:color w:val="EA82F1"/>
                <w:szCs w:val="24"/>
              </w:rPr>
              <w:t>在axis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上的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中值</w:t>
            </w:r>
          </w:p>
        </w:tc>
      </w:tr>
      <w:tr w14:paraId="61B40B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2A655F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C534E6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sample(frac, random_state)</w:t>
            </w:r>
          </w:p>
        </w:tc>
        <w:tc>
          <w:tcPr>
            <w:tcW w:w="0" w:type="auto"/>
            <w:gridSpan w:val="2"/>
            <w:vAlign w:val="center"/>
          </w:tcPr>
          <w:p w14:paraId="0547E20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随机采样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445BD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53DC6B4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96C0E6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plot. ......</w:t>
            </w:r>
          </w:p>
        </w:tc>
        <w:tc>
          <w:tcPr>
            <w:tcW w:w="0" w:type="auto"/>
            <w:gridSpan w:val="2"/>
            <w:vAlign w:val="center"/>
          </w:tcPr>
          <w:p w14:paraId="6908D0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绘图 (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列索引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代替)</w:t>
            </w:r>
          </w:p>
        </w:tc>
      </w:tr>
      <w:tr w14:paraId="618FA3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restart"/>
            <w:vAlign w:val="center"/>
          </w:tcPr>
          <w:p w14:paraId="4C23C22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拼接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FEE53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append(seq, ignore_index=True)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545AF5C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添加列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的表单</w:t>
            </w:r>
          </w:p>
        </w:tc>
      </w:tr>
      <w:tr w14:paraId="455098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0438436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9C5B03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insert(loc, col, value)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4C72300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在指定位置</w:t>
            </w:r>
            <w:r>
              <w:rPr>
                <w:rFonts w:hint="eastAsia" w:cs="华文中宋"/>
                <w:bCs/>
                <w:color w:val="EA82F1"/>
                <w:szCs w:val="24"/>
              </w:rPr>
              <w:t>插入列</w:t>
            </w:r>
          </w:p>
        </w:tc>
      </w:tr>
      <w:tr w14:paraId="0BD185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73FA324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044F9F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merge(right, how, on)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43C92ABA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列拼接</w:t>
            </w:r>
          </w:p>
        </w:tc>
      </w:tr>
      <w:tr w14:paraId="7F987B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2E5F047D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56A222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concat(objs, ignore_index)</w:t>
            </w:r>
          </w:p>
        </w:tc>
        <w:tc>
          <w:tcPr>
            <w:tcW w:w="0" w:type="auto"/>
            <w:gridSpan w:val="2"/>
            <w:vAlign w:val="center"/>
          </w:tcPr>
          <w:p w14:paraId="49DB990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行拼接</w:t>
            </w:r>
          </w:p>
        </w:tc>
      </w:tr>
      <w:tr w14:paraId="7D849B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restart"/>
            <w:vAlign w:val="center"/>
          </w:tcPr>
          <w:p w14:paraId="2236150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转变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388CC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info()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2AAEBFE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有效值统计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034AC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0776591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565FDF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describe()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25DD435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统计数据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(c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ount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, mean, std, min ~ max)</w:t>
            </w:r>
          </w:p>
        </w:tc>
      </w:tr>
      <w:tr w14:paraId="7C3393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0674289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4EB659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groupby(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by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axis)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05150FC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分组</w:t>
            </w:r>
          </w:p>
        </w:tc>
      </w:tr>
      <w:tr w14:paraId="69EF55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1554C134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861212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pivot(index, columns, values)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71DBD0F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透视表</w:t>
            </w:r>
          </w:p>
        </w:tc>
      </w:tr>
    </w:tbl>
    <w:p w14:paraId="3C15627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576"/>
        <w:gridCol w:w="1085"/>
      </w:tblGrid>
      <w:tr w14:paraId="19CF31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1F9E57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分组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表单：</w:t>
            </w:r>
          </w:p>
        </w:tc>
      </w:tr>
      <w:tr w14:paraId="08EE9B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100C2E3B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DataFrame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GroupBy</w:t>
            </w:r>
          </w:p>
        </w:tc>
        <w:tc>
          <w:tcPr>
            <w:tcW w:w="0" w:type="auto"/>
            <w:vAlign w:val="center"/>
          </w:tcPr>
          <w:p w14:paraId="118179A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分组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</w:tr>
      <w:tr w14:paraId="4145A1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F806DFB">
            <w:pPr>
              <w:pStyle w:val="15"/>
              <w:bidi w:val="0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5ACBCA4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agg(&lt;dst&gt;=(src, func))</w:t>
            </w:r>
          </w:p>
        </w:tc>
        <w:tc>
          <w:tcPr>
            <w:tcW w:w="0" w:type="auto"/>
            <w:vAlign w:val="center"/>
          </w:tcPr>
          <w:p w14:paraId="611E43CD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聚合</w:t>
            </w:r>
          </w:p>
        </w:tc>
      </w:tr>
    </w:tbl>
    <w:p w14:paraId="065F1A50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740"/>
        <w:gridCol w:w="2124"/>
      </w:tblGrid>
      <w:tr w14:paraId="4F9939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3FEC7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excel文件：</w:t>
            </w:r>
          </w:p>
        </w:tc>
      </w:tr>
      <w:tr w14:paraId="2387D3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D63E3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read_excel(file, sheet_name, header, index_col, true_values)</w:t>
            </w:r>
          </w:p>
        </w:tc>
        <w:tc>
          <w:tcPr>
            <w:tcW w:w="0" w:type="auto"/>
            <w:vAlign w:val="center"/>
          </w:tcPr>
          <w:p w14:paraId="2491FF3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读取</w:t>
            </w:r>
            <w:r>
              <w:rPr>
                <w:rFonts w:hint="eastAsia" w:cs="华文中宋"/>
                <w:bCs/>
                <w:color w:val="EA82F1"/>
                <w:szCs w:val="24"/>
              </w:rPr>
              <w:t>excel文件</w:t>
            </w:r>
          </w:p>
        </w:tc>
      </w:tr>
      <w:tr w14:paraId="0F904E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713E25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ExcelWriter(file_name)</w:t>
            </w:r>
          </w:p>
        </w:tc>
        <w:tc>
          <w:tcPr>
            <w:tcW w:w="0" w:type="auto"/>
            <w:vAlign w:val="center"/>
          </w:tcPr>
          <w:p w14:paraId="0A088F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</w:rPr>
              <w:t>excel文件实例</w:t>
            </w:r>
          </w:p>
        </w:tc>
      </w:tr>
      <w:tr w14:paraId="6F4C12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F3EF42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DataFrame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.to_excel(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ExcelWriter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index, sheet_nam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1E0A3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表单导出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</w:t>
            </w:r>
            <w:r>
              <w:rPr>
                <w:rFonts w:hint="eastAsia" w:cs="华文中宋"/>
                <w:bCs/>
                <w:color w:val="EA82F1"/>
                <w:szCs w:val="24"/>
              </w:rPr>
              <w:t>excel</w:t>
            </w:r>
          </w:p>
        </w:tc>
      </w:tr>
      <w:tr w14:paraId="41B5EF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16C853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ExcelWriter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.save()</w:t>
            </w:r>
          </w:p>
        </w:tc>
        <w:tc>
          <w:tcPr>
            <w:tcW w:w="0" w:type="auto"/>
            <w:vAlign w:val="center"/>
          </w:tcPr>
          <w:p w14:paraId="6B113E6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保存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excel</w:t>
            </w:r>
          </w:p>
        </w:tc>
      </w:tr>
    </w:tbl>
    <w:p w14:paraId="2BDC6C3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39"/>
        <w:gridCol w:w="1890"/>
      </w:tblGrid>
      <w:tr w14:paraId="07EFF9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4CC446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csv文件：</w:t>
            </w:r>
          </w:p>
        </w:tc>
      </w:tr>
      <w:tr w14:paraId="3A07B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4186B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read_csv(file, index_col, true_values, encoding)</w:t>
            </w:r>
          </w:p>
        </w:tc>
        <w:tc>
          <w:tcPr>
            <w:tcW w:w="0" w:type="auto"/>
            <w:vAlign w:val="center"/>
          </w:tcPr>
          <w:p w14:paraId="509111B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读取</w:t>
            </w:r>
            <w:r>
              <w:rPr>
                <w:rFonts w:hint="eastAsia" w:cs="华文中宋"/>
                <w:bCs/>
                <w:color w:val="EA82F1"/>
                <w:szCs w:val="24"/>
              </w:rPr>
              <w:t>csv文件</w:t>
            </w:r>
          </w:p>
        </w:tc>
      </w:tr>
      <w:tr w14:paraId="255D41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6C0BBFF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DataFrame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.to_csv(file, index=False)</w:t>
            </w:r>
          </w:p>
        </w:tc>
        <w:tc>
          <w:tcPr>
            <w:tcW w:w="0" w:type="auto"/>
            <w:vAlign w:val="center"/>
          </w:tcPr>
          <w:p w14:paraId="3EBD3E1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表单导出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</w:t>
            </w:r>
            <w:r>
              <w:rPr>
                <w:rFonts w:hint="eastAsia" w:cs="华文中宋"/>
                <w:bCs/>
                <w:color w:val="EA82F1"/>
                <w:szCs w:val="24"/>
              </w:rPr>
              <w:t>csv</w:t>
            </w:r>
          </w:p>
        </w:tc>
      </w:tr>
    </w:tbl>
    <w:p w14:paraId="55B4C7A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BFCBC7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3C2754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6559FAC">
      <w:pPr>
        <w:outlineLvl w:val="0"/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bookmarkStart w:id="12" w:name="_Toc4434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科学scipy：</w:t>
      </w:r>
      <w:bookmarkEnd w:id="12"/>
    </w:p>
    <w:p w14:paraId="2B5B1F28">
      <w:pPr>
        <w:outlineLvl w:val="1"/>
        <w:rPr>
          <w:rFonts w:cs="华文中宋"/>
          <w:bCs/>
          <w:color w:val="00B0F0"/>
          <w:szCs w:val="24"/>
        </w:rPr>
      </w:pPr>
      <w:bookmarkStart w:id="13" w:name="_Toc32139"/>
      <w:r>
        <w:rPr>
          <w:rFonts w:hint="eastAsia" w:cs="华文中宋"/>
          <w:bCs/>
          <w:color w:val="00B0F0"/>
          <w:szCs w:val="24"/>
        </w:rPr>
        <w:t>插值interpolate：</w:t>
      </w:r>
      <w:bookmarkEnd w:id="13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0"/>
        <w:gridCol w:w="707"/>
        <w:gridCol w:w="1666"/>
        <w:gridCol w:w="1626"/>
      </w:tblGrid>
      <w:tr w14:paraId="6C2070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33198C0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interp1d(x, y, kind)</w:t>
            </w:r>
          </w:p>
        </w:tc>
        <w:tc>
          <w:tcPr>
            <w:tcW w:w="0" w:type="auto"/>
            <w:vMerge w:val="restart"/>
            <w:vAlign w:val="center"/>
          </w:tcPr>
          <w:p w14:paraId="5E5E870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kind</w:t>
            </w:r>
          </w:p>
        </w:tc>
        <w:tc>
          <w:tcPr>
            <w:tcW w:w="0" w:type="auto"/>
            <w:vAlign w:val="center"/>
          </w:tcPr>
          <w:p w14:paraId="40E8969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linear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线性</w:t>
            </w:r>
          </w:p>
        </w:tc>
        <w:tc>
          <w:tcPr>
            <w:tcW w:w="0" w:type="auto"/>
            <w:vAlign w:val="center"/>
          </w:tcPr>
          <w:p w14:paraId="71D5F8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cubic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立方</w:t>
            </w:r>
          </w:p>
        </w:tc>
      </w:tr>
      <w:tr w14:paraId="40C5C9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3D15CB9"/>
        </w:tc>
        <w:tc>
          <w:tcPr>
            <w:tcW w:w="0" w:type="auto"/>
            <w:vMerge w:val="continue"/>
            <w:vAlign w:val="center"/>
          </w:tcPr>
          <w:p w14:paraId="0EAE11EC"/>
        </w:tc>
        <w:tc>
          <w:tcPr>
            <w:tcW w:w="0" w:type="auto"/>
            <w:gridSpan w:val="2"/>
            <w:vAlign w:val="center"/>
          </w:tcPr>
          <w:p w14:paraId="3175BA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zero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nearest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阶梯</w:t>
            </w:r>
          </w:p>
        </w:tc>
      </w:tr>
      <w:tr w14:paraId="1F4399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41F67206"/>
        </w:tc>
        <w:tc>
          <w:tcPr>
            <w:tcW w:w="0" w:type="auto"/>
            <w:gridSpan w:val="3"/>
            <w:vAlign w:val="center"/>
          </w:tcPr>
          <w:p w14:paraId="4C76632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1D插值器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(callable)</w:t>
            </w:r>
          </w:p>
        </w:tc>
      </w:tr>
      <w:tr w14:paraId="4195E5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2580" w:type="dxa"/>
            <w:vMerge w:val="restart"/>
            <w:vAlign w:val="center"/>
          </w:tcPr>
          <w:p w14:paraId="14159CAC">
            <w:r>
              <w:rPr>
                <w:rFonts w:hint="eastAsia" w:cs="华文中宋"/>
                <w:bCs/>
                <w:color w:val="FF0000"/>
                <w:spacing w:val="7"/>
              </w:rPr>
              <w:t>interp2d(x, y, z, kind)</w:t>
            </w:r>
          </w:p>
        </w:tc>
        <w:tc>
          <w:tcPr>
            <w:tcW w:w="0" w:type="auto"/>
            <w:vAlign w:val="center"/>
          </w:tcPr>
          <w:p w14:paraId="094DA60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kind</w:t>
            </w:r>
          </w:p>
        </w:tc>
        <w:tc>
          <w:tcPr>
            <w:tcW w:w="0" w:type="auto"/>
            <w:vAlign w:val="center"/>
          </w:tcPr>
          <w:p w14:paraId="7E3F611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linear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线性</w:t>
            </w:r>
          </w:p>
        </w:tc>
        <w:tc>
          <w:tcPr>
            <w:tcW w:w="0" w:type="auto"/>
            <w:vAlign w:val="center"/>
          </w:tcPr>
          <w:p w14:paraId="2335210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cubic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立方</w:t>
            </w:r>
          </w:p>
        </w:tc>
      </w:tr>
      <w:tr w14:paraId="237B4F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2580" w:type="dxa"/>
            <w:vMerge w:val="continue"/>
            <w:vAlign w:val="center"/>
          </w:tcPr>
          <w:p w14:paraId="02FC2CBD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3999" w:type="dxa"/>
            <w:gridSpan w:val="3"/>
            <w:vAlign w:val="center"/>
          </w:tcPr>
          <w:p w14:paraId="4D9701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2D插值器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(callable)</w:t>
            </w:r>
          </w:p>
        </w:tc>
      </w:tr>
    </w:tbl>
    <w:p w14:paraId="4D7154C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433570" cy="3458845"/>
            <wp:effectExtent l="0" t="0" r="1270" b="635"/>
            <wp:docPr id="2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rcRect l="6134" t="6877" r="8021" b="4377"/>
                    <a:stretch>
                      <a:fillRect/>
                    </a:stretch>
                  </pic:blipFill>
                  <pic:spPr>
                    <a:xfrm>
                      <a:off x="0" y="0"/>
                      <a:ext cx="4433570" cy="34588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346538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24A273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3C8FE92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线代linalg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6"/>
        <w:gridCol w:w="1268"/>
      </w:tblGrid>
      <w:tr w14:paraId="621F86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Align w:val="center"/>
          </w:tcPr>
          <w:p w14:paraId="4106EEB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null_space(x)</w:t>
            </w:r>
          </w:p>
        </w:tc>
        <w:tc>
          <w:tcPr>
            <w:tcW w:w="0" w:type="auto"/>
            <w:vAlign w:val="center"/>
          </w:tcPr>
          <w:p w14:paraId="5E4575F6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零空间向量</w:t>
            </w:r>
          </w:p>
        </w:tc>
      </w:tr>
    </w:tbl>
    <w:p w14:paraId="2D2D6DB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5D93659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77C2349">
      <w:pPr>
        <w:outlineLvl w:val="1"/>
        <w:rPr>
          <w:rFonts w:cs="华文中宋"/>
          <w:bCs/>
          <w:color w:val="00B0F0"/>
          <w:szCs w:val="24"/>
        </w:rPr>
      </w:pPr>
      <w:bookmarkStart w:id="14" w:name="_Toc15053"/>
      <w:r>
        <w:rPr>
          <w:rFonts w:hint="eastAsia" w:cs="华文中宋"/>
          <w:bCs/>
          <w:color w:val="00B0F0"/>
          <w:szCs w:val="24"/>
        </w:rPr>
        <w:t>优化optimize：</w:t>
      </w:r>
      <w:bookmarkEnd w:id="14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57"/>
        <w:gridCol w:w="3435"/>
        <w:gridCol w:w="1886"/>
      </w:tblGrid>
      <w:tr w14:paraId="6BC7EE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309" w:hRule="atLeast"/>
        </w:trPr>
        <w:tc>
          <w:tcPr>
            <w:tcW w:w="0" w:type="auto"/>
            <w:vMerge w:val="restart"/>
            <w:vAlign w:val="center"/>
          </w:tcPr>
          <w:p w14:paraId="5264C0A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linprog(c, A_ub, b_ub, A_eq, b_eq)</w:t>
            </w:r>
          </w:p>
        </w:tc>
        <w:tc>
          <w:tcPr>
            <w:tcW w:w="0" w:type="auto"/>
            <w:vMerge w:val="restart"/>
            <w:vAlign w:val="center"/>
          </w:tcPr>
          <w:p w14:paraId="71B36D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线性规划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：min x @ c.T</w:t>
            </w:r>
          </w:p>
          <w:p w14:paraId="5F7F05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s.t.  x @ A_ub.T - b_ub &lt;= 0</w:t>
            </w:r>
          </w:p>
          <w:p w14:paraId="7B70226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    x @ A_eq.T - b_eq == 0</w:t>
            </w:r>
          </w:p>
          <w:p w14:paraId="73C05AD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    x &gt;= 0</w:t>
            </w:r>
          </w:p>
        </w:tc>
        <w:tc>
          <w:tcPr>
            <w:tcW w:w="0" w:type="auto"/>
            <w:vAlign w:val="center"/>
          </w:tcPr>
          <w:p w14:paraId="404F11C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.fun：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最小值</w:t>
            </w:r>
          </w:p>
        </w:tc>
      </w:tr>
      <w:tr w14:paraId="055A6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5EB23FC3"/>
        </w:tc>
        <w:tc>
          <w:tcPr>
            <w:tcW w:w="0" w:type="auto"/>
            <w:vMerge w:val="continue"/>
            <w:vAlign w:val="center"/>
          </w:tcPr>
          <w:p w14:paraId="53C6A99F"/>
        </w:tc>
        <w:tc>
          <w:tcPr>
            <w:tcW w:w="0" w:type="auto"/>
            <w:vAlign w:val="center"/>
          </w:tcPr>
          <w:p w14:paraId="1B584D7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.x：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最优解</w:t>
            </w:r>
          </w:p>
        </w:tc>
      </w:tr>
      <w:tr w14:paraId="42001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21DD68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59EA0E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12C6E2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.success：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状态</w:t>
            </w:r>
          </w:p>
        </w:tc>
      </w:tr>
      <w:tr w14:paraId="4DCF0B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3D4198F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134ABFB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17740C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.message：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信息</w:t>
            </w:r>
          </w:p>
        </w:tc>
      </w:tr>
      <w:tr w14:paraId="2B3467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Align w:val="center"/>
          </w:tcPr>
          <w:p w14:paraId="2F397DD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minimize(fun, x0, method, constraints)</w:t>
            </w:r>
          </w:p>
        </w:tc>
        <w:tc>
          <w:tcPr>
            <w:tcW w:w="0" w:type="auto"/>
            <w:gridSpan w:val="2"/>
            <w:vAlign w:val="center"/>
          </w:tcPr>
          <w:p w14:paraId="65C0A51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非线性规划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：{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type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eq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|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ineq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(&gt;=),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fun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: FUN}</w:t>
            </w:r>
          </w:p>
        </w:tc>
      </w:tr>
      <w:tr w14:paraId="00D8BD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303209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leastsq(error_fun, init)</w:t>
            </w:r>
          </w:p>
        </w:tc>
        <w:tc>
          <w:tcPr>
            <w:tcW w:w="0" w:type="auto"/>
            <w:vAlign w:val="center"/>
          </w:tcPr>
          <w:p w14:paraId="2903843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最小化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初态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下的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平方和</w:t>
            </w:r>
          </w:p>
        </w:tc>
        <w:tc>
          <w:tcPr>
            <w:tcW w:w="0" w:type="auto"/>
            <w:vAlign w:val="center"/>
          </w:tcPr>
          <w:p w14:paraId="63CA6B7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[ x, fun ]</w:t>
            </w:r>
          </w:p>
        </w:tc>
      </w:tr>
      <w:tr w14:paraId="1C47BC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FB9D6A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curve_fit(fun, x, y)[0]</w:t>
            </w:r>
          </w:p>
        </w:tc>
        <w:tc>
          <w:tcPr>
            <w:tcW w:w="0" w:type="auto"/>
            <w:gridSpan w:val="2"/>
            <w:vAlign w:val="center"/>
          </w:tcPr>
          <w:p w14:paraId="5176F98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拟合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函数，返回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函数参数</w:t>
            </w:r>
          </w:p>
        </w:tc>
      </w:tr>
      <w:tr w14:paraId="528D1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80E1EF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linear_sum_assignment(cost, maximize)</w:t>
            </w:r>
          </w:p>
        </w:tc>
        <w:tc>
          <w:tcPr>
            <w:tcW w:w="0" w:type="auto"/>
            <w:gridSpan w:val="2"/>
            <w:vAlign w:val="center"/>
          </w:tcPr>
          <w:p w14:paraId="50FD2363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匈牙利算法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最优分配策略</w:t>
            </w:r>
          </w:p>
        </w:tc>
      </w:tr>
    </w:tbl>
    <w:p w14:paraId="24F8D05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E7B38C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D55A785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空间spatial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707"/>
        <w:gridCol w:w="1898"/>
      </w:tblGrid>
      <w:tr w14:paraId="5EABB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gridSpan w:val="3"/>
            <w:vAlign w:val="center"/>
          </w:tcPr>
          <w:p w14:paraId="79B5D507">
            <w:pPr>
              <w:pStyle w:val="15"/>
              <w:bidi w:val="0"/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三维旋转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transform.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Rotation</w:t>
            </w:r>
            <w:r>
              <w:rPr>
                <w:rFonts w:hint="eastAsia"/>
                <w:lang w:val="en-US" w:eastAsia="zh-CN"/>
              </w:rPr>
              <w:t>：</w:t>
            </w:r>
          </w:p>
        </w:tc>
      </w:tr>
      <w:tr w14:paraId="6DF6AF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0" w:type="auto"/>
            <w:vMerge w:val="restart"/>
            <w:vAlign w:val="center"/>
          </w:tcPr>
          <w:p w14:paraId="25E407A8">
            <w:pPr>
              <w:pStyle w:val="15"/>
              <w:bidi w:val="0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类方法</w:t>
            </w:r>
          </w:p>
        </w:tc>
        <w:tc>
          <w:tcPr>
            <w:tcW w:w="0" w:type="auto"/>
            <w:vAlign w:val="center"/>
          </w:tcPr>
          <w:p w14:paraId="5B6C3B7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from_euler(seq, angles, degrees)</w:t>
            </w:r>
          </w:p>
        </w:tc>
        <w:tc>
          <w:tcPr>
            <w:tcW w:w="0" w:type="auto"/>
            <w:vAlign w:val="center"/>
          </w:tcPr>
          <w:p w14:paraId="709E41C9">
            <w:pPr>
              <w:pStyle w:val="15"/>
              <w:bidi w:val="0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基于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欧拉角</w:t>
            </w:r>
            <w:r>
              <w:rPr>
                <w:rFonts w:hint="eastAsia"/>
                <w:lang w:val="en-US" w:eastAsia="zh-CN"/>
              </w:rPr>
              <w:t>创建</w:t>
            </w:r>
          </w:p>
        </w:tc>
      </w:tr>
      <w:tr w14:paraId="653924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5D7B24E3">
            <w:pPr>
              <w:pStyle w:val="15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269AFE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from_quat(quat)</w:t>
            </w:r>
          </w:p>
        </w:tc>
        <w:tc>
          <w:tcPr>
            <w:tcW w:w="0" w:type="auto"/>
            <w:vAlign w:val="center"/>
          </w:tcPr>
          <w:p w14:paraId="6881508F">
            <w:pPr>
              <w:pStyle w:val="15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基于</w:t>
            </w: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四元数</w:t>
            </w:r>
            <w:r>
              <w:rPr>
                <w:rFonts w:hint="eastAsia"/>
                <w:lang w:val="en-US" w:eastAsia="zh-CN"/>
              </w:rPr>
              <w:t>创建</w:t>
            </w:r>
          </w:p>
        </w:tc>
      </w:tr>
      <w:tr w14:paraId="43EB7A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538A604A">
            <w:pPr>
              <w:pStyle w:val="15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4E76194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from_rotvec(rotvec)</w:t>
            </w:r>
          </w:p>
        </w:tc>
        <w:tc>
          <w:tcPr>
            <w:tcW w:w="0" w:type="auto"/>
            <w:vAlign w:val="center"/>
          </w:tcPr>
          <w:p w14:paraId="694F0655">
            <w:pPr>
              <w:pStyle w:val="15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基于</w:t>
            </w: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旋转矢量</w:t>
            </w:r>
            <w:r>
              <w:rPr>
                <w:rFonts w:hint="eastAsia"/>
                <w:lang w:val="en-US" w:eastAsia="zh-CN"/>
              </w:rPr>
              <w:t>创建</w:t>
            </w:r>
          </w:p>
        </w:tc>
      </w:tr>
      <w:tr w14:paraId="55329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Align w:val="center"/>
          </w:tcPr>
          <w:p w14:paraId="51A5954A">
            <w:pPr>
              <w:pStyle w:val="15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71445F9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as_matrix()</w:t>
            </w:r>
          </w:p>
        </w:tc>
        <w:tc>
          <w:tcPr>
            <w:tcW w:w="0" w:type="auto"/>
            <w:vAlign w:val="center"/>
          </w:tcPr>
          <w:p w14:paraId="0D6EC954">
            <w:pPr>
              <w:pStyle w:val="15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返回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numpy</w:t>
            </w:r>
          </w:p>
        </w:tc>
      </w:tr>
    </w:tbl>
    <w:p w14:paraId="6AB4259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F37C65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575A58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601EDD50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5" w:name="_Toc13615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机器sklearn：</w:t>
      </w:r>
      <w:bookmarkEnd w:id="15"/>
    </w:p>
    <w:p w14:paraId="10595D06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efficient_apriori import apriori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665"/>
        <w:gridCol w:w="1453"/>
        <w:gridCol w:w="3131"/>
        <w:gridCol w:w="2362"/>
      </w:tblGrid>
      <w:tr w14:paraId="4D344A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87CD6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3"/>
            <w:vAlign w:val="center"/>
          </w:tcPr>
          <w:p w14:paraId="6A6DF08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apriori(data, min_support, min_confidence)</w:t>
            </w:r>
          </w:p>
        </w:tc>
        <w:tc>
          <w:tcPr>
            <w:tcW w:w="2362" w:type="dxa"/>
            <w:vAlign w:val="center"/>
          </w:tcPr>
          <w:p w14:paraId="4CD4F4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(频繁项集, 规则)</w:t>
            </w:r>
          </w:p>
        </w:tc>
      </w:tr>
      <w:tr w14:paraId="1DB2C6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4809AE5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vMerge w:val="restart"/>
            <w:vAlign w:val="center"/>
          </w:tcPr>
          <w:p w14:paraId="60927BA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项集</w:t>
            </w:r>
          </w:p>
        </w:tc>
        <w:tc>
          <w:tcPr>
            <w:tcW w:w="0" w:type="auto"/>
            <w:vAlign w:val="center"/>
          </w:tcPr>
          <w:p w14:paraId="3C2704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定义</w:t>
            </w:r>
          </w:p>
        </w:tc>
        <w:tc>
          <w:tcPr>
            <w:tcW w:w="5493" w:type="dxa"/>
            <w:gridSpan w:val="2"/>
            <w:vAlign w:val="center"/>
          </w:tcPr>
          <w:p w14:paraId="4B1EC0E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单个项 / 一系列项目的集合</w:t>
            </w:r>
          </w:p>
        </w:tc>
      </w:tr>
      <w:tr w14:paraId="0D3C45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3C3B31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69C271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7C9615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性质</w:t>
            </w:r>
          </w:p>
        </w:tc>
        <w:tc>
          <w:tcPr>
            <w:tcW w:w="5493" w:type="dxa"/>
            <w:gridSpan w:val="2"/>
            <w:vAlign w:val="center"/>
          </w:tcPr>
          <w:p w14:paraId="3BD44B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频繁项集的子集也是频繁项集</w:t>
            </w:r>
          </w:p>
        </w:tc>
      </w:tr>
      <w:tr w14:paraId="6F0468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7883E35"/>
        </w:tc>
        <w:tc>
          <w:tcPr>
            <w:tcW w:w="0" w:type="auto"/>
            <w:vMerge w:val="continue"/>
            <w:vAlign w:val="center"/>
          </w:tcPr>
          <w:p w14:paraId="12A1D50B"/>
        </w:tc>
        <w:tc>
          <w:tcPr>
            <w:tcW w:w="0" w:type="auto"/>
            <w:vAlign w:val="center"/>
          </w:tcPr>
          <w:p w14:paraId="7D365D4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支持度Sup</w:t>
            </w:r>
          </w:p>
        </w:tc>
        <w:tc>
          <w:tcPr>
            <w:tcW w:w="5493" w:type="dxa"/>
            <w:gridSpan w:val="2"/>
            <w:vAlign w:val="center"/>
          </w:tcPr>
          <w:p w14:paraId="762EB42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项集在数据中出现的比例</w:t>
            </w:r>
          </w:p>
        </w:tc>
      </w:tr>
      <w:tr w14:paraId="3B5FD1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24F02663"/>
        </w:tc>
        <w:tc>
          <w:tcPr>
            <w:tcW w:w="0" w:type="auto"/>
            <w:vMerge w:val="restart"/>
            <w:vAlign w:val="center"/>
          </w:tcPr>
          <w:p w14:paraId="6EF462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规则</w:t>
            </w:r>
          </w:p>
        </w:tc>
        <w:tc>
          <w:tcPr>
            <w:tcW w:w="0" w:type="auto"/>
            <w:vAlign w:val="center"/>
          </w:tcPr>
          <w:p w14:paraId="3121D8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定义A-&gt;B</w:t>
            </w:r>
          </w:p>
        </w:tc>
        <w:tc>
          <w:tcPr>
            <w:tcW w:w="5493" w:type="dxa"/>
            <w:gridSpan w:val="2"/>
            <w:vAlign w:val="center"/>
          </w:tcPr>
          <w:p w14:paraId="6086DF0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根据频繁项集挖掘出的结果</w:t>
            </w:r>
          </w:p>
        </w:tc>
      </w:tr>
      <w:tr w14:paraId="15ED0F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7103AC2F"/>
        </w:tc>
        <w:tc>
          <w:tcPr>
            <w:tcW w:w="0" w:type="auto"/>
            <w:vMerge w:val="continue"/>
            <w:vAlign w:val="center"/>
          </w:tcPr>
          <w:p w14:paraId="5877605F"/>
        </w:tc>
        <w:tc>
          <w:tcPr>
            <w:tcW w:w="0" w:type="auto"/>
            <w:vAlign w:val="center"/>
          </w:tcPr>
          <w:p w14:paraId="351AA09E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置信度Conf</w:t>
            </w:r>
          </w:p>
        </w:tc>
        <w:tc>
          <w:tcPr>
            <w:tcW w:w="0" w:type="auto"/>
            <w:vAlign w:val="center"/>
          </w:tcPr>
          <w:p w14:paraId="58814B10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出现先导也出现后继的比例</w:t>
            </w:r>
          </w:p>
        </w:tc>
        <w:tc>
          <w:tcPr>
            <w:tcW w:w="2362" w:type="dxa"/>
            <w:vAlign w:val="center"/>
          </w:tcPr>
          <w:p w14:paraId="28C63DE5">
            <w:pPr>
              <w:rPr>
                <w:rFonts w:cs="华文中宋"/>
                <w:i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Sup(A&amp;B)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0E88C1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53CD5793"/>
        </w:tc>
        <w:tc>
          <w:tcPr>
            <w:tcW w:w="0" w:type="auto"/>
            <w:vMerge w:val="continue"/>
            <w:vAlign w:val="center"/>
          </w:tcPr>
          <w:p w14:paraId="599F664D"/>
        </w:tc>
        <w:tc>
          <w:tcPr>
            <w:tcW w:w="0" w:type="auto"/>
            <w:vAlign w:val="center"/>
          </w:tcPr>
          <w:p w14:paraId="30DA88A7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提升度Lift</w:t>
            </w:r>
          </w:p>
        </w:tc>
        <w:tc>
          <w:tcPr>
            <w:tcW w:w="0" w:type="auto"/>
            <w:vAlign w:val="center"/>
          </w:tcPr>
          <w:p w14:paraId="4BDE8B57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衡量先导与后继的独立性</w:t>
            </w:r>
          </w:p>
        </w:tc>
        <w:tc>
          <w:tcPr>
            <w:tcW w:w="2362" w:type="dxa"/>
            <w:vAlign w:val="center"/>
          </w:tcPr>
          <w:p w14:paraId="35DB0560">
            <w:pPr>
              <w:rPr>
                <w:rFonts w:cs="华文中宋"/>
                <w:i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Sup(A&amp;B)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Sup(A) ∗ Sup(B)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2EC304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741278F1"/>
        </w:tc>
        <w:tc>
          <w:tcPr>
            <w:tcW w:w="0" w:type="auto"/>
            <w:vMerge w:val="continue"/>
            <w:vAlign w:val="center"/>
          </w:tcPr>
          <w:p w14:paraId="3DD23D3C"/>
        </w:tc>
        <w:tc>
          <w:tcPr>
            <w:tcW w:w="0" w:type="auto"/>
            <w:vAlign w:val="center"/>
          </w:tcPr>
          <w:p w14:paraId="0D9683B4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确信度CF</w:t>
            </w:r>
          </w:p>
        </w:tc>
        <w:tc>
          <w:tcPr>
            <w:tcW w:w="0" w:type="auto"/>
            <w:vAlign w:val="center"/>
          </w:tcPr>
          <w:p w14:paraId="058A2FEB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不发生先导而发生后继的概率</w:t>
            </w:r>
          </w:p>
          <w:p w14:paraId="70DF68E2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与这条规则错误的概率比值</w:t>
            </w:r>
          </w:p>
        </w:tc>
        <w:tc>
          <w:tcPr>
            <w:tcW w:w="2362" w:type="dxa"/>
            <w:vAlign w:val="center"/>
          </w:tcPr>
          <w:p w14:paraId="0163952D">
            <w:pPr>
              <w:rPr>
                <w:rFonts w:cs="华文中宋"/>
                <w:i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1 − Sup(B)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1 − Conf(A−&gt;B)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</w:tbl>
    <w:p w14:paraId="6059761B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1C74BD27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2DABA63A">
      <w:pPr>
        <w:outlineLvl w:val="1"/>
        <w:rPr>
          <w:rFonts w:cs="华文中宋"/>
          <w:bCs/>
          <w:color w:val="00B0F0"/>
          <w:szCs w:val="24"/>
        </w:rPr>
      </w:pPr>
      <w:bookmarkStart w:id="16" w:name="_Toc5721"/>
      <w:r>
        <w:rPr>
          <w:rFonts w:hint="eastAsia" w:cs="华文中宋"/>
          <w:bCs/>
          <w:color w:val="00B0F0"/>
          <w:szCs w:val="24"/>
        </w:rPr>
        <w:t>聚类cluster：</w:t>
      </w:r>
      <w:bookmarkEnd w:id="16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1562"/>
        <w:gridCol w:w="2784"/>
        <w:gridCol w:w="562"/>
        <w:gridCol w:w="2992"/>
      </w:tblGrid>
      <w:tr w14:paraId="5A5C93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5"/>
            <w:vAlign w:val="center"/>
          </w:tcPr>
          <w:p w14:paraId="79893D3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基于</w:t>
            </w:r>
            <w:r>
              <w:rPr>
                <w:rFonts w:hint="eastAsia" w:cs="华文中宋"/>
                <w:bCs/>
                <w:color w:val="EA82F1"/>
                <w:szCs w:val="24"/>
              </w:rPr>
              <w:t>距离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7B7474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971EED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34B774F">
            <w:r>
              <w:rPr>
                <w:rFonts w:hint="eastAsia"/>
                <w:color w:val="FF0000"/>
              </w:rPr>
              <w:t>KMeans(n_cluster, max_iter, n_init, init)</w:t>
            </w:r>
          </w:p>
        </w:tc>
        <w:tc>
          <w:tcPr>
            <w:tcW w:w="0" w:type="auto"/>
            <w:gridSpan w:val="2"/>
            <w:vAlign w:val="center"/>
          </w:tcPr>
          <w:p w14:paraId="0AD5D62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K均值聚类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0C1CF3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ECAE8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6048892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n_cluster：生成</w:t>
            </w:r>
            <w:r>
              <w:rPr>
                <w:rFonts w:hint="eastAsia" w:cs="华文中宋"/>
                <w:bCs/>
                <w:color w:val="EA82F1"/>
                <w:szCs w:val="24"/>
              </w:rPr>
              <w:t>聚类数</w:t>
            </w:r>
          </w:p>
        </w:tc>
        <w:tc>
          <w:tcPr>
            <w:tcW w:w="0" w:type="auto"/>
            <w:gridSpan w:val="2"/>
            <w:vAlign w:val="center"/>
          </w:tcPr>
          <w:p w14:paraId="20B257B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max_iter：最大</w:t>
            </w:r>
            <w:r>
              <w:rPr>
                <w:rFonts w:hint="eastAsia" w:cs="华文中宋"/>
                <w:bCs/>
                <w:color w:val="EA82F1"/>
                <w:szCs w:val="24"/>
              </w:rPr>
              <w:t>迭代数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，默认300</w:t>
            </w:r>
          </w:p>
        </w:tc>
      </w:tr>
      <w:tr w14:paraId="055286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D03288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659AF65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n_init：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子代数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，默认10</w:t>
            </w:r>
          </w:p>
        </w:tc>
        <w:tc>
          <w:tcPr>
            <w:tcW w:w="0" w:type="auto"/>
            <w:vMerge w:val="restart"/>
            <w:vAlign w:val="center"/>
          </w:tcPr>
          <w:p w14:paraId="79D804F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init</w:t>
            </w:r>
          </w:p>
        </w:tc>
        <w:tc>
          <w:tcPr>
            <w:tcW w:w="0" w:type="auto"/>
            <w:vAlign w:val="center"/>
          </w:tcPr>
          <w:p w14:paraId="28814A3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k-means++</w:t>
            </w: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：选定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初始质心</w:t>
            </w:r>
          </w:p>
        </w:tc>
      </w:tr>
      <w:tr w14:paraId="6F77D9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747D36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3380BD4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algorithm：使用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算法</w:t>
            </w:r>
          </w:p>
        </w:tc>
        <w:tc>
          <w:tcPr>
            <w:tcW w:w="0" w:type="auto"/>
            <w:vMerge w:val="continue"/>
            <w:vAlign w:val="center"/>
          </w:tcPr>
          <w:p w14:paraId="1ED0A4C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42C183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random</w:t>
            </w: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选定</w:t>
            </w:r>
          </w:p>
        </w:tc>
      </w:tr>
      <w:tr w14:paraId="62FFD0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389EBB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6696AA9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2FF06D5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labels_</w:t>
            </w:r>
          </w:p>
        </w:tc>
        <w:tc>
          <w:tcPr>
            <w:tcW w:w="0" w:type="auto"/>
            <w:gridSpan w:val="2"/>
            <w:vAlign w:val="center"/>
          </w:tcPr>
          <w:p w14:paraId="3D50377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聚类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结果</w:t>
            </w:r>
          </w:p>
        </w:tc>
      </w:tr>
      <w:tr w14:paraId="4AB662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D0CA1D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18AD921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D11922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cluster_centers_</w:t>
            </w:r>
          </w:p>
        </w:tc>
        <w:tc>
          <w:tcPr>
            <w:tcW w:w="0" w:type="auto"/>
            <w:gridSpan w:val="2"/>
            <w:vAlign w:val="center"/>
          </w:tcPr>
          <w:p w14:paraId="4E571AFE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聚类</w:t>
            </w:r>
            <w:r>
              <w:rPr>
                <w:rFonts w:hint="eastAsia" w:cs="华文中宋"/>
                <w:bCs/>
                <w:color w:val="EA82F1"/>
                <w:szCs w:val="24"/>
              </w:rPr>
              <w:t>中心信息</w:t>
            </w:r>
          </w:p>
        </w:tc>
      </w:tr>
      <w:tr w14:paraId="422712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56CF904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8014D57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77A986B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inertia_</w:t>
            </w:r>
          </w:p>
        </w:tc>
        <w:tc>
          <w:tcPr>
            <w:tcW w:w="0" w:type="auto"/>
            <w:gridSpan w:val="2"/>
            <w:vAlign w:val="center"/>
          </w:tcPr>
          <w:p w14:paraId="22D5E388">
            <w:pPr>
              <w:rPr>
                <w:color w:val="FF0000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簇惯性SSE</w:t>
            </w:r>
          </w:p>
        </w:tc>
      </w:tr>
      <w:tr w14:paraId="3A2171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41B3E5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8E2BBA3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F5B412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5BDF93B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C86C8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B2BBA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4"/>
            <w:vAlign w:val="center"/>
          </w:tcPr>
          <w:p w14:paraId="1A63FEF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收敛速度较快</w:t>
            </w:r>
          </w:p>
        </w:tc>
      </w:tr>
      <w:tr w14:paraId="174333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91166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4"/>
            <w:vAlign w:val="center"/>
          </w:tcPr>
          <w:p w14:paraId="24A33EA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结果不稳定、无法解决样本不均衡的问题、容易收敛到局部最优解、受噪声影响大</w:t>
            </w:r>
          </w:p>
        </w:tc>
      </w:tr>
      <w:tr w14:paraId="7860D4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E6DAA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手肘法</w:t>
            </w:r>
          </w:p>
        </w:tc>
        <w:tc>
          <w:tcPr>
            <w:tcW w:w="0" w:type="auto"/>
            <w:gridSpan w:val="4"/>
            <w:vAlign w:val="center"/>
          </w:tcPr>
          <w:p w14:paraId="1BABB9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drawing>
                <wp:inline distT="0" distB="0" distL="114300" distR="114300">
                  <wp:extent cx="2090420" cy="1607185"/>
                  <wp:effectExtent l="0" t="0" r="12700" b="8255"/>
                  <wp:docPr id="7" name="图片 7" descr="876995db6780d5d2185fc43ff98325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 descr="876995db6780d5d2185fc43ff98325a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0420" cy="1607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F914A0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565"/>
        <w:gridCol w:w="2313"/>
        <w:gridCol w:w="2723"/>
      </w:tblGrid>
      <w:tr w14:paraId="70BB55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4"/>
            <w:vAlign w:val="center"/>
          </w:tcPr>
          <w:p w14:paraId="23145B6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基于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密度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181BE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09E59FC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BBC5491">
            <w:r>
              <w:rPr>
                <w:rFonts w:hint="eastAsia"/>
                <w:color w:val="FF0000"/>
              </w:rPr>
              <w:t>DBSCAN(eps, min_samples, metric)</w:t>
            </w:r>
          </w:p>
        </w:tc>
        <w:tc>
          <w:tcPr>
            <w:tcW w:w="0" w:type="auto"/>
            <w:vAlign w:val="center"/>
          </w:tcPr>
          <w:p w14:paraId="39B8DD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(样本索引, 群集索引)</w:t>
            </w:r>
          </w:p>
        </w:tc>
      </w:tr>
      <w:tr w14:paraId="2E6B84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C9CA017"/>
        </w:tc>
        <w:tc>
          <w:tcPr>
            <w:tcW w:w="0" w:type="auto"/>
            <w:vMerge w:val="restart"/>
            <w:vAlign w:val="center"/>
          </w:tcPr>
          <w:p w14:paraId="111FCE81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730F0CD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eps</w:t>
            </w:r>
          </w:p>
        </w:tc>
        <w:tc>
          <w:tcPr>
            <w:tcW w:w="0" w:type="auto"/>
            <w:vAlign w:val="center"/>
          </w:tcPr>
          <w:p w14:paraId="3AE6CD4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邻域半径</w:t>
            </w:r>
          </w:p>
        </w:tc>
      </w:tr>
      <w:tr w14:paraId="61D370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395E952B"/>
        </w:tc>
        <w:tc>
          <w:tcPr>
            <w:tcW w:w="0" w:type="auto"/>
            <w:vMerge w:val="continue"/>
            <w:vAlign w:val="center"/>
          </w:tcPr>
          <w:p w14:paraId="1C148C2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B3B1F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min_samples</w:t>
            </w:r>
          </w:p>
        </w:tc>
        <w:tc>
          <w:tcPr>
            <w:tcW w:w="0" w:type="auto"/>
            <w:vAlign w:val="center"/>
          </w:tcPr>
          <w:p w14:paraId="711F47B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最少样本</w:t>
            </w:r>
          </w:p>
        </w:tc>
      </w:tr>
      <w:tr w14:paraId="0EBD96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15DC6BAA"/>
        </w:tc>
        <w:tc>
          <w:tcPr>
            <w:tcW w:w="0" w:type="auto"/>
            <w:vAlign w:val="center"/>
          </w:tcPr>
          <w:p w14:paraId="6F9D9A3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5E67D3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label</w:t>
            </w:r>
            <w:r>
              <w:rPr>
                <w:color w:val="FF0000"/>
              </w:rPr>
              <w:t>s_</w:t>
            </w:r>
          </w:p>
        </w:tc>
        <w:tc>
          <w:tcPr>
            <w:tcW w:w="0" w:type="auto"/>
            <w:vAlign w:val="center"/>
          </w:tcPr>
          <w:p w14:paraId="550BACC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聚类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结果</w:t>
            </w:r>
          </w:p>
        </w:tc>
      </w:tr>
      <w:tr w14:paraId="48EB6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6AA15EC7"/>
        </w:tc>
        <w:tc>
          <w:tcPr>
            <w:tcW w:w="0" w:type="auto"/>
            <w:vAlign w:val="center"/>
          </w:tcPr>
          <w:p w14:paraId="6D86136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A1F3E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69305A5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5C0E3F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0283950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5C5E2C6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不需要划分个数</w:t>
            </w:r>
          </w:p>
        </w:tc>
      </w:tr>
      <w:tr w14:paraId="3F460E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F8CF3B6"/>
        </w:tc>
        <w:tc>
          <w:tcPr>
            <w:tcW w:w="0" w:type="auto"/>
            <w:gridSpan w:val="3"/>
            <w:vAlign w:val="center"/>
          </w:tcPr>
          <w:p w14:paraId="678995A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可以处理噪声点</w:t>
            </w:r>
          </w:p>
        </w:tc>
      </w:tr>
      <w:tr w14:paraId="50851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5AA51B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693F888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可以处理任意形状的空间聚类问题</w:t>
            </w:r>
          </w:p>
        </w:tc>
      </w:tr>
      <w:tr w14:paraId="673434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67F933D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4DD484F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需要制定最小样本量和半径两个参数</w:t>
            </w:r>
          </w:p>
        </w:tc>
      </w:tr>
      <w:tr w14:paraId="2722B3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295CBB2"/>
        </w:tc>
        <w:tc>
          <w:tcPr>
            <w:tcW w:w="0" w:type="auto"/>
            <w:gridSpan w:val="3"/>
            <w:vAlign w:val="center"/>
          </w:tcPr>
          <w:p w14:paraId="0790478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数据量大时开销也大</w:t>
            </w:r>
          </w:p>
        </w:tc>
      </w:tr>
      <w:tr w14:paraId="718D86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AE7BD9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0512014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样本集的密度不均匀、聚类间距差相差很大时，聚类质量较差</w:t>
            </w:r>
          </w:p>
        </w:tc>
      </w:tr>
    </w:tbl>
    <w:p w14:paraId="5042DF6E"/>
    <w:p w14:paraId="119890C6"/>
    <w:p w14:paraId="4E8168B1">
      <w:pPr>
        <w:outlineLvl w:val="1"/>
        <w:rPr>
          <w:rFonts w:cs="华文中宋"/>
          <w:bCs/>
          <w:color w:val="00B0F0"/>
          <w:szCs w:val="24"/>
        </w:rPr>
      </w:pPr>
      <w:bookmarkStart w:id="17" w:name="_Toc906"/>
      <w:r>
        <w:rPr>
          <w:rFonts w:hint="eastAsia" w:cs="华文中宋"/>
          <w:bCs/>
          <w:color w:val="00B0F0"/>
          <w:szCs w:val="24"/>
        </w:rPr>
        <w:t>数据dataset：</w:t>
      </w:r>
      <w:bookmarkEnd w:id="17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22"/>
        <w:gridCol w:w="2319"/>
      </w:tblGrid>
      <w:tr w14:paraId="5C248D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A3EB8C3">
            <w:r>
              <w:rPr>
                <w:rFonts w:hint="eastAsia"/>
                <w:color w:val="FF0000"/>
              </w:rPr>
              <w:t>load_iris(as_frame)</w:t>
            </w:r>
          </w:p>
        </w:tc>
        <w:tc>
          <w:tcPr>
            <w:tcW w:w="0" w:type="auto"/>
          </w:tcPr>
          <w:p w14:paraId="3A9AC719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鸢尾植物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数据集</w:t>
            </w:r>
          </w:p>
        </w:tc>
      </w:tr>
      <w:tr w14:paraId="373F21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652C016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make_moons(n_samples, noise, shuffle, random_state)</w:t>
            </w:r>
          </w:p>
        </w:tc>
        <w:tc>
          <w:tcPr>
            <w:tcW w:w="0" w:type="auto"/>
          </w:tcPr>
          <w:p w14:paraId="50FD12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双</w:t>
            </w:r>
            <w:r>
              <w:rPr>
                <w:rFonts w:hint="eastAsia" w:cs="华文中宋"/>
                <w:bCs/>
                <w:color w:val="EA82F1"/>
                <w:szCs w:val="24"/>
              </w:rPr>
              <w:t>曲线散点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数据集</w:t>
            </w:r>
          </w:p>
        </w:tc>
      </w:tr>
    </w:tbl>
    <w:p w14:paraId="01E920E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B7FA4E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8170EFC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分解</w:t>
      </w:r>
      <w:r>
        <w:rPr>
          <w:rFonts w:hint="eastAsia" w:cs="华文中宋"/>
          <w:bCs/>
          <w:color w:val="00B0F0"/>
          <w:szCs w:val="24"/>
        </w:rPr>
        <w:t>d</w:t>
      </w:r>
      <w:r>
        <w:rPr>
          <w:rFonts w:hint="eastAsia" w:cs="华文中宋"/>
          <w:bCs/>
          <w:color w:val="00B0F0"/>
          <w:szCs w:val="24"/>
          <w:lang w:val="en-US" w:eastAsia="zh-CN"/>
        </w:rPr>
        <w:t>ecomposition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859"/>
        <w:gridCol w:w="3088"/>
      </w:tblGrid>
      <w:tr w14:paraId="6888E9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E4F4DCF">
            <w:pPr>
              <w:rPr>
                <w:rFonts w:hint="default"/>
                <w:lang w:val="en-US"/>
              </w:rPr>
            </w:pPr>
            <w:r>
              <w:rPr>
                <w:rFonts w:hint="eastAsia"/>
                <w:color w:val="FF0000"/>
                <w:lang w:val="en-US" w:eastAsia="zh-CN"/>
              </w:rPr>
              <w:t>PCA(n_components)</w:t>
            </w:r>
          </w:p>
        </w:tc>
        <w:tc>
          <w:tcPr>
            <w:tcW w:w="0" w:type="auto"/>
            <w:vAlign w:val="center"/>
          </w:tcPr>
          <w:p w14:paraId="31A58860">
            <w:pPr>
              <w:rPr>
                <w:rFonts w:hint="default"/>
                <w:color w:val="ED7D31" w:themeColor="accent2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基于SVD的主成分分析</w:t>
            </w:r>
          </w:p>
        </w:tc>
      </w:tr>
      <w:tr w14:paraId="6F7C8C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62194A3C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78B701BB">
            <w:pPr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>explained_variance_ratio_</w:t>
            </w:r>
          </w:p>
        </w:tc>
        <w:tc>
          <w:tcPr>
            <w:tcW w:w="0" w:type="auto"/>
            <w:vAlign w:val="center"/>
          </w:tcPr>
          <w:p w14:paraId="2EAA91D8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成分贡献率</w:t>
            </w:r>
          </w:p>
        </w:tc>
      </w:tr>
      <w:tr w14:paraId="05CEB6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2ECC600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E46FA7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fit(x)</w:t>
            </w:r>
          </w:p>
        </w:tc>
        <w:tc>
          <w:tcPr>
            <w:tcW w:w="0" w:type="auto"/>
            <w:vAlign w:val="center"/>
          </w:tcPr>
          <w:p w14:paraId="2117415E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75F3B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31AFE13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25A42FF">
            <w:pPr>
              <w:rPr>
                <w:rFonts w:hint="default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fit_transform(x)</w:t>
            </w:r>
          </w:p>
        </w:tc>
        <w:tc>
          <w:tcPr>
            <w:tcW w:w="0" w:type="auto"/>
            <w:vAlign w:val="center"/>
          </w:tcPr>
          <w:p w14:paraId="0F0D9E2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变换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结果</w:t>
            </w:r>
          </w:p>
        </w:tc>
      </w:tr>
    </w:tbl>
    <w:p w14:paraId="2CCF52B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EF5442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41DA4446">
      <w:pPr>
        <w:outlineLvl w:val="1"/>
        <w:rPr>
          <w:rFonts w:cs="华文中宋"/>
          <w:bCs/>
          <w:color w:val="00B0F0"/>
          <w:szCs w:val="24"/>
        </w:rPr>
      </w:pPr>
      <w:bookmarkStart w:id="18" w:name="_Toc20250"/>
      <w:r>
        <w:rPr>
          <w:rFonts w:hint="eastAsia" w:cs="华文中宋"/>
          <w:bCs/>
          <w:color w:val="00B0F0"/>
          <w:szCs w:val="24"/>
        </w:rPr>
        <w:t>集成ensemble：</w:t>
      </w:r>
      <w:bookmarkEnd w:id="18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09"/>
        <w:gridCol w:w="4257"/>
        <w:gridCol w:w="2529"/>
      </w:tblGrid>
      <w:tr w14:paraId="2818C2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4942F1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6476AF3">
            <w:r>
              <w:rPr>
                <w:rFonts w:hint="eastAsia"/>
                <w:color w:val="FF0000"/>
              </w:rPr>
              <w:t>RandomForestClassifier(n_estimators, random_state)</w:t>
            </w:r>
          </w:p>
        </w:tc>
        <w:tc>
          <w:tcPr>
            <w:tcW w:w="0" w:type="auto"/>
            <w:vAlign w:val="center"/>
          </w:tcPr>
          <w:p w14:paraId="58EDEE1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随机森林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63931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BA2479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7BFEC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B0C09C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features_importances_</w:t>
            </w:r>
          </w:p>
        </w:tc>
        <w:tc>
          <w:tcPr>
            <w:tcW w:w="0" w:type="auto"/>
            <w:vAlign w:val="center"/>
          </w:tcPr>
          <w:p w14:paraId="7E622AF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特征权值</w:t>
            </w:r>
          </w:p>
        </w:tc>
      </w:tr>
      <w:tr w14:paraId="560087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6C34D20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394EE26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4BFC92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5F452F1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E4C55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00DD9F15"/>
        </w:tc>
        <w:tc>
          <w:tcPr>
            <w:tcW w:w="0" w:type="auto"/>
            <w:vMerge w:val="continue"/>
            <w:vAlign w:val="center"/>
          </w:tcPr>
          <w:p w14:paraId="7C5B42F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B62321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20043613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79AFA6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138F37D7"/>
        </w:tc>
        <w:tc>
          <w:tcPr>
            <w:tcW w:w="0" w:type="auto"/>
            <w:vMerge w:val="continue"/>
            <w:vAlign w:val="center"/>
          </w:tcPr>
          <w:p w14:paraId="35C9777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0C462D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079DA0B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104228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5CBD4B2F"/>
        </w:tc>
        <w:tc>
          <w:tcPr>
            <w:tcW w:w="0" w:type="auto"/>
            <w:vMerge w:val="continue"/>
            <w:vAlign w:val="center"/>
          </w:tcPr>
          <w:p w14:paraId="3679245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71B84A5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2DE8A49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127B1A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restart"/>
            <w:vAlign w:val="center"/>
          </w:tcPr>
          <w:p w14:paraId="1F988E5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43E3983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可处理很高维度的数据，无需降维、做特征选择</w:t>
            </w:r>
          </w:p>
        </w:tc>
      </w:tr>
      <w:tr w14:paraId="00EB02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B08D2E3"/>
        </w:tc>
        <w:tc>
          <w:tcPr>
            <w:tcW w:w="0" w:type="auto"/>
            <w:gridSpan w:val="3"/>
            <w:vAlign w:val="center"/>
          </w:tcPr>
          <w:p w14:paraId="5BE864F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可判断特征的重要程度</w:t>
            </w:r>
          </w:p>
        </w:tc>
      </w:tr>
      <w:tr w14:paraId="4040D4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05D420B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5EDFF4B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可判断出不同特征之间的相互影响</w:t>
            </w:r>
          </w:p>
        </w:tc>
      </w:tr>
      <w:tr w14:paraId="7A2C0F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36565E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2337EA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不容易过拟合</w:t>
            </w:r>
          </w:p>
        </w:tc>
      </w:tr>
      <w:tr w14:paraId="194C67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34A7BF4"/>
        </w:tc>
        <w:tc>
          <w:tcPr>
            <w:tcW w:w="0" w:type="auto"/>
            <w:gridSpan w:val="3"/>
            <w:vAlign w:val="center"/>
          </w:tcPr>
          <w:p w14:paraId="7DC940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对不平衡的数据集来说，可平衡误差</w:t>
            </w:r>
          </w:p>
        </w:tc>
      </w:tr>
      <w:tr w14:paraId="163C4A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ADF3C7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F3CD1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如有很大一部分的特征遗失，仍可以维持准确度</w:t>
            </w:r>
          </w:p>
        </w:tc>
      </w:tr>
      <w:tr w14:paraId="24A52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7CD4B5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01ECC91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在某些噪音较大的分类或回归问题上会过拟合</w:t>
            </w:r>
          </w:p>
        </w:tc>
      </w:tr>
      <w:tr w14:paraId="126D86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702207E3"/>
        </w:tc>
        <w:tc>
          <w:tcPr>
            <w:tcW w:w="0" w:type="auto"/>
            <w:gridSpan w:val="3"/>
            <w:vAlign w:val="center"/>
          </w:tcPr>
          <w:p w14:paraId="6567D2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取值划分较多的属性影响大，产出的属性权值不可信</w:t>
            </w:r>
          </w:p>
        </w:tc>
      </w:tr>
    </w:tbl>
    <w:p w14:paraId="2EAD8DE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70"/>
        <w:gridCol w:w="3658"/>
        <w:gridCol w:w="2613"/>
      </w:tblGrid>
      <w:tr w14:paraId="04D708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C43E5E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30A5A0D">
            <w:r>
              <w:rPr>
                <w:rFonts w:hint="eastAsia"/>
                <w:color w:val="FF0000"/>
                <w:lang w:val="en-US" w:eastAsia="zh-CN"/>
              </w:rPr>
              <w:t>Bagging</w:t>
            </w:r>
            <w:r>
              <w:rPr>
                <w:rFonts w:hint="eastAsia"/>
                <w:color w:val="FF0000"/>
              </w:rPr>
              <w:t>Classifier(</w:t>
            </w:r>
            <w:r>
              <w:rPr>
                <w:rFonts w:hint="eastAsia"/>
                <w:color w:val="FF0000"/>
                <w:lang w:val="en-US" w:eastAsia="zh-CN"/>
              </w:rPr>
              <w:t>base_</w:t>
            </w:r>
            <w:r>
              <w:rPr>
                <w:rFonts w:hint="eastAsia"/>
                <w:color w:val="FF0000"/>
              </w:rPr>
              <w:t>estimator</w:t>
            </w:r>
            <w:r>
              <w:rPr>
                <w:rFonts w:hint="eastAsia"/>
                <w:color w:val="FF0000"/>
                <w:lang w:val="en-US" w:eastAsia="zh-CN"/>
              </w:rPr>
              <w:t xml:space="preserve">, </w:t>
            </w:r>
            <w:r>
              <w:rPr>
                <w:rFonts w:hint="eastAsia"/>
                <w:color w:val="FF0000"/>
              </w:rPr>
              <w:t>n_estimators)</w:t>
            </w:r>
          </w:p>
        </w:tc>
        <w:tc>
          <w:tcPr>
            <w:tcW w:w="0" w:type="auto"/>
            <w:vAlign w:val="center"/>
          </w:tcPr>
          <w:p w14:paraId="0397AA6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Bagging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198FCD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9761AE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944C32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5CD744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7C05DD7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95A95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0AA8DA65"/>
        </w:tc>
        <w:tc>
          <w:tcPr>
            <w:tcW w:w="0" w:type="auto"/>
            <w:vMerge w:val="continue"/>
            <w:vAlign w:val="center"/>
          </w:tcPr>
          <w:p w14:paraId="16FF0C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5D24C86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7AD1168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17BB37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22DB0397"/>
        </w:tc>
        <w:tc>
          <w:tcPr>
            <w:tcW w:w="0" w:type="auto"/>
            <w:vMerge w:val="continue"/>
            <w:vAlign w:val="center"/>
          </w:tcPr>
          <w:p w14:paraId="4947197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E6217B4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53F75E4F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211B0C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3F85D541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vAlign w:val="center"/>
          </w:tcPr>
          <w:p w14:paraId="637F6CAB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训练</w:t>
            </w:r>
          </w:p>
        </w:tc>
        <w:tc>
          <w:tcPr>
            <w:tcW w:w="0" w:type="auto"/>
            <w:gridSpan w:val="2"/>
            <w:vAlign w:val="center"/>
          </w:tcPr>
          <w:p w14:paraId="21DB6DE9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有放回地采样得到k个训练集，得到k个弱学习器</w:t>
            </w:r>
          </w:p>
        </w:tc>
      </w:tr>
      <w:tr w14:paraId="776A1A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1E9FA82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5A70CC9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预测</w:t>
            </w:r>
          </w:p>
        </w:tc>
        <w:tc>
          <w:tcPr>
            <w:tcW w:w="0" w:type="auto"/>
            <w:gridSpan w:val="2"/>
            <w:vAlign w:val="center"/>
          </w:tcPr>
          <w:p w14:paraId="6D6A26C0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多个弱学习器共同投票</w:t>
            </w:r>
          </w:p>
        </w:tc>
      </w:tr>
    </w:tbl>
    <w:p w14:paraId="6C7395A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98"/>
        <w:gridCol w:w="3786"/>
        <w:gridCol w:w="2769"/>
      </w:tblGrid>
      <w:tr w14:paraId="550876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0B8208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6CB2B2CE">
            <w:r>
              <w:rPr>
                <w:rFonts w:hint="eastAsia"/>
                <w:color w:val="FF0000"/>
                <w:lang w:val="en-US" w:eastAsia="zh-CN"/>
              </w:rPr>
              <w:t>AdaBoost</w:t>
            </w:r>
            <w:r>
              <w:rPr>
                <w:rFonts w:hint="eastAsia"/>
                <w:color w:val="FF0000"/>
              </w:rPr>
              <w:t>Classifier(</w:t>
            </w:r>
            <w:r>
              <w:rPr>
                <w:rFonts w:hint="eastAsia"/>
                <w:color w:val="FF0000"/>
                <w:lang w:val="en-US" w:eastAsia="zh-CN"/>
              </w:rPr>
              <w:t>base_</w:t>
            </w:r>
            <w:r>
              <w:rPr>
                <w:rFonts w:hint="eastAsia"/>
                <w:color w:val="FF0000"/>
              </w:rPr>
              <w:t>estimator</w:t>
            </w:r>
            <w:r>
              <w:rPr>
                <w:rFonts w:hint="eastAsia"/>
                <w:color w:val="FF0000"/>
                <w:lang w:val="en-US" w:eastAsia="zh-CN"/>
              </w:rPr>
              <w:t xml:space="preserve">, </w:t>
            </w:r>
            <w:r>
              <w:rPr>
                <w:rFonts w:hint="eastAsia"/>
                <w:color w:val="FF0000"/>
              </w:rPr>
              <w:t>n_estimators)</w:t>
            </w:r>
          </w:p>
        </w:tc>
        <w:tc>
          <w:tcPr>
            <w:tcW w:w="0" w:type="auto"/>
            <w:vAlign w:val="center"/>
          </w:tcPr>
          <w:p w14:paraId="5B6EECF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AdaBoost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0F4AEE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22F651D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509FA5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26135B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3F25DB4B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FA237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48E46D6D"/>
        </w:tc>
        <w:tc>
          <w:tcPr>
            <w:tcW w:w="0" w:type="auto"/>
            <w:vMerge w:val="continue"/>
            <w:vAlign w:val="center"/>
          </w:tcPr>
          <w:p w14:paraId="4C2E98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14B06F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11A38CC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2578F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A049DEB"/>
        </w:tc>
        <w:tc>
          <w:tcPr>
            <w:tcW w:w="0" w:type="auto"/>
            <w:vMerge w:val="continue"/>
            <w:vAlign w:val="center"/>
          </w:tcPr>
          <w:p w14:paraId="7AA54AE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05BA47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37CB5709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6E7B11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26" w:hRule="atLeast"/>
        </w:trPr>
        <w:tc>
          <w:tcPr>
            <w:tcW w:w="0" w:type="auto"/>
            <w:vAlign w:val="center"/>
          </w:tcPr>
          <w:p w14:paraId="05AE230F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25EA1A74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drawing>
                <wp:inline distT="0" distB="0" distL="114300" distR="114300">
                  <wp:extent cx="4683125" cy="2185670"/>
                  <wp:effectExtent l="0" t="0" r="10795" b="8890"/>
                  <wp:docPr id="3" name="图片 3" descr="a71124afecaa3762e2ecf897ad6dd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 descr="a71124afecaa3762e2ecf897ad6dd9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3125" cy="2185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0017796">
      <w:pPr>
        <w:rPr>
          <w:rFonts w:hint="eastAsia" w:eastAsia="华文中宋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</w:pPr>
    </w:p>
    <w:p w14:paraId="7B7DD50E">
      <w:pPr>
        <w:rPr>
          <w:rFonts w:hint="eastAsia" w:eastAsia="华文中宋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</w:pPr>
    </w:p>
    <w:p w14:paraId="11051264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核回归kernel_ridge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0"/>
        <w:gridCol w:w="2726"/>
        <w:gridCol w:w="3789"/>
      </w:tblGrid>
      <w:tr w14:paraId="2277F5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0B3DA47B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KernelRidge(kernel="rbf", alpha, gamma)</w:t>
            </w:r>
          </w:p>
        </w:tc>
        <w:tc>
          <w:tcPr>
            <w:tcW w:w="0" w:type="auto"/>
            <w:vAlign w:val="center"/>
          </w:tcPr>
          <w:p w14:paraId="6F4F992E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核岭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(线性 +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L2正则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4B6E54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0C1C3A4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053FBF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9A5057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返回回归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56C3F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BDDB0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A77739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1D7B1A4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2075B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000D25A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63FB12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3E2FDDA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20E04D05">
      <w:pPr>
        <w:rPr>
          <w:rFonts w:hint="eastAsia" w:eastAsia="华文中宋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</w:pPr>
    </w:p>
    <w:p w14:paraId="4C08488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3413CAC">
      <w:pPr>
        <w:outlineLvl w:val="1"/>
        <w:rPr>
          <w:rFonts w:cs="华文中宋"/>
          <w:bCs/>
          <w:color w:val="00B0F0"/>
          <w:szCs w:val="24"/>
        </w:rPr>
      </w:pPr>
      <w:bookmarkStart w:id="19" w:name="_Toc9076"/>
      <w:r>
        <w:rPr>
          <w:rFonts w:hint="eastAsia" w:cs="华文中宋"/>
          <w:bCs/>
          <w:color w:val="00B0F0"/>
          <w:szCs w:val="24"/>
        </w:rPr>
        <w:t>线性linear_model：</w:t>
      </w:r>
      <w:bookmarkEnd w:id="19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248"/>
        <w:gridCol w:w="4059"/>
      </w:tblGrid>
      <w:tr w14:paraId="51A48A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12B621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LinearRegression()</w:t>
            </w:r>
          </w:p>
        </w:tc>
        <w:tc>
          <w:tcPr>
            <w:tcW w:w="0" w:type="auto"/>
            <w:vAlign w:val="center"/>
          </w:tcPr>
          <w:p w14:paraId="706F084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线性回归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07CAC5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6488EB28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Lasso(alpha)</w:t>
            </w:r>
          </w:p>
        </w:tc>
        <w:tc>
          <w:tcPr>
            <w:tcW w:w="0" w:type="auto"/>
            <w:vAlign w:val="center"/>
          </w:tcPr>
          <w:p w14:paraId="38579AF1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Lasso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(线性 +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L1正则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133BDB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0A6A583C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Ridge(alpha)</w:t>
            </w:r>
          </w:p>
        </w:tc>
        <w:tc>
          <w:tcPr>
            <w:tcW w:w="0" w:type="auto"/>
            <w:vAlign w:val="center"/>
          </w:tcPr>
          <w:p w14:paraId="33AD1373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岭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(线性 +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L2正则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226EE4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589DDA3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2ADBAB0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coef_</w:t>
            </w:r>
          </w:p>
        </w:tc>
        <w:tc>
          <w:tcPr>
            <w:tcW w:w="0" w:type="auto"/>
            <w:vAlign w:val="center"/>
          </w:tcPr>
          <w:p w14:paraId="5120233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特征系数</w:t>
            </w:r>
          </w:p>
        </w:tc>
      </w:tr>
      <w:tr w14:paraId="2736CF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1FB3CC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EBBCE0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intercept_</w:t>
            </w:r>
          </w:p>
        </w:tc>
        <w:tc>
          <w:tcPr>
            <w:tcW w:w="0" w:type="auto"/>
            <w:vAlign w:val="center"/>
          </w:tcPr>
          <w:p w14:paraId="4B84C1D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偏置</w:t>
            </w:r>
          </w:p>
        </w:tc>
      </w:tr>
      <w:tr w14:paraId="5BD285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405E55E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684530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73D8278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返回回归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3E3434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A933C2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D98E9E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0F03715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78783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2BF7E0C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779AD5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2240346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222E43F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7"/>
        <w:gridCol w:w="2926"/>
        <w:gridCol w:w="2108"/>
      </w:tblGrid>
      <w:tr w14:paraId="37348E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43DED0E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LogisticRegression(penalty, fit_intercept)</w:t>
            </w:r>
          </w:p>
        </w:tc>
        <w:tc>
          <w:tcPr>
            <w:tcW w:w="0" w:type="auto"/>
            <w:vAlign w:val="center"/>
          </w:tcPr>
          <w:p w14:paraId="76FC2CC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逻辑回归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06CA8D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511CFCC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6D998F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coef_</w:t>
            </w:r>
          </w:p>
        </w:tc>
        <w:tc>
          <w:tcPr>
            <w:tcW w:w="0" w:type="auto"/>
            <w:vAlign w:val="center"/>
          </w:tcPr>
          <w:p w14:paraId="5FD71D2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特征系数</w:t>
            </w:r>
          </w:p>
        </w:tc>
      </w:tr>
      <w:tr w14:paraId="2BFC00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D5ECF2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089530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intercept_</w:t>
            </w:r>
          </w:p>
        </w:tc>
        <w:tc>
          <w:tcPr>
            <w:tcW w:w="0" w:type="auto"/>
            <w:vAlign w:val="center"/>
          </w:tcPr>
          <w:p w14:paraId="5B58DA03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偏置</w:t>
            </w:r>
          </w:p>
        </w:tc>
      </w:tr>
      <w:tr w14:paraId="06D040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28884D3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8405E7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3717792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CB44B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215C119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5E326A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2AB4869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BBCAB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38D8D1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6A45999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443CA4C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454BA8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7D4F2C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B989368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1CCAFF22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</w:tbl>
    <w:p w14:paraId="029B463E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D2B36B0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A62E299">
      <w:pPr>
        <w:outlineLvl w:val="1"/>
        <w:rPr>
          <w:rFonts w:cs="华文中宋"/>
          <w:bCs/>
          <w:color w:val="00B0F0"/>
          <w:szCs w:val="24"/>
        </w:rPr>
      </w:pPr>
      <w:bookmarkStart w:id="20" w:name="_Toc28658"/>
      <w:r>
        <w:rPr>
          <w:rFonts w:hint="eastAsia" w:cs="华文中宋"/>
          <w:bCs/>
          <w:color w:val="00B0F0"/>
          <w:szCs w:val="24"/>
        </w:rPr>
        <w:t>采样model_selection：</w:t>
      </w:r>
      <w:bookmarkEnd w:id="20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29"/>
        <w:gridCol w:w="4819"/>
      </w:tblGrid>
      <w:tr w14:paraId="130349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F59B76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train_test_split(*arrays, test_size)</w:t>
            </w:r>
          </w:p>
        </w:tc>
        <w:tc>
          <w:tcPr>
            <w:tcW w:w="0" w:type="auto"/>
          </w:tcPr>
          <w:p w14:paraId="1A69268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数据拆分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：train_x, eval_x, train_y, eval_y...</w:t>
            </w:r>
          </w:p>
        </w:tc>
      </w:tr>
      <w:tr w14:paraId="6C16BF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C676A6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cross_val_</w:t>
            </w:r>
            <w:r>
              <w:rPr>
                <w:rFonts w:hint="eastAsia"/>
                <w:color w:val="FF0000"/>
                <w:lang w:val="en-US" w:eastAsia="zh-CN"/>
              </w:rPr>
              <w:t>predict</w:t>
            </w:r>
            <w:r>
              <w:rPr>
                <w:rFonts w:hint="eastAsia"/>
                <w:color w:val="FF0000"/>
              </w:rPr>
              <w:t xml:space="preserve">(estimator, x, y, </w:t>
            </w:r>
            <w:r>
              <w:rPr>
                <w:rFonts w:hint="eastAsia"/>
                <w:color w:val="FF0000"/>
                <w:lang w:val="en-US" w:eastAsia="zh-CN"/>
              </w:rPr>
              <w:t>cv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</w:tcPr>
          <w:p w14:paraId="5F79044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K折交叉验证</w:t>
            </w:r>
          </w:p>
        </w:tc>
      </w:tr>
    </w:tbl>
    <w:p w14:paraId="0EDAE88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E2DD18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A6D8010">
      <w:pPr>
        <w:outlineLvl w:val="1"/>
        <w:rPr>
          <w:rFonts w:cs="华文中宋"/>
          <w:bCs/>
          <w:color w:val="00B0F0"/>
          <w:szCs w:val="24"/>
        </w:rPr>
      </w:pPr>
      <w:bookmarkStart w:id="21" w:name="_Toc8644"/>
      <w:r>
        <w:rPr>
          <w:rFonts w:hint="eastAsia" w:cs="华文中宋"/>
          <w:bCs/>
          <w:color w:val="00B0F0"/>
          <w:szCs w:val="24"/>
          <w:lang w:val="en-US" w:eastAsia="zh-CN"/>
        </w:rPr>
        <w:t>多分类multiclass</w:t>
      </w:r>
      <w:r>
        <w:rPr>
          <w:rFonts w:hint="eastAsia" w:cs="华文中宋"/>
          <w:bCs/>
          <w:color w:val="00B0F0"/>
          <w:szCs w:val="24"/>
        </w:rPr>
        <w:t>：</w:t>
      </w:r>
      <w:bookmarkEnd w:id="21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89"/>
        <w:gridCol w:w="2105"/>
        <w:gridCol w:w="2108"/>
      </w:tblGrid>
      <w:tr w14:paraId="3E20A6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1BB029AE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lang w:val="en-US" w:eastAsia="zh-CN"/>
              </w:rPr>
              <w:t>OneVsOneClassifier(estimator)</w:t>
            </w:r>
          </w:p>
        </w:tc>
        <w:tc>
          <w:tcPr>
            <w:tcW w:w="0" w:type="auto"/>
            <w:vAlign w:val="center"/>
          </w:tcPr>
          <w:p w14:paraId="073F339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投票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2077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7CC16197">
            <w:pPr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OneVsRestClassifier(estimator)</w:t>
            </w:r>
          </w:p>
        </w:tc>
        <w:tc>
          <w:tcPr>
            <w:tcW w:w="0" w:type="auto"/>
            <w:vAlign w:val="center"/>
          </w:tcPr>
          <w:p w14:paraId="627C79FA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阳性检测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A46F7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3052748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B8DABD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2D83451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FC37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2B7D2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028C5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37A9B9F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747C55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1255565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C821A91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7028EA6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4674028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C26BCE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D6F7F25">
      <w:pPr>
        <w:outlineLvl w:val="1"/>
        <w:rPr>
          <w:rFonts w:cs="华文中宋"/>
          <w:bCs/>
          <w:color w:val="00B0F0"/>
          <w:szCs w:val="24"/>
        </w:rPr>
      </w:pPr>
      <w:bookmarkStart w:id="22" w:name="_Toc10909"/>
      <w:r>
        <w:rPr>
          <w:rFonts w:hint="eastAsia" w:cs="华文中宋"/>
          <w:bCs/>
          <w:color w:val="00B0F0"/>
          <w:szCs w:val="24"/>
        </w:rPr>
        <w:t>贝叶斯naive_bayes：</w:t>
      </w:r>
      <w:bookmarkEnd w:id="22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057"/>
        <w:gridCol w:w="1875"/>
        <w:gridCol w:w="2739"/>
      </w:tblGrid>
      <w:tr w14:paraId="7B499D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247AA4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5B680C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GaussianNB()</w:t>
            </w:r>
          </w:p>
        </w:tc>
        <w:tc>
          <w:tcPr>
            <w:tcW w:w="0" w:type="auto"/>
            <w:vAlign w:val="center"/>
          </w:tcPr>
          <w:p w14:paraId="6A38C9E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高斯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朴素贝叶斯模型</w:t>
            </w:r>
          </w:p>
        </w:tc>
      </w:tr>
      <w:tr w14:paraId="3AA52B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FC33FD2"/>
        </w:tc>
        <w:tc>
          <w:tcPr>
            <w:tcW w:w="0" w:type="auto"/>
            <w:vMerge w:val="restart"/>
            <w:vAlign w:val="center"/>
          </w:tcPr>
          <w:p w14:paraId="3C0C5E33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4193F43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</w:t>
            </w:r>
            <w:r>
              <w:rPr>
                <w:color w:val="FF0000"/>
              </w:rPr>
              <w:t>lass_prior_</w:t>
            </w:r>
          </w:p>
        </w:tc>
        <w:tc>
          <w:tcPr>
            <w:tcW w:w="0" w:type="auto"/>
            <w:vAlign w:val="center"/>
          </w:tcPr>
          <w:p w14:paraId="707E2B2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类别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先验概率</w:t>
            </w:r>
          </w:p>
        </w:tc>
      </w:tr>
      <w:tr w14:paraId="6B7BFE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4729FEE"/>
        </w:tc>
        <w:tc>
          <w:tcPr>
            <w:tcW w:w="0" w:type="auto"/>
            <w:vMerge w:val="continue"/>
            <w:vAlign w:val="center"/>
          </w:tcPr>
          <w:p w14:paraId="7EDDD7CE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C95E9B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</w:t>
            </w:r>
            <w:r>
              <w:rPr>
                <w:color w:val="FF0000"/>
              </w:rPr>
              <w:t>heta_</w:t>
            </w:r>
          </w:p>
        </w:tc>
        <w:tc>
          <w:tcPr>
            <w:tcW w:w="0" w:type="auto"/>
            <w:vAlign w:val="center"/>
          </w:tcPr>
          <w:p w14:paraId="3C697A5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各类各特征</w:t>
            </w:r>
            <w:r>
              <w:rPr>
                <w:rFonts w:hint="eastAsia" w:cs="华文中宋"/>
                <w:bCs/>
                <w:color w:val="EA82F1"/>
                <w:szCs w:val="24"/>
              </w:rPr>
              <w:t>均值</w:t>
            </w:r>
          </w:p>
        </w:tc>
      </w:tr>
      <w:tr w14:paraId="57159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82B594C"/>
        </w:tc>
        <w:tc>
          <w:tcPr>
            <w:tcW w:w="0" w:type="auto"/>
            <w:vMerge w:val="continue"/>
            <w:vAlign w:val="center"/>
          </w:tcPr>
          <w:p w14:paraId="69B06564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816BB3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si</w:t>
            </w:r>
            <w:r>
              <w:rPr>
                <w:color w:val="FF0000"/>
              </w:rPr>
              <w:t>gma_</w:t>
            </w:r>
          </w:p>
        </w:tc>
        <w:tc>
          <w:tcPr>
            <w:tcW w:w="0" w:type="auto"/>
            <w:vAlign w:val="center"/>
          </w:tcPr>
          <w:p w14:paraId="69E5581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各类各特征</w:t>
            </w:r>
            <w:r>
              <w:rPr>
                <w:rFonts w:hint="eastAsia" w:cs="华文中宋"/>
                <w:bCs/>
                <w:color w:val="EA82F1"/>
                <w:szCs w:val="24"/>
              </w:rPr>
              <w:t>方差</w:t>
            </w:r>
          </w:p>
        </w:tc>
      </w:tr>
      <w:tr w14:paraId="2D19B4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D3B78BE"/>
        </w:tc>
        <w:tc>
          <w:tcPr>
            <w:tcW w:w="0" w:type="auto"/>
            <w:vMerge w:val="restart"/>
            <w:vAlign w:val="center"/>
          </w:tcPr>
          <w:p w14:paraId="20CBE3C7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D02C87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6776AE6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73C9D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0D8BC48"/>
        </w:tc>
        <w:tc>
          <w:tcPr>
            <w:tcW w:w="0" w:type="auto"/>
            <w:vMerge w:val="continue"/>
            <w:vAlign w:val="center"/>
          </w:tcPr>
          <w:p w14:paraId="16B93A69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1DE1868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16AA10F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1272B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2B89A9E0"/>
        </w:tc>
        <w:tc>
          <w:tcPr>
            <w:tcW w:w="0" w:type="auto"/>
            <w:vMerge w:val="continue"/>
            <w:vAlign w:val="center"/>
          </w:tcPr>
          <w:p w14:paraId="00299F84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650728A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7210F01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2C4044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057990BD"/>
        </w:tc>
        <w:tc>
          <w:tcPr>
            <w:tcW w:w="0" w:type="auto"/>
            <w:vMerge w:val="continue"/>
            <w:vAlign w:val="center"/>
          </w:tcPr>
          <w:p w14:paraId="64E2BA15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0AF86DA8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1A06105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46E223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4EEA9A8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5733FC0D">
            <w:pPr>
              <w:rPr>
                <w:rFonts w:hAnsi="Cambria Math"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P(x|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nary>
                  <m:naryPr>
                    <m:chr m:val="∏"/>
                    <m:limLoc m:val="subSup"/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j=1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m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j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|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  <w:p w14:paraId="054D8BA2">
            <w:pPr>
              <w:rPr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nary>
                  <m:naryPr>
                    <m:chr m:val="∑"/>
                    <m:limLoc m:val="subSup"/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i=1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n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r>
                      <m:rPr>
                        <m:sty m:val="bi"/>
                      </m:rPr>
                      <w:rPr>
                        <w:rFonts w:hint="eastAsia"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·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  <w:p w14:paraId="5D662BD9">
            <w:pPr>
              <w:rPr>
                <w:rFonts w:hAnsi="Cambria Math"/>
                <w:i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|x)=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r>
                      <m:rPr>
                        <m:sty m:val="bi"/>
                      </m:rPr>
                      <w:rPr>
                        <w:rFonts w:hint="eastAsia"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·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P(x|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P(x)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6634B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4C2ED97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密度函数</w:t>
            </w:r>
          </w:p>
        </w:tc>
        <w:tc>
          <w:tcPr>
            <w:tcW w:w="0" w:type="auto"/>
            <w:gridSpan w:val="3"/>
            <w:vAlign w:val="center"/>
          </w:tcPr>
          <w:p w14:paraId="4C79FB9D">
            <w:pPr>
              <w:pStyle w:val="15"/>
              <w:rPr>
                <w:rFonts w:hint="default"/>
                <w:i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likelihood</m:t>
                </m:r>
                <m:d>
                  <m:d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</w:rPr>
                  <m:t>=</m:t>
                </m:r>
                <m:nary>
                  <m:naryPr>
                    <m:chr m:val="∏"/>
                    <m:limLoc m:val="subSup"/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i=1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N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p>
                  <m:e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p(</m:t>
                    </m:r>
                    <m:sSub>
                      <m:sSubP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x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i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|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)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e>
                </m:nary>
              </m:oMath>
            </m:oMathPara>
          </w:p>
          <w:p w14:paraId="15FFDFFF">
            <w:pPr>
              <w:pStyle w:val="15"/>
              <w:rPr>
                <w:rFonts w:hint="default"/>
                <w:i/>
                <w:i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NLL</m:t>
                </m:r>
                <m:d>
                  <m:dP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</w:rPr>
                  <m:t>=−</m:t>
                </m:r>
                <m:nary>
                  <m:naryPr>
                    <m:chr m:val="∑"/>
                    <m:limLoc m:val="subSup"/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i</m:t>
                    </m:r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=1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N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p>
                  <m:e>
                    <m:func>
                      <m:funcP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funcPr>
                      <m:fNam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ln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fName>
                      <m:e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p(</m:t>
                        </m:r>
                        <m:sSub>
                          <m:sSubPr>
                            <m:ctrlPr>
                              <w:rPr>
                                <w:rFonts w:hint="default" w:ascii="Cambria Math" w:hAnsi="Cambria Math"/>
                                <w:i/>
                                <w:iCs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hint="default" w:ascii="Cambria Math" w:hAnsi="Cambria Math"/>
                              </w:rPr>
                              <m:t>x</m:t>
                            </m:r>
                            <m:ctrlPr>
                              <w:rPr>
                                <w:rFonts w:hint="default" w:ascii="Cambria Math" w:hAnsi="Cambria Math"/>
                                <w:i/>
                                <w:iCs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hint="default"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hint="default" w:ascii="Cambria Math" w:hAnsi="Cambria Math"/>
                                <w:i/>
                                <w:iCs/>
                              </w:rPr>
                            </m:ctrlP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|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θ</m:t>
                        </m:r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)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e>
                    </m:func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e>
                </m:nary>
              </m:oMath>
            </m:oMathPara>
          </w:p>
        </w:tc>
      </w:tr>
      <w:tr w14:paraId="786F3E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Merge w:val="restart"/>
            <w:vAlign w:val="center"/>
          </w:tcPr>
          <w:p w14:paraId="6B7074E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连续值</w:t>
            </w:r>
          </w:p>
        </w:tc>
        <w:tc>
          <w:tcPr>
            <w:tcW w:w="0" w:type="auto"/>
            <w:gridSpan w:val="3"/>
            <w:vAlign w:val="center"/>
          </w:tcPr>
          <w:p w14:paraId="6A561DF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通过样本集计算每个分类下的均值和方差</w:t>
            </w:r>
          </w:p>
        </w:tc>
      </w:tr>
      <w:tr w14:paraId="3A1B2F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02" w:hRule="atLeast"/>
        </w:trPr>
        <w:tc>
          <w:tcPr>
            <w:tcW w:w="0" w:type="auto"/>
            <w:vMerge w:val="continue"/>
            <w:vAlign w:val="center"/>
          </w:tcPr>
          <w:p w14:paraId="7747FBA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09AA90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计算出新数据与均值的距离 (如：密度函数)</w:t>
            </w:r>
          </w:p>
        </w:tc>
      </w:tr>
      <w:tr w14:paraId="767225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02" w:hRule="atLeast"/>
        </w:trPr>
        <w:tc>
          <w:tcPr>
            <w:tcW w:w="0" w:type="auto"/>
            <w:vAlign w:val="center"/>
          </w:tcPr>
          <w:p w14:paraId="696F95F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01DFFE9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适合大规模数据，对于噪声点和无关属性比较健壮</w:t>
            </w:r>
          </w:p>
        </w:tc>
      </w:tr>
      <w:tr w14:paraId="5AA0E4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02" w:hRule="atLeast"/>
        </w:trPr>
        <w:tc>
          <w:tcPr>
            <w:tcW w:w="0" w:type="auto"/>
            <w:vAlign w:val="center"/>
          </w:tcPr>
          <w:p w14:paraId="42301E3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5EC8DE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需要考虑特征之间的相互独立性</w:t>
            </w:r>
          </w:p>
        </w:tc>
      </w:tr>
      <w:tr w14:paraId="018DCC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0D820BB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拓展</w:t>
            </w:r>
          </w:p>
        </w:tc>
        <w:tc>
          <w:tcPr>
            <w:tcW w:w="0" w:type="auto"/>
            <w:gridSpan w:val="3"/>
            <w:vAlign w:val="center"/>
          </w:tcPr>
          <w:p w14:paraId="3C0EAEB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半朴素贝叶斯、AODE</w:t>
            </w:r>
          </w:p>
        </w:tc>
      </w:tr>
    </w:tbl>
    <w:p w14:paraId="5BD3442B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A52D612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2540F8B">
      <w:pPr>
        <w:outlineLvl w:val="1"/>
        <w:rPr>
          <w:rFonts w:cs="华文中宋"/>
          <w:bCs/>
          <w:color w:val="00B0F0"/>
          <w:szCs w:val="24"/>
        </w:rPr>
      </w:pPr>
      <w:bookmarkStart w:id="23" w:name="_Toc18583"/>
      <w:r>
        <w:rPr>
          <w:rFonts w:hint="eastAsia" w:cs="华文中宋"/>
          <w:bCs/>
          <w:color w:val="00B0F0"/>
          <w:szCs w:val="24"/>
        </w:rPr>
        <w:t>近邻neighbors：</w:t>
      </w:r>
      <w:bookmarkEnd w:id="23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057"/>
        <w:gridCol w:w="2998"/>
        <w:gridCol w:w="2983"/>
      </w:tblGrid>
      <w:tr w14:paraId="2DBE4C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66A787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0015092">
            <w:r>
              <w:rPr>
                <w:rFonts w:hint="eastAsia"/>
                <w:color w:val="FF0000"/>
              </w:rPr>
              <w:t>KNeighborsClassifier()</w:t>
            </w:r>
          </w:p>
        </w:tc>
        <w:tc>
          <w:tcPr>
            <w:tcW w:w="0" w:type="auto"/>
            <w:vAlign w:val="center"/>
          </w:tcPr>
          <w:p w14:paraId="73368B1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KNN近邻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647D9E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A98CD9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157FD1DD">
            <w:pPr>
              <w:rPr>
                <w:color w:val="FF0000"/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E1052E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D822B5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6106F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3D72CD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7EC760C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5F39E72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3F7F81F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C568D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3BC3BC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BAAFA61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D75CF9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63B58E7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50FCFE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19561E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5D41E70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1F95E48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66C628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105CB7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30F6E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6C9725E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D31870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kneighbors(x, n_neighbors)</w:t>
            </w:r>
          </w:p>
        </w:tc>
        <w:tc>
          <w:tcPr>
            <w:tcW w:w="0" w:type="auto"/>
            <w:vAlign w:val="center"/>
          </w:tcPr>
          <w:p w14:paraId="04F50E5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距离最近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的n个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样本信息</w:t>
            </w:r>
          </w:p>
        </w:tc>
      </w:tr>
      <w:tr w14:paraId="0994AB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</w:trPr>
        <w:tc>
          <w:tcPr>
            <w:tcW w:w="0" w:type="auto"/>
            <w:vMerge w:val="restart"/>
            <w:vAlign w:val="center"/>
          </w:tcPr>
          <w:p w14:paraId="70E677E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01202723">
            <w:pPr>
              <w:pStyle w:val="15"/>
              <w:rPr>
                <w:rFonts w:hint="default"/>
              </w:rPr>
            </w:pPr>
            <w:r>
              <w:t>全部训练样本作为代表向量，取K (奇数) 个最近邻进行投票</w:t>
            </w:r>
          </w:p>
        </w:tc>
      </w:tr>
      <w:tr w14:paraId="25815A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662204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3E22366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K过小容易过拟合，K过大容易欠拟合，可对代表向量进行剪枝</w:t>
            </w:r>
          </w:p>
        </w:tc>
      </w:tr>
      <w:tr w14:paraId="0909BE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4AF166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6C75E2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对于边界不规则的数据效果较好</w:t>
            </w:r>
          </w:p>
        </w:tc>
      </w:tr>
      <w:tr w14:paraId="54D74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B40FFA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02254A1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只适合小数据集，数据不平衡效果不好，必须做数据标准化</w:t>
            </w:r>
          </w:p>
        </w:tc>
      </w:tr>
    </w:tbl>
    <w:p w14:paraId="38B74CB9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96"/>
        <w:gridCol w:w="3110"/>
        <w:gridCol w:w="1898"/>
      </w:tblGrid>
      <w:tr w14:paraId="547AA9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900AB77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</w:rPr>
              <w:t>NearestNeighbors</w:t>
            </w:r>
            <w:r>
              <w:rPr>
                <w:rFonts w:hint="eastAsia"/>
                <w:color w:val="FF0000"/>
                <w:lang w:val="en-US" w:eastAsia="zh-CN"/>
              </w:rPr>
              <w:t>(n_neighbors, radius)</w:t>
            </w:r>
          </w:p>
        </w:tc>
        <w:tc>
          <w:tcPr>
            <w:tcW w:w="0" w:type="auto"/>
            <w:vAlign w:val="center"/>
          </w:tcPr>
          <w:p w14:paraId="107B3EB7">
            <w:pPr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最</w:t>
            </w:r>
            <w:r>
              <w:rPr>
                <w:rFonts w:hint="eastAsia" w:cs="华文中宋"/>
                <w:bCs/>
                <w:color w:val="EA82F1"/>
                <w:szCs w:val="24"/>
              </w:rPr>
              <w:t>近邻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搜索</w:t>
            </w:r>
          </w:p>
        </w:tc>
      </w:tr>
      <w:tr w14:paraId="5B1F0F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5BC6C1A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C1EA33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D5F5EC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BFAD9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9D058AC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EEEBF59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kn</w:t>
            </w:r>
            <w:r>
              <w:rPr>
                <w:rFonts w:hint="eastAsia"/>
                <w:color w:val="FF0000"/>
              </w:rPr>
              <w:t>eighbors</w:t>
            </w:r>
            <w:r>
              <w:rPr>
                <w:rFonts w:hint="eastAsia"/>
                <w:color w:val="FF0000"/>
                <w:lang w:val="en-US" w:eastAsia="zh-CN"/>
              </w:rPr>
              <w:t>(x, n_neighbors)</w:t>
            </w:r>
          </w:p>
        </w:tc>
        <w:tc>
          <w:tcPr>
            <w:tcW w:w="0" w:type="auto"/>
            <w:vAlign w:val="center"/>
          </w:tcPr>
          <w:p w14:paraId="4E854D70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距离，索引</w:t>
            </w:r>
          </w:p>
        </w:tc>
      </w:tr>
    </w:tbl>
    <w:p w14:paraId="1E368016"/>
    <w:p w14:paraId="15220CD5"/>
    <w:p w14:paraId="5F963B61">
      <w:pPr>
        <w:outlineLvl w:val="1"/>
        <w:rPr>
          <w:rFonts w:cs="华文中宋"/>
          <w:bCs/>
          <w:color w:val="00B0F0"/>
          <w:szCs w:val="24"/>
        </w:rPr>
      </w:pPr>
      <w:bookmarkStart w:id="24" w:name="_Toc19144"/>
      <w:r>
        <w:rPr>
          <w:rFonts w:hint="eastAsia" w:cs="华文中宋"/>
          <w:bCs/>
          <w:color w:val="00B0F0"/>
          <w:szCs w:val="24"/>
        </w:rPr>
        <w:t>感知机neural_network：</w:t>
      </w:r>
      <w:bookmarkEnd w:id="24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7"/>
        <w:gridCol w:w="2977"/>
        <w:gridCol w:w="2033"/>
      </w:tblGrid>
      <w:tr w14:paraId="159D4C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A331F6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MLPRegressor(hidden_layer_sizes, activation)</w:t>
            </w:r>
          </w:p>
        </w:tc>
        <w:tc>
          <w:tcPr>
            <w:tcW w:w="0" w:type="auto"/>
            <w:vAlign w:val="center"/>
          </w:tcPr>
          <w:p w14:paraId="0DF065E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实例化MLP回归器</w:t>
            </w:r>
          </w:p>
        </w:tc>
      </w:tr>
      <w:tr w14:paraId="1750CB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7" w:type="dxa"/>
            <w:vMerge w:val="restart"/>
            <w:vAlign w:val="center"/>
          </w:tcPr>
          <w:p w14:paraId="270EF16B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2977" w:type="dxa"/>
            <w:vAlign w:val="center"/>
          </w:tcPr>
          <w:p w14:paraId="2BD1A52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2033" w:type="dxa"/>
            <w:vAlign w:val="center"/>
          </w:tcPr>
          <w:p w14:paraId="1F038F6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CA331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7" w:type="dxa"/>
            <w:vMerge w:val="continue"/>
            <w:vAlign w:val="center"/>
          </w:tcPr>
          <w:p w14:paraId="67E5EB96">
            <w:pPr>
              <w:rPr>
                <w:color w:val="FF0000"/>
              </w:rPr>
            </w:pPr>
          </w:p>
        </w:tc>
        <w:tc>
          <w:tcPr>
            <w:tcW w:w="2977" w:type="dxa"/>
            <w:vAlign w:val="center"/>
          </w:tcPr>
          <w:p w14:paraId="1D2156F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2033" w:type="dxa"/>
            <w:vAlign w:val="center"/>
          </w:tcPr>
          <w:p w14:paraId="2901F5C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分数</w:t>
            </w:r>
          </w:p>
        </w:tc>
      </w:tr>
      <w:tr w14:paraId="51283E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7" w:type="dxa"/>
            <w:vMerge w:val="continue"/>
            <w:vAlign w:val="center"/>
          </w:tcPr>
          <w:p w14:paraId="1AAA45B0">
            <w:pPr>
              <w:rPr>
                <w:color w:val="FF0000"/>
              </w:rPr>
            </w:pPr>
          </w:p>
        </w:tc>
        <w:tc>
          <w:tcPr>
            <w:tcW w:w="2977" w:type="dxa"/>
            <w:vAlign w:val="center"/>
          </w:tcPr>
          <w:p w14:paraId="571D4A2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2033" w:type="dxa"/>
            <w:vAlign w:val="center"/>
          </w:tcPr>
          <w:p w14:paraId="13A62D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0425E534"/>
    <w:p w14:paraId="152FF85D"/>
    <w:p w14:paraId="7B8C5E16">
      <w:pPr>
        <w:outlineLvl w:val="1"/>
        <w:rPr>
          <w:rFonts w:cs="华文中宋"/>
          <w:bCs/>
          <w:color w:val="00B0F0"/>
          <w:szCs w:val="24"/>
        </w:rPr>
      </w:pPr>
      <w:bookmarkStart w:id="25" w:name="_Toc24265"/>
      <w:r>
        <w:rPr>
          <w:rFonts w:hint="eastAsia" w:cs="华文中宋"/>
          <w:bCs/>
          <w:color w:val="00B0F0"/>
          <w:szCs w:val="24"/>
        </w:rPr>
        <w:t>管道pipeline：</w:t>
      </w:r>
      <w:bookmarkEnd w:id="25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616"/>
        <w:gridCol w:w="1478"/>
      </w:tblGrid>
      <w:tr w14:paraId="63E03C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23D6539">
            <w:r>
              <w:rPr>
                <w:rFonts w:hint="eastAsia"/>
                <w:color w:val="FF0000"/>
              </w:rPr>
              <w:t>make_pipeline(*models)</w:t>
            </w:r>
          </w:p>
        </w:tc>
        <w:tc>
          <w:tcPr>
            <w:tcW w:w="0" w:type="auto"/>
            <w:vAlign w:val="center"/>
          </w:tcPr>
          <w:p w14:paraId="09415F4E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集成模型</w:t>
            </w:r>
          </w:p>
        </w:tc>
      </w:tr>
      <w:tr w14:paraId="3F35A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C8B8FA5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C82DAC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A60905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1E3A9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54F76CD7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A355C8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3A9F1CA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51139E13"/>
    <w:p w14:paraId="3F12A38B"/>
    <w:p w14:paraId="1B751041">
      <w:pPr>
        <w:outlineLvl w:val="1"/>
        <w:rPr>
          <w:rFonts w:cs="华文中宋"/>
          <w:bCs/>
          <w:color w:val="00B0F0"/>
          <w:szCs w:val="24"/>
        </w:rPr>
      </w:pPr>
      <w:bookmarkStart w:id="26" w:name="_Toc1596"/>
      <w:r>
        <w:rPr>
          <w:rFonts w:hint="eastAsia" w:cs="华文中宋"/>
          <w:bCs/>
          <w:color w:val="00B0F0"/>
          <w:szCs w:val="24"/>
        </w:rPr>
        <w:t>预处理preprocessing：</w:t>
      </w:r>
      <w:bookmarkEnd w:id="26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9"/>
        <w:gridCol w:w="2990"/>
        <w:gridCol w:w="4131"/>
      </w:tblGrid>
      <w:tr w14:paraId="168E41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936D02A">
            <w:r>
              <w:rPr>
                <w:rFonts w:hint="eastAsia"/>
                <w:color w:val="FF0000"/>
              </w:rPr>
              <w:t>PolynomialFeatures(degree, include_bias)</w:t>
            </w:r>
          </w:p>
        </w:tc>
        <w:tc>
          <w:tcPr>
            <w:tcW w:w="0" w:type="auto"/>
            <w:vAlign w:val="center"/>
          </w:tcPr>
          <w:p w14:paraId="6A8BCFF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二项式特征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提取器</w:t>
            </w:r>
          </w:p>
        </w:tc>
      </w:tr>
      <w:tr w14:paraId="0FB01B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E34E3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EFED01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powers_</w:t>
            </w:r>
          </w:p>
        </w:tc>
        <w:tc>
          <w:tcPr>
            <w:tcW w:w="0" w:type="auto"/>
            <w:vAlign w:val="center"/>
          </w:tcPr>
          <w:p w14:paraId="775C518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shape: [n_out_features, n_in_features]</w:t>
            </w:r>
          </w:p>
        </w:tc>
      </w:tr>
      <w:tr w14:paraId="6440E0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806430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E7387A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fit_transform(x)</w:t>
            </w:r>
          </w:p>
        </w:tc>
        <w:tc>
          <w:tcPr>
            <w:tcW w:w="0" w:type="auto"/>
            <w:vAlign w:val="center"/>
          </w:tcPr>
          <w:p w14:paraId="3103A12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二项式特征：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华文中宋"/>
                      <w:bCs/>
                      <w:i/>
                      <w:color w:val="EA82F1"/>
                      <w:szCs w:val="24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A82F1"/>
                      <w:szCs w:val="24"/>
                    </w:rPr>
                    <m:t xml:space="preserve">1, a, b, </m:t>
                  </m:r>
                  <m:sSup>
                    <m:sSupP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a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2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up>
                  </m:sSup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A82F1"/>
                      <w:szCs w:val="24"/>
                    </w:rPr>
                    <m:t xml:space="preserve">, ab, </m:t>
                  </m:r>
                  <m:sSup>
                    <m:sSupP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b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2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up>
                  </m:sSup>
                  <m:ctrlPr>
                    <w:rPr>
                      <w:rFonts w:ascii="Cambria Math" w:hAnsi="Cambria Math" w:cs="华文中宋"/>
                      <w:bCs/>
                      <w:i/>
                      <w:color w:val="EA82F1"/>
                      <w:szCs w:val="24"/>
                    </w:rPr>
                  </m:ctrlPr>
                </m:e>
              </m:d>
            </m:oMath>
          </w:p>
        </w:tc>
      </w:tr>
    </w:tbl>
    <w:p w14:paraId="0C9DF238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79"/>
        <w:gridCol w:w="847"/>
      </w:tblGrid>
      <w:tr w14:paraId="13C882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4D94495">
            <w:pPr>
              <w:rPr>
                <w:color w:val="FF0000"/>
              </w:rPr>
            </w:pPr>
            <w:r>
              <w:rPr>
                <w:color w:val="FF0000"/>
              </w:rPr>
              <w:t>StandardScaler().</w:t>
            </w:r>
            <w:r>
              <w:rPr>
                <w:rFonts w:hint="eastAsia"/>
                <w:color w:val="FF0000"/>
              </w:rPr>
              <w:t>fit_transform(x)</w:t>
            </w:r>
          </w:p>
        </w:tc>
        <w:tc>
          <w:tcPr>
            <w:tcW w:w="0" w:type="auto"/>
            <w:vAlign w:val="center"/>
          </w:tcPr>
          <w:p w14:paraId="1CBEDCC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标准化</w:t>
            </w:r>
          </w:p>
        </w:tc>
      </w:tr>
      <w:tr w14:paraId="6EBFF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7EE894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min</w:t>
            </w:r>
            <w:r>
              <w:rPr>
                <w:color w:val="FF0000"/>
              </w:rPr>
              <w:t>max_scale(x, feature_range)</w:t>
            </w:r>
          </w:p>
        </w:tc>
        <w:tc>
          <w:tcPr>
            <w:tcW w:w="0" w:type="auto"/>
            <w:vAlign w:val="center"/>
          </w:tcPr>
          <w:p w14:paraId="1DF2E1C1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归一化</w:t>
            </w:r>
          </w:p>
        </w:tc>
      </w:tr>
      <w:tr w14:paraId="6E250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0CAE2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nor</w:t>
            </w:r>
            <w:r>
              <w:rPr>
                <w:color w:val="FF0000"/>
              </w:rPr>
              <w:t>malize(x, norm)</w:t>
            </w:r>
          </w:p>
        </w:tc>
        <w:tc>
          <w:tcPr>
            <w:tcW w:w="0" w:type="auto"/>
            <w:vAlign w:val="center"/>
          </w:tcPr>
          <w:p w14:paraId="1098B42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规范化</w:t>
            </w:r>
          </w:p>
        </w:tc>
      </w:tr>
    </w:tbl>
    <w:p w14:paraId="2B08C787"/>
    <w:p w14:paraId="7D4E97BB"/>
    <w:p w14:paraId="725912FA">
      <w:pPr>
        <w:outlineLvl w:val="1"/>
        <w:rPr>
          <w:rFonts w:cs="华文中宋"/>
          <w:bCs/>
          <w:color w:val="00B0F0"/>
          <w:szCs w:val="24"/>
        </w:rPr>
      </w:pPr>
      <w:bookmarkStart w:id="27" w:name="_Toc3055"/>
      <w:r>
        <w:rPr>
          <w:rFonts w:hint="eastAsia" w:cs="华文中宋"/>
          <w:bCs/>
          <w:color w:val="00B0F0"/>
          <w:szCs w:val="24"/>
        </w:rPr>
        <w:t>向量机svm：</w:t>
      </w:r>
      <w:bookmarkEnd w:id="27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4"/>
        <w:gridCol w:w="1315"/>
        <w:gridCol w:w="1904"/>
        <w:gridCol w:w="2354"/>
      </w:tblGrid>
      <w:tr w14:paraId="7B7C97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864A26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529C60D">
            <w:r>
              <w:rPr>
                <w:rFonts w:hint="eastAsia"/>
                <w:color w:val="FF0000"/>
              </w:rPr>
              <w:t>SVC(kernel=</w:t>
            </w:r>
            <w:r>
              <w:rPr>
                <w:rFonts w:hint="eastAsia"/>
                <w:color w:val="FF0000"/>
                <w:lang w:eastAsia="zh-CN"/>
              </w:rPr>
              <w:t>"</w:t>
            </w:r>
            <w:r>
              <w:rPr>
                <w:rFonts w:hint="eastAsia"/>
                <w:color w:val="FF0000"/>
              </w:rPr>
              <w:t>linear</w:t>
            </w:r>
            <w:r>
              <w:rPr>
                <w:rFonts w:hint="eastAsia"/>
                <w:color w:val="FF0000"/>
                <w:lang w:eastAsia="zh-CN"/>
              </w:rPr>
              <w:t>"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9FA678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支持向量机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03077A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E0045C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7108A5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5A52A7A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coef_</w:t>
            </w:r>
          </w:p>
        </w:tc>
        <w:tc>
          <w:tcPr>
            <w:tcW w:w="0" w:type="auto"/>
            <w:vAlign w:val="center"/>
          </w:tcPr>
          <w:p w14:paraId="7AB602E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权值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6E3784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E965C5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0F58C27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3C6CB5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intercept_</w:t>
            </w:r>
          </w:p>
        </w:tc>
        <w:tc>
          <w:tcPr>
            <w:tcW w:w="0" w:type="auto"/>
            <w:vAlign w:val="center"/>
          </w:tcPr>
          <w:p w14:paraId="42D5EC5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超平面</w:t>
            </w:r>
            <w:r>
              <w:rPr>
                <w:rFonts w:hint="eastAsia" w:cs="华文中宋"/>
                <w:bCs/>
                <w:color w:val="EA82F1"/>
                <w:szCs w:val="24"/>
              </w:rPr>
              <w:t>偏置</w:t>
            </w:r>
          </w:p>
        </w:tc>
      </w:tr>
      <w:tr w14:paraId="2F762C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E8C213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24FDEE86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5CBD59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 xml:space="preserve">, </w:t>
            </w:r>
            <w:r>
              <w:rPr>
                <w:color w:val="FF0000"/>
              </w:rPr>
              <w:t>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7674759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77A880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F0C772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A9893A0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5CF45445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score(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1C80026D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精度</w:t>
            </w:r>
          </w:p>
        </w:tc>
      </w:tr>
      <w:tr w14:paraId="67E6D1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4040D0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745068A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7016E3A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1687A0B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6CA598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A87F5F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AC3B208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1D5942F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predict_proba(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083BCD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37FD8E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2015395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  <w:p w14:paraId="2A5DF0A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(二分类)</w:t>
            </w:r>
          </w:p>
        </w:tc>
        <w:tc>
          <w:tcPr>
            <w:tcW w:w="0" w:type="auto"/>
            <w:vAlign w:val="center"/>
          </w:tcPr>
          <w:p w14:paraId="1B44CE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分界超平面</w:t>
            </w:r>
          </w:p>
        </w:tc>
        <w:tc>
          <w:tcPr>
            <w:tcW w:w="0" w:type="auto"/>
            <w:gridSpan w:val="2"/>
            <w:vAlign w:val="center"/>
          </w:tcPr>
          <w:p w14:paraId="7B94919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×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+b=0</m:t>
                </m:r>
              </m:oMath>
            </m:oMathPara>
          </w:p>
        </w:tc>
      </w:tr>
      <w:tr w14:paraId="4209C3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5B593430"/>
        </w:tc>
        <w:tc>
          <w:tcPr>
            <w:tcW w:w="0" w:type="auto"/>
            <w:vAlign w:val="center"/>
          </w:tcPr>
          <w:p w14:paraId="3A8EE9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极端超平面</w:t>
            </w:r>
          </w:p>
        </w:tc>
        <w:tc>
          <w:tcPr>
            <w:tcW w:w="0" w:type="auto"/>
            <w:gridSpan w:val="2"/>
            <w:vAlign w:val="center"/>
          </w:tcPr>
          <w:p w14:paraId="4970772A"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qArrPr>
                      <m:e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×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x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+b=±1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y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(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×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x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+b)≥1</m:t>
                        </m:r>
                        <m:ctrl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0DCCD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3813C598"/>
        </w:tc>
        <w:tc>
          <w:tcPr>
            <w:tcW w:w="0" w:type="auto"/>
            <w:vAlign w:val="center"/>
          </w:tcPr>
          <w:p w14:paraId="6A76C0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超平面间隔</w:t>
            </w:r>
          </w:p>
          <w:p w14:paraId="7D4F56F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(maximize)</w:t>
            </w:r>
          </w:p>
        </w:tc>
        <w:tc>
          <w:tcPr>
            <w:tcW w:w="0" w:type="auto"/>
            <w:gridSpan w:val="2"/>
            <w:vAlign w:val="center"/>
          </w:tcPr>
          <w:p w14:paraId="59E283A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D=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eg>
                      <m:e>
                        <m:nary>
                          <m:naryPr>
                            <m:chr m:val="∑"/>
                            <m:limLoc m:val="subSup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naryPr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i=1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  <m:sup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n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p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SubSup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ub>
                              <m:sup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2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up>
                            </m:sSubSup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nary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rad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496FB0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1A45387F"/>
        </w:tc>
        <w:tc>
          <w:tcPr>
            <w:tcW w:w="0" w:type="auto"/>
            <w:vAlign w:val="center"/>
          </w:tcPr>
          <w:p w14:paraId="4F0B65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约束条件</w:t>
            </w:r>
          </w:p>
        </w:tc>
        <w:tc>
          <w:tcPr>
            <w:tcW w:w="0" w:type="auto"/>
            <w:gridSpan w:val="2"/>
            <w:vAlign w:val="center"/>
          </w:tcPr>
          <w:p w14:paraId="3B00F06D">
            <w:pPr>
              <w:pStyle w:val="15"/>
              <w:rPr>
                <w:rFonts w:hint="default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s.</m:t>
                </m:r>
                <m:r>
                  <m:rPr>
                    <m:sty m:val="bi"/>
                  </m:rPr>
                  <w:rPr>
                    <w:rFonts w:hint="default" w:ascii="Cambria Math" w:hAnsi="Cambria Math"/>
                  </w:rPr>
                  <m:t>t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.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</w:rPr>
                        </m:ctrlPr>
                      </m:eqArr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y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b>
                        </m:sSub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(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</m:acc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×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</m:acc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b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)≥1−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δ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</w:rPr>
                        </m:ctrlPr>
                      </m:e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松弛变量：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δ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b>
                        </m:sSub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≥0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</w:rPr>
                    </m:ctrlPr>
                  </m:e>
                </m:d>
              </m:oMath>
            </m:oMathPara>
          </w:p>
          <w:p w14:paraId="271537DD">
            <w:pPr>
              <w:rPr>
                <w:rFonts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δ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=ReLU( 1−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y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(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×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+b) )</m:t>
                </m:r>
              </m:oMath>
            </m:oMathPara>
          </w:p>
        </w:tc>
      </w:tr>
      <w:tr w14:paraId="0BFCDB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3DE86DB6"/>
        </w:tc>
        <w:tc>
          <w:tcPr>
            <w:tcW w:w="0" w:type="auto"/>
            <w:vAlign w:val="center"/>
          </w:tcPr>
          <w:p w14:paraId="26B0A2A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优化目标</w:t>
            </w:r>
          </w:p>
        </w:tc>
        <w:tc>
          <w:tcPr>
            <w:tcW w:w="0" w:type="auto"/>
            <w:gridSpan w:val="2"/>
            <w:vAlign w:val="center"/>
          </w:tcPr>
          <w:p w14:paraId="4FDE7069">
            <w:pPr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C</m:t>
                </m:r>
                <m:nary>
                  <m:naryPr>
                    <m:chr m:val="∑"/>
                    <m:limLoc m:val="subSup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i=1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n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δ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</w:tc>
      </w:tr>
      <w:tr w14:paraId="5E06B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2D9C4A7C"/>
        </w:tc>
        <w:tc>
          <w:tcPr>
            <w:tcW w:w="0" w:type="auto"/>
            <w:vAlign w:val="center"/>
          </w:tcPr>
          <w:p w14:paraId="60F258C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核函数</w:t>
            </w:r>
          </w:p>
        </w:tc>
        <w:tc>
          <w:tcPr>
            <w:tcW w:w="0" w:type="auto"/>
            <w:gridSpan w:val="2"/>
            <w:vAlign w:val="center"/>
          </w:tcPr>
          <w:p w14:paraId="35F00262">
            <w:pPr>
              <w:rPr>
                <w:rFonts w:cs="Times New Roman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2DC6F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36065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36D8409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找到最优超平面，鲁棒性好</w:t>
            </w:r>
          </w:p>
        </w:tc>
      </w:tr>
      <w:tr w14:paraId="7B198D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89047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300EF86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训练所需资源大 (类似深度学习)</w:t>
            </w:r>
          </w:p>
        </w:tc>
      </w:tr>
    </w:tbl>
    <w:p w14:paraId="334E893C"/>
    <w:p w14:paraId="50D73332"/>
    <w:p w14:paraId="7A50B614">
      <w:pPr>
        <w:outlineLvl w:val="1"/>
        <w:rPr>
          <w:rFonts w:cs="华文中宋"/>
          <w:bCs/>
          <w:color w:val="00B0F0"/>
          <w:szCs w:val="24"/>
        </w:rPr>
      </w:pPr>
      <w:bookmarkStart w:id="28" w:name="_Toc21348"/>
      <w:r>
        <w:rPr>
          <w:rFonts w:hint="eastAsia" w:cs="华文中宋"/>
          <w:bCs/>
          <w:color w:val="00B0F0"/>
          <w:szCs w:val="24"/>
        </w:rPr>
        <w:t>决策树tree：</w:t>
      </w:r>
      <w:bookmarkEnd w:id="28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16"/>
        <w:gridCol w:w="2890"/>
      </w:tblGrid>
      <w:tr w14:paraId="374E4C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E3DBDE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export_graphviz(mode</w:t>
            </w:r>
            <w:r>
              <w:rPr>
                <w:color w:val="FF0000"/>
              </w:rPr>
              <w:t>l</w:t>
            </w:r>
            <w:r>
              <w:rPr>
                <w:rFonts w:hint="eastAsia"/>
                <w:color w:val="FF0000"/>
              </w:rPr>
              <w:t xml:space="preserve">, out_file, feature_names, </w:t>
            </w:r>
          </w:p>
          <w:p w14:paraId="6739D93A">
            <w:r>
              <w:rPr>
                <w:rFonts w:hint="eastAsia"/>
                <w:color w:val="FF0000"/>
              </w:rPr>
              <w:t>class_names, filled=True, rounded)</w:t>
            </w:r>
          </w:p>
        </w:tc>
        <w:tc>
          <w:tcPr>
            <w:tcW w:w="0" w:type="auto"/>
            <w:vAlign w:val="center"/>
          </w:tcPr>
          <w:p w14:paraId="4C6E7433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返回决策树的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DOT格式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</w:tbl>
    <w:p w14:paraId="6235E823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723"/>
        <w:gridCol w:w="5029"/>
        <w:gridCol w:w="1688"/>
      </w:tblGrid>
      <w:tr w14:paraId="2153D9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restart"/>
            <w:vAlign w:val="center"/>
          </w:tcPr>
          <w:p w14:paraId="019368D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9D1F14F">
            <w:r>
              <w:rPr>
                <w:rFonts w:hint="eastAsia"/>
                <w:color w:val="FF0000"/>
              </w:rPr>
              <w:t>DecisionTreeClassifier(criterion, max_depth, min_samples_leaf)</w:t>
            </w:r>
          </w:p>
        </w:tc>
        <w:tc>
          <w:tcPr>
            <w:tcW w:w="0" w:type="auto"/>
            <w:vAlign w:val="center"/>
          </w:tcPr>
          <w:p w14:paraId="0E8153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分类器</w:t>
            </w:r>
          </w:p>
        </w:tc>
      </w:tr>
      <w:tr w14:paraId="6E1A6B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continue"/>
            <w:vAlign w:val="center"/>
          </w:tcPr>
          <w:p w14:paraId="66BF1E2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4CE80FE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DecisionTree</w:t>
            </w:r>
            <w:r>
              <w:rPr>
                <w:color w:val="FF0000"/>
              </w:rPr>
              <w:t>Regressor</w:t>
            </w:r>
            <w:r>
              <w:rPr>
                <w:rFonts w:hint="eastAsia"/>
                <w:color w:val="FF0000"/>
              </w:rPr>
              <w:t>(criterion, max_depth, min_samples_leaf)</w:t>
            </w:r>
          </w:p>
        </w:tc>
        <w:tc>
          <w:tcPr>
            <w:tcW w:w="0" w:type="auto"/>
            <w:vAlign w:val="center"/>
          </w:tcPr>
          <w:p w14:paraId="0D14036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回归器</w:t>
            </w:r>
          </w:p>
        </w:tc>
      </w:tr>
      <w:tr w14:paraId="48F9CB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1872971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723" w:type="dxa"/>
            <w:vAlign w:val="center"/>
          </w:tcPr>
          <w:p w14:paraId="46BFEC8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5029" w:type="dxa"/>
            <w:vAlign w:val="center"/>
          </w:tcPr>
          <w:p w14:paraId="4AC8DA3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feature_importances_</w:t>
            </w:r>
          </w:p>
        </w:tc>
        <w:tc>
          <w:tcPr>
            <w:tcW w:w="0" w:type="auto"/>
            <w:vAlign w:val="center"/>
          </w:tcPr>
          <w:p w14:paraId="20295CD2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特征重要性</w:t>
            </w:r>
          </w:p>
        </w:tc>
      </w:tr>
      <w:tr w14:paraId="75AD3C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46AFB59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723" w:type="dxa"/>
            <w:vMerge w:val="restart"/>
            <w:vAlign w:val="center"/>
          </w:tcPr>
          <w:p w14:paraId="527F4A08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5029" w:type="dxa"/>
            <w:vAlign w:val="center"/>
          </w:tcPr>
          <w:p w14:paraId="401993E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</w:t>
            </w:r>
            <w:r>
              <w:rPr>
                <w:color w:val="FF0000"/>
              </w:rPr>
              <w:t>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778B63A8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B20C0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26368497"/>
        </w:tc>
        <w:tc>
          <w:tcPr>
            <w:tcW w:w="1723" w:type="dxa"/>
            <w:vMerge w:val="continue"/>
            <w:vAlign w:val="center"/>
          </w:tcPr>
          <w:p w14:paraId="0130B0C1">
            <w:pPr>
              <w:rPr>
                <w:color w:val="FF0000"/>
              </w:rPr>
            </w:pPr>
          </w:p>
        </w:tc>
        <w:tc>
          <w:tcPr>
            <w:tcW w:w="5029" w:type="dxa"/>
            <w:vAlign w:val="center"/>
          </w:tcPr>
          <w:p w14:paraId="26F7520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917769B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4D003E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33360CCF"/>
        </w:tc>
        <w:tc>
          <w:tcPr>
            <w:tcW w:w="1723" w:type="dxa"/>
            <w:vMerge w:val="continue"/>
            <w:vAlign w:val="center"/>
          </w:tcPr>
          <w:p w14:paraId="16131509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5029" w:type="dxa"/>
            <w:vAlign w:val="center"/>
          </w:tcPr>
          <w:p w14:paraId="289CEDB9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3ABF25E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6FF54B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151A3E3E"/>
        </w:tc>
        <w:tc>
          <w:tcPr>
            <w:tcW w:w="1723" w:type="dxa"/>
            <w:vMerge w:val="continue"/>
            <w:vAlign w:val="center"/>
          </w:tcPr>
          <w:p w14:paraId="3B25E1AF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5029" w:type="dxa"/>
            <w:vAlign w:val="center"/>
          </w:tcPr>
          <w:p w14:paraId="57CC4B5D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008F1CC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64438C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0F0441A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43AD9FD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54935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53AC0D1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1589E3D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可处理离散值、连续值、缺失值</w:t>
            </w:r>
          </w:p>
        </w:tc>
      </w:tr>
      <w:tr w14:paraId="52F2F4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0713840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657563C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容易过拟合</w:t>
            </w:r>
          </w:p>
        </w:tc>
      </w:tr>
      <w:tr w14:paraId="535F47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0BFAA5E2"/>
        </w:tc>
        <w:tc>
          <w:tcPr>
            <w:tcW w:w="0" w:type="auto"/>
            <w:gridSpan w:val="3"/>
            <w:vAlign w:val="center"/>
          </w:tcPr>
          <w:p w14:paraId="1C6B7A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需要处理样本不均衡的问题</w:t>
            </w:r>
          </w:p>
        </w:tc>
      </w:tr>
      <w:tr w14:paraId="7C2D0F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5143CFE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64DE08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样本的变化会引发树结构巨变</w:t>
            </w:r>
          </w:p>
        </w:tc>
      </w:tr>
      <w:tr w14:paraId="09E97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restart"/>
            <w:vAlign w:val="center"/>
          </w:tcPr>
          <w:p w14:paraId="5533884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剪枝</w:t>
            </w:r>
          </w:p>
        </w:tc>
        <w:tc>
          <w:tcPr>
            <w:tcW w:w="0" w:type="auto"/>
            <w:gridSpan w:val="3"/>
            <w:vAlign w:val="center"/>
          </w:tcPr>
          <w:p w14:paraId="2D02346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预剪枝：构建之初设定阈值，当分裂节点的熵阈值小于设定值停止</w:t>
            </w:r>
          </w:p>
        </w:tc>
      </w:tr>
      <w:tr w14:paraId="1FE76D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1B21481D"/>
        </w:tc>
        <w:tc>
          <w:tcPr>
            <w:tcW w:w="0" w:type="auto"/>
            <w:gridSpan w:val="3"/>
            <w:vAlign w:val="center"/>
          </w:tcPr>
          <w:p w14:paraId="78FD42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后剪枝：构建完成后，根据设定的条件判断是否合并中间节点</w:t>
            </w:r>
          </w:p>
        </w:tc>
      </w:tr>
      <w:tr w14:paraId="6EA164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6494268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拓展</w:t>
            </w:r>
          </w:p>
        </w:tc>
        <w:tc>
          <w:tcPr>
            <w:tcW w:w="0" w:type="auto"/>
            <w:gridSpan w:val="3"/>
            <w:vAlign w:val="center"/>
          </w:tcPr>
          <w:p w14:paraId="7470269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随机森林、GBDT、XGBoost</w:t>
            </w:r>
          </w:p>
        </w:tc>
      </w:tr>
    </w:tbl>
    <w:p w14:paraId="46D0B61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9F6C95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721BC1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B9E16DC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29" w:name="_Toc19788"/>
      <w:bookmarkStart w:id="30" w:name="_Toc1301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符号sympy：</w:t>
      </w:r>
      <w:bookmarkEnd w:id="29"/>
      <w:bookmarkEnd w:id="30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2"/>
        <w:gridCol w:w="793"/>
        <w:gridCol w:w="1213"/>
        <w:gridCol w:w="1138"/>
      </w:tblGrid>
      <w:tr w14:paraId="18F20C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48C369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oo</w:t>
            </w:r>
          </w:p>
        </w:tc>
        <w:tc>
          <w:tcPr>
            <w:tcW w:w="0" w:type="auto"/>
          </w:tcPr>
          <w:p w14:paraId="430566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∞</w:t>
            </w:r>
          </w:p>
        </w:tc>
        <w:tc>
          <w:tcPr>
            <w:tcW w:w="0" w:type="auto"/>
          </w:tcPr>
          <w:p w14:paraId="6C58F4C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</w:t>
            </w:r>
          </w:p>
        </w:tc>
        <w:tc>
          <w:tcPr>
            <w:tcW w:w="0" w:type="auto"/>
          </w:tcPr>
          <w:p w14:paraId="513AE6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π</w:t>
            </w:r>
          </w:p>
        </w:tc>
      </w:tr>
      <w:tr w14:paraId="1AAA33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F5D8CC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</w:t>
            </w:r>
          </w:p>
        </w:tc>
        <w:tc>
          <w:tcPr>
            <w:tcW w:w="0" w:type="auto"/>
          </w:tcPr>
          <w:p w14:paraId="225826F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</w:t>
            </w:r>
          </w:p>
        </w:tc>
        <w:tc>
          <w:tcPr>
            <w:tcW w:w="0" w:type="auto"/>
          </w:tcPr>
          <w:p w14:paraId="61CD83D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</w:t>
            </w:r>
          </w:p>
        </w:tc>
        <w:tc>
          <w:tcPr>
            <w:tcW w:w="0" w:type="auto"/>
          </w:tcPr>
          <w:p w14:paraId="3049FF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</w:t>
            </w:r>
          </w:p>
        </w:tc>
      </w:tr>
      <w:tr w14:paraId="262276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777168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log(x, a)</w:t>
            </w:r>
          </w:p>
        </w:tc>
        <w:tc>
          <w:tcPr>
            <w:tcW w:w="0" w:type="auto"/>
            <w:gridSpan w:val="3"/>
          </w:tcPr>
          <w:p w14:paraId="4686F65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log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vertAlign w:val="subscript"/>
                <w14:textFill>
                  <w14:solidFill>
                    <w14:schemeClr w14:val="accent2"/>
                  </w14:solidFill>
                </w14:textFill>
              </w:rPr>
              <w:t>a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(x)，a默认为e</w:t>
            </w:r>
          </w:p>
        </w:tc>
      </w:tr>
      <w:tr w14:paraId="05FE2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0CEBF8B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sin(x)</w:t>
            </w:r>
          </w:p>
        </w:tc>
        <w:tc>
          <w:tcPr>
            <w:tcW w:w="0" w:type="auto"/>
          </w:tcPr>
          <w:p w14:paraId="3118799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sin( )</w:t>
            </w:r>
          </w:p>
        </w:tc>
        <w:tc>
          <w:tcPr>
            <w:tcW w:w="0" w:type="auto"/>
          </w:tcPr>
          <w:p w14:paraId="175AA93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asin(x)</w:t>
            </w:r>
          </w:p>
        </w:tc>
        <w:tc>
          <w:tcPr>
            <w:tcW w:w="0" w:type="auto"/>
          </w:tcPr>
          <w:p w14:paraId="69E09A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arcsin( )</w:t>
            </w:r>
          </w:p>
        </w:tc>
      </w:tr>
      <w:tr w14:paraId="5179DD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342211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cos(x)</w:t>
            </w:r>
          </w:p>
        </w:tc>
        <w:tc>
          <w:tcPr>
            <w:tcW w:w="0" w:type="auto"/>
          </w:tcPr>
          <w:p w14:paraId="1A3AB0F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cos( )</w:t>
            </w:r>
          </w:p>
        </w:tc>
        <w:tc>
          <w:tcPr>
            <w:tcW w:w="0" w:type="auto"/>
          </w:tcPr>
          <w:p w14:paraId="7D2D8A7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acos(x)</w:t>
            </w:r>
          </w:p>
        </w:tc>
        <w:tc>
          <w:tcPr>
            <w:tcW w:w="0" w:type="auto"/>
          </w:tcPr>
          <w:p w14:paraId="0F2F72D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arccos( )</w:t>
            </w:r>
          </w:p>
        </w:tc>
      </w:tr>
      <w:tr w14:paraId="22399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CA6410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tan(x)</w:t>
            </w:r>
          </w:p>
        </w:tc>
        <w:tc>
          <w:tcPr>
            <w:tcW w:w="0" w:type="auto"/>
          </w:tcPr>
          <w:p w14:paraId="7A2CAFE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tan( )</w:t>
            </w:r>
          </w:p>
        </w:tc>
        <w:tc>
          <w:tcPr>
            <w:tcW w:w="0" w:type="auto"/>
          </w:tcPr>
          <w:p w14:paraId="462C40B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atan(x)</w:t>
            </w:r>
          </w:p>
        </w:tc>
        <w:tc>
          <w:tcPr>
            <w:tcW w:w="0" w:type="auto"/>
          </w:tcPr>
          <w:p w14:paraId="201BE46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arctan( )</w:t>
            </w:r>
          </w:p>
        </w:tc>
      </w:tr>
      <w:tr w14:paraId="77C68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37B04E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sqrt(x)</w:t>
            </w:r>
          </w:p>
        </w:tc>
        <w:tc>
          <w:tcPr>
            <w:tcW w:w="0" w:type="auto"/>
          </w:tcPr>
          <w:p w14:paraId="247A70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vertAlign w:val="superscript"/>
                <w14:textFill>
                  <w14:solidFill>
                    <w14:schemeClr w14:val="accent2"/>
                  </w14:solidFill>
                </w14:textFill>
              </w:rPr>
              <w:t>1/2</w:t>
            </w:r>
          </w:p>
        </w:tc>
        <w:tc>
          <w:tcPr>
            <w:tcW w:w="0" w:type="auto"/>
          </w:tcPr>
          <w:p w14:paraId="4900E0B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root(x, n)</w:t>
            </w:r>
          </w:p>
        </w:tc>
        <w:tc>
          <w:tcPr>
            <w:tcW w:w="0" w:type="auto"/>
          </w:tcPr>
          <w:p w14:paraId="340B295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vertAlign w:val="superscript"/>
                <w14:textFill>
                  <w14:solidFill>
                    <w14:schemeClr w14:val="accent2"/>
                  </w14:solidFill>
                </w14:textFill>
              </w:rPr>
              <w:t>1/n</w:t>
            </w:r>
          </w:p>
        </w:tc>
      </w:tr>
      <w:tr w14:paraId="1F552A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EB1846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factorial(x)</w:t>
            </w:r>
          </w:p>
        </w:tc>
        <w:tc>
          <w:tcPr>
            <w:tcW w:w="0" w:type="auto"/>
          </w:tcPr>
          <w:p w14:paraId="319C70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x!</w:t>
            </w:r>
          </w:p>
        </w:tc>
        <w:tc>
          <w:tcPr>
            <w:tcW w:w="0" w:type="auto"/>
          </w:tcPr>
          <w:p w14:paraId="0F90A7F2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</w:tcPr>
          <w:p w14:paraId="4402F7F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6B726F69">
      <w:pPr>
        <w:rPr>
          <w:rFonts w:ascii="宋体" w:hAnsi="宋体" w:eastAsia="宋体" w:cs="宋体"/>
          <w:sz w:val="24"/>
          <w:szCs w:val="24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"/>
        <w:gridCol w:w="998"/>
        <w:gridCol w:w="392"/>
        <w:gridCol w:w="1024"/>
        <w:gridCol w:w="690"/>
        <w:gridCol w:w="1004"/>
        <w:gridCol w:w="682"/>
        <w:gridCol w:w="1103"/>
      </w:tblGrid>
      <w:tr w14:paraId="36E03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8"/>
          </w:tcPr>
          <w:p w14:paraId="379698E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希腊字母表：</w:t>
            </w:r>
          </w:p>
        </w:tc>
      </w:tr>
      <w:tr w14:paraId="186D5C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04808F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α</w:t>
            </w:r>
          </w:p>
        </w:tc>
        <w:tc>
          <w:tcPr>
            <w:tcW w:w="0" w:type="auto"/>
          </w:tcPr>
          <w:p w14:paraId="186C5C1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alpha</w:t>
            </w:r>
          </w:p>
        </w:tc>
        <w:tc>
          <w:tcPr>
            <w:tcW w:w="0" w:type="auto"/>
          </w:tcPr>
          <w:p w14:paraId="5928D33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β</w:t>
            </w:r>
          </w:p>
        </w:tc>
        <w:tc>
          <w:tcPr>
            <w:tcW w:w="0" w:type="auto"/>
          </w:tcPr>
          <w:p w14:paraId="50C955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beta</w:t>
            </w:r>
          </w:p>
        </w:tc>
        <w:tc>
          <w:tcPr>
            <w:tcW w:w="0" w:type="auto"/>
          </w:tcPr>
          <w:p w14:paraId="14712FE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γ/Γ</w:t>
            </w:r>
          </w:p>
        </w:tc>
        <w:tc>
          <w:tcPr>
            <w:tcW w:w="0" w:type="auto"/>
          </w:tcPr>
          <w:p w14:paraId="7EA0C7A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gamma</w:t>
            </w:r>
          </w:p>
        </w:tc>
        <w:tc>
          <w:tcPr>
            <w:tcW w:w="0" w:type="auto"/>
          </w:tcPr>
          <w:p w14:paraId="202A170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δ/Δ</w:t>
            </w:r>
          </w:p>
        </w:tc>
        <w:tc>
          <w:tcPr>
            <w:tcW w:w="0" w:type="auto"/>
          </w:tcPr>
          <w:p w14:paraId="493FD86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delta</w:t>
            </w:r>
          </w:p>
        </w:tc>
      </w:tr>
      <w:tr w14:paraId="296F40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10BF4A1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κ</w:t>
            </w:r>
          </w:p>
        </w:tc>
        <w:tc>
          <w:tcPr>
            <w:tcW w:w="0" w:type="auto"/>
          </w:tcPr>
          <w:p w14:paraId="7F29F3B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kappa</w:t>
            </w:r>
          </w:p>
        </w:tc>
        <w:tc>
          <w:tcPr>
            <w:tcW w:w="0" w:type="auto"/>
          </w:tcPr>
          <w:p w14:paraId="3FC5119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λ</w:t>
            </w:r>
          </w:p>
        </w:tc>
        <w:tc>
          <w:tcPr>
            <w:tcW w:w="0" w:type="auto"/>
          </w:tcPr>
          <w:p w14:paraId="22B894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lambda</w:t>
            </w:r>
          </w:p>
        </w:tc>
        <w:tc>
          <w:tcPr>
            <w:tcW w:w="0" w:type="auto"/>
          </w:tcPr>
          <w:p w14:paraId="277C9C0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φ/Φ</w:t>
            </w:r>
          </w:p>
        </w:tc>
        <w:tc>
          <w:tcPr>
            <w:tcW w:w="0" w:type="auto"/>
          </w:tcPr>
          <w:p w14:paraId="2E38207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phi</w:t>
            </w:r>
          </w:p>
        </w:tc>
        <w:tc>
          <w:tcPr>
            <w:tcW w:w="0" w:type="auto"/>
          </w:tcPr>
          <w:p w14:paraId="57A2D7F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σ/Σ</w:t>
            </w:r>
          </w:p>
        </w:tc>
        <w:tc>
          <w:tcPr>
            <w:tcW w:w="0" w:type="auto"/>
          </w:tcPr>
          <w:p w14:paraId="3FF7788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sigma</w:t>
            </w:r>
          </w:p>
        </w:tc>
      </w:tr>
      <w:tr w14:paraId="3A89B2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100C01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ε</w:t>
            </w:r>
          </w:p>
        </w:tc>
        <w:tc>
          <w:tcPr>
            <w:tcW w:w="0" w:type="auto"/>
          </w:tcPr>
          <w:p w14:paraId="5D6B466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epsilon</w:t>
            </w:r>
          </w:p>
        </w:tc>
        <w:tc>
          <w:tcPr>
            <w:tcW w:w="0" w:type="auto"/>
          </w:tcPr>
          <w:p w14:paraId="1DCFA18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ζ</w:t>
            </w:r>
          </w:p>
        </w:tc>
        <w:tc>
          <w:tcPr>
            <w:tcW w:w="0" w:type="auto"/>
          </w:tcPr>
          <w:p w14:paraId="0493FA1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zeta</w:t>
            </w:r>
          </w:p>
        </w:tc>
        <w:tc>
          <w:tcPr>
            <w:tcW w:w="0" w:type="auto"/>
          </w:tcPr>
          <w:p w14:paraId="5F52BDD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η</w:t>
            </w:r>
          </w:p>
        </w:tc>
        <w:tc>
          <w:tcPr>
            <w:tcW w:w="0" w:type="auto"/>
          </w:tcPr>
          <w:p w14:paraId="67F766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eta</w:t>
            </w:r>
          </w:p>
        </w:tc>
        <w:tc>
          <w:tcPr>
            <w:tcW w:w="0" w:type="auto"/>
          </w:tcPr>
          <w:p w14:paraId="2A3E25E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ω/Ω</w:t>
            </w:r>
          </w:p>
        </w:tc>
        <w:tc>
          <w:tcPr>
            <w:tcW w:w="0" w:type="auto"/>
          </w:tcPr>
          <w:p w14:paraId="435CCC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omega</w:t>
            </w:r>
          </w:p>
        </w:tc>
      </w:tr>
      <w:tr w14:paraId="573269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746CFC9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θ</w:t>
            </w:r>
          </w:p>
        </w:tc>
        <w:tc>
          <w:tcPr>
            <w:tcW w:w="0" w:type="auto"/>
          </w:tcPr>
          <w:p w14:paraId="6AE039C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theta</w:t>
            </w:r>
          </w:p>
        </w:tc>
        <w:tc>
          <w:tcPr>
            <w:tcW w:w="0" w:type="auto"/>
          </w:tcPr>
          <w:p w14:paraId="243D1C8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τ</w:t>
            </w:r>
          </w:p>
        </w:tc>
        <w:tc>
          <w:tcPr>
            <w:tcW w:w="0" w:type="auto"/>
          </w:tcPr>
          <w:p w14:paraId="292A43D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tau</w:t>
            </w:r>
          </w:p>
        </w:tc>
        <w:tc>
          <w:tcPr>
            <w:tcW w:w="0" w:type="auto"/>
          </w:tcPr>
          <w:p w14:paraId="77CBF5B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ρ</w:t>
            </w:r>
          </w:p>
        </w:tc>
        <w:tc>
          <w:tcPr>
            <w:tcW w:w="0" w:type="auto"/>
          </w:tcPr>
          <w:p w14:paraId="0D87E0C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rho</w:t>
            </w:r>
          </w:p>
        </w:tc>
        <w:tc>
          <w:tcPr>
            <w:tcW w:w="0" w:type="auto"/>
          </w:tcPr>
          <w:p w14:paraId="2E872D4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ο</w:t>
            </w:r>
          </w:p>
        </w:tc>
        <w:tc>
          <w:tcPr>
            <w:tcW w:w="0" w:type="auto"/>
          </w:tcPr>
          <w:p w14:paraId="6F9C26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omicron</w:t>
            </w:r>
          </w:p>
        </w:tc>
      </w:tr>
      <w:tr w14:paraId="2D5211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BCC40B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μ</w:t>
            </w:r>
          </w:p>
        </w:tc>
        <w:tc>
          <w:tcPr>
            <w:tcW w:w="0" w:type="auto"/>
          </w:tcPr>
          <w:p w14:paraId="07F8214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mu</w:t>
            </w:r>
          </w:p>
        </w:tc>
        <w:tc>
          <w:tcPr>
            <w:tcW w:w="0" w:type="auto"/>
          </w:tcPr>
          <w:p w14:paraId="26B06AE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ψ</w:t>
            </w:r>
          </w:p>
        </w:tc>
        <w:tc>
          <w:tcPr>
            <w:tcW w:w="0" w:type="auto"/>
          </w:tcPr>
          <w:p w14:paraId="38EAE32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psi</w:t>
            </w:r>
          </w:p>
        </w:tc>
        <w:tc>
          <w:tcPr>
            <w:tcW w:w="0" w:type="auto"/>
          </w:tcPr>
          <w:p w14:paraId="26A95F2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ξ</w:t>
            </w:r>
          </w:p>
        </w:tc>
        <w:tc>
          <w:tcPr>
            <w:tcW w:w="0" w:type="auto"/>
          </w:tcPr>
          <w:p w14:paraId="64D41F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xi</w:t>
            </w:r>
          </w:p>
        </w:tc>
        <w:tc>
          <w:tcPr>
            <w:tcW w:w="0" w:type="auto"/>
          </w:tcPr>
          <w:p w14:paraId="6BF0DF7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ν</w:t>
            </w:r>
          </w:p>
        </w:tc>
        <w:tc>
          <w:tcPr>
            <w:tcW w:w="0" w:type="auto"/>
          </w:tcPr>
          <w:p w14:paraId="2915CB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nu</w:t>
            </w:r>
          </w:p>
        </w:tc>
      </w:tr>
    </w:tbl>
    <w:p w14:paraId="6A65B358">
      <w:pPr>
        <w:rPr>
          <w:rFonts w:ascii="宋体" w:hAnsi="宋体" w:eastAsia="宋体" w:cs="宋体"/>
          <w:sz w:val="24"/>
          <w:szCs w:val="24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9"/>
        <w:gridCol w:w="1990"/>
      </w:tblGrid>
      <w:tr w14:paraId="545A24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</w:tcPr>
          <w:p w14:paraId="2C35B6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输出：</w:t>
            </w:r>
          </w:p>
        </w:tc>
      </w:tr>
      <w:tr w14:paraId="3A9CC1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2F711B9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init_printing()</w:t>
            </w:r>
          </w:p>
        </w:tc>
        <w:tc>
          <w:tcPr>
            <w:tcW w:w="0" w:type="auto"/>
          </w:tcPr>
          <w:p w14:paraId="5A246A2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初始化print环境</w:t>
            </w:r>
          </w:p>
        </w:tc>
      </w:tr>
      <w:tr w14:paraId="7E4128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31756BD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pprint(value)</w:t>
            </w:r>
          </w:p>
        </w:tc>
        <w:tc>
          <w:tcPr>
            <w:tcW w:w="0" w:type="auto"/>
          </w:tcPr>
          <w:p w14:paraId="6A29D5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输出</w:t>
            </w:r>
          </w:p>
        </w:tc>
      </w:tr>
    </w:tbl>
    <w:p w14:paraId="11F0EF2F">
      <w:pPr>
        <w:rPr>
          <w:rFonts w:cs="华文中宋"/>
          <w:bCs/>
          <w:color w:val="0070C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04"/>
        <w:gridCol w:w="1716"/>
      </w:tblGrid>
      <w:tr w14:paraId="70F635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</w:tcPr>
          <w:p w14:paraId="66B0D2C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声明：</w:t>
            </w:r>
          </w:p>
        </w:tc>
      </w:tr>
      <w:tr w14:paraId="1D3748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0A0C753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symbols(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x, y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positive)</w:t>
            </w:r>
          </w:p>
        </w:tc>
        <w:tc>
          <w:tcPr>
            <w:tcW w:w="0" w:type="auto"/>
            <w:vAlign w:val="center"/>
          </w:tcPr>
          <w:p w14:paraId="7B7E75D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自变量元组</w:t>
            </w:r>
          </w:p>
        </w:tc>
      </w:tr>
      <w:tr w14:paraId="464E2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7AF3F50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Function(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f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</w:tcPr>
          <w:p w14:paraId="39793D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未知函数</w:t>
            </w:r>
          </w:p>
        </w:tc>
      </w:tr>
      <w:tr w14:paraId="513C96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4EEB81E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Matrix(array)</w:t>
            </w:r>
          </w:p>
        </w:tc>
        <w:tc>
          <w:tcPr>
            <w:tcW w:w="0" w:type="auto"/>
          </w:tcPr>
          <w:p w14:paraId="052352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</w:tbl>
    <w:p w14:paraId="2899F076">
      <w:pPr>
        <w:rPr>
          <w:rFonts w:cs="华文中宋"/>
          <w:bCs/>
          <w:color w:val="0070C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3"/>
        <w:gridCol w:w="665"/>
        <w:gridCol w:w="637"/>
      </w:tblGrid>
      <w:tr w14:paraId="495984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3"/>
            <w:vAlign w:val="center"/>
          </w:tcPr>
          <w:p w14:paraId="1C5DBB5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表达式简化：</w:t>
            </w:r>
          </w:p>
        </w:tc>
      </w:tr>
      <w:tr w14:paraId="7AA904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5F0F096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expand(f)</w:t>
            </w:r>
          </w:p>
        </w:tc>
        <w:tc>
          <w:tcPr>
            <w:tcW w:w="0" w:type="auto"/>
            <w:gridSpan w:val="2"/>
            <w:vAlign w:val="center"/>
          </w:tcPr>
          <w:p w14:paraId="15C2E7A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展开式</w:t>
            </w:r>
          </w:p>
        </w:tc>
      </w:tr>
      <w:tr w14:paraId="56B2F6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7980048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factor(f)</w:t>
            </w:r>
          </w:p>
        </w:tc>
        <w:tc>
          <w:tcPr>
            <w:tcW w:w="0" w:type="auto"/>
            <w:gridSpan w:val="2"/>
            <w:vAlign w:val="center"/>
          </w:tcPr>
          <w:p w14:paraId="06639C5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折叠式</w:t>
            </w:r>
          </w:p>
        </w:tc>
      </w:tr>
      <w:tr w14:paraId="7B0683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30F3BEA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apart(f)</w:t>
            </w:r>
          </w:p>
        </w:tc>
        <w:tc>
          <w:tcPr>
            <w:tcW w:w="0" w:type="auto"/>
            <w:vMerge w:val="restart"/>
            <w:vAlign w:val="center"/>
          </w:tcPr>
          <w:p w14:paraId="413AA5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分数</w:t>
            </w:r>
          </w:p>
        </w:tc>
        <w:tc>
          <w:tcPr>
            <w:tcW w:w="0" w:type="auto"/>
            <w:vAlign w:val="center"/>
          </w:tcPr>
          <w:p w14:paraId="3683B5A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分离</w:t>
            </w:r>
          </w:p>
        </w:tc>
      </w:tr>
      <w:tr w14:paraId="285AA1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19FC754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together(f)</w:t>
            </w:r>
          </w:p>
        </w:tc>
        <w:tc>
          <w:tcPr>
            <w:tcW w:w="0" w:type="auto"/>
            <w:vMerge w:val="continue"/>
            <w:vAlign w:val="center"/>
          </w:tcPr>
          <w:p w14:paraId="23C8E8C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F0954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合并</w:t>
            </w:r>
          </w:p>
        </w:tc>
      </w:tr>
      <w:tr w14:paraId="5D6176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7711291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symplify(f)</w:t>
            </w:r>
          </w:p>
        </w:tc>
        <w:tc>
          <w:tcPr>
            <w:tcW w:w="0" w:type="auto"/>
            <w:vMerge w:val="restart"/>
            <w:vAlign w:val="center"/>
          </w:tcPr>
          <w:p w14:paraId="3100931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化简</w:t>
            </w:r>
          </w:p>
        </w:tc>
        <w:tc>
          <w:tcPr>
            <w:tcW w:w="0" w:type="auto"/>
            <w:vAlign w:val="center"/>
          </w:tcPr>
          <w:p w14:paraId="20E7A57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普通</w:t>
            </w:r>
          </w:p>
        </w:tc>
      </w:tr>
      <w:tr w14:paraId="4F1CA4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3D736C3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trigsimp(f)</w:t>
            </w:r>
          </w:p>
        </w:tc>
        <w:tc>
          <w:tcPr>
            <w:tcW w:w="0" w:type="auto"/>
            <w:vMerge w:val="continue"/>
            <w:vAlign w:val="center"/>
          </w:tcPr>
          <w:p w14:paraId="644680D6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A28407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三角</w:t>
            </w:r>
          </w:p>
        </w:tc>
      </w:tr>
      <w:tr w14:paraId="3475D4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45163DA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powsimp(f)</w:t>
            </w:r>
          </w:p>
        </w:tc>
        <w:tc>
          <w:tcPr>
            <w:tcW w:w="0" w:type="auto"/>
            <w:vMerge w:val="continue"/>
            <w:vAlign w:val="center"/>
          </w:tcPr>
          <w:p w14:paraId="214323C2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255C08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指数</w:t>
            </w:r>
          </w:p>
        </w:tc>
      </w:tr>
    </w:tbl>
    <w:p w14:paraId="45D95A5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57"/>
        <w:gridCol w:w="5055"/>
      </w:tblGrid>
      <w:tr w14:paraId="32FA3A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2CE7A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求解：</w:t>
            </w:r>
          </w:p>
        </w:tc>
      </w:tr>
      <w:tr w14:paraId="7502C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03A39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solve(f, *symbols)</w:t>
            </w:r>
          </w:p>
        </w:tc>
        <w:tc>
          <w:tcPr>
            <w:tcW w:w="0" w:type="auto"/>
            <w:vAlign w:val="center"/>
          </w:tcPr>
          <w:p w14:paraId="56A2454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表达式 = 0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解向量</w:t>
            </w:r>
          </w:p>
        </w:tc>
      </w:tr>
      <w:tr w14:paraId="1B43D2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5699C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dsolve(f)</w:t>
            </w:r>
          </w:p>
        </w:tc>
        <w:tc>
          <w:tcPr>
            <w:tcW w:w="0" w:type="auto"/>
            <w:vAlign w:val="center"/>
          </w:tcPr>
          <w:p w14:paraId="4433AF3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常微分方程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通解</w:t>
            </w:r>
          </w:p>
        </w:tc>
      </w:tr>
      <w:tr w14:paraId="3390D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E2079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summation(f, *(x, L, R))</w:t>
            </w:r>
          </w:p>
        </w:tc>
        <w:tc>
          <w:tcPr>
            <w:tcW w:w="0" w:type="auto"/>
            <w:vAlign w:val="center"/>
          </w:tcPr>
          <w:p w14:paraId="03117B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返回表达式在 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[L, R]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和</w:t>
            </w:r>
          </w:p>
        </w:tc>
      </w:tr>
      <w:tr w14:paraId="12BC61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9431B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limit(f, symbol, symbol_0)</w:t>
            </w:r>
          </w:p>
        </w:tc>
        <w:tc>
          <w:tcPr>
            <w:tcW w:w="0" w:type="auto"/>
            <w:vAlign w:val="center"/>
          </w:tcPr>
          <w:p w14:paraId="4CC859D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返回表达式在 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symbol -&gt; symbol_0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极限</w:t>
            </w:r>
          </w:p>
        </w:tc>
      </w:tr>
      <w:tr w14:paraId="303D6E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4272C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diff(f, *symbol, *time)</w:t>
            </w:r>
          </w:p>
        </w:tc>
        <w:tc>
          <w:tcPr>
            <w:tcW w:w="0" w:type="auto"/>
            <w:vAlign w:val="center"/>
          </w:tcPr>
          <w:p w14:paraId="0E28C72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返回表达式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对symbol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导数</w:t>
            </w:r>
          </w:p>
        </w:tc>
      </w:tr>
      <w:tr w14:paraId="0A242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201D64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integra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e(f, (symbol, L, R))</w:t>
            </w:r>
          </w:p>
        </w:tc>
        <w:tc>
          <w:tcPr>
            <w:tcW w:w="0" w:type="auto"/>
            <w:vAlign w:val="center"/>
          </w:tcPr>
          <w:p w14:paraId="3983EBE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返回表达式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关于symbol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积分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(可不指定上下限)</w:t>
            </w:r>
          </w:p>
        </w:tc>
      </w:tr>
    </w:tbl>
    <w:p w14:paraId="69CDE4B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26"/>
        <w:gridCol w:w="2178"/>
      </w:tblGrid>
      <w:tr w14:paraId="49E6D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67291DC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表达式/等式：</w:t>
            </w:r>
          </w:p>
        </w:tc>
      </w:tr>
      <w:tr w14:paraId="0DC50A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078765F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Eq(lhs, rhs)</w:t>
            </w:r>
          </w:p>
        </w:tc>
        <w:tc>
          <w:tcPr>
            <w:tcW w:w="0" w:type="auto"/>
            <w:vAlign w:val="center"/>
          </w:tcPr>
          <w:p w14:paraId="2EAD31A8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返回实例化的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等式</w:t>
            </w:r>
          </w:p>
        </w:tc>
      </w:tr>
      <w:tr w14:paraId="382EED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466CAD10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A07CFAB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lhs</w:t>
            </w:r>
          </w:p>
        </w:tc>
        <w:tc>
          <w:tcPr>
            <w:tcW w:w="0" w:type="auto"/>
            <w:vAlign w:val="center"/>
          </w:tcPr>
          <w:p w14:paraId="34DF9C6F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等式左侧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表达式</w:t>
            </w:r>
          </w:p>
        </w:tc>
      </w:tr>
      <w:tr w14:paraId="3FC9F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3432028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F474E69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rhs</w:t>
            </w:r>
          </w:p>
        </w:tc>
        <w:tc>
          <w:tcPr>
            <w:tcW w:w="0" w:type="auto"/>
            <w:vAlign w:val="center"/>
          </w:tcPr>
          <w:p w14:paraId="0BFCB918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等式右侧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表达式</w:t>
            </w:r>
          </w:p>
        </w:tc>
      </w:tr>
      <w:tr w14:paraId="6CA6EB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97709CE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2FF2FBB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free_symbols</w:t>
            </w:r>
          </w:p>
        </w:tc>
        <w:tc>
          <w:tcPr>
            <w:tcW w:w="0" w:type="auto"/>
            <w:vAlign w:val="center"/>
          </w:tcPr>
          <w:p w14:paraId="76FA52F6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式子的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自由变量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集合</w:t>
            </w:r>
          </w:p>
        </w:tc>
      </w:tr>
      <w:tr w14:paraId="07FC23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0B76E79C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D0E0C8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subs(dict)</w:t>
            </w:r>
          </w:p>
        </w:tc>
        <w:tc>
          <w:tcPr>
            <w:tcW w:w="0" w:type="auto"/>
            <w:vAlign w:val="center"/>
          </w:tcPr>
          <w:p w14:paraId="33DFE4E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代入计算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</w:tbl>
    <w:p w14:paraId="1FE078A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54"/>
        <w:gridCol w:w="2206"/>
      </w:tblGrid>
      <w:tr w14:paraId="2C46C3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7D52C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矩阵：</w:t>
            </w:r>
          </w:p>
        </w:tc>
      </w:tr>
      <w:tr w14:paraId="6CC853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23EEBE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Matrix(seq)</w:t>
            </w:r>
          </w:p>
        </w:tc>
        <w:tc>
          <w:tcPr>
            <w:tcW w:w="0" w:type="auto"/>
            <w:vAlign w:val="center"/>
          </w:tcPr>
          <w:p w14:paraId="6A2511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返回序列对应的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  <w:tr w14:paraId="0A174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3787E7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eye(*shape)</w:t>
            </w:r>
          </w:p>
        </w:tc>
        <w:tc>
          <w:tcPr>
            <w:tcW w:w="0" w:type="auto"/>
            <w:vAlign w:val="center"/>
          </w:tcPr>
          <w:p w14:paraId="7A85AE6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单位阵</w:t>
            </w:r>
          </w:p>
        </w:tc>
      </w:tr>
      <w:tr w14:paraId="430BBC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6899BC6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zeros(*shape)</w:t>
            </w:r>
          </w:p>
        </w:tc>
        <w:tc>
          <w:tcPr>
            <w:tcW w:w="0" w:type="auto"/>
            <w:vAlign w:val="center"/>
          </w:tcPr>
          <w:p w14:paraId="1640EAC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0矩阵</w:t>
            </w:r>
          </w:p>
        </w:tc>
      </w:tr>
      <w:tr w14:paraId="7F56FB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484D9D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ones(*shape)</w:t>
            </w:r>
          </w:p>
        </w:tc>
        <w:tc>
          <w:tcPr>
            <w:tcW w:w="0" w:type="auto"/>
            <w:vAlign w:val="center"/>
          </w:tcPr>
          <w:p w14:paraId="446BC88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1矩阵</w:t>
            </w:r>
          </w:p>
        </w:tc>
      </w:tr>
      <w:tr w14:paraId="7F51EE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CC94F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6FEA6F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shape</w:t>
            </w:r>
          </w:p>
        </w:tc>
        <w:tc>
          <w:tcPr>
            <w:tcW w:w="0" w:type="auto"/>
            <w:vAlign w:val="center"/>
          </w:tcPr>
          <w:p w14:paraId="60B386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</w:rPr>
              <w:t>形状</w:t>
            </w:r>
          </w:p>
        </w:tc>
      </w:tr>
      <w:tr w14:paraId="1CC185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53DE49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3E4EF3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exp()</w:t>
            </w:r>
          </w:p>
        </w:tc>
        <w:tc>
          <w:tcPr>
            <w:tcW w:w="0" w:type="auto"/>
            <w:vAlign w:val="center"/>
          </w:tcPr>
          <w:p w14:paraId="2115005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e^x</w:t>
            </w:r>
          </w:p>
        </w:tc>
      </w:tr>
      <w:tr w14:paraId="584029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FF69B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0722CE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inv()</w:t>
            </w:r>
          </w:p>
        </w:tc>
        <w:tc>
          <w:tcPr>
            <w:tcW w:w="0" w:type="auto"/>
            <w:vAlign w:val="center"/>
          </w:tcPr>
          <w:p w14:paraId="6828592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逆矩阵</w:t>
            </w:r>
          </w:p>
        </w:tc>
      </w:tr>
      <w:tr w14:paraId="5F9669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6E980C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7D4039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det()</w:t>
            </w:r>
          </w:p>
        </w:tc>
        <w:tc>
          <w:tcPr>
            <w:tcW w:w="0" w:type="auto"/>
            <w:vAlign w:val="center"/>
          </w:tcPr>
          <w:p w14:paraId="0E4D55F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行列式</w:t>
            </w:r>
          </w:p>
        </w:tc>
      </w:tr>
      <w:tr w14:paraId="10EED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7E541B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AEE3C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eigenvals()</w:t>
            </w:r>
          </w:p>
        </w:tc>
        <w:tc>
          <w:tcPr>
            <w:tcW w:w="0" w:type="auto"/>
            <w:vAlign w:val="center"/>
          </w:tcPr>
          <w:p w14:paraId="28165C4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特征值</w:t>
            </w:r>
          </w:p>
        </w:tc>
      </w:tr>
      <w:tr w14:paraId="56C393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DCF5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8C92B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rref()</w:t>
            </w:r>
          </w:p>
        </w:tc>
        <w:tc>
          <w:tcPr>
            <w:tcW w:w="0" w:type="auto"/>
            <w:vAlign w:val="center"/>
          </w:tcPr>
          <w:p w14:paraId="44E9664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行最简形矩阵</w:t>
            </w:r>
          </w:p>
        </w:tc>
      </w:tr>
      <w:tr w14:paraId="334722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B1B8D9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963B7A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rank()</w:t>
            </w:r>
          </w:p>
        </w:tc>
        <w:tc>
          <w:tcPr>
            <w:tcW w:w="0" w:type="auto"/>
            <w:vAlign w:val="center"/>
          </w:tcPr>
          <w:p w14:paraId="0C51CD5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矩阵秩</w:t>
            </w:r>
          </w:p>
        </w:tc>
      </w:tr>
      <w:tr w14:paraId="294366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146D51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2191371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hstack(*args)</w:t>
            </w:r>
          </w:p>
        </w:tc>
        <w:tc>
          <w:tcPr>
            <w:tcW w:w="0" w:type="auto"/>
            <w:vAlign w:val="center"/>
          </w:tcPr>
          <w:p w14:paraId="6DDE142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横向拼接</w:t>
            </w:r>
          </w:p>
        </w:tc>
      </w:tr>
      <w:tr w14:paraId="511273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0879AA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9A3993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vstack(*args)</w:t>
            </w:r>
          </w:p>
        </w:tc>
        <w:tc>
          <w:tcPr>
            <w:tcW w:w="0" w:type="auto"/>
            <w:vAlign w:val="center"/>
          </w:tcPr>
          <w:p w14:paraId="30A5319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纵向拼接</w:t>
            </w:r>
          </w:p>
        </w:tc>
      </w:tr>
    </w:tbl>
    <w:p w14:paraId="44319E9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56"/>
        <w:gridCol w:w="1057"/>
        <w:gridCol w:w="889"/>
      </w:tblGrid>
      <w:tr w14:paraId="2302C2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7C6B06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变换：</w:t>
            </w:r>
          </w:p>
        </w:tc>
      </w:tr>
      <w:tr w14:paraId="57EFD4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C84E2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laplace_transform(f, t, s)</w:t>
            </w:r>
          </w:p>
        </w:tc>
        <w:tc>
          <w:tcPr>
            <w:tcW w:w="0" w:type="auto"/>
            <w:vMerge w:val="restart"/>
            <w:vAlign w:val="center"/>
          </w:tcPr>
          <w:p w14:paraId="789948F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拉普拉斯</w:t>
            </w:r>
          </w:p>
        </w:tc>
        <w:tc>
          <w:tcPr>
            <w:tcW w:w="0" w:type="auto"/>
            <w:vAlign w:val="center"/>
          </w:tcPr>
          <w:p w14:paraId="59B1B99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  <w:tr w14:paraId="520DC9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9C39B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inverse_laplace_transform(F, s, t)</w:t>
            </w:r>
          </w:p>
        </w:tc>
        <w:tc>
          <w:tcPr>
            <w:tcW w:w="0" w:type="auto"/>
            <w:vMerge w:val="continue"/>
            <w:vAlign w:val="center"/>
          </w:tcPr>
          <w:p w14:paraId="17329A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9A72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逆变换</w:t>
            </w:r>
          </w:p>
        </w:tc>
      </w:tr>
    </w:tbl>
    <w:p w14:paraId="3EF5125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00FBB8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5F62F4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bookmarkEnd w:id="11"/>
    <w:p w14:paraId="44AA0A6B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31" w:name="_Toc8431"/>
      <w:bookmarkStart w:id="32" w:name="_Toc22962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可视visdom：</w:t>
      </w:r>
      <w:bookmarkEnd w:id="31"/>
      <w:bookmarkEnd w:id="32"/>
    </w:p>
    <w:p w14:paraId="7492D33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FF0000"/>
          <w:spacing w:val="7"/>
        </w:rPr>
        <w:t>python -m visdom.server</w:t>
      </w: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 xml:space="preserve"> 获取</w:t>
      </w:r>
      <w:r>
        <w:rPr>
          <w:rFonts w:hint="eastAsia" w:cs="华文中宋"/>
          <w:bCs/>
          <w:color w:val="EA82F1"/>
          <w:szCs w:val="24"/>
        </w:rPr>
        <w:t>监听服务器</w:t>
      </w: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地址</w:t>
      </w:r>
    </w:p>
    <w:p w14:paraId="4783AA32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visdom import Visdom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95"/>
        <w:gridCol w:w="4322"/>
        <w:gridCol w:w="1310"/>
      </w:tblGrid>
      <w:tr w14:paraId="02C27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AE9915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Visdom()</w:t>
            </w:r>
          </w:p>
        </w:tc>
        <w:tc>
          <w:tcPr>
            <w:tcW w:w="0" w:type="auto"/>
            <w:vAlign w:val="center"/>
          </w:tcPr>
          <w:p w14:paraId="4834099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画布</w:t>
            </w:r>
          </w:p>
        </w:tc>
      </w:tr>
      <w:tr w14:paraId="65B2BC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633FDF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1EDE2F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line(y, x, win, update=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append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opts)</w:t>
            </w:r>
          </w:p>
        </w:tc>
        <w:tc>
          <w:tcPr>
            <w:tcW w:w="0" w:type="auto"/>
            <w:vAlign w:val="center"/>
          </w:tcPr>
          <w:p w14:paraId="4FD3B4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 w:cs="华文中宋"/>
                <w:bCs/>
                <w:color w:val="EA82F1"/>
                <w:szCs w:val="24"/>
              </w:rPr>
              <w:t>折线</w:t>
            </w:r>
          </w:p>
        </w:tc>
      </w:tr>
      <w:tr w14:paraId="7BB72C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3B808E69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29B407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images(img, win)</w:t>
            </w:r>
          </w:p>
        </w:tc>
        <w:tc>
          <w:tcPr>
            <w:tcW w:w="0" w:type="auto"/>
            <w:vAlign w:val="center"/>
          </w:tcPr>
          <w:p w14:paraId="440C3EB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图像</w:t>
            </w:r>
          </w:p>
        </w:tc>
      </w:tr>
      <w:tr w14:paraId="32CEB3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5799E9B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0B2487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text(str, win, opts)</w:t>
            </w:r>
          </w:p>
        </w:tc>
        <w:tc>
          <w:tcPr>
            <w:tcW w:w="0" w:type="auto"/>
            <w:vAlign w:val="center"/>
          </w:tcPr>
          <w:p w14:paraId="1908892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展示</w:t>
            </w:r>
            <w:r>
              <w:rPr>
                <w:rFonts w:hint="eastAsia" w:cs="华文中宋"/>
                <w:bCs/>
                <w:color w:val="EA82F1"/>
                <w:szCs w:val="24"/>
              </w:rPr>
              <w:t>文本</w:t>
            </w:r>
          </w:p>
        </w:tc>
      </w:tr>
      <w:tr w14:paraId="40DB75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0C702C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win：窗口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标题</w:t>
            </w:r>
          </w:p>
        </w:tc>
        <w:tc>
          <w:tcPr>
            <w:tcW w:w="0" w:type="auto"/>
            <w:vAlign w:val="center"/>
          </w:tcPr>
          <w:p w14:paraId="268BD15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opts=dict(title, legend)：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选项</w:t>
            </w:r>
          </w:p>
        </w:tc>
        <w:tc>
          <w:tcPr>
            <w:tcW w:w="0" w:type="auto"/>
            <w:vAlign w:val="center"/>
          </w:tcPr>
          <w:p w14:paraId="4EA0DCD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2A656E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A1466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update：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方式</w:t>
            </w:r>
          </w:p>
        </w:tc>
        <w:tc>
          <w:tcPr>
            <w:tcW w:w="0" w:type="auto"/>
            <w:vAlign w:val="center"/>
          </w:tcPr>
          <w:p w14:paraId="746A4CA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legend：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图例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  <w:tc>
          <w:tcPr>
            <w:tcW w:w="0" w:type="auto"/>
            <w:vAlign w:val="center"/>
          </w:tcPr>
          <w:p w14:paraId="79E9DD6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3DBA28E2"/>
    <w:p w14:paraId="69F8DE71"/>
    <w:p w14:paraId="497C6F01"/>
    <w:p w14:paraId="2A0B10CE">
      <w:pPr>
        <w:outlineLvl w:val="0"/>
      </w:pPr>
      <w:bookmarkStart w:id="33" w:name="_Toc2914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森林xgboost：</w:t>
      </w:r>
      <w:bookmarkEnd w:id="33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665"/>
        <w:gridCol w:w="2027"/>
        <w:gridCol w:w="3825"/>
        <w:gridCol w:w="2627"/>
      </w:tblGrid>
      <w:tr w14:paraId="2FCCA4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7A8B52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增强森林</w:t>
            </w:r>
          </w:p>
        </w:tc>
        <w:tc>
          <w:tcPr>
            <w:tcW w:w="0" w:type="auto"/>
            <w:vMerge w:val="restart"/>
            <w:vAlign w:val="center"/>
          </w:tcPr>
          <w:p w14:paraId="216806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7A8674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XGBClassifier(n_estimators, learning_rate, max_depth)</w:t>
            </w:r>
          </w:p>
        </w:tc>
        <w:tc>
          <w:tcPr>
            <w:tcW w:w="0" w:type="auto"/>
            <w:vAlign w:val="center"/>
          </w:tcPr>
          <w:p w14:paraId="32D80DC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增强森林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660ED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96F46F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3FB6A3A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7406AED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0E16CF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fit(data, target)</w:t>
            </w:r>
          </w:p>
        </w:tc>
        <w:tc>
          <w:tcPr>
            <w:tcW w:w="0" w:type="auto"/>
            <w:vAlign w:val="center"/>
          </w:tcPr>
          <w:p w14:paraId="282E4AF4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06548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92397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967704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3D5EF068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C6061E2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predict(data)</w:t>
            </w:r>
          </w:p>
        </w:tc>
        <w:tc>
          <w:tcPr>
            <w:tcW w:w="0" w:type="auto"/>
            <w:vAlign w:val="center"/>
          </w:tcPr>
          <w:p w14:paraId="40C9F58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02D894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1C3908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CEF116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1C0DC85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loss：复杂度 (叶结点数, 结点值) + 样本结点值和</w:t>
            </w:r>
          </w:p>
        </w:tc>
      </w:tr>
      <w:tr w14:paraId="621537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53FC49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509D97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5F1199A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正则化、缺失值处理、剪枝、内置交叉验证</w:t>
            </w:r>
          </w:p>
        </w:tc>
      </w:tr>
      <w:tr w14:paraId="72A76E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BCE9D9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109F2B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665E48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算法参数过多、只适合处理结构化数据、不适合处理超高维特征数据</w:t>
            </w:r>
          </w:p>
        </w:tc>
      </w:tr>
    </w:tbl>
    <w:p w14:paraId="5125882F"/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ambria Math">
    <w:altName w:val="DejaVu Math TeX Gyre"/>
    <w:panose1 w:val="02040503050406030204"/>
    <w:charset w:val="00"/>
    <w:family w:val="roman"/>
    <w:pitch w:val="default"/>
    <w:sig w:usb0="00000000" w:usb1="00000000" w:usb2="02000000" w:usb3="00000000" w:csb0="2000019F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MS Gothic">
    <w:altName w:val="Droid Sans Fallback"/>
    <w:panose1 w:val="020B0609070205080204"/>
    <w:charset w:val="80"/>
    <w:family w:val="modern"/>
    <w:pitch w:val="default"/>
    <w:sig w:usb0="00000000" w:usb1="00000000" w:usb2="08000012" w:usb3="00000000" w:csb0="4002009F" w:csb1="DFD70000"/>
  </w:font>
  <w:font w:name="微软雅黑">
    <w:altName w:val="黑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971A3A"/>
    <w:rsid w:val="00070F0D"/>
    <w:rsid w:val="000A54ED"/>
    <w:rsid w:val="00141627"/>
    <w:rsid w:val="001558DE"/>
    <w:rsid w:val="001A54B8"/>
    <w:rsid w:val="002517D9"/>
    <w:rsid w:val="002E5BBA"/>
    <w:rsid w:val="00360DB9"/>
    <w:rsid w:val="003928E3"/>
    <w:rsid w:val="003C7493"/>
    <w:rsid w:val="003E0FEB"/>
    <w:rsid w:val="003E57B8"/>
    <w:rsid w:val="0049263D"/>
    <w:rsid w:val="004A3F42"/>
    <w:rsid w:val="004C5350"/>
    <w:rsid w:val="00525A92"/>
    <w:rsid w:val="005D7BE6"/>
    <w:rsid w:val="00695EC5"/>
    <w:rsid w:val="006D5E88"/>
    <w:rsid w:val="0080676E"/>
    <w:rsid w:val="00875A11"/>
    <w:rsid w:val="008B1C5B"/>
    <w:rsid w:val="00914F42"/>
    <w:rsid w:val="0091768A"/>
    <w:rsid w:val="00971A3A"/>
    <w:rsid w:val="009A1A8D"/>
    <w:rsid w:val="00A11AA7"/>
    <w:rsid w:val="00AA7CC3"/>
    <w:rsid w:val="00AE3F16"/>
    <w:rsid w:val="00B13209"/>
    <w:rsid w:val="00B14A62"/>
    <w:rsid w:val="00BC0EF5"/>
    <w:rsid w:val="00BE330F"/>
    <w:rsid w:val="00C11CF6"/>
    <w:rsid w:val="00C43C09"/>
    <w:rsid w:val="00C72A63"/>
    <w:rsid w:val="00C92031"/>
    <w:rsid w:val="00D01E98"/>
    <w:rsid w:val="00D2732A"/>
    <w:rsid w:val="00E639D2"/>
    <w:rsid w:val="00EC6A42"/>
    <w:rsid w:val="00F02FB7"/>
    <w:rsid w:val="00F12C34"/>
    <w:rsid w:val="031323F0"/>
    <w:rsid w:val="03227FC9"/>
    <w:rsid w:val="03305436"/>
    <w:rsid w:val="03862612"/>
    <w:rsid w:val="03F80913"/>
    <w:rsid w:val="04DA6EF2"/>
    <w:rsid w:val="04DE5690"/>
    <w:rsid w:val="05230707"/>
    <w:rsid w:val="060D65DD"/>
    <w:rsid w:val="064C055F"/>
    <w:rsid w:val="06921AD6"/>
    <w:rsid w:val="075F6368"/>
    <w:rsid w:val="07AA0D3A"/>
    <w:rsid w:val="097B4C27"/>
    <w:rsid w:val="09C70A46"/>
    <w:rsid w:val="0A037423"/>
    <w:rsid w:val="0A5F4F35"/>
    <w:rsid w:val="0B2A1927"/>
    <w:rsid w:val="0B4C387D"/>
    <w:rsid w:val="0BE37AEB"/>
    <w:rsid w:val="0BFF2A12"/>
    <w:rsid w:val="0C275E86"/>
    <w:rsid w:val="0C3D460D"/>
    <w:rsid w:val="0CC270AD"/>
    <w:rsid w:val="0CD76A20"/>
    <w:rsid w:val="0EA12724"/>
    <w:rsid w:val="0EA8368A"/>
    <w:rsid w:val="108371EB"/>
    <w:rsid w:val="1131426C"/>
    <w:rsid w:val="11A46DDB"/>
    <w:rsid w:val="12861B44"/>
    <w:rsid w:val="12FD5149"/>
    <w:rsid w:val="13AB29BA"/>
    <w:rsid w:val="13D71005"/>
    <w:rsid w:val="1454674C"/>
    <w:rsid w:val="14693728"/>
    <w:rsid w:val="14986DA2"/>
    <w:rsid w:val="149F63FF"/>
    <w:rsid w:val="14B130D4"/>
    <w:rsid w:val="14BB6070"/>
    <w:rsid w:val="14E44009"/>
    <w:rsid w:val="15104B26"/>
    <w:rsid w:val="1560696C"/>
    <w:rsid w:val="15875D0B"/>
    <w:rsid w:val="15BA2F81"/>
    <w:rsid w:val="15CB7747"/>
    <w:rsid w:val="1635097A"/>
    <w:rsid w:val="172B58A0"/>
    <w:rsid w:val="176B3BF4"/>
    <w:rsid w:val="17B5043F"/>
    <w:rsid w:val="183B0C26"/>
    <w:rsid w:val="18FE0B0C"/>
    <w:rsid w:val="196561E3"/>
    <w:rsid w:val="19DC6A33"/>
    <w:rsid w:val="19DF60D2"/>
    <w:rsid w:val="1BB30558"/>
    <w:rsid w:val="1C550F17"/>
    <w:rsid w:val="1C730FDE"/>
    <w:rsid w:val="1D172F2A"/>
    <w:rsid w:val="1D73025B"/>
    <w:rsid w:val="1DEF2FF3"/>
    <w:rsid w:val="1F3507CD"/>
    <w:rsid w:val="1FFF4216"/>
    <w:rsid w:val="2074030E"/>
    <w:rsid w:val="20B32555"/>
    <w:rsid w:val="20D86006"/>
    <w:rsid w:val="21387822"/>
    <w:rsid w:val="21FE66A4"/>
    <w:rsid w:val="22172BBE"/>
    <w:rsid w:val="23402C0C"/>
    <w:rsid w:val="249C366C"/>
    <w:rsid w:val="24BE2040"/>
    <w:rsid w:val="25FC1EBA"/>
    <w:rsid w:val="27BC397E"/>
    <w:rsid w:val="27FA1998"/>
    <w:rsid w:val="28DB783E"/>
    <w:rsid w:val="28E1309E"/>
    <w:rsid w:val="28F21696"/>
    <w:rsid w:val="29C72969"/>
    <w:rsid w:val="2A053E25"/>
    <w:rsid w:val="2A2511CD"/>
    <w:rsid w:val="2AAA355F"/>
    <w:rsid w:val="2B025F43"/>
    <w:rsid w:val="2B7C12E5"/>
    <w:rsid w:val="2DCD2A1E"/>
    <w:rsid w:val="2EBF7A38"/>
    <w:rsid w:val="2F971705"/>
    <w:rsid w:val="2FFA5549"/>
    <w:rsid w:val="317A62CC"/>
    <w:rsid w:val="31E35854"/>
    <w:rsid w:val="31EB4646"/>
    <w:rsid w:val="320D5B64"/>
    <w:rsid w:val="32566D40"/>
    <w:rsid w:val="327B4903"/>
    <w:rsid w:val="332B6E12"/>
    <w:rsid w:val="334A1BC6"/>
    <w:rsid w:val="33652275"/>
    <w:rsid w:val="33CC71EE"/>
    <w:rsid w:val="3441714C"/>
    <w:rsid w:val="355C6AF0"/>
    <w:rsid w:val="35D955F7"/>
    <w:rsid w:val="366D0463"/>
    <w:rsid w:val="36795ABE"/>
    <w:rsid w:val="37527185"/>
    <w:rsid w:val="37A023AF"/>
    <w:rsid w:val="37DF6754"/>
    <w:rsid w:val="38277346"/>
    <w:rsid w:val="392B38DC"/>
    <w:rsid w:val="397F8819"/>
    <w:rsid w:val="39863EFC"/>
    <w:rsid w:val="39941F91"/>
    <w:rsid w:val="39D91723"/>
    <w:rsid w:val="3ADB5610"/>
    <w:rsid w:val="3AE50EA1"/>
    <w:rsid w:val="3B5BC553"/>
    <w:rsid w:val="3B716BD9"/>
    <w:rsid w:val="3B954803"/>
    <w:rsid w:val="3CEF68F1"/>
    <w:rsid w:val="3CF405C0"/>
    <w:rsid w:val="3DBD4357"/>
    <w:rsid w:val="3E5E1769"/>
    <w:rsid w:val="3E8D3D29"/>
    <w:rsid w:val="3F9433B5"/>
    <w:rsid w:val="3FB33543"/>
    <w:rsid w:val="3FE616DC"/>
    <w:rsid w:val="40381A73"/>
    <w:rsid w:val="40E031C9"/>
    <w:rsid w:val="40EF0760"/>
    <w:rsid w:val="40F36F47"/>
    <w:rsid w:val="4171070C"/>
    <w:rsid w:val="41760BFF"/>
    <w:rsid w:val="428840CE"/>
    <w:rsid w:val="42C7337D"/>
    <w:rsid w:val="42E15E19"/>
    <w:rsid w:val="43A03ED9"/>
    <w:rsid w:val="43E918E3"/>
    <w:rsid w:val="450051DA"/>
    <w:rsid w:val="45042999"/>
    <w:rsid w:val="45310FD3"/>
    <w:rsid w:val="454974DD"/>
    <w:rsid w:val="454C5929"/>
    <w:rsid w:val="45E32B60"/>
    <w:rsid w:val="46103C20"/>
    <w:rsid w:val="46373BAD"/>
    <w:rsid w:val="46955E71"/>
    <w:rsid w:val="46C73B51"/>
    <w:rsid w:val="46D85D5E"/>
    <w:rsid w:val="46FE646F"/>
    <w:rsid w:val="47077C4E"/>
    <w:rsid w:val="47BA0E9D"/>
    <w:rsid w:val="48033790"/>
    <w:rsid w:val="48056F08"/>
    <w:rsid w:val="48B97BFF"/>
    <w:rsid w:val="48BC08CA"/>
    <w:rsid w:val="49627B61"/>
    <w:rsid w:val="496A2BF7"/>
    <w:rsid w:val="49CE113A"/>
    <w:rsid w:val="49EE187C"/>
    <w:rsid w:val="4AA15160"/>
    <w:rsid w:val="4B275A70"/>
    <w:rsid w:val="4B4D3E3F"/>
    <w:rsid w:val="4B837FA3"/>
    <w:rsid w:val="4BC9474E"/>
    <w:rsid w:val="4BDA4410"/>
    <w:rsid w:val="4BDB34C8"/>
    <w:rsid w:val="4C21017C"/>
    <w:rsid w:val="4C840654"/>
    <w:rsid w:val="4D466579"/>
    <w:rsid w:val="4D5D24ED"/>
    <w:rsid w:val="4DCD58AC"/>
    <w:rsid w:val="4F562115"/>
    <w:rsid w:val="4FD33681"/>
    <w:rsid w:val="50137878"/>
    <w:rsid w:val="50ED2977"/>
    <w:rsid w:val="51CB2747"/>
    <w:rsid w:val="51FB7C45"/>
    <w:rsid w:val="52D45C18"/>
    <w:rsid w:val="52DB10B0"/>
    <w:rsid w:val="53147345"/>
    <w:rsid w:val="53302C92"/>
    <w:rsid w:val="548565AF"/>
    <w:rsid w:val="54C779C7"/>
    <w:rsid w:val="54F12A8A"/>
    <w:rsid w:val="55C338E8"/>
    <w:rsid w:val="567A7B79"/>
    <w:rsid w:val="58B953FB"/>
    <w:rsid w:val="58E5064B"/>
    <w:rsid w:val="591C64D8"/>
    <w:rsid w:val="591F52B4"/>
    <w:rsid w:val="594A6647"/>
    <w:rsid w:val="595020EF"/>
    <w:rsid w:val="59D2262B"/>
    <w:rsid w:val="5A18483A"/>
    <w:rsid w:val="5AE9406D"/>
    <w:rsid w:val="5B691A16"/>
    <w:rsid w:val="5BB65DB4"/>
    <w:rsid w:val="5BDD758B"/>
    <w:rsid w:val="5BE6251A"/>
    <w:rsid w:val="5D1F6842"/>
    <w:rsid w:val="5D7A76C4"/>
    <w:rsid w:val="5D9D46E7"/>
    <w:rsid w:val="5DAE005A"/>
    <w:rsid w:val="5DF2367E"/>
    <w:rsid w:val="5DFD284B"/>
    <w:rsid w:val="5E09634D"/>
    <w:rsid w:val="5EB66F1C"/>
    <w:rsid w:val="5FAC0ACE"/>
    <w:rsid w:val="606049A2"/>
    <w:rsid w:val="621B35F5"/>
    <w:rsid w:val="62491ADD"/>
    <w:rsid w:val="6264142C"/>
    <w:rsid w:val="628732A1"/>
    <w:rsid w:val="629C6442"/>
    <w:rsid w:val="62A51173"/>
    <w:rsid w:val="62E95A12"/>
    <w:rsid w:val="63B95DD5"/>
    <w:rsid w:val="64841501"/>
    <w:rsid w:val="648F2AFA"/>
    <w:rsid w:val="64B53F60"/>
    <w:rsid w:val="656358DA"/>
    <w:rsid w:val="675B47A3"/>
    <w:rsid w:val="67A54801"/>
    <w:rsid w:val="67D73FAD"/>
    <w:rsid w:val="67EB4CAE"/>
    <w:rsid w:val="68774BB2"/>
    <w:rsid w:val="689447D3"/>
    <w:rsid w:val="68FD7C33"/>
    <w:rsid w:val="69453AD2"/>
    <w:rsid w:val="69684D49"/>
    <w:rsid w:val="69F451BE"/>
    <w:rsid w:val="6A06480C"/>
    <w:rsid w:val="6A44482D"/>
    <w:rsid w:val="6A514364"/>
    <w:rsid w:val="6A6235B7"/>
    <w:rsid w:val="6A677C5A"/>
    <w:rsid w:val="6AA3212F"/>
    <w:rsid w:val="6AC053F6"/>
    <w:rsid w:val="6B2276BF"/>
    <w:rsid w:val="6B7668C0"/>
    <w:rsid w:val="6C1765A4"/>
    <w:rsid w:val="6C455F45"/>
    <w:rsid w:val="6D2A25C0"/>
    <w:rsid w:val="6D6E2D5D"/>
    <w:rsid w:val="6D8D2B4F"/>
    <w:rsid w:val="6EA41FF5"/>
    <w:rsid w:val="6EC24ABE"/>
    <w:rsid w:val="6EDF1175"/>
    <w:rsid w:val="6F097FE7"/>
    <w:rsid w:val="6F167E61"/>
    <w:rsid w:val="6F314B90"/>
    <w:rsid w:val="6F616041"/>
    <w:rsid w:val="71615314"/>
    <w:rsid w:val="71BC5A9D"/>
    <w:rsid w:val="7200029A"/>
    <w:rsid w:val="72940FFF"/>
    <w:rsid w:val="72A03D36"/>
    <w:rsid w:val="72DE4E6E"/>
    <w:rsid w:val="73584531"/>
    <w:rsid w:val="73F9019E"/>
    <w:rsid w:val="74550AFD"/>
    <w:rsid w:val="75EE39E4"/>
    <w:rsid w:val="75F75FA2"/>
    <w:rsid w:val="76367687"/>
    <w:rsid w:val="765F19E3"/>
    <w:rsid w:val="76A1763C"/>
    <w:rsid w:val="770A6A52"/>
    <w:rsid w:val="77D40AE0"/>
    <w:rsid w:val="77DF3B11"/>
    <w:rsid w:val="786E5FDA"/>
    <w:rsid w:val="788B2887"/>
    <w:rsid w:val="78C80EDF"/>
    <w:rsid w:val="78D64937"/>
    <w:rsid w:val="79AB62D9"/>
    <w:rsid w:val="79B871A5"/>
    <w:rsid w:val="79DF4732"/>
    <w:rsid w:val="7A034ACD"/>
    <w:rsid w:val="7AEA7A47"/>
    <w:rsid w:val="7B1125BD"/>
    <w:rsid w:val="7B520EE5"/>
    <w:rsid w:val="7B872A40"/>
    <w:rsid w:val="7BD11115"/>
    <w:rsid w:val="7BF94A30"/>
    <w:rsid w:val="7C581A08"/>
    <w:rsid w:val="7C60323C"/>
    <w:rsid w:val="7CDB2430"/>
    <w:rsid w:val="7D25103B"/>
    <w:rsid w:val="7E055725"/>
    <w:rsid w:val="7ECE5353"/>
    <w:rsid w:val="7EF675BA"/>
    <w:rsid w:val="7F4B66B9"/>
    <w:rsid w:val="7F786D2D"/>
    <w:rsid w:val="7FFF78DF"/>
    <w:rsid w:val="BF7FCE1F"/>
    <w:rsid w:val="DCE67B5A"/>
    <w:rsid w:val="E3DF2C4D"/>
    <w:rsid w:val="E7BBEA93"/>
    <w:rsid w:val="F37C8FC1"/>
    <w:rsid w:val="FCFFF27F"/>
    <w:rsid w:val="FDFB0081"/>
    <w:rsid w:val="FE9F4D08"/>
    <w:rsid w:val="FEEB912A"/>
    <w:rsid w:val="FF5D3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华文中宋" w:hAnsi="华文中宋" w:eastAsia="华文中宋" w:cstheme="minorBidi"/>
      <w:b/>
      <w:kern w:val="2"/>
      <w:sz w:val="21"/>
      <w:szCs w:val="21"/>
      <w:lang w:val="en-US" w:eastAsia="zh-CN" w:bidi="ar-SA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18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17"/>
    <w:autoRedefine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toc 1"/>
    <w:basedOn w:val="1"/>
    <w:next w:val="1"/>
    <w:autoRedefine/>
    <w:qFormat/>
    <w:uiPriority w:val="0"/>
  </w:style>
  <w:style w:type="paragraph" w:styleId="5">
    <w:name w:val="toc 2"/>
    <w:basedOn w:val="1"/>
    <w:next w:val="1"/>
    <w:autoRedefine/>
    <w:qFormat/>
    <w:uiPriority w:val="0"/>
    <w:pPr>
      <w:ind w:left="420" w:leftChars="200"/>
    </w:pPr>
  </w:style>
  <w:style w:type="paragraph" w:styleId="6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  <w:szCs w:val="24"/>
    </w:rPr>
  </w:style>
  <w:style w:type="table" w:styleId="8">
    <w:name w:val="Table Grid"/>
    <w:basedOn w:val="7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0">
    <w:name w:val="1级标题"/>
    <w:basedOn w:val="1"/>
    <w:autoRedefine/>
    <w:qFormat/>
    <w:uiPriority w:val="0"/>
    <w:pPr>
      <w:outlineLvl w:val="0"/>
    </w:pPr>
    <w:rPr>
      <w:rFonts w:hint="eastAsia" w:cs="华文中宋"/>
      <w:color w:val="70AD47" w:themeColor="accent6"/>
      <w14:textFill>
        <w14:solidFill>
          <w14:schemeClr w14:val="accent6"/>
        </w14:solidFill>
      </w14:textFill>
    </w:rPr>
  </w:style>
  <w:style w:type="paragraph" w:customStyle="1" w:styleId="11">
    <w:name w:val="2级标题"/>
    <w:basedOn w:val="1"/>
    <w:autoRedefine/>
    <w:qFormat/>
    <w:uiPriority w:val="0"/>
    <w:pPr>
      <w:outlineLvl w:val="1"/>
    </w:pPr>
    <w:rPr>
      <w:rFonts w:hint="eastAsia" w:cs="华文中宋"/>
      <w:color w:val="00B0F0"/>
      <w:spacing w:val="7"/>
    </w:rPr>
  </w:style>
  <w:style w:type="paragraph" w:customStyle="1" w:styleId="12">
    <w:name w:val="3级标题"/>
    <w:basedOn w:val="1"/>
    <w:autoRedefine/>
    <w:qFormat/>
    <w:uiPriority w:val="0"/>
    <w:pPr>
      <w:outlineLvl w:val="2"/>
    </w:pPr>
    <w:rPr>
      <w:rFonts w:hint="eastAsia" w:cs="华文中宋"/>
      <w:color w:val="0070C0"/>
      <w:spacing w:val="7"/>
    </w:rPr>
  </w:style>
  <w:style w:type="paragraph" w:customStyle="1" w:styleId="13">
    <w:name w:val="笔记：关键词"/>
    <w:basedOn w:val="1"/>
    <w:autoRedefine/>
    <w:qFormat/>
    <w:uiPriority w:val="0"/>
    <w:rPr>
      <w:rFonts w:hint="eastAsia" w:cs="华文中宋"/>
      <w:color w:val="EA82E5"/>
    </w:rPr>
  </w:style>
  <w:style w:type="paragraph" w:customStyle="1" w:styleId="14">
    <w:name w:val="笔记：要点"/>
    <w:basedOn w:val="1"/>
    <w:autoRedefine/>
    <w:qFormat/>
    <w:uiPriority w:val="0"/>
    <w:rPr>
      <w:rFonts w:hint="eastAsia" w:cs="华文中宋"/>
      <w:color w:val="FF0000"/>
    </w:rPr>
  </w:style>
  <w:style w:type="paragraph" w:customStyle="1" w:styleId="15">
    <w:name w:val="笔记：正文"/>
    <w:basedOn w:val="1"/>
    <w:autoRedefine/>
    <w:qFormat/>
    <w:uiPriority w:val="0"/>
    <w:rPr>
      <w:rFonts w:hint="eastAsia" w:cs="华文中宋"/>
      <w:color w:val="ED7D31" w:themeColor="accent2"/>
      <w14:textFill>
        <w14:solidFill>
          <w14:schemeClr w14:val="accent2"/>
        </w14:solidFill>
      </w14:textFill>
    </w:rPr>
  </w:style>
  <w:style w:type="paragraph" w:customStyle="1" w:styleId="16">
    <w:name w:val="目录"/>
    <w:basedOn w:val="1"/>
    <w:autoRedefine/>
    <w:qFormat/>
    <w:uiPriority w:val="0"/>
    <w:rPr>
      <w:rFonts w:hint="eastAsia" w:cs="华文中宋"/>
      <w:szCs w:val="24"/>
    </w:rPr>
  </w:style>
  <w:style w:type="character" w:customStyle="1" w:styleId="17">
    <w:name w:val="页眉 字符"/>
    <w:basedOn w:val="9"/>
    <w:link w:val="3"/>
    <w:autoRedefine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character" w:customStyle="1" w:styleId="18">
    <w:name w:val="页脚 字符"/>
    <w:basedOn w:val="9"/>
    <w:link w:val="2"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character" w:styleId="19">
    <w:name w:val="Placeholder Text"/>
    <w:basedOn w:val="9"/>
    <w:autoRedefine/>
    <w:semiHidden/>
    <w:qFormat/>
    <w:uiPriority w:val="99"/>
    <w:rPr>
      <w:color w:val="808080"/>
    </w:rPr>
  </w:style>
  <w:style w:type="paragraph" w:customStyle="1" w:styleId="20">
    <w:name w:val="正文：要点"/>
    <w:basedOn w:val="1"/>
    <w:qFormat/>
    <w:uiPriority w:val="0"/>
    <w:rPr>
      <w:rFonts w:hint="default" w:ascii="华文中宋" w:hAnsi="华文中宋" w:eastAsia="华文中宋"/>
      <w:color w:val="FF0000"/>
    </w:rPr>
  </w:style>
  <w:style w:type="paragraph" w:customStyle="1" w:styleId="21">
    <w:name w:val="正文：关键词"/>
    <w:basedOn w:val="1"/>
    <w:link w:val="22"/>
    <w:autoRedefine/>
    <w:qFormat/>
    <w:uiPriority w:val="0"/>
    <w:rPr>
      <w:rFonts w:hint="eastAsia"/>
      <w:color w:val="EA82E5"/>
    </w:rPr>
  </w:style>
  <w:style w:type="character" w:customStyle="1" w:styleId="22">
    <w:name w:val="正文：关键词 Char"/>
    <w:link w:val="21"/>
    <w:autoRedefine/>
    <w:qFormat/>
    <w:uiPriority w:val="0"/>
    <w:rPr>
      <w:rFonts w:hint="eastAsia"/>
      <w:color w:val="EA82E5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1091</Words>
  <Characters>3115</Characters>
  <Lines>102</Lines>
  <Paragraphs>28</Paragraphs>
  <TotalTime>3344</TotalTime>
  <ScaleCrop>false</ScaleCrop>
  <LinksUpToDate>false</LinksUpToDate>
  <CharactersWithSpaces>3377</CharactersWithSpaces>
  <Application>WPS Office_12.1.0.17900_F1E327BC-269C-435d-A152-05C5408002CA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2021-06-13T00:03:00Z</dcterms:created>
  <dc:creator>荷碧，</dc:creator>
  <cp:lastModifiedBy>tongzj</cp:lastModifiedBy>
  <dcterms:modified xsi:type="dcterms:W3CDTF">2025-07-28T23:24:11Z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2052-12.1.0.17900</vt:lpwstr>
  </property>
  <property fmtid="{D5CDD505-2E9C-101B-9397-08002B2CF9AE}" pid="3" name="ICV">
    <vt:lpwstr>99806DE306A34CFEA3A272EDE774BA16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