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9B44E">
      <w:pPr>
        <w:bidi w:val="0"/>
        <w:rPr>
          <w:rFonts w:hint="eastAsia"/>
          <w:lang w:val="en-US" w:eastAsia="zh-CN"/>
        </w:rPr>
      </w:pPr>
    </w:p>
    <w:p w14:paraId="038427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增强boost：</w:t>
      </w:r>
    </w:p>
    <w:p w14:paraId="6E96445D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lib：-lboost_${pkg}</w:t>
      </w:r>
    </w:p>
    <w:p w14:paraId="4B28AA3B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namespace：boost</w:t>
      </w:r>
    </w:p>
    <w:p w14:paraId="6E39D7B3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D55D2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格式format.hpp：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785"/>
        <w:gridCol w:w="1562"/>
      </w:tblGrid>
      <w:tr w14:paraId="7016C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2DB300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format(fmt)</w:t>
            </w:r>
          </w:p>
        </w:tc>
        <w:tc>
          <w:tcPr>
            <w:tcW w:w="0" w:type="auto"/>
            <w:vAlign w:val="center"/>
          </w:tcPr>
          <w:p w14:paraId="6B56373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格式串</w:t>
            </w:r>
          </w:p>
        </w:tc>
      </w:tr>
      <w:tr w14:paraId="17676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055011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center"/>
          </w:tcPr>
          <w:p w14:paraId="758FD98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% x</w:t>
            </w:r>
          </w:p>
        </w:tc>
        <w:tc>
          <w:tcPr>
            <w:tcW w:w="0" w:type="auto"/>
            <w:vAlign w:val="center"/>
          </w:tcPr>
          <w:p w14:paraId="27F33D4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读入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3C5C0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5B05FA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8F6DED0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str()</w:t>
            </w:r>
          </w:p>
        </w:tc>
        <w:tc>
          <w:tcPr>
            <w:tcW w:w="0" w:type="auto"/>
            <w:vAlign w:val="center"/>
          </w:tcPr>
          <w:p w14:paraId="4CD6D58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转化为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</w:p>
        </w:tc>
      </w:tr>
    </w:tbl>
    <w:p w14:paraId="5676C21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02F9FA4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1C73729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Style w:val="16"/>
          <w:rFonts w:hint="eastAsia"/>
          <w:lang w:val="en-US" w:eastAsia="zh-CN"/>
        </w:rPr>
        <w:t>序列化serialization：</w:t>
      </w:r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  </w:t>
      </w:r>
    </w:p>
    <w:p w14:paraId="5387CD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class MyClass : public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Base</w:t>
      </w:r>
      <w:r>
        <w:rPr>
          <w:rFonts w:hint="eastAsia"/>
          <w:lang w:val="en-US" w:eastAsia="zh-CN"/>
        </w:rPr>
        <w:t xml:space="preserve"> {</w:t>
      </w:r>
    </w:p>
    <w:p w14:paraId="4C8A41F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mnId</w:t>
      </w:r>
      <w:r>
        <w:rPr>
          <w:rFonts w:hint="eastAsia"/>
          <w:lang w:val="en-US" w:eastAsia="zh-CN"/>
        </w:rPr>
        <w:t>;</w:t>
      </w:r>
    </w:p>
    <w:p w14:paraId="7E7D2D3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mpArray[SIZE]</w:t>
      </w:r>
      <w:r>
        <w:rPr>
          <w:rFonts w:hint="eastAsia"/>
          <w:lang w:val="en-US" w:eastAsia="zh-CN"/>
        </w:rPr>
        <w:t>;</w:t>
      </w:r>
    </w:p>
    <w:p w14:paraId="12842F4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friend class</w:t>
      </w:r>
      <w:r>
        <w:rPr>
          <w:rFonts w:hint="eastAsia"/>
          <w:lang w:val="en-US" w:eastAsia="zh-CN"/>
        </w:rPr>
        <w:t xml:space="preserve"> boost::serialization::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access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serialization.hpp</w:t>
      </w:r>
    </w:p>
    <w:p w14:paraId="69C62B71">
      <w:pPr>
        <w:bidi w:val="0"/>
        <w:ind w:firstLine="420" w:firstLineChars="0"/>
        <w:rPr>
          <w:rFonts w:hint="eastAsia"/>
          <w:lang w:val="en-US" w:eastAsia="zh-CN"/>
        </w:rPr>
      </w:pPr>
    </w:p>
    <w:p w14:paraId="70D3F369">
      <w:pPr>
        <w:bidi w:val="0"/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template&lt;class Archive&gt;</w:t>
      </w:r>
    </w:p>
    <w:p w14:paraId="72097A6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void serialize(Archive &amp; ar, const unsigned int version)</w:t>
      </w:r>
      <w:r>
        <w:rPr>
          <w:rFonts w:hint="eastAsia"/>
          <w:lang w:val="en-US" w:eastAsia="zh-CN"/>
        </w:rPr>
        <w:t xml:space="preserve"> {</w:t>
      </w:r>
    </w:p>
    <w:p w14:paraId="4D6E0AAE">
      <w:pPr>
        <w:bidi w:val="0"/>
        <w:ind w:left="420" w:leftChars="0" w:firstLine="42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 &amp; mnId;</w:t>
      </w:r>
    </w:p>
    <w:p w14:paraId="6B8A4F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base_object&lt;Base&gt;(*this)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//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base_object.hpp</w:t>
      </w:r>
    </w:p>
    <w:p w14:paraId="78ACFE6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make_array(mpArray, SIZE)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array.hpp</w:t>
      </w:r>
    </w:p>
    <w:p w14:paraId="4BBD99B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01C064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365B824D">
      <w:pPr>
        <w:bidi w:val="0"/>
        <w:rPr>
          <w:rFonts w:hint="eastAsia"/>
          <w:lang w:val="en-US" w:eastAsia="zh-CN"/>
        </w:rPr>
      </w:pPr>
    </w:p>
    <w:p w14:paraId="14DEDB23">
      <w:pPr>
        <w:bidi w:val="0"/>
        <w:rPr>
          <w:rFonts w:hint="eastAsia"/>
          <w:lang w:val="en-US" w:eastAsia="zh-CN"/>
        </w:rPr>
      </w:pPr>
    </w:p>
    <w:p w14:paraId="6C81008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档案archive：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725"/>
        <w:gridCol w:w="3378"/>
      </w:tblGrid>
      <w:tr w14:paraId="67F3D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37DA3224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序列化：</w:t>
            </w:r>
          </w:p>
        </w:tc>
      </w:tr>
      <w:tr w14:paraId="7E1A8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850B5BD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44C3601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A4F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B6C054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61757E78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9A86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C3DC9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431A37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&lt;&lt;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0011F56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序列化</w:t>
            </w:r>
          </w:p>
        </w:tc>
      </w:tr>
    </w:tbl>
    <w:p w14:paraId="44C1B984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7"/>
        <w:gridCol w:w="1662"/>
        <w:gridCol w:w="3323"/>
      </w:tblGrid>
      <w:tr w14:paraId="2387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945F9B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反序列化：</w:t>
            </w:r>
          </w:p>
        </w:tc>
      </w:tr>
      <w:tr w14:paraId="23DDB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F01F69E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0EA6CCB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5BE4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BE5FA52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235BDBA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C7BC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A126C9B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B345D91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&gt;&gt;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2ACB6C53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反序列化</w:t>
            </w:r>
          </w:p>
        </w:tc>
      </w:tr>
    </w:tbl>
    <w:p w14:paraId="587FE4B7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D0DD43B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DA0491F">
      <w:pPr>
        <w:pStyle w:val="3"/>
        <w:bidi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线性range：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4"/>
        <w:gridCol w:w="2774"/>
      </w:tblGrid>
      <w:tr w14:paraId="0FACF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CC67FB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irange(begin, end, step)</w:t>
            </w:r>
          </w:p>
        </w:tc>
        <w:tc>
          <w:tcPr>
            <w:tcW w:w="0" w:type="auto"/>
            <w:vAlign w:val="center"/>
          </w:tcPr>
          <w:p w14:paraId="4AA835F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整形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(irange.hpp)</w:t>
            </w:r>
          </w:p>
        </w:tc>
      </w:tr>
      <w:tr w14:paraId="15795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92E62E2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join(r1, r2)</w:t>
            </w:r>
          </w:p>
        </w:tc>
        <w:tc>
          <w:tcPr>
            <w:tcW w:w="0" w:type="auto"/>
            <w:vAlign w:val="center"/>
          </w:tcPr>
          <w:p w14:paraId="0013F7B2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连接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(join.hpp)</w:t>
            </w:r>
          </w:p>
        </w:tc>
      </w:tr>
    </w:tbl>
    <w:p w14:paraId="6350C012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888ABA0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21A77E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线程thread.hpp：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1296"/>
      </w:tblGrid>
      <w:tr w14:paraId="79CDE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6E13EA3C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924971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引用</w:t>
            </w:r>
          </w:p>
        </w:tc>
      </w:tr>
    </w:tbl>
    <w:p w14:paraId="7C7ABB6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394"/>
        <w:gridCol w:w="2403"/>
      </w:tblGrid>
      <w:tr w14:paraId="7B6E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restart"/>
            <w:vAlign w:val="center"/>
          </w:tcPr>
          <w:p w14:paraId="58904F3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this_thread</w:t>
            </w:r>
          </w:p>
        </w:tc>
        <w:tc>
          <w:tcPr>
            <w:tcW w:w="3394" w:type="dxa"/>
            <w:vAlign w:val="center"/>
          </w:tcPr>
          <w:p w14:paraId="30DB7778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sleep_for(chrono::duration)</w:t>
            </w:r>
          </w:p>
        </w:tc>
        <w:tc>
          <w:tcPr>
            <w:tcW w:w="0" w:type="auto"/>
            <w:vAlign w:val="center"/>
          </w:tcPr>
          <w:p w14:paraId="1803C03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休眠指定时长</w:t>
            </w:r>
          </w:p>
        </w:tc>
      </w:tr>
      <w:tr w14:paraId="47DE7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continue"/>
            <w:vAlign w:val="center"/>
          </w:tcPr>
          <w:p w14:paraId="73FB226C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394" w:type="dxa"/>
            <w:vAlign w:val="center"/>
          </w:tcPr>
          <w:p w14:paraId="5FA9836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sleep_until(chrono::time_point)</w:t>
            </w:r>
          </w:p>
        </w:tc>
        <w:tc>
          <w:tcPr>
            <w:tcW w:w="0" w:type="auto"/>
            <w:vAlign w:val="center"/>
          </w:tcPr>
          <w:p w14:paraId="0D0FEC3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休眠到某时刻</w:t>
            </w:r>
          </w:p>
        </w:tc>
      </w:tr>
    </w:tbl>
    <w:p w14:paraId="61CCA889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830"/>
        <w:gridCol w:w="2585"/>
      </w:tblGrid>
      <w:tr w14:paraId="1315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50B275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thread(func, ...)</w:t>
            </w:r>
          </w:p>
        </w:tc>
        <w:tc>
          <w:tcPr>
            <w:tcW w:w="0" w:type="auto"/>
            <w:vAlign w:val="center"/>
          </w:tcPr>
          <w:p w14:paraId="2AEBDD8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线程</w:t>
            </w:r>
          </w:p>
        </w:tc>
      </w:tr>
      <w:tr w14:paraId="459CF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10739305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AF8BBB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::hardware_concurrency()</w:t>
            </w:r>
          </w:p>
        </w:tc>
        <w:tc>
          <w:tcPr>
            <w:tcW w:w="0" w:type="auto"/>
            <w:vAlign w:val="center"/>
          </w:tcPr>
          <w:p w14:paraId="05A00DA9">
            <w:pPr>
              <w:bidi w:val="0"/>
              <w:jc w:val="left"/>
              <w:rPr>
                <w:rFonts w:hint="default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硬件并发数</w:t>
            </w:r>
          </w:p>
        </w:tc>
      </w:tr>
      <w:tr w14:paraId="3F509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DC1E339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4412D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joinable()</w:t>
            </w:r>
          </w:p>
        </w:tc>
        <w:tc>
          <w:tcPr>
            <w:tcW w:w="0" w:type="auto"/>
            <w:vAlign w:val="center"/>
          </w:tcPr>
          <w:p w14:paraId="14CA5FF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存活状态</w:t>
            </w:r>
          </w:p>
        </w:tc>
      </w:tr>
      <w:tr w14:paraId="7BAE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6A830EA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6F345E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70D03F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</w:rPr>
              <w:t>阻塞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线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</w:t>
            </w:r>
          </w:p>
        </w:tc>
      </w:tr>
      <w:tr w14:paraId="494B2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43F91664">
            <w:pPr>
              <w:numPr>
                <w:ilvl w:val="0"/>
                <w:numId w:val="0"/>
              </w:num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432B71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detach()</w:t>
            </w:r>
          </w:p>
        </w:tc>
        <w:tc>
          <w:tcPr>
            <w:tcW w:w="0" w:type="auto"/>
            <w:vAlign w:val="center"/>
          </w:tcPr>
          <w:p w14:paraId="4AB5A1D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  <w:t>后台执行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，自动回收资源</w:t>
            </w:r>
          </w:p>
        </w:tc>
      </w:tr>
    </w:tbl>
    <w:p w14:paraId="3CF98E2C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85"/>
        <w:gridCol w:w="2585"/>
      </w:tblGrid>
      <w:tr w14:paraId="16DF1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077F04B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async(func, args...)</w:t>
            </w:r>
          </w:p>
        </w:tc>
        <w:tc>
          <w:tcPr>
            <w:tcW w:w="0" w:type="auto"/>
            <w:vAlign w:val="center"/>
          </w:tcPr>
          <w:p w14:paraId="6FBF806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，返回异步结果</w:t>
            </w:r>
          </w:p>
        </w:tc>
      </w:tr>
      <w:tr w14:paraId="7068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264824B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unique_future&lt;T&gt;</w:t>
            </w:r>
          </w:p>
        </w:tc>
        <w:tc>
          <w:tcPr>
            <w:tcW w:w="0" w:type="auto"/>
            <w:vAlign w:val="center"/>
          </w:tcPr>
          <w:p w14:paraId="64C30A7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异步结果</w:t>
            </w:r>
          </w:p>
        </w:tc>
      </w:tr>
      <w:tr w14:paraId="41602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05363FDE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42031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get()</w:t>
            </w:r>
          </w:p>
        </w:tc>
        <w:tc>
          <w:tcPr>
            <w:tcW w:w="0" w:type="auto"/>
            <w:vAlign w:val="center"/>
          </w:tcPr>
          <w:p w14:paraId="426BFBF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 (一次性)</w:t>
            </w:r>
          </w:p>
        </w:tc>
      </w:tr>
    </w:tbl>
    <w:p w14:paraId="7C88351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06"/>
        <w:gridCol w:w="3846"/>
      </w:tblGrid>
      <w:tr w14:paraId="1AC9C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98BCA0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mutex</w:t>
            </w:r>
          </w:p>
        </w:tc>
        <w:tc>
          <w:tcPr>
            <w:tcW w:w="0" w:type="auto"/>
            <w:vAlign w:val="center"/>
          </w:tcPr>
          <w:p w14:paraId="1C0B4672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互斥锁</w:t>
            </w:r>
          </w:p>
        </w:tc>
      </w:tr>
      <w:tr w14:paraId="5856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49D178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68A1A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::scoped_lock(mtx)</w:t>
            </w:r>
          </w:p>
        </w:tc>
        <w:tc>
          <w:tcPr>
            <w:tcW w:w="0" w:type="auto"/>
            <w:vAlign w:val="center"/>
          </w:tcPr>
          <w:p w14:paraId="1F90A118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锁管理器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，初始化时锁定，销毁时解锁</w:t>
            </w:r>
          </w:p>
        </w:tc>
      </w:tr>
      <w:tr w14:paraId="512D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7AC87CD2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066FC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lock / try_lock()</w:t>
            </w:r>
          </w:p>
        </w:tc>
        <w:tc>
          <w:tcPr>
            <w:tcW w:w="0" w:type="auto"/>
            <w:vAlign w:val="center"/>
          </w:tcPr>
          <w:p w14:paraId="1AC76D23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锁定</w:t>
            </w:r>
          </w:p>
        </w:tc>
      </w:tr>
      <w:tr w14:paraId="2C114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20E93A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8667B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unlock()</w:t>
            </w:r>
          </w:p>
        </w:tc>
        <w:tc>
          <w:tcPr>
            <w:tcW w:w="0" w:type="auto"/>
            <w:vAlign w:val="center"/>
          </w:tcPr>
          <w:p w14:paraId="17C1561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解锁</w:t>
            </w:r>
          </w:p>
        </w:tc>
      </w:tr>
    </w:tbl>
    <w:p w14:paraId="23957CA6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984C3C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6450FE9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原子atomic</w:t>
      </w:r>
      <w:r>
        <w:rPr>
          <w:rFonts w:hint="eastAsia" w:cs="华文中宋"/>
          <w:b/>
          <w:bCs/>
          <w:color w:val="0070C0"/>
          <w:spacing w:val="7"/>
          <w:szCs w:val="21"/>
          <w:lang w:val="en-US" w:eastAsia="zh-CN"/>
        </w:rPr>
        <w:t>.hpp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91"/>
        <w:gridCol w:w="4023"/>
      </w:tblGrid>
      <w:tr w14:paraId="0BE23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01273E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atomic&lt;T&gt;(value)</w:t>
            </w:r>
          </w:p>
        </w:tc>
        <w:tc>
          <w:tcPr>
            <w:tcW w:w="0" w:type="auto"/>
            <w:vAlign w:val="center"/>
          </w:tcPr>
          <w:p w14:paraId="0F3740A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原子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操作类 (T有拷贝构造)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，优于互斥锁</w:t>
            </w:r>
          </w:p>
        </w:tc>
      </w:tr>
      <w:tr w14:paraId="12099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9CCADE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725226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load() / store(x)</w:t>
            </w:r>
          </w:p>
        </w:tc>
        <w:tc>
          <w:tcPr>
            <w:tcW w:w="0" w:type="auto"/>
            <w:vAlign w:val="center"/>
          </w:tcPr>
          <w:p w14:paraId="49A4C58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读写</w:t>
            </w:r>
          </w:p>
        </w:tc>
      </w:tr>
    </w:tbl>
    <w:p w14:paraId="713E99B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E359EC2">
      <w:pPr>
        <w:bidi w:val="0"/>
        <w:rPr>
          <w:rFonts w:hint="eastAsia"/>
          <w:lang w:val="en-US" w:eastAsia="zh-CN"/>
        </w:rPr>
      </w:pPr>
    </w:p>
    <w:p w14:paraId="2A221D25">
      <w:pPr>
        <w:bidi w:val="0"/>
        <w:rPr>
          <w:rFonts w:hint="eastAsia"/>
          <w:lang w:val="en-US" w:eastAsia="zh-CN"/>
        </w:rPr>
      </w:pPr>
    </w:p>
    <w:p w14:paraId="68D6D83E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格式化fmt</w:t>
      </w:r>
      <w:r>
        <w:rPr>
          <w:rFonts w:hint="eastAsia"/>
        </w:rPr>
        <w:t>：</w:t>
      </w:r>
    </w:p>
    <w:p w14:paraId="00CB75A4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package：fmt</w:t>
      </w:r>
    </w:p>
    <w:p w14:paraId="19C8B031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lib：fmt::fmt</w:t>
      </w:r>
    </w:p>
    <w:p w14:paraId="6BDD9A40">
      <w:pPr>
        <w:pStyle w:val="13"/>
        <w:bidi w:val="0"/>
        <w:rPr>
          <w:rFonts w:hint="default"/>
          <w:lang w:val="en-US" w:eastAsia="zh-CN"/>
        </w:rPr>
      </w:pPr>
    </w:p>
    <w:p w14:paraId="4E9ED3AE">
      <w:pPr>
        <w:pStyle w:val="13"/>
        <w:bidi w:val="0"/>
        <w:rPr>
          <w:rFonts w:hint="default"/>
          <w:lang w:val="en-US" w:eastAsia="zh-CN"/>
        </w:rPr>
      </w:pPr>
    </w:p>
    <w:p w14:paraId="2D0D5781">
      <w:pPr>
        <w:pStyle w:val="13"/>
        <w:bidi w:val="0"/>
        <w:rPr>
          <w:rFonts w:hint="default"/>
          <w:lang w:val="en-US" w:eastAsia="zh-CN"/>
        </w:rPr>
      </w:pPr>
    </w:p>
    <w:p w14:paraId="04FF13E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日志glog/logging.h：</w:t>
      </w:r>
    </w:p>
    <w:p w14:paraId="452D3F79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package：Glog</w:t>
      </w:r>
    </w:p>
    <w:p w14:paraId="686FC7FA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lib：glog::glog</w:t>
      </w:r>
    </w:p>
    <w:p w14:paraId="02BB832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3"/>
        <w:gridCol w:w="1688"/>
      </w:tblGrid>
      <w:tr w14:paraId="47FC8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54983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全局设置：</w:t>
            </w:r>
          </w:p>
        </w:tc>
      </w:tr>
      <w:tr w14:paraId="44D0C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E86E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google::InitGoogleLogging(argv[0])</w:t>
            </w:r>
          </w:p>
        </w:tc>
        <w:tc>
          <w:tcPr>
            <w:tcW w:w="0" w:type="auto"/>
          </w:tcPr>
          <w:p w14:paraId="7E21CB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40398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4B1939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5"/>
                <w:rFonts w:hint="eastAsia"/>
                <w:lang w:val="en-US" w:eastAsia="zh-CN"/>
              </w:rPr>
              <w:t>google::ShutdownGoogleLogging()</w:t>
            </w:r>
          </w:p>
        </w:tc>
        <w:tc>
          <w:tcPr>
            <w:tcW w:w="0" w:type="auto"/>
            <w:vAlign w:val="top"/>
          </w:tcPr>
          <w:p w14:paraId="4905662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关闭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38EFA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CF36FF">
            <w:pPr>
              <w:pStyle w:val="13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FLAGS_logtostderr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= true</w:t>
            </w:r>
          </w:p>
        </w:tc>
        <w:tc>
          <w:tcPr>
            <w:tcW w:w="0" w:type="auto"/>
          </w:tcPr>
          <w:p w14:paraId="41D110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输出到</w:t>
            </w:r>
            <w:r>
              <w:rPr>
                <w:rStyle w:val="14"/>
                <w:rFonts w:hint="eastAsia"/>
                <w:lang w:val="en-US" w:eastAsia="zh-CN"/>
              </w:rPr>
              <w:t>stderr</w:t>
            </w:r>
          </w:p>
        </w:tc>
      </w:tr>
      <w:tr w14:paraId="2F32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87CB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5"/>
                <w:rFonts w:hint="eastAsia"/>
                <w:lang w:val="en-US" w:eastAsia="zh-CN"/>
              </w:rPr>
              <w:t>FLAGS_minloglevel</w:t>
            </w:r>
            <w:r>
              <w:rPr>
                <w:rFonts w:hint="eastAsia"/>
                <w:lang w:val="en-US" w:eastAsia="zh-CN"/>
              </w:rPr>
              <w:t xml:space="preserve"> = google::INFO</w:t>
            </w:r>
          </w:p>
        </w:tc>
        <w:tc>
          <w:tcPr>
            <w:tcW w:w="0" w:type="auto"/>
          </w:tcPr>
          <w:p w14:paraId="7E384C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</w:t>
            </w:r>
            <w:r>
              <w:rPr>
                <w:rStyle w:val="14"/>
                <w:rFonts w:hint="eastAsia"/>
                <w:lang w:val="en-US" w:eastAsia="zh-CN"/>
              </w:rPr>
              <w:t>最低级别</w:t>
            </w:r>
          </w:p>
        </w:tc>
      </w:tr>
    </w:tbl>
    <w:p w14:paraId="3165DA5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85"/>
        <w:gridCol w:w="1478"/>
      </w:tblGrid>
      <w:tr w14:paraId="6ABA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4B2F85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LOG(INFO) / LOG(WARNING) / LOG(ERROR) / LOG(FATAL)</w:t>
            </w:r>
          </w:p>
        </w:tc>
        <w:tc>
          <w:tcPr>
            <w:tcW w:w="0" w:type="auto"/>
          </w:tcPr>
          <w:p w14:paraId="134F14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  <w:r>
              <w:rPr>
                <w:rStyle w:val="14"/>
                <w:rFonts w:hint="eastAsia"/>
                <w:lang w:val="en-US" w:eastAsia="zh-CN"/>
              </w:rPr>
              <w:t>日志流</w:t>
            </w:r>
          </w:p>
        </w:tc>
      </w:tr>
      <w:tr w14:paraId="672C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15E7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LOG_ASSERT(expr)</w:t>
            </w:r>
          </w:p>
        </w:tc>
        <w:tc>
          <w:tcPr>
            <w:tcW w:w="0" w:type="auto"/>
          </w:tcPr>
          <w:p w14:paraId="54D7537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断言</w:t>
            </w:r>
          </w:p>
        </w:tc>
      </w:tr>
    </w:tbl>
    <w:p w14:paraId="28F0A876">
      <w:pPr>
        <w:rPr>
          <w:rFonts w:hint="default"/>
          <w:lang w:val="en-US" w:eastAsia="zh-CN"/>
        </w:rPr>
      </w:pPr>
    </w:p>
    <w:p w14:paraId="56F1559F">
      <w:pPr>
        <w:rPr>
          <w:rFonts w:hint="default"/>
          <w:lang w:val="en-US" w:eastAsia="zh-CN"/>
        </w:rPr>
      </w:pPr>
    </w:p>
    <w:p w14:paraId="4895B408">
      <w:pPr>
        <w:rPr>
          <w:rFonts w:hint="default"/>
          <w:lang w:val="en-US" w:eastAsia="zh-CN"/>
        </w:rPr>
      </w:pPr>
    </w:p>
    <w:p w14:paraId="06CD830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进度indicators：</w:t>
      </w:r>
    </w:p>
    <w:p w14:paraId="342287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namespace：indicators</w:t>
      </w:r>
    </w:p>
    <w:p w14:paraId="2966EE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3246"/>
      </w:tblGrid>
      <w:tr w14:paraId="3BB6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6088D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enum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Color</w:t>
            </w:r>
          </w:p>
        </w:tc>
        <w:tc>
          <w:tcPr>
            <w:tcW w:w="0" w:type="auto"/>
            <w:vAlign w:val="center"/>
          </w:tcPr>
          <w:p w14:paraId="4301C1D5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进度条</w:t>
            </w:r>
            <w:r>
              <w:rPr>
                <w:rFonts w:hint="eastAsia"/>
                <w:lang w:val="en-US" w:eastAsia="zh-CN"/>
              </w:rPr>
              <w:t>颜色 (color.hpp)</w:t>
            </w:r>
          </w:p>
        </w:tc>
      </w:tr>
      <w:tr w14:paraId="5A75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5360EC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enum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termcolor</w:t>
            </w:r>
          </w:p>
        </w:tc>
        <w:tc>
          <w:tcPr>
            <w:tcW w:w="0" w:type="auto"/>
            <w:vAlign w:val="center"/>
          </w:tcPr>
          <w:p w14:paraId="26250F31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终端</w:t>
            </w:r>
            <w:r>
              <w:rPr>
                <w:rFonts w:hint="eastAsia"/>
                <w:lang w:val="en-US" w:eastAsia="zh-CN"/>
              </w:rPr>
              <w:t>颜色前缀 (termcolor.hpp)</w:t>
            </w:r>
          </w:p>
        </w:tc>
      </w:tr>
      <w:tr w14:paraId="04C1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1853" w:type="dxa"/>
            <w:vAlign w:val="top"/>
          </w:tcPr>
          <w:p w14:paraId="7F5CBE72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show_console_cursor(bool)</w:t>
            </w:r>
          </w:p>
        </w:tc>
        <w:tc>
          <w:tcPr>
            <w:tcW w:w="0" w:type="auto"/>
            <w:vAlign w:val="center"/>
          </w:tcPr>
          <w:p w14:paraId="4A9D2336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光标显示</w:t>
            </w:r>
            <w:r>
              <w:rPr>
                <w:rFonts w:hint="eastAsia"/>
                <w:lang w:val="en-US" w:eastAsia="zh-CN"/>
              </w:rPr>
              <w:t xml:space="preserve"> (cursor_control.hpp)</w:t>
            </w:r>
          </w:p>
        </w:tc>
      </w:tr>
    </w:tbl>
    <w:p w14:paraId="285A2C0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329"/>
        <w:gridCol w:w="2030"/>
      </w:tblGrid>
      <w:tr w14:paraId="20C3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4F6A1F8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option</w:t>
            </w:r>
          </w:p>
        </w:tc>
        <w:tc>
          <w:tcPr>
            <w:tcW w:w="0" w:type="auto"/>
            <w:vAlign w:val="center"/>
          </w:tcPr>
          <w:p w14:paraId="38BB2CA7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选项</w:t>
            </w:r>
            <w:r>
              <w:rPr>
                <w:rFonts w:hint="eastAsia"/>
                <w:lang w:val="en-US" w:eastAsia="zh-CN"/>
              </w:rPr>
              <w:t xml:space="preserve"> (setting.hpp)</w:t>
            </w:r>
          </w:p>
        </w:tc>
      </w:tr>
      <w:tr w14:paraId="07355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ED7C3F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C623E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::BarWidth{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E8160B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长度</w:t>
            </w:r>
          </w:p>
        </w:tc>
      </w:tr>
      <w:tr w14:paraId="5554C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4658ACC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B08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::PrefixText / PostfixText{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762C44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前后缀</w:t>
            </w:r>
          </w:p>
        </w:tc>
      </w:tr>
      <w:tr w14:paraId="4E779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1B1148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F11AF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::Start / ::End{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4407B4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左/右括号</w:t>
            </w:r>
          </w:p>
        </w:tc>
      </w:tr>
      <w:tr w14:paraId="6183B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108F4011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0BBE6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::Fill / ::Lead / ::Remainer{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E2C7CD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填充/端点/空隔</w:t>
            </w:r>
          </w:p>
        </w:tc>
      </w:tr>
      <w:tr w14:paraId="5B726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57029A0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FA7B1D2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::SpinnerStatus{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vector&lt;string&gt;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60600FB">
            <w:pPr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转轮样式</w:t>
            </w:r>
          </w:p>
        </w:tc>
      </w:tr>
      <w:tr w14:paraId="657D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917946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B0C5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::ShowPercentage / ::ShowSpinner{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B0452F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百分数/转轮</w:t>
            </w:r>
          </w:p>
        </w:tc>
      </w:tr>
      <w:tr w14:paraId="34C1A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4225539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35BDE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::ShowRemainingTime / ::ShowElapsedTime{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77561C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经过/剩余</w:t>
            </w: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ADE9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B0EC33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8174F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::ForegroundColor{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Color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899617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前景颜色</w:t>
            </w:r>
          </w:p>
        </w:tc>
      </w:tr>
      <w:tr w14:paraId="0882E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243A32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16034E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::MaxProgress{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7440C8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计数目标</w:t>
            </w:r>
          </w:p>
        </w:tc>
      </w:tr>
    </w:tbl>
    <w:p w14:paraId="3E18DA4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189"/>
        <w:gridCol w:w="4832"/>
      </w:tblGrid>
      <w:tr w14:paraId="754C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E672AD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BlockProgressBar(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57A02378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块状</w:t>
            </w:r>
            <w:r>
              <w:rPr>
                <w:rFonts w:hint="eastAsia"/>
                <w:lang w:val="en-US" w:eastAsia="zh-CN"/>
              </w:rPr>
              <w:t>进度条 (block_progress_bar.hpp)</w:t>
            </w:r>
          </w:p>
        </w:tc>
      </w:tr>
      <w:tr w14:paraId="0C30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72DBEFC">
            <w:pPr>
              <w:bidi w:val="0"/>
              <w:jc w:val="left"/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IndeterminateProgressBar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D81155D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模糊</w:t>
            </w:r>
            <w:r>
              <w:rPr>
                <w:rFonts w:hint="eastAsia"/>
                <w:lang w:val="en-US" w:eastAsia="zh-CN"/>
              </w:rPr>
              <w:t>进度条 (indeterminate_progress_bar.hpp)</w:t>
            </w:r>
          </w:p>
        </w:tc>
      </w:tr>
      <w:tr w14:paraId="4713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B027B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F26A0DB">
            <w:pP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箭头</w:t>
            </w:r>
            <w:r>
              <w:rPr>
                <w:rFonts w:hint="eastAsia"/>
                <w:lang w:val="en-US" w:eastAsia="zh-CN"/>
              </w:rPr>
              <w:t>进度条 (progress_bar.hpp)</w:t>
            </w:r>
          </w:p>
        </w:tc>
      </w:tr>
      <w:tr w14:paraId="30AE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6C7ABDD8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ProgressSpinner(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E88450F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转轮</w:t>
            </w:r>
            <w:r>
              <w:rPr>
                <w:rFonts w:hint="eastAsia"/>
                <w:lang w:val="en-US" w:eastAsia="zh-CN"/>
              </w:rPr>
              <w:t>进度条 (progress_spinner.hpp)</w:t>
            </w:r>
          </w:p>
        </w:tc>
      </w:tr>
      <w:tr w14:paraId="0C6A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613F6E88">
            <w:pPr>
              <w:bidi w:val="0"/>
              <w:jc w:val="left"/>
              <w:rPr>
                <w:rFonts w:hint="default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C011055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current()</w:t>
            </w:r>
          </w:p>
        </w:tc>
        <w:tc>
          <w:tcPr>
            <w:tcW w:w="0" w:type="auto"/>
            <w:vAlign w:val="center"/>
          </w:tcPr>
          <w:p w14:paraId="7CCFF785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当前</w:t>
            </w:r>
            <w:r>
              <w:rPr>
                <w:rFonts w:hint="eastAsia"/>
                <w:lang w:val="en-US" w:eastAsia="zh-CN"/>
              </w:rPr>
              <w:t>进度</w:t>
            </w:r>
          </w:p>
        </w:tc>
      </w:tr>
      <w:tr w14:paraId="341E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99C592A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2B9EA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is_completed()</w:t>
            </w:r>
          </w:p>
        </w:tc>
        <w:tc>
          <w:tcPr>
            <w:tcW w:w="0" w:type="auto"/>
            <w:vAlign w:val="center"/>
          </w:tcPr>
          <w:p w14:paraId="4C5F347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完成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17D5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3146995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60D35A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tick()</w:t>
            </w:r>
          </w:p>
        </w:tc>
        <w:tc>
          <w:tcPr>
            <w:tcW w:w="0" w:type="auto"/>
            <w:vAlign w:val="center"/>
          </w:tcPr>
          <w:p w14:paraId="05BC849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49354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CFF822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9B7F15E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A19BE1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  <w:tr w14:paraId="69AB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0D6FF3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A997A1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set_option(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64640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设置</w:t>
            </w:r>
          </w:p>
        </w:tc>
      </w:tr>
      <w:tr w14:paraId="774FF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C2B75B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7A7F3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mark_as_completed()</w:t>
            </w:r>
          </w:p>
        </w:tc>
        <w:tc>
          <w:tcPr>
            <w:tcW w:w="0" w:type="auto"/>
            <w:vAlign w:val="center"/>
          </w:tcPr>
          <w:p w14:paraId="7F21805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标记</w:t>
            </w:r>
            <w:r>
              <w:rPr>
                <w:rStyle w:val="14"/>
                <w:rFonts w:hint="eastAsia"/>
                <w:lang w:val="en-US" w:eastAsia="zh-CN"/>
              </w:rPr>
              <w:t>完成</w:t>
            </w:r>
          </w:p>
        </w:tc>
      </w:tr>
    </w:tbl>
    <w:p w14:paraId="44D309D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3388"/>
        <w:gridCol w:w="3435"/>
      </w:tblGrid>
      <w:tr w14:paraId="39477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1BE0A7D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MultiProgress&lt;type, cnt&gt;(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CF06666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多重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30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829257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EBD99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tick&lt;idx&gt;()</w:t>
            </w:r>
          </w:p>
        </w:tc>
        <w:tc>
          <w:tcPr>
            <w:tcW w:w="0" w:type="auto"/>
            <w:vAlign w:val="center"/>
          </w:tcPr>
          <w:p w14:paraId="345253B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0B9F5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CBC76B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16ED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set_progress&lt;idx&gt;(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E1DDBA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</w:tbl>
    <w:p w14:paraId="39EAC6A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3334"/>
        <w:gridCol w:w="3435"/>
      </w:tblGrid>
      <w:tr w14:paraId="2337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781E357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DynamicProgress&lt;type&gt;(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81EFCD8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06C3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4F60618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5CFD80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operator[]</w:t>
            </w:r>
          </w:p>
        </w:tc>
        <w:tc>
          <w:tcPr>
            <w:tcW w:w="0" w:type="auto"/>
            <w:vAlign w:val="center"/>
          </w:tcPr>
          <w:p w14:paraId="38AE645A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索引</w:t>
            </w:r>
          </w:p>
        </w:tc>
      </w:tr>
      <w:tr w14:paraId="71F14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A706A3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0D84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pushback(</w:t>
            </w:r>
            <w:r>
              <w:rPr>
                <w:rFonts w:hint="eastAsia"/>
                <w:lang w:val="en-US" w:eastAsia="zh-CN"/>
              </w:rPr>
              <w:t>indicator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5D88F4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增加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778B894D">
      <w:pPr>
        <w:rPr>
          <w:rFonts w:hint="default"/>
          <w:lang w:val="en-US" w:eastAsia="zh-CN"/>
        </w:rPr>
      </w:pPr>
    </w:p>
    <w:p w14:paraId="0B8B27BD">
      <w:pPr>
        <w:rPr>
          <w:rFonts w:hint="default"/>
          <w:lang w:val="en-US" w:eastAsia="zh-CN"/>
        </w:rPr>
      </w:pPr>
    </w:p>
    <w:p w14:paraId="16D6FD93">
      <w:pPr>
        <w:rPr>
          <w:rFonts w:hint="default"/>
          <w:lang w:val="en-US" w:eastAsia="zh-CN"/>
        </w:rPr>
      </w:pPr>
      <w:bookmarkStart w:id="0" w:name="_GoBack"/>
      <w:bookmarkEnd w:id="0"/>
    </w:p>
    <w:p w14:paraId="3C24294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配置yaml-cpp/yaml.h</w:t>
      </w:r>
      <w:r>
        <w:rPr>
          <w:rFonts w:hint="eastAsia"/>
        </w:rPr>
        <w:t>：</w:t>
      </w:r>
    </w:p>
    <w:p w14:paraId="0677A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软件包：</w:t>
      </w:r>
      <w:r>
        <w:rPr>
          <w:rFonts w:hint="default"/>
          <w:lang w:val="en-US" w:eastAsia="zh-CN"/>
        </w:rPr>
        <w:t>libyaml-cpp-dev</w:t>
      </w:r>
    </w:p>
    <w:p w14:paraId="1C7D3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namespace：YAML</w:t>
      </w:r>
    </w:p>
    <w:p w14:paraId="1C3D271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1"/>
        <w:gridCol w:w="1478"/>
      </w:tblGrid>
      <w:tr w14:paraId="6C039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207D4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Load(stream)</w:t>
            </w:r>
          </w:p>
        </w:tc>
        <w:tc>
          <w:tcPr>
            <w:tcW w:w="0" w:type="auto"/>
            <w:vAlign w:val="center"/>
          </w:tcPr>
          <w:p w14:paraId="2C2536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IO流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6861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E4F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LoadFile(file)</w:t>
            </w:r>
          </w:p>
        </w:tc>
        <w:tc>
          <w:tcPr>
            <w:tcW w:w="0" w:type="auto"/>
            <w:vAlign w:val="center"/>
          </w:tcPr>
          <w:p w14:paraId="6728042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文件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7D5C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5BE01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Dump(node)</w:t>
            </w:r>
          </w:p>
        </w:tc>
        <w:tc>
          <w:tcPr>
            <w:tcW w:w="0" w:type="auto"/>
            <w:vAlign w:val="center"/>
          </w:tcPr>
          <w:p w14:paraId="0AD40869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  <w:tr w14:paraId="0C63A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93932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key_to_string(anything)</w:t>
            </w:r>
          </w:p>
        </w:tc>
        <w:tc>
          <w:tcPr>
            <w:tcW w:w="0" w:type="auto"/>
            <w:vAlign w:val="center"/>
          </w:tcPr>
          <w:p w14:paraId="0D88EDA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</w:tbl>
    <w:p w14:paraId="6AE81C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351"/>
        <w:gridCol w:w="2699"/>
      </w:tblGrid>
      <w:tr w14:paraId="1D73A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8EA1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Node(value=NULL)</w:t>
            </w:r>
          </w:p>
        </w:tc>
        <w:tc>
          <w:tcPr>
            <w:tcW w:w="0" w:type="auto"/>
            <w:vAlign w:val="center"/>
          </w:tcPr>
          <w:p w14:paraId="5B581D2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3BD0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1ADFB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74AB54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IsNull / IsScalar / IsSequence / IsMap()</w:t>
            </w:r>
          </w:p>
        </w:tc>
        <w:tc>
          <w:tcPr>
            <w:tcW w:w="0" w:type="auto"/>
            <w:vAlign w:val="center"/>
          </w:tcPr>
          <w:p w14:paraId="2E285252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空 / 标量 / 序列 / 映射</w:t>
            </w:r>
          </w:p>
        </w:tc>
      </w:tr>
      <w:tr w14:paraId="138F3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270CE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D6FF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Node </w:t>
            </w:r>
            <w:r>
              <w:rPr>
                <w:rFonts w:hint="eastAsia"/>
                <w:lang w:val="en-US" w:eastAsia="zh-CN"/>
              </w:rPr>
              <w:t>operator[](key)</w:t>
            </w:r>
          </w:p>
        </w:tc>
        <w:tc>
          <w:tcPr>
            <w:tcW w:w="0" w:type="auto"/>
            <w:vAlign w:val="center"/>
          </w:tcPr>
          <w:p w14:paraId="03546FF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键值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查找</w:t>
            </w:r>
          </w:p>
        </w:tc>
      </w:tr>
      <w:tr w14:paraId="0830A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7893F0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58C4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size()</w:t>
            </w:r>
          </w:p>
        </w:tc>
        <w:tc>
          <w:tcPr>
            <w:tcW w:w="0" w:type="auto"/>
            <w:vAlign w:val="center"/>
          </w:tcPr>
          <w:p w14:paraId="31FD0820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长度</w:t>
            </w:r>
          </w:p>
        </w:tc>
      </w:tr>
      <w:tr w14:paraId="1D41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CD615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5333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begin / end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466B7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指定位置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迭代器</w:t>
            </w:r>
          </w:p>
        </w:tc>
      </w:tr>
      <w:tr w14:paraId="400B4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1A0F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EC029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as&lt;T&gt;(default)</w:t>
            </w:r>
          </w:p>
        </w:tc>
        <w:tc>
          <w:tcPr>
            <w:tcW w:w="0" w:type="auto"/>
            <w:vAlign w:val="center"/>
          </w:tcPr>
          <w:p w14:paraId="58DF961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标量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类型转换</w:t>
            </w:r>
          </w:p>
        </w:tc>
      </w:tr>
      <w:tr w14:paraId="5762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3B227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DD79E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push_back(value_or_node)</w:t>
            </w:r>
          </w:p>
        </w:tc>
        <w:tc>
          <w:tcPr>
            <w:tcW w:w="0" w:type="auto"/>
            <w:vAlign w:val="center"/>
          </w:tcPr>
          <w:p w14:paraId="05D77F2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新增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序列值</w:t>
            </w:r>
          </w:p>
        </w:tc>
      </w:tr>
      <w:tr w14:paraId="0097C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3841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6A2ED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bool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remove(key_or_node)</w:t>
            </w:r>
          </w:p>
        </w:tc>
        <w:tc>
          <w:tcPr>
            <w:tcW w:w="0" w:type="auto"/>
            <w:vAlign w:val="center"/>
          </w:tcPr>
          <w:p w14:paraId="22A8A74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键或结点</w:t>
            </w:r>
          </w:p>
        </w:tc>
      </w:tr>
    </w:tbl>
    <w:p w14:paraId="19F5A3D8">
      <w:pPr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326EE"/>
    <w:rsid w:val="000E79F0"/>
    <w:rsid w:val="001152CD"/>
    <w:rsid w:val="001224B8"/>
    <w:rsid w:val="0013243B"/>
    <w:rsid w:val="001434CE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35204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3B4944"/>
    <w:rsid w:val="01454BB3"/>
    <w:rsid w:val="01560C56"/>
    <w:rsid w:val="01720D01"/>
    <w:rsid w:val="01782341"/>
    <w:rsid w:val="018244AA"/>
    <w:rsid w:val="019E171A"/>
    <w:rsid w:val="01BB3CD7"/>
    <w:rsid w:val="01CB2408"/>
    <w:rsid w:val="01F571E8"/>
    <w:rsid w:val="020E2058"/>
    <w:rsid w:val="024807B3"/>
    <w:rsid w:val="024C0702"/>
    <w:rsid w:val="025644D6"/>
    <w:rsid w:val="025C5C4B"/>
    <w:rsid w:val="029459DA"/>
    <w:rsid w:val="02D82F17"/>
    <w:rsid w:val="030752FD"/>
    <w:rsid w:val="03254779"/>
    <w:rsid w:val="03570E07"/>
    <w:rsid w:val="036D792F"/>
    <w:rsid w:val="03990047"/>
    <w:rsid w:val="03A85B56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B327A2"/>
    <w:rsid w:val="04D87A1F"/>
    <w:rsid w:val="050938AE"/>
    <w:rsid w:val="05323BA9"/>
    <w:rsid w:val="05475DAE"/>
    <w:rsid w:val="055E50A5"/>
    <w:rsid w:val="05632C2D"/>
    <w:rsid w:val="056C7213"/>
    <w:rsid w:val="05797EFB"/>
    <w:rsid w:val="05AF5900"/>
    <w:rsid w:val="05B37407"/>
    <w:rsid w:val="05CA098C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210F5B"/>
    <w:rsid w:val="07531D6E"/>
    <w:rsid w:val="07591FC8"/>
    <w:rsid w:val="075D7732"/>
    <w:rsid w:val="077C7A64"/>
    <w:rsid w:val="07E0129D"/>
    <w:rsid w:val="08033848"/>
    <w:rsid w:val="081A1ACF"/>
    <w:rsid w:val="082367DC"/>
    <w:rsid w:val="08275E69"/>
    <w:rsid w:val="08460A98"/>
    <w:rsid w:val="086B0166"/>
    <w:rsid w:val="087D5842"/>
    <w:rsid w:val="087F288E"/>
    <w:rsid w:val="08B4675C"/>
    <w:rsid w:val="08C936E6"/>
    <w:rsid w:val="08D37B58"/>
    <w:rsid w:val="08DE0863"/>
    <w:rsid w:val="08E42F69"/>
    <w:rsid w:val="09120680"/>
    <w:rsid w:val="095658B5"/>
    <w:rsid w:val="09581218"/>
    <w:rsid w:val="096864F2"/>
    <w:rsid w:val="097355F3"/>
    <w:rsid w:val="097C3D4B"/>
    <w:rsid w:val="098706D6"/>
    <w:rsid w:val="09A432A2"/>
    <w:rsid w:val="09C85294"/>
    <w:rsid w:val="09D9119E"/>
    <w:rsid w:val="09DC2CF5"/>
    <w:rsid w:val="0A014251"/>
    <w:rsid w:val="0A2A6838"/>
    <w:rsid w:val="0A2C4204"/>
    <w:rsid w:val="0A317E14"/>
    <w:rsid w:val="0A370D50"/>
    <w:rsid w:val="0A622F41"/>
    <w:rsid w:val="0A68269A"/>
    <w:rsid w:val="0A992C4E"/>
    <w:rsid w:val="0AB24CD6"/>
    <w:rsid w:val="0ABA2D7D"/>
    <w:rsid w:val="0AC21C32"/>
    <w:rsid w:val="0AD75A43"/>
    <w:rsid w:val="0B176DBA"/>
    <w:rsid w:val="0B370298"/>
    <w:rsid w:val="0B3B3792"/>
    <w:rsid w:val="0B692F03"/>
    <w:rsid w:val="0B9028C2"/>
    <w:rsid w:val="0B97588F"/>
    <w:rsid w:val="0BA40478"/>
    <w:rsid w:val="0BB13DB3"/>
    <w:rsid w:val="0BB772BD"/>
    <w:rsid w:val="0BE36304"/>
    <w:rsid w:val="0C0A684E"/>
    <w:rsid w:val="0C264442"/>
    <w:rsid w:val="0C4B0E4E"/>
    <w:rsid w:val="0C6A07D3"/>
    <w:rsid w:val="0C792B06"/>
    <w:rsid w:val="0CCF0758"/>
    <w:rsid w:val="0CD52EE5"/>
    <w:rsid w:val="0CF45F57"/>
    <w:rsid w:val="0D15627E"/>
    <w:rsid w:val="0D1C365E"/>
    <w:rsid w:val="0D1D1C55"/>
    <w:rsid w:val="0D3B1BC7"/>
    <w:rsid w:val="0D706E86"/>
    <w:rsid w:val="0D7D4536"/>
    <w:rsid w:val="0DCB34F3"/>
    <w:rsid w:val="0E7F2EFE"/>
    <w:rsid w:val="0E8A5825"/>
    <w:rsid w:val="0EB94399"/>
    <w:rsid w:val="0EBC6783"/>
    <w:rsid w:val="0ECB111D"/>
    <w:rsid w:val="0ED17C27"/>
    <w:rsid w:val="0EEB76BD"/>
    <w:rsid w:val="0F2E3930"/>
    <w:rsid w:val="0F343970"/>
    <w:rsid w:val="0F4143A3"/>
    <w:rsid w:val="0F687D47"/>
    <w:rsid w:val="0F7C3C75"/>
    <w:rsid w:val="0F7E08B8"/>
    <w:rsid w:val="0F841AC2"/>
    <w:rsid w:val="0F8917D5"/>
    <w:rsid w:val="0F895414"/>
    <w:rsid w:val="0F977FCF"/>
    <w:rsid w:val="0FDA0EA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0F115D3"/>
    <w:rsid w:val="11186A50"/>
    <w:rsid w:val="112D1E9D"/>
    <w:rsid w:val="112F7C99"/>
    <w:rsid w:val="11350AB1"/>
    <w:rsid w:val="113D5EC7"/>
    <w:rsid w:val="11421B32"/>
    <w:rsid w:val="11605DCB"/>
    <w:rsid w:val="118B5DC3"/>
    <w:rsid w:val="11916DD6"/>
    <w:rsid w:val="11A7392F"/>
    <w:rsid w:val="11D470B9"/>
    <w:rsid w:val="11F613D3"/>
    <w:rsid w:val="121C256F"/>
    <w:rsid w:val="12236857"/>
    <w:rsid w:val="1244235C"/>
    <w:rsid w:val="12455238"/>
    <w:rsid w:val="124B69B1"/>
    <w:rsid w:val="126F6ABE"/>
    <w:rsid w:val="1277065A"/>
    <w:rsid w:val="128F7556"/>
    <w:rsid w:val="129C1518"/>
    <w:rsid w:val="12E24A97"/>
    <w:rsid w:val="12EF37E0"/>
    <w:rsid w:val="12F1528F"/>
    <w:rsid w:val="131C06A6"/>
    <w:rsid w:val="13220D25"/>
    <w:rsid w:val="132A4237"/>
    <w:rsid w:val="133D72D8"/>
    <w:rsid w:val="13472E68"/>
    <w:rsid w:val="134C4BF5"/>
    <w:rsid w:val="13677D79"/>
    <w:rsid w:val="13DF32A4"/>
    <w:rsid w:val="13F57D64"/>
    <w:rsid w:val="1407166A"/>
    <w:rsid w:val="14163BED"/>
    <w:rsid w:val="141D0B3F"/>
    <w:rsid w:val="14364D57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C947BC"/>
    <w:rsid w:val="15F27839"/>
    <w:rsid w:val="160E0421"/>
    <w:rsid w:val="16217E5C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6D03749"/>
    <w:rsid w:val="17051824"/>
    <w:rsid w:val="17887205"/>
    <w:rsid w:val="178C784F"/>
    <w:rsid w:val="17984446"/>
    <w:rsid w:val="17B03E3B"/>
    <w:rsid w:val="17EA1C47"/>
    <w:rsid w:val="180D76F7"/>
    <w:rsid w:val="183E5E2D"/>
    <w:rsid w:val="18434EE3"/>
    <w:rsid w:val="187123ED"/>
    <w:rsid w:val="188449CB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5B5ABF"/>
    <w:rsid w:val="196E3247"/>
    <w:rsid w:val="197B401F"/>
    <w:rsid w:val="19962C07"/>
    <w:rsid w:val="19A65204"/>
    <w:rsid w:val="19B337B9"/>
    <w:rsid w:val="19C13132"/>
    <w:rsid w:val="19C42AEA"/>
    <w:rsid w:val="19CE05F3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E9320B"/>
    <w:rsid w:val="1AF30E61"/>
    <w:rsid w:val="1AF35E37"/>
    <w:rsid w:val="1AF8344E"/>
    <w:rsid w:val="1B013677"/>
    <w:rsid w:val="1B4A1DB8"/>
    <w:rsid w:val="1B4E0330"/>
    <w:rsid w:val="1B5952F9"/>
    <w:rsid w:val="1B726CF2"/>
    <w:rsid w:val="1BD25A4D"/>
    <w:rsid w:val="1BD862F7"/>
    <w:rsid w:val="1BE45AF0"/>
    <w:rsid w:val="1C216F9C"/>
    <w:rsid w:val="1C392137"/>
    <w:rsid w:val="1C4131F2"/>
    <w:rsid w:val="1C8651B5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D67A76"/>
    <w:rsid w:val="1DDD3418"/>
    <w:rsid w:val="1E212380"/>
    <w:rsid w:val="1E5303C0"/>
    <w:rsid w:val="1E6F0A86"/>
    <w:rsid w:val="1E8B0226"/>
    <w:rsid w:val="1E9F255E"/>
    <w:rsid w:val="1ED86FD2"/>
    <w:rsid w:val="1EE911E0"/>
    <w:rsid w:val="1F0017F9"/>
    <w:rsid w:val="1F0F7600"/>
    <w:rsid w:val="1F1B065E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8512E0"/>
    <w:rsid w:val="20906841"/>
    <w:rsid w:val="20C81CBA"/>
    <w:rsid w:val="20D41EC2"/>
    <w:rsid w:val="20D90A24"/>
    <w:rsid w:val="20E57FD0"/>
    <w:rsid w:val="20F070A1"/>
    <w:rsid w:val="210638F3"/>
    <w:rsid w:val="21676245"/>
    <w:rsid w:val="2190748C"/>
    <w:rsid w:val="21ED2D0A"/>
    <w:rsid w:val="2207408B"/>
    <w:rsid w:val="22225BAF"/>
    <w:rsid w:val="224B71B2"/>
    <w:rsid w:val="224F3D92"/>
    <w:rsid w:val="22562065"/>
    <w:rsid w:val="227A3683"/>
    <w:rsid w:val="227C6DF5"/>
    <w:rsid w:val="228F137C"/>
    <w:rsid w:val="22B57C02"/>
    <w:rsid w:val="22BD069A"/>
    <w:rsid w:val="22DE23F3"/>
    <w:rsid w:val="22FB1D2D"/>
    <w:rsid w:val="230C5404"/>
    <w:rsid w:val="236C49D9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2E63EA"/>
    <w:rsid w:val="2587517F"/>
    <w:rsid w:val="25B619FC"/>
    <w:rsid w:val="25CE54D7"/>
    <w:rsid w:val="25E1345C"/>
    <w:rsid w:val="25EB6089"/>
    <w:rsid w:val="25F34F3E"/>
    <w:rsid w:val="26155BA9"/>
    <w:rsid w:val="2631459C"/>
    <w:rsid w:val="2642367B"/>
    <w:rsid w:val="264360EA"/>
    <w:rsid w:val="26505A43"/>
    <w:rsid w:val="266A1AC6"/>
    <w:rsid w:val="26977A36"/>
    <w:rsid w:val="269E5840"/>
    <w:rsid w:val="269F0BEC"/>
    <w:rsid w:val="26A76454"/>
    <w:rsid w:val="26F92A28"/>
    <w:rsid w:val="270461A9"/>
    <w:rsid w:val="271E7353"/>
    <w:rsid w:val="273677FD"/>
    <w:rsid w:val="273B6B9C"/>
    <w:rsid w:val="275A105D"/>
    <w:rsid w:val="275B758C"/>
    <w:rsid w:val="27600522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9C366A"/>
    <w:rsid w:val="28CD71BC"/>
    <w:rsid w:val="28D34597"/>
    <w:rsid w:val="28D410DB"/>
    <w:rsid w:val="28E15521"/>
    <w:rsid w:val="28F07E14"/>
    <w:rsid w:val="28F812C3"/>
    <w:rsid w:val="28FD5E5B"/>
    <w:rsid w:val="290343AE"/>
    <w:rsid w:val="29050FCE"/>
    <w:rsid w:val="2907142C"/>
    <w:rsid w:val="29600303"/>
    <w:rsid w:val="29800488"/>
    <w:rsid w:val="29846C0A"/>
    <w:rsid w:val="29976487"/>
    <w:rsid w:val="2999473F"/>
    <w:rsid w:val="29CC04DB"/>
    <w:rsid w:val="29CE019B"/>
    <w:rsid w:val="29DC099C"/>
    <w:rsid w:val="29FB5D02"/>
    <w:rsid w:val="2A0137E8"/>
    <w:rsid w:val="2A1A39C3"/>
    <w:rsid w:val="2A2A59C0"/>
    <w:rsid w:val="2A471763"/>
    <w:rsid w:val="2A5C0518"/>
    <w:rsid w:val="2A6E2979"/>
    <w:rsid w:val="2A785209"/>
    <w:rsid w:val="2A8244FE"/>
    <w:rsid w:val="2A91780F"/>
    <w:rsid w:val="2AA70490"/>
    <w:rsid w:val="2AB5033B"/>
    <w:rsid w:val="2B182F87"/>
    <w:rsid w:val="2B2839A5"/>
    <w:rsid w:val="2B530539"/>
    <w:rsid w:val="2B6410CB"/>
    <w:rsid w:val="2B6D169A"/>
    <w:rsid w:val="2B942D1F"/>
    <w:rsid w:val="2B9D50E5"/>
    <w:rsid w:val="2B9E14CD"/>
    <w:rsid w:val="2BD55561"/>
    <w:rsid w:val="2BEA76C9"/>
    <w:rsid w:val="2BF030D8"/>
    <w:rsid w:val="2C1F4BF0"/>
    <w:rsid w:val="2C701E9B"/>
    <w:rsid w:val="2C732934"/>
    <w:rsid w:val="2CB17B51"/>
    <w:rsid w:val="2D022235"/>
    <w:rsid w:val="2D040A3E"/>
    <w:rsid w:val="2D0B1F79"/>
    <w:rsid w:val="2D1E6E7D"/>
    <w:rsid w:val="2D227D59"/>
    <w:rsid w:val="2D590E2D"/>
    <w:rsid w:val="2D5B6BC9"/>
    <w:rsid w:val="2D6A1E58"/>
    <w:rsid w:val="2D7C468A"/>
    <w:rsid w:val="2D9D235F"/>
    <w:rsid w:val="2DA12B22"/>
    <w:rsid w:val="2DB42E85"/>
    <w:rsid w:val="2E424544"/>
    <w:rsid w:val="2E462F51"/>
    <w:rsid w:val="2E6B420B"/>
    <w:rsid w:val="2E6C3ADF"/>
    <w:rsid w:val="2E76083B"/>
    <w:rsid w:val="2E805615"/>
    <w:rsid w:val="2E870DA7"/>
    <w:rsid w:val="2E880E77"/>
    <w:rsid w:val="2E8B0D06"/>
    <w:rsid w:val="2EB22DC6"/>
    <w:rsid w:val="2EC27BA3"/>
    <w:rsid w:val="2EDA2749"/>
    <w:rsid w:val="2EDE7E96"/>
    <w:rsid w:val="2EE2644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020510"/>
    <w:rsid w:val="30100FEC"/>
    <w:rsid w:val="301F6155"/>
    <w:rsid w:val="30456AA3"/>
    <w:rsid w:val="3086532C"/>
    <w:rsid w:val="3096674E"/>
    <w:rsid w:val="30DF710E"/>
    <w:rsid w:val="30F04217"/>
    <w:rsid w:val="311918F0"/>
    <w:rsid w:val="312468F3"/>
    <w:rsid w:val="312741C9"/>
    <w:rsid w:val="31466869"/>
    <w:rsid w:val="315B54BF"/>
    <w:rsid w:val="31766DD7"/>
    <w:rsid w:val="31A36D12"/>
    <w:rsid w:val="31A8431A"/>
    <w:rsid w:val="31CD0EBF"/>
    <w:rsid w:val="31FF0536"/>
    <w:rsid w:val="320B6EF6"/>
    <w:rsid w:val="321E2E7F"/>
    <w:rsid w:val="321F6F3E"/>
    <w:rsid w:val="3220423F"/>
    <w:rsid w:val="32310EBC"/>
    <w:rsid w:val="323D18CF"/>
    <w:rsid w:val="32487EB3"/>
    <w:rsid w:val="32842A2E"/>
    <w:rsid w:val="32891EFD"/>
    <w:rsid w:val="32B12408"/>
    <w:rsid w:val="32B43E83"/>
    <w:rsid w:val="32CE5609"/>
    <w:rsid w:val="32E20CD4"/>
    <w:rsid w:val="32E31991"/>
    <w:rsid w:val="32E93950"/>
    <w:rsid w:val="3305209D"/>
    <w:rsid w:val="334256FE"/>
    <w:rsid w:val="334926DB"/>
    <w:rsid w:val="336631F3"/>
    <w:rsid w:val="33A81579"/>
    <w:rsid w:val="33F26834"/>
    <w:rsid w:val="3411756B"/>
    <w:rsid w:val="34254E5C"/>
    <w:rsid w:val="343D55E2"/>
    <w:rsid w:val="34504C29"/>
    <w:rsid w:val="34533777"/>
    <w:rsid w:val="348F2DE7"/>
    <w:rsid w:val="3495335C"/>
    <w:rsid w:val="34C53F49"/>
    <w:rsid w:val="351348C4"/>
    <w:rsid w:val="35507CB7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4B6AE2"/>
    <w:rsid w:val="3957768A"/>
    <w:rsid w:val="39602492"/>
    <w:rsid w:val="398055CD"/>
    <w:rsid w:val="399E2974"/>
    <w:rsid w:val="39A57DD4"/>
    <w:rsid w:val="39BF540B"/>
    <w:rsid w:val="39F55D34"/>
    <w:rsid w:val="3A071F70"/>
    <w:rsid w:val="3A077695"/>
    <w:rsid w:val="3A256199"/>
    <w:rsid w:val="3A3A5493"/>
    <w:rsid w:val="3A6B10EF"/>
    <w:rsid w:val="3A785657"/>
    <w:rsid w:val="3A7B57D6"/>
    <w:rsid w:val="3A8A5A19"/>
    <w:rsid w:val="3ABA3655"/>
    <w:rsid w:val="3AD13648"/>
    <w:rsid w:val="3AE923DB"/>
    <w:rsid w:val="3AE949D7"/>
    <w:rsid w:val="3AEA0046"/>
    <w:rsid w:val="3B11613A"/>
    <w:rsid w:val="3B1A1910"/>
    <w:rsid w:val="3B246A26"/>
    <w:rsid w:val="3B6F4C0F"/>
    <w:rsid w:val="3B8612BB"/>
    <w:rsid w:val="3BA8715D"/>
    <w:rsid w:val="3BD07F5B"/>
    <w:rsid w:val="3BDC6CE1"/>
    <w:rsid w:val="3C2246AA"/>
    <w:rsid w:val="3C270B57"/>
    <w:rsid w:val="3C585A53"/>
    <w:rsid w:val="3C5B51D0"/>
    <w:rsid w:val="3C697897"/>
    <w:rsid w:val="3C6A5436"/>
    <w:rsid w:val="3C88081D"/>
    <w:rsid w:val="3CAE6F3D"/>
    <w:rsid w:val="3CBE5E4E"/>
    <w:rsid w:val="3CC92CF3"/>
    <w:rsid w:val="3CE569DF"/>
    <w:rsid w:val="3D137F1D"/>
    <w:rsid w:val="3D183E9D"/>
    <w:rsid w:val="3D28621A"/>
    <w:rsid w:val="3D366B87"/>
    <w:rsid w:val="3D524314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B05C6A"/>
    <w:rsid w:val="3EE002FD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9DA3E8"/>
    <w:rsid w:val="3FB84EDF"/>
    <w:rsid w:val="3FBC3EEF"/>
    <w:rsid w:val="3FBD45FD"/>
    <w:rsid w:val="3FEB4A0D"/>
    <w:rsid w:val="3FFD2718"/>
    <w:rsid w:val="4020215E"/>
    <w:rsid w:val="40251D40"/>
    <w:rsid w:val="402E5098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087697"/>
    <w:rsid w:val="41146CD9"/>
    <w:rsid w:val="412D2B6A"/>
    <w:rsid w:val="4131528B"/>
    <w:rsid w:val="41537D98"/>
    <w:rsid w:val="4167119A"/>
    <w:rsid w:val="416F3BBA"/>
    <w:rsid w:val="41742C1A"/>
    <w:rsid w:val="417A6CB8"/>
    <w:rsid w:val="41875C69"/>
    <w:rsid w:val="41A95D0C"/>
    <w:rsid w:val="41BE1B14"/>
    <w:rsid w:val="41C018C1"/>
    <w:rsid w:val="41DD5280"/>
    <w:rsid w:val="41EE4722"/>
    <w:rsid w:val="420611AD"/>
    <w:rsid w:val="422309E1"/>
    <w:rsid w:val="4225275F"/>
    <w:rsid w:val="42313585"/>
    <w:rsid w:val="427E2CAD"/>
    <w:rsid w:val="42905B96"/>
    <w:rsid w:val="42D17E36"/>
    <w:rsid w:val="42D50737"/>
    <w:rsid w:val="432A7D83"/>
    <w:rsid w:val="432F5046"/>
    <w:rsid w:val="4334628A"/>
    <w:rsid w:val="43475FA0"/>
    <w:rsid w:val="435C3CCA"/>
    <w:rsid w:val="435D53D1"/>
    <w:rsid w:val="436C7D2D"/>
    <w:rsid w:val="436D4129"/>
    <w:rsid w:val="43792ACE"/>
    <w:rsid w:val="43D45F57"/>
    <w:rsid w:val="43F76F67"/>
    <w:rsid w:val="44182850"/>
    <w:rsid w:val="44230847"/>
    <w:rsid w:val="446A24B7"/>
    <w:rsid w:val="447C4B5E"/>
    <w:rsid w:val="448404D8"/>
    <w:rsid w:val="44950C43"/>
    <w:rsid w:val="44A20CA9"/>
    <w:rsid w:val="44BA15F0"/>
    <w:rsid w:val="44C33ACC"/>
    <w:rsid w:val="44DF3549"/>
    <w:rsid w:val="44EC272C"/>
    <w:rsid w:val="44F20D8A"/>
    <w:rsid w:val="450B3BFA"/>
    <w:rsid w:val="451406E9"/>
    <w:rsid w:val="454A4722"/>
    <w:rsid w:val="458E4633"/>
    <w:rsid w:val="462F56C6"/>
    <w:rsid w:val="46313BA0"/>
    <w:rsid w:val="46490AB2"/>
    <w:rsid w:val="46497FDE"/>
    <w:rsid w:val="465A4A0E"/>
    <w:rsid w:val="467D37C6"/>
    <w:rsid w:val="468A4F4F"/>
    <w:rsid w:val="469B6ECE"/>
    <w:rsid w:val="46A56C5E"/>
    <w:rsid w:val="46BE06D6"/>
    <w:rsid w:val="46C962FC"/>
    <w:rsid w:val="46CF3605"/>
    <w:rsid w:val="47027016"/>
    <w:rsid w:val="474F17A4"/>
    <w:rsid w:val="475341C9"/>
    <w:rsid w:val="476E3FE3"/>
    <w:rsid w:val="477737C9"/>
    <w:rsid w:val="478A1430"/>
    <w:rsid w:val="47A04496"/>
    <w:rsid w:val="47AA14A8"/>
    <w:rsid w:val="47AA41CD"/>
    <w:rsid w:val="47C60AA0"/>
    <w:rsid w:val="47D75E4F"/>
    <w:rsid w:val="47E66258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2B4749"/>
    <w:rsid w:val="483D4936"/>
    <w:rsid w:val="483F4BC1"/>
    <w:rsid w:val="489068CC"/>
    <w:rsid w:val="48C91079"/>
    <w:rsid w:val="48F11B13"/>
    <w:rsid w:val="49047674"/>
    <w:rsid w:val="49115242"/>
    <w:rsid w:val="492816F2"/>
    <w:rsid w:val="493C0826"/>
    <w:rsid w:val="49441489"/>
    <w:rsid w:val="495A4E14"/>
    <w:rsid w:val="497B1ACD"/>
    <w:rsid w:val="498875C7"/>
    <w:rsid w:val="49947A0B"/>
    <w:rsid w:val="49D55D27"/>
    <w:rsid w:val="49D56114"/>
    <w:rsid w:val="49D93791"/>
    <w:rsid w:val="49F954BB"/>
    <w:rsid w:val="4A1672C9"/>
    <w:rsid w:val="4A3560CF"/>
    <w:rsid w:val="4A3C51B1"/>
    <w:rsid w:val="4A694EA8"/>
    <w:rsid w:val="4A7115DE"/>
    <w:rsid w:val="4A754490"/>
    <w:rsid w:val="4A7F28F2"/>
    <w:rsid w:val="4A8363CA"/>
    <w:rsid w:val="4A9A46CD"/>
    <w:rsid w:val="4ACE49A4"/>
    <w:rsid w:val="4AD33B1F"/>
    <w:rsid w:val="4AEC6043"/>
    <w:rsid w:val="4B052E99"/>
    <w:rsid w:val="4B1D0E16"/>
    <w:rsid w:val="4B2176ED"/>
    <w:rsid w:val="4B574D3C"/>
    <w:rsid w:val="4B8E1EBF"/>
    <w:rsid w:val="4B9743E4"/>
    <w:rsid w:val="4BCB5E91"/>
    <w:rsid w:val="4C093134"/>
    <w:rsid w:val="4C344283"/>
    <w:rsid w:val="4C7246B2"/>
    <w:rsid w:val="4C8D0AA3"/>
    <w:rsid w:val="4C953447"/>
    <w:rsid w:val="4CA23096"/>
    <w:rsid w:val="4CA26BF2"/>
    <w:rsid w:val="4CA93298"/>
    <w:rsid w:val="4CC95364"/>
    <w:rsid w:val="4CCC79A6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332C4"/>
    <w:rsid w:val="4DC452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EBC506D"/>
    <w:rsid w:val="4ED141EC"/>
    <w:rsid w:val="4EFC1A8C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A6181"/>
    <w:rsid w:val="4FDD3725"/>
    <w:rsid w:val="4FE85264"/>
    <w:rsid w:val="4FF20C57"/>
    <w:rsid w:val="4FF21E86"/>
    <w:rsid w:val="5015592D"/>
    <w:rsid w:val="503A1126"/>
    <w:rsid w:val="504E12FC"/>
    <w:rsid w:val="507562A6"/>
    <w:rsid w:val="50A677D3"/>
    <w:rsid w:val="50E22C1F"/>
    <w:rsid w:val="50E23F75"/>
    <w:rsid w:val="50F725E4"/>
    <w:rsid w:val="51161B0F"/>
    <w:rsid w:val="511D0F3D"/>
    <w:rsid w:val="511D4F73"/>
    <w:rsid w:val="5155001C"/>
    <w:rsid w:val="51746BD8"/>
    <w:rsid w:val="519F1952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30F4A"/>
    <w:rsid w:val="536B55CC"/>
    <w:rsid w:val="5394300C"/>
    <w:rsid w:val="53DA2323"/>
    <w:rsid w:val="53F12868"/>
    <w:rsid w:val="544818ED"/>
    <w:rsid w:val="544F3B03"/>
    <w:rsid w:val="545A24A8"/>
    <w:rsid w:val="545F186C"/>
    <w:rsid w:val="547A6AB6"/>
    <w:rsid w:val="54DF6509"/>
    <w:rsid w:val="552C3C48"/>
    <w:rsid w:val="552D3719"/>
    <w:rsid w:val="552F77ED"/>
    <w:rsid w:val="553920BD"/>
    <w:rsid w:val="554960B8"/>
    <w:rsid w:val="55595521"/>
    <w:rsid w:val="55797D86"/>
    <w:rsid w:val="55853555"/>
    <w:rsid w:val="55A75279"/>
    <w:rsid w:val="55CE1582"/>
    <w:rsid w:val="55F2496C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7F4051E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151B75"/>
    <w:rsid w:val="59355571"/>
    <w:rsid w:val="59450443"/>
    <w:rsid w:val="59560E29"/>
    <w:rsid w:val="597E59CC"/>
    <w:rsid w:val="59855494"/>
    <w:rsid w:val="5987789B"/>
    <w:rsid w:val="59A15FC7"/>
    <w:rsid w:val="59B572EB"/>
    <w:rsid w:val="59D67F71"/>
    <w:rsid w:val="59E06FAB"/>
    <w:rsid w:val="59E3160A"/>
    <w:rsid w:val="59FA69C8"/>
    <w:rsid w:val="5A13643F"/>
    <w:rsid w:val="5A51594D"/>
    <w:rsid w:val="5A656301"/>
    <w:rsid w:val="5A68353D"/>
    <w:rsid w:val="5A7354DD"/>
    <w:rsid w:val="5A7D27C1"/>
    <w:rsid w:val="5A7E6BD7"/>
    <w:rsid w:val="5A8E4EF3"/>
    <w:rsid w:val="5A971D60"/>
    <w:rsid w:val="5A9744AF"/>
    <w:rsid w:val="5B0C244C"/>
    <w:rsid w:val="5B2305AE"/>
    <w:rsid w:val="5B2E2ED0"/>
    <w:rsid w:val="5B4A3FB9"/>
    <w:rsid w:val="5B4B3A7E"/>
    <w:rsid w:val="5B7B739B"/>
    <w:rsid w:val="5B8D2D21"/>
    <w:rsid w:val="5BB47CDF"/>
    <w:rsid w:val="5BD40B88"/>
    <w:rsid w:val="5C25514A"/>
    <w:rsid w:val="5C4F0FC1"/>
    <w:rsid w:val="5C510E52"/>
    <w:rsid w:val="5C600AA7"/>
    <w:rsid w:val="5C9155F6"/>
    <w:rsid w:val="5CA707C5"/>
    <w:rsid w:val="5CC1540E"/>
    <w:rsid w:val="5CC6692D"/>
    <w:rsid w:val="5CD103FD"/>
    <w:rsid w:val="5CE9261B"/>
    <w:rsid w:val="5CED5FEB"/>
    <w:rsid w:val="5CF531FE"/>
    <w:rsid w:val="5D101956"/>
    <w:rsid w:val="5D1257AE"/>
    <w:rsid w:val="5D2472B9"/>
    <w:rsid w:val="5D496A54"/>
    <w:rsid w:val="5D4E239F"/>
    <w:rsid w:val="5D694F7E"/>
    <w:rsid w:val="5D6B1B97"/>
    <w:rsid w:val="5D7D7A47"/>
    <w:rsid w:val="5DC310BE"/>
    <w:rsid w:val="5DC7295C"/>
    <w:rsid w:val="5DE057B4"/>
    <w:rsid w:val="5DF1238E"/>
    <w:rsid w:val="5DFB7343"/>
    <w:rsid w:val="5DFE2053"/>
    <w:rsid w:val="5E553967"/>
    <w:rsid w:val="5EA95A3D"/>
    <w:rsid w:val="5EFC1DCF"/>
    <w:rsid w:val="5F0F321D"/>
    <w:rsid w:val="5F425117"/>
    <w:rsid w:val="5F622211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502D88"/>
    <w:rsid w:val="60667058"/>
    <w:rsid w:val="606A44D2"/>
    <w:rsid w:val="60731003"/>
    <w:rsid w:val="6073552C"/>
    <w:rsid w:val="607D5C7E"/>
    <w:rsid w:val="6084265C"/>
    <w:rsid w:val="60922B74"/>
    <w:rsid w:val="609B3C2C"/>
    <w:rsid w:val="60A70823"/>
    <w:rsid w:val="60AC11CB"/>
    <w:rsid w:val="60D3786A"/>
    <w:rsid w:val="60F10F63"/>
    <w:rsid w:val="60FC3DFE"/>
    <w:rsid w:val="61090CEE"/>
    <w:rsid w:val="611F5AD8"/>
    <w:rsid w:val="6138009E"/>
    <w:rsid w:val="613C488D"/>
    <w:rsid w:val="61730705"/>
    <w:rsid w:val="6183303E"/>
    <w:rsid w:val="61B96E0A"/>
    <w:rsid w:val="61CF36A4"/>
    <w:rsid w:val="61D90A32"/>
    <w:rsid w:val="621227EE"/>
    <w:rsid w:val="621434A2"/>
    <w:rsid w:val="62175534"/>
    <w:rsid w:val="62232B09"/>
    <w:rsid w:val="62274FFC"/>
    <w:rsid w:val="624647F9"/>
    <w:rsid w:val="625A038B"/>
    <w:rsid w:val="628104AF"/>
    <w:rsid w:val="628A03FC"/>
    <w:rsid w:val="629C119B"/>
    <w:rsid w:val="62CE1116"/>
    <w:rsid w:val="62DC69CF"/>
    <w:rsid w:val="62E766AE"/>
    <w:rsid w:val="63185A08"/>
    <w:rsid w:val="631C2CE0"/>
    <w:rsid w:val="63224191"/>
    <w:rsid w:val="633444F0"/>
    <w:rsid w:val="633D19F4"/>
    <w:rsid w:val="63777811"/>
    <w:rsid w:val="637A76A6"/>
    <w:rsid w:val="637F41CC"/>
    <w:rsid w:val="638B2CE7"/>
    <w:rsid w:val="639C0FD0"/>
    <w:rsid w:val="63D01E3F"/>
    <w:rsid w:val="63D41832"/>
    <w:rsid w:val="63EF20B5"/>
    <w:rsid w:val="64001606"/>
    <w:rsid w:val="64197BDC"/>
    <w:rsid w:val="646C23C0"/>
    <w:rsid w:val="64AC63D8"/>
    <w:rsid w:val="64D051FC"/>
    <w:rsid w:val="64D359B4"/>
    <w:rsid w:val="64D771FD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666353"/>
    <w:rsid w:val="66824C9D"/>
    <w:rsid w:val="669D132B"/>
    <w:rsid w:val="66B27EE9"/>
    <w:rsid w:val="66C75E04"/>
    <w:rsid w:val="66C81CC8"/>
    <w:rsid w:val="66CA526B"/>
    <w:rsid w:val="66D63C10"/>
    <w:rsid w:val="67053CB2"/>
    <w:rsid w:val="67146B8A"/>
    <w:rsid w:val="67194A74"/>
    <w:rsid w:val="67277F5C"/>
    <w:rsid w:val="673D21DF"/>
    <w:rsid w:val="675039C2"/>
    <w:rsid w:val="677443E2"/>
    <w:rsid w:val="677C2AF6"/>
    <w:rsid w:val="677C3F51"/>
    <w:rsid w:val="67A30C7F"/>
    <w:rsid w:val="67B37AAD"/>
    <w:rsid w:val="67B542CD"/>
    <w:rsid w:val="67BA24E4"/>
    <w:rsid w:val="67BE346E"/>
    <w:rsid w:val="67E04FF3"/>
    <w:rsid w:val="683001B6"/>
    <w:rsid w:val="68447AAF"/>
    <w:rsid w:val="68A1788C"/>
    <w:rsid w:val="68AF15C0"/>
    <w:rsid w:val="694270AB"/>
    <w:rsid w:val="694B7F95"/>
    <w:rsid w:val="69502C2E"/>
    <w:rsid w:val="69545323"/>
    <w:rsid w:val="69554F0C"/>
    <w:rsid w:val="697D0373"/>
    <w:rsid w:val="699D0FC7"/>
    <w:rsid w:val="69C417F0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AD2A66"/>
    <w:rsid w:val="6BF5449D"/>
    <w:rsid w:val="6C007039"/>
    <w:rsid w:val="6C3E3C93"/>
    <w:rsid w:val="6C48738B"/>
    <w:rsid w:val="6C566954"/>
    <w:rsid w:val="6C6A2EDE"/>
    <w:rsid w:val="6C78732D"/>
    <w:rsid w:val="6CC67436"/>
    <w:rsid w:val="6CD6565D"/>
    <w:rsid w:val="6CDB7E4A"/>
    <w:rsid w:val="6CF04FFD"/>
    <w:rsid w:val="6CF05300"/>
    <w:rsid w:val="6D0C3B92"/>
    <w:rsid w:val="6D1A552B"/>
    <w:rsid w:val="6D254FA9"/>
    <w:rsid w:val="6D604233"/>
    <w:rsid w:val="6D794D39"/>
    <w:rsid w:val="6D853677"/>
    <w:rsid w:val="6D856D76"/>
    <w:rsid w:val="6D9060EF"/>
    <w:rsid w:val="6DC30CE9"/>
    <w:rsid w:val="6DE206CF"/>
    <w:rsid w:val="6DF606F4"/>
    <w:rsid w:val="6E06271B"/>
    <w:rsid w:val="6E166FE8"/>
    <w:rsid w:val="6E17118E"/>
    <w:rsid w:val="6E561FD9"/>
    <w:rsid w:val="6E5965BF"/>
    <w:rsid w:val="6E8201DA"/>
    <w:rsid w:val="6EA9585C"/>
    <w:rsid w:val="6EB30764"/>
    <w:rsid w:val="6F1A57AF"/>
    <w:rsid w:val="6F41523D"/>
    <w:rsid w:val="6F613F37"/>
    <w:rsid w:val="6F6914B1"/>
    <w:rsid w:val="6F7F64D7"/>
    <w:rsid w:val="6F8F7052"/>
    <w:rsid w:val="6FBE55C6"/>
    <w:rsid w:val="6FD61494"/>
    <w:rsid w:val="700C06A3"/>
    <w:rsid w:val="707135D9"/>
    <w:rsid w:val="70777338"/>
    <w:rsid w:val="70831AFA"/>
    <w:rsid w:val="708B2EAC"/>
    <w:rsid w:val="70B12FF8"/>
    <w:rsid w:val="70D549F6"/>
    <w:rsid w:val="71070572"/>
    <w:rsid w:val="710D7CED"/>
    <w:rsid w:val="713A62F4"/>
    <w:rsid w:val="71687F29"/>
    <w:rsid w:val="71863042"/>
    <w:rsid w:val="7189474B"/>
    <w:rsid w:val="719852E3"/>
    <w:rsid w:val="71A35EAC"/>
    <w:rsid w:val="71B96693"/>
    <w:rsid w:val="71D54C14"/>
    <w:rsid w:val="71DC57AF"/>
    <w:rsid w:val="72821C82"/>
    <w:rsid w:val="72C26C8B"/>
    <w:rsid w:val="72CE218D"/>
    <w:rsid w:val="732B4AEF"/>
    <w:rsid w:val="734A6E8D"/>
    <w:rsid w:val="73634A7D"/>
    <w:rsid w:val="7385301E"/>
    <w:rsid w:val="73903399"/>
    <w:rsid w:val="73AF7CC3"/>
    <w:rsid w:val="73B52D76"/>
    <w:rsid w:val="73D2750D"/>
    <w:rsid w:val="73D63B4B"/>
    <w:rsid w:val="740243EC"/>
    <w:rsid w:val="741558CA"/>
    <w:rsid w:val="742503AE"/>
    <w:rsid w:val="74273F96"/>
    <w:rsid w:val="74330BE0"/>
    <w:rsid w:val="74582108"/>
    <w:rsid w:val="747244F0"/>
    <w:rsid w:val="748A71D7"/>
    <w:rsid w:val="748B4462"/>
    <w:rsid w:val="74961C5B"/>
    <w:rsid w:val="749676E0"/>
    <w:rsid w:val="74E474F8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D96E05"/>
    <w:rsid w:val="76F07E96"/>
    <w:rsid w:val="77161CD5"/>
    <w:rsid w:val="772466C2"/>
    <w:rsid w:val="77441736"/>
    <w:rsid w:val="775D4CC8"/>
    <w:rsid w:val="77657E74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CD5ADC"/>
    <w:rsid w:val="78F94044"/>
    <w:rsid w:val="790D6143"/>
    <w:rsid w:val="79136BED"/>
    <w:rsid w:val="79662496"/>
    <w:rsid w:val="79A25BD4"/>
    <w:rsid w:val="79A70B54"/>
    <w:rsid w:val="79AF1ADB"/>
    <w:rsid w:val="79B871A5"/>
    <w:rsid w:val="79BE37C7"/>
    <w:rsid w:val="79CA0FD5"/>
    <w:rsid w:val="79DD6C0C"/>
    <w:rsid w:val="79E9063D"/>
    <w:rsid w:val="7A0E65EC"/>
    <w:rsid w:val="7A1257F8"/>
    <w:rsid w:val="7A1265ED"/>
    <w:rsid w:val="7A214D4A"/>
    <w:rsid w:val="7A22500C"/>
    <w:rsid w:val="7A240F4C"/>
    <w:rsid w:val="7A272A4B"/>
    <w:rsid w:val="7A486D1D"/>
    <w:rsid w:val="7A6B4218"/>
    <w:rsid w:val="7A8552D9"/>
    <w:rsid w:val="7A902816"/>
    <w:rsid w:val="7AA67BB4"/>
    <w:rsid w:val="7AC42AEE"/>
    <w:rsid w:val="7AD45DD0"/>
    <w:rsid w:val="7ADB34AD"/>
    <w:rsid w:val="7ADE00E7"/>
    <w:rsid w:val="7AEA5717"/>
    <w:rsid w:val="7AFF6E97"/>
    <w:rsid w:val="7B1A16F5"/>
    <w:rsid w:val="7B3C4A0C"/>
    <w:rsid w:val="7B4067B7"/>
    <w:rsid w:val="7B5D1DB2"/>
    <w:rsid w:val="7B7517F2"/>
    <w:rsid w:val="7BAB6BE9"/>
    <w:rsid w:val="7BC80AFF"/>
    <w:rsid w:val="7BE64BDB"/>
    <w:rsid w:val="7C3D5636"/>
    <w:rsid w:val="7C444EE9"/>
    <w:rsid w:val="7C572CA5"/>
    <w:rsid w:val="7C7265BF"/>
    <w:rsid w:val="7CB078FE"/>
    <w:rsid w:val="7CBB07AC"/>
    <w:rsid w:val="7CC876FF"/>
    <w:rsid w:val="7CCC3FD2"/>
    <w:rsid w:val="7CFB9C02"/>
    <w:rsid w:val="7D041B93"/>
    <w:rsid w:val="7D14719D"/>
    <w:rsid w:val="7D3E22C7"/>
    <w:rsid w:val="7D3F7B50"/>
    <w:rsid w:val="7D464AE5"/>
    <w:rsid w:val="7D75564C"/>
    <w:rsid w:val="7DA65CC1"/>
    <w:rsid w:val="7DC7081A"/>
    <w:rsid w:val="7DCC01A6"/>
    <w:rsid w:val="7DDB6069"/>
    <w:rsid w:val="7DE02AE0"/>
    <w:rsid w:val="7E42036A"/>
    <w:rsid w:val="7E536CB7"/>
    <w:rsid w:val="7E612929"/>
    <w:rsid w:val="7EA136C3"/>
    <w:rsid w:val="7EB42E48"/>
    <w:rsid w:val="7EFB50F8"/>
    <w:rsid w:val="7EFE565A"/>
    <w:rsid w:val="7EFF53A5"/>
    <w:rsid w:val="7F0E11FB"/>
    <w:rsid w:val="7F1229CB"/>
    <w:rsid w:val="7F2F031E"/>
    <w:rsid w:val="7F4219EB"/>
    <w:rsid w:val="7F5566C1"/>
    <w:rsid w:val="7F5B503F"/>
    <w:rsid w:val="7F8D30EC"/>
    <w:rsid w:val="7FC67645"/>
    <w:rsid w:val="7FD471EF"/>
    <w:rsid w:val="7FD85552"/>
    <w:rsid w:val="7FDE1C88"/>
    <w:rsid w:val="E6FB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 w:themeColor="accent2"/>
      <w:kern w:val="2"/>
      <w:sz w:val="21"/>
      <w:szCs w:val="21"/>
      <w:lang w:val="en-US" w:eastAsia="zh-CN" w:bidi="ar-SA"/>
      <w14:textFill>
        <w14:solidFill>
          <w14:schemeClr w14:val="accent2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0" w:afterAutospacing="0"/>
      <w:jc w:val="left"/>
      <w:outlineLvl w:val="0"/>
    </w:pPr>
    <w:rPr>
      <w:rFonts w:hint="eastAsia"/>
      <w:color w:val="70AD47" w:themeColor="accent6"/>
      <w:kern w:val="44"/>
      <w14:textFill>
        <w14:solidFill>
          <w14:schemeClr w14:val="accent6"/>
        </w14:solidFill>
      </w14:textFill>
    </w:rPr>
  </w:style>
  <w:style w:type="paragraph" w:styleId="3">
    <w:name w:val="heading 2"/>
    <w:basedOn w:val="1"/>
    <w:next w:val="1"/>
    <w:link w:val="16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autoRedefine/>
    <w:qFormat/>
    <w:uiPriority w:val="0"/>
    <w:rPr>
      <w:color w:val="800080"/>
      <w:u w:val="single"/>
    </w:rPr>
  </w:style>
  <w:style w:type="character" w:styleId="11">
    <w:name w:val="Hyperlink"/>
    <w:basedOn w:val="9"/>
    <w:autoRedefine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autoRedefine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link w:val="15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autoRedefine/>
    <w:qFormat/>
    <w:uiPriority w:val="0"/>
    <w:rPr>
      <w:rFonts w:hint="eastAsia"/>
      <w:color w:val="EA82E5"/>
    </w:rPr>
  </w:style>
  <w:style w:type="character" w:customStyle="1" w:styleId="15">
    <w:name w:val="正文：要点 Char"/>
    <w:link w:val="13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6">
    <w:name w:val="标题 2 Char"/>
    <w:link w:val="3"/>
    <w:qFormat/>
    <w:uiPriority w:val="0"/>
    <w:rPr>
      <w:color w:val="00B0F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1200</Words>
  <Characters>4856</Characters>
  <Lines>133</Lines>
  <Paragraphs>37</Paragraphs>
  <TotalTime>27</TotalTime>
  <ScaleCrop>false</ScaleCrop>
  <LinksUpToDate>false</LinksUpToDate>
  <CharactersWithSpaces>5111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2020-12-08T19:28:00Z</dcterms:created>
  <dc:creator>荷碧，</dc:creator>
  <cp:lastModifiedBy>荷碧</cp:lastModifiedBy>
  <dcterms:modified xsi:type="dcterms:W3CDTF">2026-01-29T13:09:58Z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