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B5C671B">
      <w:pPr>
        <w:rPr>
          <w:rFonts w:hint="eastAsia" w:eastAsia="华文中宋" w:cs="华文中宋"/>
          <w:bCs/>
          <w:color w:val="00B0F0"/>
          <w:spacing w:val="7"/>
          <w:lang w:eastAsia="zh-CN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907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F369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center"/>
          </w:tcPr>
          <w:p w14:paraId="3638BA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5D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线性整数列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3011AF11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288"/>
      </w:tblGrid>
      <w:tr w14:paraId="692A5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AFE6CD">
            <w:pPr>
              <w:rPr>
                <w:rFonts w:hint="default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迭代取值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A517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AA76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3067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1B2365">
            <w:pP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3EC6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A434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4D76C66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替换{k}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41C9402A">
      <w:pPr>
        <w:rPr>
          <w:rFonts w:cs="华文中宋"/>
          <w:bCs/>
          <w:color w:val="FF0000"/>
          <w:spacing w:val="7"/>
        </w:rPr>
      </w:pPr>
    </w:p>
    <w:p w14:paraId="7E04B7C7">
      <w:pPr>
        <w:rPr>
          <w:rFonts w:cs="华文中宋"/>
          <w:bCs/>
          <w:color w:val="FF0000"/>
          <w:spacing w:val="7"/>
        </w:rPr>
      </w:pPr>
    </w:p>
    <w:p w14:paraId="3ECDB0C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退出__future__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2"/>
        <w:gridCol w:w="3131"/>
        <w:gridCol w:w="1155"/>
      </w:tblGrid>
      <w:tr w14:paraId="3B2A7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" w:hRule="atLeast"/>
        </w:trPr>
        <w:tc>
          <w:tcPr>
            <w:tcW w:w="0" w:type="auto"/>
            <w:vAlign w:val="center"/>
          </w:tcPr>
          <w:p w14:paraId="268BF8C5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annotations</w:t>
            </w:r>
          </w:p>
        </w:tc>
        <w:tc>
          <w:tcPr>
            <w:tcW w:w="0" w:type="auto"/>
            <w:vAlign w:val="center"/>
          </w:tcPr>
          <w:p w14:paraId="1531F17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类型注解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延迟求值为字符串</w:t>
            </w:r>
          </w:p>
        </w:tc>
        <w:tc>
          <w:tcPr>
            <w:tcW w:w="0" w:type="auto"/>
            <w:vAlign w:val="center"/>
          </w:tcPr>
          <w:p w14:paraId="50F64E9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3.7 - 3.9</w:t>
            </w:r>
          </w:p>
        </w:tc>
      </w:tr>
    </w:tbl>
    <w:p w14:paraId="3F20A902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D14359E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  <w:lang w:val="en-US" w:eastAsia="zh-CN"/>
        </w:rPr>
        <w:t>退出</w:t>
      </w:r>
      <w:r>
        <w:rPr>
          <w:rFonts w:hint="eastAsia" w:cs="华文中宋"/>
          <w:bCs/>
          <w:color w:val="00B0F0"/>
          <w:spacing w:val="7"/>
        </w:rPr>
        <w:t>a</w:t>
      </w:r>
      <w:r>
        <w:rPr>
          <w:rFonts w:hint="eastAsia" w:cs="华文中宋"/>
          <w:bCs/>
          <w:color w:val="00B0F0"/>
          <w:spacing w:val="7"/>
          <w:lang w:val="en-US" w:eastAsia="zh-CN"/>
        </w:rPr>
        <w:t>texit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" w:hRule="atLeast"/>
        </w:trPr>
        <w:tc>
          <w:tcPr>
            <w:tcW w:w="0" w:type="auto"/>
            <w:vAlign w:val="center"/>
          </w:tcPr>
          <w:p w14:paraId="664B7122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284086B4">
      <w:pPr>
        <w:rPr>
          <w:rFonts w:cs="华文中宋"/>
          <w:bCs/>
          <w:color w:val="FF0000"/>
          <w:spacing w:val="7"/>
        </w:rPr>
      </w:pPr>
    </w:p>
    <w:p w14:paraId="4974F531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78EC84BC">
      <w:pPr>
        <w:rPr>
          <w:rFonts w:cs="华文中宋"/>
          <w:bCs/>
          <w:color w:val="00B0F0"/>
          <w:szCs w:val="24"/>
        </w:rPr>
      </w:pPr>
    </w:p>
    <w:p w14:paraId="719CFFE5">
      <w:pPr>
        <w:rPr>
          <w:rFonts w:hint="eastAsia" w:cs="华文中宋"/>
          <w:bCs/>
          <w:color w:val="00B0F0"/>
          <w:szCs w:val="24"/>
          <w:lang w:val="en-US" w:eastAsia="zh-CN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转义colorama (NOT built-in)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7"/>
        <w:gridCol w:w="2152"/>
      </w:tblGrid>
      <w:tr w14:paraId="07C2C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3FF27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init(autoreset, strip)</w:t>
            </w:r>
          </w:p>
        </w:tc>
        <w:tc>
          <w:tcPr>
            <w:tcW w:w="0" w:type="auto"/>
          </w:tcPr>
          <w:p w14:paraId="5D1612BB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初始化</w:t>
            </w:r>
          </w:p>
        </w:tc>
      </w:tr>
      <w:tr w14:paraId="6D61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4EB8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Fore / Back / Style</w:t>
            </w:r>
          </w:p>
        </w:tc>
        <w:tc>
          <w:tcPr>
            <w:tcW w:w="0" w:type="auto"/>
          </w:tcPr>
          <w:p w14:paraId="4F0D63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前景 / 背景 / 样式</w:t>
            </w:r>
          </w:p>
        </w:tc>
      </w:tr>
    </w:tbl>
    <w:p w14:paraId="5EF66A66">
      <w:pPr>
        <w:rPr>
          <w:rFonts w:hint="eastAsia" w:cs="华文中宋"/>
          <w:bCs/>
          <w:color w:val="00B0F0"/>
          <w:szCs w:val="24"/>
          <w:lang w:val="en-US" w:eastAsia="zh-CN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  <w:tr w14:paraId="5FEC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0C0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788E9B6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72F19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E2CC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308CBB6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</w:p>
        </w:tc>
      </w:tr>
    </w:tbl>
    <w:p w14:paraId="134A76D9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590281D">
      <w:pPr>
        <w:outlineLvl w:val="1"/>
        <w:rPr>
          <w:rFonts w:hint="default" w:cs="华文中宋"/>
          <w:bCs/>
          <w:color w:val="00B0F0"/>
          <w:szCs w:val="24"/>
          <w:lang w:val="en-US" w:eastAsia="zh-CN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标识符slugify：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1562"/>
      </w:tblGrid>
      <w:tr w14:paraId="15445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661B3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slugify(str)</w:t>
            </w:r>
          </w:p>
        </w:tc>
        <w:tc>
          <w:tcPr>
            <w:tcW w:w="0" w:type="auto"/>
            <w:vAlign w:val="center"/>
          </w:tcPr>
          <w:p w14:paraId="18349F5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替换特殊字符</w:t>
            </w:r>
            <w:bookmarkStart w:id="38" w:name="_GoBack"/>
            <w:bookmarkEnd w:id="38"/>
          </w:p>
        </w:tc>
      </w:tr>
    </w:tbl>
    <w:p w14:paraId="4EE3566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32A2D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6B3D6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9963B6">
      <w:pPr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eastAsia="zh-CN"/>
        </w:rPr>
        <w:t>超类</w:t>
      </w:r>
      <w:r>
        <w:rPr>
          <w:rFonts w:hint="eastAsia" w:cs="华文中宋"/>
          <w:bCs/>
          <w:color w:val="00B0F0"/>
          <w:szCs w:val="24"/>
        </w:rPr>
        <w:t>typ</w:t>
      </w:r>
      <w:r>
        <w:rPr>
          <w:rFonts w:hint="eastAsia" w:cs="华文中宋"/>
          <w:bCs/>
          <w:color w:val="00B0F0"/>
          <w:szCs w:val="24"/>
          <w:lang w:val="en-US" w:eastAsia="zh-CN"/>
        </w:rPr>
        <w:t>es：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1113"/>
      </w:tblGrid>
      <w:tr w14:paraId="44F1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7FAC7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SimpleNamespace(**kwargs)</w:t>
            </w:r>
          </w:p>
        </w:tc>
        <w:tc>
          <w:tcPr>
            <w:tcW w:w="0" w:type="auto"/>
          </w:tcPr>
          <w:p w14:paraId="3B9EA792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命名空间</w:t>
            </w:r>
          </w:p>
        </w:tc>
      </w:tr>
    </w:tbl>
    <w:p w14:paraId="77D3265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132388733"/>
      <w:bookmarkStart w:id="32" w:name="_Toc91"/>
      <w:bookmarkStart w:id="33" w:name="_Toc2018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CC5D6F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314250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50A49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6F461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C2765D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6EA840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2F69C9"/>
    <w:rsid w:val="783B7D77"/>
    <w:rsid w:val="784F187A"/>
    <w:rsid w:val="786A3801"/>
    <w:rsid w:val="78D36201"/>
    <w:rsid w:val="78F94044"/>
    <w:rsid w:val="790D6143"/>
    <w:rsid w:val="79136BED"/>
    <w:rsid w:val="79297BCF"/>
    <w:rsid w:val="792C6CB9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2445C5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  <w:rsid w:val="FDF49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1595</Words>
  <Characters>3394</Characters>
  <Lines>133</Lines>
  <Paragraphs>37</Paragraphs>
  <TotalTime>1</TotalTime>
  <ScaleCrop>false</ScaleCrop>
  <LinksUpToDate>false</LinksUpToDate>
  <CharactersWithSpaces>3550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2020-12-09T19:28:00Z</dcterms:created>
  <dc:creator>荷碧，</dc:creator>
  <cp:lastModifiedBy>荷碧</cp:lastModifiedBy>
  <dcterms:modified xsi:type="dcterms:W3CDTF">2026-02-11T14:37:56Z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