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b/>
          <w:kern w:val="2"/>
          <w:sz w:val="21"/>
          <w:szCs w:val="21"/>
          <w:lang w:val="en-US" w:eastAsia="zh-CN" w:bidi="ar-SA"/>
        </w:rPr>
        <w:id w:val="147456922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n-US"/>
            </w:rPr>
          </w:pPr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  <w:lang w:val="en-US" w:eastAsia="zh-CN"/>
            </w:rPr>
            <w:t>Nlp自然语言</w:t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/>
              <w:bCs/>
              <w:i w:val="0"/>
              <w:caps w:val="0"/>
              <w:color w:val="0070C0"/>
              <w:spacing w:val="7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/>
              <w:bCs/>
              <w:i w:val="0"/>
              <w:caps w:val="0"/>
              <w:color w:val="0070C0"/>
              <w:spacing w:val="7"/>
              <w:sz w:val="21"/>
              <w:szCs w:val="21"/>
              <w:lang w:val="en-US" w:eastAsia="zh-CN"/>
            </w:rPr>
            <w:instrText xml:space="preserve">TOC \o "1-3" \h \u </w:instrText>
          </w:r>
          <w:r>
            <w:rPr>
              <w:rFonts w:hint="eastAsia" w:ascii="华文中宋" w:hAnsi="华文中宋" w:eastAsia="华文中宋" w:cs="华文中宋"/>
              <w:b/>
              <w:bCs/>
              <w:i w:val="0"/>
              <w:caps w:val="0"/>
              <w:color w:val="0070C0"/>
              <w:spacing w:val="7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_Toc19131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cs="华文中宋"/>
              <w:bCs/>
              <w:spacing w:val="0"/>
              <w:szCs w:val="24"/>
              <w:lang w:val="en-US" w:eastAsia="zh-CN"/>
            </w:rPr>
            <w:t>中文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4"/>
              <w:lang w:val="en-US" w:eastAsia="zh-CN"/>
            </w:rPr>
            <w:t>jieba：</w:t>
          </w:r>
          <w:r>
            <w:tab/>
          </w:r>
          <w:r>
            <w:fldChar w:fldCharType="begin"/>
          </w:r>
          <w:r>
            <w:instrText xml:space="preserve"> PAGEREF _Toc19131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_Toc32062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cs="华文中宋"/>
              <w:bCs/>
              <w:spacing w:val="0"/>
              <w:szCs w:val="24"/>
              <w:lang w:val="en-US" w:eastAsia="zh-CN"/>
            </w:rPr>
            <w:t>外语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4"/>
              <w:lang w:val="en-US" w:eastAsia="zh-CN"/>
            </w:rPr>
            <w:t>nltk：</w:t>
          </w:r>
          <w:r>
            <w:tab/>
          </w:r>
          <w:r>
            <w:fldChar w:fldCharType="begin"/>
          </w:r>
          <w:r>
            <w:instrText xml:space="preserve"> PAGEREF _Toc32062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_Toc14096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cs="华文中宋"/>
              <w:bCs/>
              <w:spacing w:val="0"/>
              <w:szCs w:val="24"/>
              <w:lang w:val="en-US" w:eastAsia="zh-CN"/>
            </w:rPr>
            <w:t>拼写autocorrect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4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_Toc14096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_Toc8061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cs="华文中宋"/>
              <w:bCs/>
              <w:spacing w:val="0"/>
              <w:szCs w:val="24"/>
              <w:lang w:val="en-US" w:eastAsia="zh-CN"/>
            </w:rPr>
            <w:t>翻译translate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4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_Toc8061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begin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instrText xml:space="preserve"> HYPERLINK \l _Toc18107 </w:instrText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spacing w:val="7"/>
              <w:szCs w:val="21"/>
              <w:lang w:val="en-US" w:eastAsia="zh-CN"/>
            </w:rPr>
            <w:fldChar w:fldCharType="separate"/>
          </w:r>
          <w:r>
            <w:rPr>
              <w:rFonts w:hint="eastAsia" w:cs="华文中宋"/>
              <w:bCs/>
              <w:spacing w:val="0"/>
              <w:szCs w:val="24"/>
              <w:lang w:val="en-US" w:eastAsia="zh-CN"/>
            </w:rPr>
            <w:t>文本textblob</w:t>
          </w:r>
          <w:r>
            <w:rPr>
              <w:rFonts w:hint="eastAsia" w:ascii="华文中宋" w:hAnsi="华文中宋" w:eastAsia="华文中宋" w:cs="华文中宋"/>
              <w:bCs/>
              <w:spacing w:val="0"/>
              <w:szCs w:val="24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_Toc18107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  <w:p>
          <w:pPr>
            <w:rPr>
              <w:rFonts w:hint="eastAsia" w:ascii="华文中宋" w:hAnsi="华文中宋" w:eastAsia="华文中宋" w:cs="华文中宋"/>
              <w:b/>
              <w:bCs/>
              <w:i w:val="0"/>
              <w:caps w:val="0"/>
              <w:color w:val="0070C0"/>
              <w:spacing w:val="7"/>
              <w:kern w:val="2"/>
              <w:sz w:val="21"/>
              <w:szCs w:val="21"/>
              <w:lang w:val="en-US" w:eastAsia="zh-CN" w:bidi="ar-SA"/>
            </w:rPr>
          </w:pPr>
          <w:r>
            <w:rPr>
              <w:rFonts w:hint="eastAsia" w:ascii="华文中宋" w:hAnsi="华文中宋" w:eastAsia="华文中宋" w:cs="华文中宋"/>
              <w:bCs/>
              <w:i w:val="0"/>
              <w:caps w:val="0"/>
              <w:color w:val="0070C0"/>
              <w:spacing w:val="7"/>
              <w:szCs w:val="21"/>
              <w:lang w:val="en-US" w:eastAsia="zh-CN"/>
            </w:rPr>
            <w:fldChar w:fldCharType="end"/>
          </w:r>
        </w:p>
      </w:sdtContent>
    </w:sdt>
    <w:p>
      <w:pPr>
        <w:rPr>
          <w:rFonts w:hint="eastAsia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/>
    <w:p>
      <w:pPr>
        <w:outlineLvl w:val="0"/>
        <w:rPr>
          <w:rFonts w:hint="eastAsia"/>
          <w:lang w:val="en-US" w:eastAsia="zh-CN"/>
        </w:rPr>
      </w:pPr>
      <w:bookmarkStart w:id="0" w:name="_Toc14096"/>
      <w:bookmarkStart w:id="1" w:name="_Toc11758"/>
      <w:bookmarkStart w:id="2" w:name="_Toc19131"/>
      <w:r>
        <w:rPr>
          <w:rFonts w:hint="eastAsia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拼写autocorrect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0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5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Speller(lang='en')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拼写检查器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SPELL(word)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纠正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单词拼写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中文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jieba：</w:t>
      </w:r>
      <w:bookmarkEnd w:id="1"/>
      <w:bookmarkEnd w:id="2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6"/>
        <w:gridCol w:w="2683"/>
        <w:gridCol w:w="2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sent, cut_all=False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单词分割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精确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sent, cut_all=True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全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cut_for_search(sent, HMM)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搜索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tokenize(sent, mode, HMM)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单词分割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及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起始位置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mode：可选'search'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posseg.cut(sent, HMM)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单词分割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及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词性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POS.flag</w:t>
            </w:r>
            <w:bookmarkStart w:id="8" w:name="_GoBack"/>
            <w:bookmarkEnd w:id="8"/>
          </w:p>
        </w:tc>
        <w:tc>
          <w:tcPr>
            <w:tcW w:w="0" w:type="auto"/>
            <w:gridSpan w:val="2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pair单词实例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词性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9"/>
        <w:gridCol w:w="1253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分析analyse：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extract_tags(sent, topK, withWeight, allowPOS)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TF-IDF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关键词统计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textrank(sent, topK, withWeight, allowPOS)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TextRank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p/>
    <w:p>
      <w:pPr>
        <w:outlineLvl w:val="0"/>
        <w:rPr>
          <w:rFonts w:hint="eastAsia"/>
          <w:lang w:val="en-US" w:eastAsia="zh-CN"/>
        </w:rPr>
      </w:pPr>
      <w:bookmarkStart w:id="3" w:name="_Toc32062"/>
      <w:r>
        <w:rPr>
          <w:rFonts w:hint="eastAsia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外语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nltk：</w:t>
      </w:r>
      <w:bookmarkEnd w:id="3"/>
    </w:p>
    <w:p>
      <w:pPr>
        <w:bidi w:val="0"/>
        <w:jc w:val="left"/>
        <w:rPr>
          <w:rFonts w:hint="eastAsia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"https://gitcode.net/mirrors/nltk/nltk_data/-/archive/gh-pages/nltk_data-gh-pages.zip" </w:instrText>
      </w:r>
      <w:r>
        <w:rPr>
          <w:rFonts w:hint="eastAsia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Fonts w:hint="eastAsia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https://gitcode.net/mirrors/nltk/nltk_data/-/archive/gh-pages/nltk_data-gh-pages.zip</w:t>
      </w:r>
      <w:r>
        <w:rPr>
          <w:rFonts w:hint="eastAsia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复制并命名 (内容需解压)：package -&gt; Anaconda\lib\nltk_data</w:t>
      </w:r>
    </w:p>
    <w:p>
      <w:pPr>
        <w:bidi w:val="0"/>
        <w:jc w:val="left"/>
        <w:rPr>
          <w:rFonts w:hint="eastAsia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英文语料预处理：分词 -&gt; 纠错 -&gt; 过滤停用词 -&gt; 词性标注 -&gt; 词干提取 -&gt; 词形还原 -&gt; 词义消歧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3"/>
        <w:gridCol w:w="3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pos_tag(tokens)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词性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元组 (token,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pos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ngrams(seq, n)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单词n元组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ne_chunk(token_pos, binary=True)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专有名词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-&gt; Tree实例 (len=1)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6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语料corpus：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stopwords.words('english')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停用词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wordnet.synsets(word)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同义词</w:t>
            </w: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列表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0"/>
        <w:gridCol w:w="1898"/>
        <w:gridCol w:w="1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词干stem：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PorterStemmer()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词干提取器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Porter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SnowballStemmer('english')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Snowball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LancasterStemmer()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Lancaster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ST.stem(word)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词干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wordnet.WordNetLemmatizer()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词形还原器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WN.lemmatize(word, pos)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原词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24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</w:pPr>
            <w:bookmarkStart w:id="4" w:name="_Toc27523"/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分割tokenize</w:t>
            </w:r>
            <w:bookmarkEnd w:id="4"/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sent_tokenize(text)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句子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word_tokenize(sent)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单词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TweetTokenizer(strip_handles=True)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推特分词器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MWETokenizer()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词组分词器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MWE.add_mwe(seq)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添加词组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TN.tokenize(sent)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分词器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单词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分割结果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歧义wsd：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lesk(tokes, word)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同义词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SYN.definition()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同义词解释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 w:cs="华文中宋"/>
          <w:b/>
          <w:bCs/>
          <w:i w:val="0"/>
          <w:caps w:val="0"/>
          <w:color w:val="70AD47" w:themeColor="accent6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5" w:name="_Toc20472"/>
      <w:r>
        <w:rPr>
          <w:rFonts w:hint="eastAsia" w:cs="华文中宋"/>
          <w:b/>
          <w:bCs/>
          <w:i w:val="0"/>
          <w:caps w:val="0"/>
          <w:color w:val="70AD47" w:themeColor="accent6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机器sklearn：</w:t>
      </w:r>
      <w:bookmarkEnd w:id="5"/>
    </w:p>
    <w:p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sklearn.feature_extraction import text</w:t>
      </w: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sklearn.metrics.pairwise import cosine_similarity</w:t>
      </w: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向量相似度：余弦相似度、Jaccard相似度 (交并比)</w:t>
      </w:r>
    </w:p>
    <w:p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3322"/>
        <w:gridCol w:w="1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词库：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CountVectorizer(tokenizer, stop_words, </w:t>
            </w:r>
          </w:p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ngram_range, max_features, vocabulary)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实例化词库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fit_transform(corpus)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词频矩阵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get_feature_names_out()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高频词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55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TF-IDF：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TfidfVectorizer(tokenizer, stop_words, </w:t>
            </w:r>
          </w:p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ngram_range, max_features, vocabulary)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实例化TF-IDF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6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fit_transform(corpus).todense()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TF-IDF矩阵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6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get_feature_names_out()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高频词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TfidfTransformer()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实例化TF-IDF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fit(count)</w:t>
            </w:r>
          </w:p>
        </w:tc>
        <w:tc>
          <w:tcPr>
            <w:tcW w:w="0" w:type="auto"/>
            <w:vAlign w:val="center"/>
          </w:tcPr>
          <w:p>
            <w:pPr>
              <w:outlineLvl w:val="9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词频矩阵 -&gt; 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TF-IDF矩阵</w:t>
            </w:r>
          </w:p>
        </w:tc>
      </w:tr>
    </w:tbl>
    <w:p>
      <w:pPr>
        <w:bidi w:val="0"/>
        <w:jc w:val="left"/>
        <w:rPr>
          <w:rFonts w:hint="default" w:hAnsi="Cambria Math" w:cs="华文中宋"/>
          <w:b/>
          <w:bCs/>
          <w:i w:val="0"/>
          <w:iCs w:val="0"/>
          <w:color w:val="ED7D31" w:themeColor="accent2"/>
          <w:spacing w:val="0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spacing w:val="0"/>
              <w:kern w:val="2"/>
              <w:sz w:val="21"/>
              <w:szCs w:val="24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TF−IDF=TF∗IDF</m:t>
          </m:r>
          <m:d>
            <m:dPr>
              <m:begChr m:val="{"/>
              <m:endChr m:val=""/>
              <m:ctrlPr>
                <w:rPr>
                  <w:rFonts w:ascii="Cambria Math" w:hAnsi="Cambria Math" w:cs="华文中宋"/>
                  <w:bCs/>
                  <w:i/>
                  <w:iCs w:val="0"/>
                  <w:color w:val="ED7D31" w:themeColor="accent2"/>
                  <w:spacing w:val="0"/>
                  <w:kern w:val="2"/>
                  <w:sz w:val="21"/>
                  <w:szCs w:val="24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华文中宋"/>
                      <w:bCs/>
                      <w:i/>
                      <w:iCs w:val="0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TF(</m:t>
                  </m:r>
                  <m:r>
                    <m:rPr>
                      <m:sty m:val="b"/>
                    </m:rPr>
                    <w:rPr>
                      <w:rFonts w:hint="eastAsia" w:ascii="Cambria Math" w:hAnsi="Cambria Math" w:cs="华文中宋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词频</m:t>
                  </m:r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)=</m:t>
                  </m:r>
                  <m:f>
                    <m:fPr>
                      <m:ctrlPr>
                        <w:rPr>
                          <w:rFonts w:hint="default" w:ascii="Cambria Math" w:hAnsi="Cambria Math" w:cs="华文中宋"/>
                          <w:b/>
                          <w:bCs/>
                          <w:i w:val="0"/>
                          <w:iCs w:val="0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hint="eastAsia" w:ascii="Cambria Math" w:hAnsi="Cambria Math" w:cs="华文中宋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某词在文章中的出现次数</m:t>
                      </m:r>
                      <m:ctrlPr>
                        <w:rPr>
                          <w:rFonts w:hint="default" w:ascii="Cambria Math" w:hAnsi="Cambria Math" w:cs="华文中宋"/>
                          <w:b/>
                          <w:bCs/>
                          <w:i w:val="0"/>
                          <w:iCs w:val="0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r>
                        <m:rPr>
                          <m:sty m:val="b"/>
                        </m:rPr>
                        <w:rPr>
                          <w:rFonts w:hint="eastAsia" w:ascii="Cambria Math" w:hAnsi="Cambria Math" w:cs="华文中宋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文章的总词数</m:t>
                      </m:r>
                      <m:ctrlPr>
                        <w:rPr>
                          <w:rFonts w:hint="default" w:ascii="Cambria Math" w:hAnsi="Cambria Math" w:cs="华文中宋"/>
                          <w:b/>
                          <w:bCs/>
                          <w:i w:val="0"/>
                          <w:iCs w:val="0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ascii="Cambria Math" w:hAnsi="Cambria Math" w:cs="华文中宋"/>
                      <w:bCs/>
                      <w:i/>
                      <w:iCs w:val="0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IDF(</m:t>
                  </m:r>
                  <m:r>
                    <m:rPr>
                      <m:sty m:val="b"/>
                    </m:rPr>
                    <w:rPr>
                      <w:rFonts w:hint="eastAsia" w:ascii="Cambria Math" w:hAnsi="Cambria Math" w:cs="华文中宋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逆文档频率</m:t>
                  </m:r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r>
                    <m:rPr>
                      <m:sty m:val="b"/>
                    </m:rPr>
                    <w:rPr>
                      <w:rFonts w:hint="eastAsia" w:ascii="Cambria Math" w:hAnsi="Cambria Math" w:cs="华文中宋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=</m:t>
                  </m:r>
                  <m:func>
                    <m:funcPr>
                      <m:ctrlPr>
                        <w:rPr>
                          <w:rFonts w:hint="eastAsia" w:ascii="Cambria Math" w:hAnsi="Cambria Math" w:cs="华文中宋"/>
                          <w:b/>
                          <w:bCs/>
                          <w:i w:val="0"/>
                          <w:iCs w:val="0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hint="default" w:ascii="Cambria Math" w:hAnsi="Cambria Math" w:cs="华文中宋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log</m:t>
                      </m:r>
                      <m:ctrlPr>
                        <w:rPr>
                          <w:rFonts w:hint="eastAsia" w:ascii="Cambria Math" w:hAnsi="Cambria Math" w:cs="华文中宋"/>
                          <w:b/>
                          <w:bCs/>
                          <w:i w:val="0"/>
                          <w:iCs w:val="0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hint="eastAsia" w:ascii="Cambria Math" w:hAnsi="Cambria Math" w:cs="华文中宋"/>
                              <w:b/>
                              <w:bCs/>
                              <w:i w:val="0"/>
                              <w:iCs w:val="0"/>
                              <w:color w:val="ED7D31" w:themeColor="accent2"/>
                              <w:spacing w:val="0"/>
                              <w:kern w:val="2"/>
                              <w:sz w:val="21"/>
                              <w:szCs w:val="24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cs="华文中宋"/>
                              <w:color w:val="ED7D31" w:themeColor="accent2"/>
                              <w:spacing w:val="0"/>
                              <w:kern w:val="2"/>
                              <w:sz w:val="21"/>
                              <w:szCs w:val="24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语料库的文档总数</m:t>
                          </m:r>
                          <m:ctrlPr>
                            <w:rPr>
                              <w:rFonts w:hint="eastAsia" w:ascii="Cambria Math" w:hAnsi="Cambria Math" w:cs="华文中宋"/>
                              <w:b/>
                              <w:bCs/>
                              <w:i w:val="0"/>
                              <w:iCs w:val="0"/>
                              <w:color w:val="ED7D31" w:themeColor="accent2"/>
                              <w:spacing w:val="0"/>
                              <w:kern w:val="2"/>
                              <w:sz w:val="21"/>
                              <w:szCs w:val="24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hint="eastAsia" w:ascii="Cambria Math" w:hAnsi="Cambria Math" w:cs="华文中宋"/>
                              <w:color w:val="ED7D31" w:themeColor="accent2"/>
                              <w:spacing w:val="0"/>
                              <w:kern w:val="2"/>
                              <w:sz w:val="21"/>
                              <w:szCs w:val="24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包含该词的文档数+</m:t>
                          </m:r>
                          <m:r>
                            <m:rPr>
                              <m:sty m:val="b"/>
                            </m:rPr>
                            <w:rPr>
                              <w:rFonts w:hint="default" w:ascii="Cambria Math" w:hAnsi="Cambria Math" w:cs="华文中宋"/>
                              <w:color w:val="ED7D31" w:themeColor="accent2"/>
                              <w:spacing w:val="0"/>
                              <w:kern w:val="2"/>
                              <w:sz w:val="21"/>
                              <w:szCs w:val="24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1</m:t>
                          </m:r>
                          <m:ctrlPr>
                            <w:rPr>
                              <w:rFonts w:hint="eastAsia" w:ascii="Cambria Math" w:hAnsi="Cambria Math" w:cs="华文中宋"/>
                              <w:b/>
                              <w:bCs/>
                              <w:i w:val="0"/>
                              <w:iCs w:val="0"/>
                              <w:color w:val="ED7D31" w:themeColor="accent2"/>
                              <w:spacing w:val="0"/>
                              <w:kern w:val="2"/>
                              <w:sz w:val="21"/>
                              <w:szCs w:val="24"/>
                              <w:lang w:val="en-US" w:eastAsia="zh-CN" w:bidi="ar-SA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den>
                      </m:f>
                      <m:ctrlPr>
                        <w:rPr>
                          <w:rFonts w:hint="eastAsia" w:ascii="Cambria Math" w:hAnsi="Cambria Math" w:cs="华文中宋"/>
                          <w:b/>
                          <w:bCs/>
                          <w:i w:val="0"/>
                          <w:iCs w:val="0"/>
                          <w:color w:val="ED7D31" w:themeColor="accent2"/>
                          <w:spacing w:val="0"/>
                          <w:kern w:val="2"/>
                          <w:sz w:val="21"/>
                          <w:szCs w:val="24"/>
                          <w:lang w:val="en-US" w:eastAsia="zh-CN" w:bidi="ar-SA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func>
                  <m:ctrlPr>
                    <w:rPr>
                      <w:rFonts w:ascii="Cambria Math" w:hAnsi="Cambria Math" w:cs="华文中宋"/>
                      <w:bCs/>
                      <w:i/>
                      <w:iCs w:val="0"/>
                      <w:color w:val="ED7D31" w:themeColor="accent2"/>
                      <w:spacing w:val="0"/>
                      <w:kern w:val="2"/>
                      <w:sz w:val="21"/>
                      <w:szCs w:val="24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eqArr>
              <m:ctrlPr>
                <w:rPr>
                  <w:rFonts w:ascii="Cambria Math" w:hAnsi="Cambria Math" w:cs="华文中宋"/>
                  <w:bCs/>
                  <w:i/>
                  <w:iCs w:val="0"/>
                  <w:color w:val="ED7D31" w:themeColor="accent2"/>
                  <w:spacing w:val="0"/>
                  <w:kern w:val="2"/>
                  <w:sz w:val="21"/>
                  <w:szCs w:val="24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d>
        </m:oMath>
      </m:oMathPara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管道spacy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预训练模型下载：</w:t>
      </w:r>
      <w:r>
        <w:rPr>
          <w:rFonts w:hint="default" w:cs="华文中宋"/>
          <w:b/>
          <w:bCs/>
          <w:color w:val="ED7D31" w:themeColor="accent2"/>
          <w:spacing w:val="0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>https://spacy.io/models/zh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40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6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explain(term)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术语解释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load(model_name)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载入并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返回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预训练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NLP.vocab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返回模型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词汇表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NLP.pipe_names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管道组件名称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NLP.disable_pipes(*pipe)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管道组件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NLP(sent)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返回各个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单词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Doc实例 (Token序列)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displacy.render(DOC, style)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分析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结果可视化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DOC.ents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命名实体Span序列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TOKEN.text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返回单词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TOKEN.pos_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返回单词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TOKEN.dep_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返回单词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依存关系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outlineLvl w:val="9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SPAN.label_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返回单词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实体类别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6645275" cy="1812925"/>
            <wp:effectExtent l="0" t="0" r="146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9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匹配matcher：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Matcher(vocab, patterns)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MAT(word)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匹配结果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/>
          <w:lang w:val="en-US" w:eastAsia="zh-CN"/>
        </w:rPr>
      </w:pPr>
      <w:bookmarkStart w:id="6" w:name="_Toc18107"/>
      <w:bookmarkStart w:id="7" w:name="_Toc8061"/>
      <w:r>
        <w:rPr>
          <w:rFonts w:hint="eastAsia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轻量textblob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6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462"/>
        <w:gridCol w:w="1106"/>
        <w:gridCol w:w="1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TextBlob(str)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语料库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words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单词分割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tags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单词词性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ngrams(n)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单词n元组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Word</w:t>
            </w:r>
          </w:p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singularize()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返回单词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单数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pluralize()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形式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翻译translate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3150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Translator(to_lang='Chinese, from_lang='en')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翻译器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translate(sent)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翻译结果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词云wordcloud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3057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WordCloud(width, height, background_color, </w:t>
            </w:r>
          </w:p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max_words, stopwords, min_font_size)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实例化词云</w:t>
            </w: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提取器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generate(text)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提取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词云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to_file(file_name)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to_image()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PIL.Image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to_array()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color w:val="EA82F1"/>
                <w:spacing w:val="0"/>
                <w:sz w:val="21"/>
                <w:szCs w:val="24"/>
                <w:lang w:val="en-US" w:eastAsia="zh-CN"/>
              </w:rPr>
              <w:t>np.array</w:t>
            </w:r>
          </w:p>
        </w:tc>
      </w:tr>
    </w:tbl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default" w:cs="华文中宋"/>
          <w:b/>
          <w:bCs/>
          <w:color w:val="ED7D31" w:themeColor="accent2"/>
          <w:spacing w:val="0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3D60954"/>
    <w:rsid w:val="062067FE"/>
    <w:rsid w:val="0A977A12"/>
    <w:rsid w:val="148E269F"/>
    <w:rsid w:val="151B1DC7"/>
    <w:rsid w:val="1767673E"/>
    <w:rsid w:val="1C374272"/>
    <w:rsid w:val="1E437044"/>
    <w:rsid w:val="24E965C8"/>
    <w:rsid w:val="27402CF7"/>
    <w:rsid w:val="28C110BE"/>
    <w:rsid w:val="2E7472D5"/>
    <w:rsid w:val="3790332A"/>
    <w:rsid w:val="38DC316A"/>
    <w:rsid w:val="3B7404F8"/>
    <w:rsid w:val="3DB7434A"/>
    <w:rsid w:val="3E093A9F"/>
    <w:rsid w:val="3F9E396B"/>
    <w:rsid w:val="402C1FBF"/>
    <w:rsid w:val="4732546E"/>
    <w:rsid w:val="4E7D7F17"/>
    <w:rsid w:val="4EB41A71"/>
    <w:rsid w:val="51912646"/>
    <w:rsid w:val="52E55A8A"/>
    <w:rsid w:val="54476B40"/>
    <w:rsid w:val="5474294A"/>
    <w:rsid w:val="586D4649"/>
    <w:rsid w:val="5AED33F3"/>
    <w:rsid w:val="5F9F3465"/>
    <w:rsid w:val="60247FE2"/>
    <w:rsid w:val="604054C7"/>
    <w:rsid w:val="60B824AA"/>
    <w:rsid w:val="63AB173F"/>
    <w:rsid w:val="64632CB3"/>
    <w:rsid w:val="65782AB4"/>
    <w:rsid w:val="66525AE4"/>
    <w:rsid w:val="67C63C85"/>
    <w:rsid w:val="6C6E48EB"/>
    <w:rsid w:val="700F0193"/>
    <w:rsid w:val="72EA5047"/>
    <w:rsid w:val="755F2B15"/>
    <w:rsid w:val="7E9D7DC3"/>
    <w:rsid w:val="7EA4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spacing w:val="6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Wiseman</cp:lastModifiedBy>
  <dcterms:modified xsi:type="dcterms:W3CDTF">2023-06-29T13:47:10Z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F542EE261F63412C963DEE2DF6D6F591</vt:lpwstr>
  </property>
</Properties>
</file>