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/>
        </w:rPr>
        <w:id w:val="147456922"/>
        <w15:color w:val="DBDBDB"/>
        <w:docPartObj>
          <w:docPartGallery w:val="Table of Contents"/>
          <w:docPartUnique/>
        </w:docPartObj>
      </w:sdtPr>
      <w:sdtEndPr>
        <w:rPr>
          <w:rFonts w:hint="eastAsia" w:ascii="华文中宋" w:hAnsi="华文中宋" w:eastAsia="华文中宋" w:cs="华文中宋"/>
          <w:bCs/>
          <w:color w:val="0070C0"/>
          <w:spacing w:val="7"/>
        </w:rPr>
      </w:sdtEndPr>
      <w:sdtContent>
        <w:p>
          <w:pPr>
            <w:jc w:val="center"/>
          </w:pPr>
          <w:r>
            <w:rPr>
              <w:rFonts w:hint="eastAsia" w:ascii="华文行楷" w:hAnsi="华文行楷" w:eastAsia="华文行楷" w:cs="华文行楷"/>
              <w:sz w:val="56"/>
              <w:szCs w:val="96"/>
            </w:rPr>
            <w:t>Win系统交互</w:t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color w:val="0070C0"/>
              <w:spacing w:val="7"/>
            </w:rPr>
            <w:instrText xml:space="preserve">TOC \o "1-3" \h \u </w:instrText>
          </w:r>
          <w:r>
            <w:rPr>
              <w:rFonts w:hint="eastAsia" w:cs="华文中宋"/>
              <w:bCs/>
              <w:color w:val="0070C0"/>
              <w:spacing w:val="7"/>
            </w:rPr>
            <w:fldChar w:fldCharType="separate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_Toc22979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协程asyncio：</w:t>
          </w:r>
          <w:r>
            <w:tab/>
          </w:r>
          <w:r>
            <w:fldChar w:fldCharType="begin"/>
          </w:r>
          <w:r>
            <w:instrText xml:space="preserve"> PAGEREF _Toc22979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_Toc1708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命令argparse：</w:t>
          </w:r>
          <w:r>
            <w:tab/>
          </w:r>
          <w:r>
            <w:fldChar w:fldCharType="begin"/>
          </w:r>
          <w:r>
            <w:instrText xml:space="preserve"> PAGEREF _Toc1708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_Toc18611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密码getpass：</w:t>
          </w:r>
          <w:r>
            <w:tab/>
          </w:r>
          <w:r>
            <w:fldChar w:fldCharType="begin"/>
          </w:r>
          <w:r>
            <w:instrText xml:space="preserve"> PAGEREF _Toc18611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_Toc27725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  <w:lang w:val="en-US" w:eastAsia="zh-CN"/>
            </w:rPr>
            <w:t>基本</w:t>
          </w:r>
          <w:r>
            <w:rPr>
              <w:rFonts w:hint="eastAsia" w:ascii="华文中宋" w:hAnsi="华文中宋" w:eastAsia="华文中宋" w:cs="华文中宋"/>
              <w:bCs/>
              <w:szCs w:val="24"/>
              <w:lang w:val="en-US" w:eastAsia="zh-CN"/>
            </w:rPr>
            <w:t>os：</w:t>
          </w:r>
          <w:r>
            <w:tab/>
          </w:r>
          <w:r>
            <w:fldChar w:fldCharType="begin"/>
          </w:r>
          <w:r>
            <w:instrText xml:space="preserve"> PAGEREF _Toc27725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_Toc14497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进程multiprocessing：</w:t>
          </w:r>
          <w:r>
            <w:tab/>
          </w:r>
          <w:r>
            <w:fldChar w:fldCharType="begin"/>
          </w:r>
          <w:r>
            <w:instrText xml:space="preserve"> PAGEREF _Toc14497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_Toc4525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监测psutil：</w:t>
          </w:r>
          <w:r>
            <w:tab/>
          </w:r>
          <w:r>
            <w:fldChar w:fldCharType="begin"/>
          </w:r>
          <w:r>
            <w:instrText xml:space="preserve"> PAGEREF _Toc4525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_Toc25118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界面pyautogui：</w:t>
          </w:r>
          <w:r>
            <w:tab/>
          </w:r>
          <w:r>
            <w:fldChar w:fldCharType="begin"/>
          </w:r>
          <w:r>
            <w:instrText xml:space="preserve"> PAGEREF _Toc25118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_Toc23811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剪切pyperclip：</w:t>
          </w:r>
          <w:r>
            <w:tab/>
          </w:r>
          <w:r>
            <w:fldChar w:fldCharType="begin"/>
          </w:r>
          <w:r>
            <w:instrText xml:space="preserve"> PAGEREF _Toc23811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_Toc27358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测试pytest：</w:t>
          </w:r>
          <w:r>
            <w:tab/>
          </w:r>
          <w:r>
            <w:fldChar w:fldCharType="begin"/>
          </w:r>
          <w:r>
            <w:instrText xml:space="preserve"> PAGEREF _Toc27358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_Toc15387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请求requests：</w:t>
          </w:r>
          <w:r>
            <w:tab/>
          </w:r>
          <w:r>
            <w:fldChar w:fldCharType="begin"/>
          </w:r>
          <w:r>
            <w:instrText xml:space="preserve"> PAGEREF _Toc15387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_Toc13479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浏览器selenium：</w:t>
          </w:r>
          <w:r>
            <w:tab/>
          </w:r>
          <w:r>
            <w:fldChar w:fldCharType="begin"/>
          </w:r>
          <w:r>
            <w:instrText xml:space="preserve"> PAGEREF _Toc13479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5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_Toc12332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网页</w:t>
          </w:r>
          <w:r>
            <w:rPr>
              <w:rFonts w:hint="eastAsia" w:cs="华文中宋"/>
              <w:bCs/>
              <w:spacing w:val="7"/>
            </w:rPr>
            <w:t>webdriver</w:t>
          </w:r>
          <w:r>
            <w:rPr>
              <w:rFonts w:hint="eastAsia" w:cs="华文中宋"/>
              <w:bCs/>
              <w:szCs w:val="24"/>
            </w:rPr>
            <w:t>：</w:t>
          </w:r>
          <w:r>
            <w:tab/>
          </w:r>
          <w:r>
            <w:fldChar w:fldCharType="begin"/>
          </w:r>
          <w:r>
            <w:instrText xml:space="preserve"> PAGEREF _Toc12332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_Toc20558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套接字socket：</w:t>
          </w:r>
          <w:r>
            <w:tab/>
          </w:r>
          <w:r>
            <w:fldChar w:fldCharType="begin"/>
          </w:r>
          <w:r>
            <w:instrText xml:space="preserve"> PAGEREF _Toc20558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_Toc12616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进程subprocess：</w:t>
          </w:r>
          <w:r>
            <w:tab/>
          </w:r>
          <w:r>
            <w:fldChar w:fldCharType="begin"/>
          </w:r>
          <w:r>
            <w:instrText xml:space="preserve"> PAGEREF _Toc12616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pStyle w:val="4"/>
            <w:tabs>
              <w:tab w:val="right" w:leader="dot" w:pos="10466"/>
            </w:tabs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begin"/>
          </w:r>
          <w:r>
            <w:rPr>
              <w:rFonts w:hint="eastAsia" w:cs="华文中宋"/>
              <w:bCs/>
              <w:spacing w:val="7"/>
            </w:rPr>
            <w:instrText xml:space="preserve"> HYPERLINK \l _Toc7657 </w:instrText>
          </w:r>
          <w:r>
            <w:rPr>
              <w:rFonts w:hint="eastAsia" w:cs="华文中宋"/>
              <w:bCs/>
              <w:spacing w:val="7"/>
            </w:rPr>
            <w:fldChar w:fldCharType="separate"/>
          </w:r>
          <w:r>
            <w:rPr>
              <w:rFonts w:hint="eastAsia" w:cs="华文中宋"/>
              <w:bCs/>
              <w:szCs w:val="24"/>
            </w:rPr>
            <w:t>系统sys：</w:t>
          </w:r>
          <w:r>
            <w:tab/>
          </w:r>
          <w:r>
            <w:fldChar w:fldCharType="begin"/>
          </w:r>
          <w:r>
            <w:instrText xml:space="preserve"> PAGEREF _Toc7657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  <w:p>
          <w:pPr>
            <w:rPr>
              <w:rFonts w:cs="华文中宋"/>
              <w:bCs/>
              <w:color w:val="0070C0"/>
              <w:spacing w:val="7"/>
            </w:rPr>
          </w:pPr>
          <w:r>
            <w:rPr>
              <w:rFonts w:hint="eastAsia" w:cs="华文中宋"/>
              <w:bCs/>
              <w:color w:val="0070C0"/>
              <w:spacing w:val="7"/>
            </w:rPr>
            <w:fldChar w:fldCharType="end"/>
          </w:r>
        </w:p>
      </w:sdtContent>
    </w:sdt>
    <w:p>
      <w:pPr>
        <w:rPr>
          <w:rFonts w:cs="华文中宋"/>
          <w:bCs/>
          <w:color w:val="0070C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0" w:name="_Toc30515"/>
      <w:bookmarkStart w:id="1" w:name="_Toc229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协程asyncio：</w:t>
      </w:r>
      <w:bookmarkEnd w:id="0"/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38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async def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&lt;Var&gt;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(*args, **kwargs)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函数，调用 -&gt;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await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&lt;Coroutine&gt;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挂起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sleep(delay)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睡眠协程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wait(tasks)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多协程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-&gt;</w:t>
            </w:r>
            <w:r>
              <w:rPr>
                <w:rFonts w:hint="eastAsia" w:cs="华文中宋"/>
                <w:bCs/>
                <w:color w:val="EA82F1"/>
                <w:spacing w:val="7"/>
              </w:rPr>
              <w:t xml:space="preserve"> 单协程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3508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get_event_loop()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事件循环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widowControl/>
              <w:shd w:val="clear" w:color="auto" w:fill="FFFFFF"/>
              <w:spacing w:line="134" w:lineRule="atLeast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run_until_complete(</w:t>
            </w:r>
            <w:r>
              <w:rPr>
                <w:rFonts w:cs="华文中宋"/>
                <w:bCs/>
                <w:color w:val="FF0000"/>
                <w:spacing w:val="7"/>
              </w:rPr>
              <w:t>coroutine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等待单协程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完成，返回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执行结果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事件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循环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997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hint="eastAsia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result()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done()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完成情况</w:t>
            </w:r>
          </w:p>
        </w:tc>
      </w:tr>
    </w:tbl>
    <w:p>
      <w:pPr>
        <w:rPr>
          <w:rFonts w:cs="华文中宋"/>
          <w:bCs/>
          <w:color w:val="0070C0"/>
          <w:spacing w:val="7"/>
        </w:rPr>
      </w:pPr>
    </w:p>
    <w:p>
      <w:pPr>
        <w:rPr>
          <w:rFonts w:cs="华文中宋"/>
          <w:bCs/>
          <w:color w:val="0070C0"/>
          <w:spacing w:val="7"/>
        </w:rPr>
      </w:pPr>
    </w:p>
    <w:p/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" w:name="_Toc12288"/>
      <w:bookmarkStart w:id="3" w:name="_Toc170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命令argparse：</w:t>
      </w:r>
      <w:bookmarkEnd w:id="2"/>
      <w:bookmarkEnd w:id="3"/>
    </w:p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FF0000"/>
          <w:spacing w:val="7"/>
          <w:lang w:val="en-US" w:eastAsia="zh-CN"/>
        </w:rPr>
        <w:t>python test.py --&lt;key&gt; &lt;value&gt;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5539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ArgumentParser()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命令解析器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add_argument(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</w:t>
            </w:r>
            <w:r>
              <w:rPr>
                <w:rFonts w:hint="eastAsia" w:cs="华文中宋"/>
                <w:bCs/>
                <w:color w:val="FF0000"/>
                <w:spacing w:val="7"/>
              </w:rPr>
              <w:t xml:space="preserve">str,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required, 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type, default, help)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添加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命令参数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parse_args()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返回命令的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add_argument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nargs='+', default=[]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多参数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>
            <w:pP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*, action='store_true'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检测到时为True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  <w:bookmarkStart w:id="26" w:name="_GoBack"/>
      <w:bookmarkEnd w:id="26"/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4" w:name="_Toc18446"/>
      <w:bookmarkStart w:id="5" w:name="_Toc186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密码getpass：</w:t>
      </w:r>
      <w:bookmarkEnd w:id="4"/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getuser()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返回登陆的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getpass(str)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打印str并读取输入的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27725"/>
      <w:bookmarkStart w:id="7" w:name="_Toc31407"/>
      <w:r>
        <w:rPr>
          <w:rFonts w:hint="eastAsia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基本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os：</w:t>
      </w:r>
      <w:bookmarkEnd w:id="6"/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8"/>
        <w:gridCol w:w="2494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getcwd()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chdir(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listdir(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中的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name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当前操作系统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mkdir(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rmdir(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folder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makedirs(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(若已存在则报错)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多层目录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removedirs(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(目录非空则报错)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rename(m,n)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将文件m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system(cmd)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popen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(c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m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environ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getenv(key, default)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cpu_count()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getpid()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当前进程ID</w:t>
            </w:r>
          </w:p>
        </w:tc>
      </w:tr>
    </w:tbl>
    <w:p>
      <w:pPr>
        <w:numPr>
          <w:ilvl w:val="0"/>
          <w:numId w:val="0"/>
        </w:numPr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FF0000"/>
          <w:spacing w:val="7"/>
          <w:sz w:val="21"/>
          <w:szCs w:val="21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7"/>
        <w:gridCol w:w="716"/>
        <w:gridCol w:w="1758"/>
        <w:gridCol w:w="15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路径path：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relpath(path)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相对路径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basename(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dirname(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元组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splitext(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文件名、拓展名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getsize(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file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占用空间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(单位：Byte)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getatime(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访问时间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浮点型秒数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getctime(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创建时间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getmtime(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file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最新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修改时间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exists(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isabs(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绝对路径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(包含挂载点)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isdir(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islink(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快捷方式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ismount(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是否存在且是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挂载点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(如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C:/</w:t>
            </w:r>
            <w: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"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samefile(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判断两路径是否指向同一文件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join(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1,</w:t>
            </w:r>
            <w:r>
              <w:rPr>
                <w:rFonts w:hint="eastAsia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 xml:space="preserve"> path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2)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将多个路径连接成一个路径名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8" w:name="_Toc28515"/>
      <w:bookmarkStart w:id="9" w:name="_Toc14497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进程multiprocessing：</w:t>
      </w:r>
      <w:bookmarkEnd w:id="8"/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threading线程：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active_count()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当前线程数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enumerate()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已启动的线程列表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6"/>
        <w:gridCol w:w="2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active_children()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已启动的进程列表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50"/>
        <w:gridCol w:w="2564"/>
        <w:gridCol w:w="3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 (不可修改全局变量)：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current_process()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Process(target,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，import主代码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Thread(target, name, args, kwargs, daemon)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start()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开始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运行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3495"/>
        <w:gridCol w:w="4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concurrent.futures线程池：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ThreadPoolExecutor(max_workers)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submit(func, *args, **kwargs)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Future线程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map(func, *iterables,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Future方法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C000"/>
                <w:spacing w:val="7"/>
              </w:rPr>
            </w:pPr>
            <w:r>
              <w:rPr>
                <w:rFonts w:hint="eastAsia" w:cs="华文中宋"/>
                <w:bCs/>
                <w:color w:val="FFC000"/>
                <w:spacing w:val="7"/>
              </w:rPr>
              <w:t>result(timeout)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异步进程的结果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5078"/>
        <w:gridCol w:w="42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pool.ThreadPool(num_processes)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线程池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EB"/>
                <w:spacing w:val="7"/>
              </w:rPr>
              <w:t>封闭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imap(func,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</w:t>
            </w:r>
          </w:p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map_async(func,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 xml:space="preserve"> / star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map(func, iterable)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阻塞多进程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映射结果列表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apply_async(func,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后台单进程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进程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(报错无反馈)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apply(func, args, kwds)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EB"/>
                <w:spacing w:val="7"/>
              </w:rPr>
              <w:t>阻塞单进程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EB"/>
                <w:spacing w:val="7"/>
              </w:rPr>
              <w:t xml:space="preserve">结果 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(冗余)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600"/>
        <w:gridCol w:w="56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Pipe(duplex)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管道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，默认全双工，否则返回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(接收端，发送端)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管道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send(obj)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即时发送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recv()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阻塞等待输入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是否可输出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(bool)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840"/>
        <w:gridCol w:w="42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Manager()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register(typeid, callable)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注册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内置类型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Namespace()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命名空间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，NS.var创建/修改变量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list()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dict()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88"/>
        <w:gridCol w:w="32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队列：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Queue(maxsize)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队列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empty()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full()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队满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put(obj,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入队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get(obj, 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可pickle对象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出队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join()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所有任务完成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taskdone()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标记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任务完成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2743"/>
        <w:gridCol w:w="3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互斥锁 </w:t>
            </w:r>
            <w:r>
              <w:rPr>
                <w:rFonts w:hint="eastAsia" w:cs="华文中宋"/>
                <w:bCs/>
                <w:color w:val="FFC000"/>
                <w:spacing w:val="7"/>
              </w:rPr>
              <w:t>(threading同)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互斥锁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RLock()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可重入锁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(计数锁)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acquire(block, timeout)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申请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互斥锁并返回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状态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(默认阻塞)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release()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互斥锁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0" w:name="_Toc452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监测psutil：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8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cpu_count(logical)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cpu_percent()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CPU使用率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virtual_memory()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虚拟内存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swap_memory()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交换内存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534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Process(pid=None)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pid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ppid()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父进程ID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A82F1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username()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is_running()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运行状态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open_files()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 w:eastAsia="华文中宋" w:cs="华文中宋"/>
                <w:bCs/>
                <w:color w:val="00B0F0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打开的</w:t>
            </w:r>
            <w:r>
              <w:rPr>
                <w:rFonts w:hint="eastAsia" w:cs="华文中宋"/>
                <w:bCs/>
                <w:color w:val="EA82F1"/>
                <w:spacing w:val="7"/>
                <w:lang w:val="en-US" w:eastAsia="zh-CN"/>
              </w:rPr>
              <w:t>文件列表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1" w:name="_Toc2511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界面pyautogui：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9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屏幕：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size()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>screenshot(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region</w:t>
            </w:r>
            <w:r>
              <w:rPr>
                <w:rFonts w:cs="华文中宋"/>
                <w:bCs/>
                <w:color w:val="FF0000"/>
                <w:spacing w:val="7"/>
              </w:rPr>
              <w:t>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屏幕截图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sleep(seconds)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休眠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33"/>
        <w:gridCol w:w="11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鼠标：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position()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moveTo(x, y, duration)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click(x, y, clicks,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mouseDown(x,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mouseUp(x, y, button)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dragTo(x, y, duration, buttom)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scroll(clicks, x, 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滚轮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6"/>
        <w:gridCol w:w="6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键盘：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typewrite(message,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press(keys, presses, interval)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keyDown(key)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keyUp(key)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释放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4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消息框：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alert(text, title)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提示框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confirm(text, title, buttons)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选择框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prompt(text, title, default)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输入框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，返回文本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password(text, title, default, mask)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pacing w:val="7"/>
              </w:rPr>
              <w:t>密码框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，返回密码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2" w:name="_Toc10652"/>
      <w:bookmarkStart w:id="13" w:name="_Toc23811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剪切pyperclip：</w:t>
      </w:r>
      <w:bookmarkEnd w:id="12"/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9"/>
        <w:gridCol w:w="19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copy(str)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文本到剪切板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paste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()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返回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剪切板的内容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4" w:name="_Toc273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测试pytest：</w:t>
      </w:r>
      <w:bookmarkEnd w:id="1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2"/>
        <w:gridCol w:w="2287"/>
        <w:gridCol w:w="2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main(args)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eastAsia="华文中宋" w:cs="华文中宋"/>
                <w:bCs/>
                <w:color w:val="FF0000"/>
                <w:spacing w:val="7"/>
                <w:lang w:eastAsia="zh-CN"/>
              </w:rPr>
            </w:pPr>
            <w:r>
              <w:rPr>
                <w:rFonts w:hint="eastAsia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-v / -s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启用</w:t>
            </w:r>
            <w:r>
              <w:rPr>
                <w:rFonts w:hint="eastAsia" w:cs="华文中宋"/>
                <w:bCs/>
                <w:color w:val="EA82F1"/>
                <w:szCs w:val="24"/>
              </w:rPr>
              <w:t>print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-n=2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多线程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-m "smoke"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选中标记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-k EXP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运行</w:t>
            </w:r>
            <w:r>
              <w:rPr>
                <w:rFonts w:hint="eastAsia" w:cs="华文中宋"/>
                <w:bCs/>
                <w:color w:val="EA82F1"/>
                <w:szCs w:val="24"/>
              </w:rPr>
              <w:t>含关键词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--reruns=2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--html=report.html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--alluredir report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cs="华文中宋"/>
                <w:bCs/>
                <w:color w:val="EA82F1"/>
                <w:szCs w:val="24"/>
              </w:rPr>
              <w:t>allure数据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EA82F1"/>
                <w:szCs w:val="24"/>
              </w:rPr>
              <w:t>pytest.ini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[pytest]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addopts = -vs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testpaths = .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python_files = test_*.py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python_classes = Test*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python_functions = test_*</w:t>
            </w:r>
          </w:p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markers = smoke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4"/>
        <w:gridCol w:w="1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报告allure：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hint="default" w:eastAsia="华文中宋" w:cs="华文中宋"/>
                <w:bCs/>
                <w:color w:val="FF0000"/>
                <w:spacing w:val="7"/>
                <w:lang w:val="en-US" w:eastAsia="zh-CN"/>
              </w:rPr>
            </w:pPr>
            <w:r>
              <w:rPr>
                <w:rFonts w:cs="华文中宋"/>
                <w:bCs/>
                <w:color w:val="FF0000"/>
                <w:spacing w:val="7"/>
              </w:rPr>
              <w:t xml:space="preserve">allure generate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&lt;tmp&gt;</w:t>
            </w:r>
            <w:r>
              <w:rPr>
                <w:rFonts w:cs="华文中宋"/>
                <w:bCs/>
                <w:color w:val="FF0000"/>
                <w:spacing w:val="7"/>
              </w:rPr>
              <w:t xml:space="preserve"> -o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数据 =&gt; </w:t>
            </w:r>
            <w:r>
              <w:rPr>
                <w:rFonts w:hint="eastAsia" w:cs="华文中宋"/>
                <w:bCs/>
                <w:color w:val="EA82F1"/>
                <w:szCs w:val="24"/>
              </w:rPr>
              <w:t>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 xml:space="preserve">allure serve 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&lt;</w:t>
            </w:r>
            <w:r>
              <w:rPr>
                <w:rFonts w:hint="eastAsia" w:cs="华文中宋"/>
                <w:bCs/>
                <w:color w:val="FF0000"/>
                <w:spacing w:val="7"/>
              </w:rPr>
              <w:t>report</w:t>
            </w:r>
            <w:r>
              <w:rPr>
                <w:rFonts w:hint="eastAsia" w:cs="华文中宋"/>
                <w:bCs/>
                <w:color w:val="FF0000"/>
                <w:spacing w:val="7"/>
                <w:lang w:val="en-US" w:eastAsia="zh-CN"/>
              </w:rPr>
              <w:t>&gt;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浏览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html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4"/>
        <w:gridCol w:w="64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前后置夹具：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 / teardown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类方法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setup_class / teardown_class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实例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夹具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@fixture(scope, params, autouse)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夹具修饰器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，存放于conftest.py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作用域scope：'function' / 'class' / 'module' / 'package'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参数params：对应函数的request参数 (.param访问)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自动autouse：False时，作为作用目标的参数 (fun -&gt; yield)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12"/>
        <w:gridCol w:w="1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标签mark：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r>
              <w:rPr>
                <w:rFonts w:hint="eastAsia" w:cs="华文中宋"/>
                <w:bCs/>
                <w:color w:val="FF0000"/>
                <w:spacing w:val="7"/>
              </w:rPr>
              <w:t>flaky(reruns, reruns_delay)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失败</w:t>
            </w:r>
            <w:r>
              <w:rPr>
                <w:rFonts w:hint="eastAsia" w:cs="华文中宋"/>
                <w:bCs/>
                <w:color w:val="EA82F1"/>
                <w:szCs w:val="24"/>
              </w:rPr>
              <w:t>重运行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skip(reason)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跳过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skipif(*boolean, reason)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parametrize(argnames, argvalues)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参数传递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(可堆叠)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</w:pPr>
      <w:bookmarkStart w:id="15" w:name="_Toc15387"/>
      <w:bookmarkStart w:id="16" w:name="_Toc17683"/>
      <w:bookmarkStart w:id="17" w:name="_Toc7235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请求requests：</w:t>
      </w:r>
      <w:bookmarkEnd w:id="15"/>
      <w:bookmarkEnd w:id="16"/>
      <w:bookmarkEnd w:id="1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6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网址：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r>
              <w:rPr>
                <w:rFonts w:hint="eastAsia"/>
                <w:color w:val="FF0000"/>
              </w:rPr>
              <w:t>/robots.txt</w:t>
            </w:r>
          </w:p>
        </w:tc>
        <w:tc>
          <w:tcPr>
            <w:tcW w:w="0" w:type="auto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君子协议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6"/>
        <w:gridCol w:w="30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Request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User-Agent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请求载体的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身份标识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Connection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请求</w:t>
            </w:r>
            <w:r>
              <w:rPr>
                <w:rFonts w:hint="eastAsia" w:cs="华文中宋"/>
                <w:bCs/>
                <w:color w:val="EA82F1"/>
                <w:szCs w:val="24"/>
              </w:rPr>
              <w:t>完毕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后的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连接状态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Proxies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代理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 xml:space="preserve"> {'http' / 'https': IP_str}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Response Headers：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FF0000"/>
                <w:spacing w:val="6"/>
              </w:rPr>
            </w:pPr>
            <w:r>
              <w:rPr>
                <w:rFonts w:hint="eastAsia"/>
                <w:color w:val="FF0000"/>
              </w:rPr>
              <w:t>Status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6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</w:t>
            </w:r>
            <w:r>
              <w:rPr>
                <w:rFonts w:hint="eastAsia" w:cs="华文中宋"/>
                <w:bCs/>
                <w:color w:val="EA82F1"/>
                <w:szCs w:val="24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Content-Type</w:t>
            </w:r>
          </w:p>
        </w:tc>
        <w:tc>
          <w:tcPr>
            <w:tcW w:w="0" w:type="auto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数据类型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384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delete(url,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put(url, data, params, headers)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content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bytes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headers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Headers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status_code / reason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json()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json</w:t>
            </w:r>
          </w:p>
        </w:tc>
      </w:tr>
    </w:tbl>
    <w:p/>
    <w:p>
      <w:pPr>
        <w:rPr>
          <w:color w:val="ED7D31" w:themeColor="accent2"/>
          <w:u w:val="single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u w:val="single"/>
          <w14:textFill>
            <w14:solidFill>
              <w14:schemeClr w14:val="accent2"/>
            </w14:solidFill>
          </w14:textFill>
        </w:rPr>
        <w:t>from requests.sessions import Session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801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会话：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get(url, params, headers)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</w:t>
            </w: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</w:tcPr>
          <w:p>
            <w:pPr>
              <w:rPr>
                <w:color w:val="FF0000"/>
              </w:rPr>
            </w:pPr>
          </w:p>
        </w:tc>
        <w:tc>
          <w:tcPr>
            <w:tcW w:w="0" w:type="auto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post(url, data, headers)</w:t>
            </w:r>
          </w:p>
        </w:tc>
        <w:tc>
          <w:tcPr>
            <w:tcW w:w="0" w:type="auto"/>
            <w:vMerge w:val="continue"/>
          </w:tcPr>
          <w:p>
            <w:pPr>
              <w:rPr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18" w:name="_Toc13479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浏览器selenium：</w:t>
      </w:r>
      <w:bookmarkEnd w:id="18"/>
    </w:p>
    <w:p>
      <w:pPr>
        <w:outlineLvl w:val="1"/>
      </w:pPr>
      <w:bookmarkStart w:id="19" w:name="_Toc12332"/>
      <w:r>
        <w:rPr>
          <w:rFonts w:hint="eastAsia" w:cs="华文中宋"/>
          <w:bCs/>
          <w:color w:val="00B0F0"/>
          <w:szCs w:val="24"/>
        </w:rPr>
        <w:t>网页</w:t>
      </w:r>
      <w:r>
        <w:rPr>
          <w:rFonts w:hint="eastAsia" w:cs="华文中宋"/>
          <w:bCs/>
          <w:color w:val="00B0F0"/>
          <w:spacing w:val="7"/>
        </w:rPr>
        <w:t>webdriver</w:t>
      </w:r>
      <w:r>
        <w:rPr>
          <w:rFonts w:hint="eastAsia" w:cs="华文中宋"/>
          <w:bCs/>
          <w:color w:val="00B0F0"/>
          <w:szCs w:val="24"/>
        </w:rPr>
        <w:t>：</w:t>
      </w:r>
      <w:bookmarkEnd w:id="1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32"/>
        <w:gridCol w:w="1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xpath表达式：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标签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*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任意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层级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/root/tag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单个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//tag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多个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值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/text()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/@attrib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tag[idx]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索引 [1, 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</w:p>
        </w:tc>
        <w:tc>
          <w:tcPr>
            <w:tcW w:w="2132" w:type="dxa"/>
            <w:vAlign w:val="center"/>
          </w:tcPr>
          <w:p>
            <w:pPr>
              <w:rPr>
                <w:rFonts w:cs="华文中宋"/>
                <w:bCs/>
                <w:color w:val="E182F1"/>
                <w:spacing w:val="7"/>
              </w:rPr>
            </w:pPr>
            <w:r>
              <w:rPr>
                <w:rFonts w:hint="eastAsia" w:cs="华文中宋"/>
                <w:bCs/>
                <w:color w:val="E182F1"/>
                <w:spacing w:val="7"/>
              </w:rPr>
              <w:t>tag[@attrib="val"]</w:t>
            </w:r>
          </w:p>
        </w:tc>
        <w:tc>
          <w:tcPr>
            <w:tcW w:w="1211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基于属性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776"/>
        <w:gridCol w:w="4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浏览器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Edge()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浏览器实例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title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page_source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网页源代码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get(url)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发送</w:t>
            </w:r>
            <w:r>
              <w:rPr>
                <w:rFonts w:hint="eastAsia" w:cs="华文中宋"/>
                <w:bCs/>
                <w:color w:val="EA82F1"/>
                <w:szCs w:val="24"/>
              </w:rPr>
              <w:t>get请求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back()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后退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quit()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 xml:space="preserve">find_element(by, value) /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find_elements(by, value)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页面元素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rPr>
                <w:rFonts w:hint="eastAsia"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by：'id' / 'xpath' / 'link text' </w:t>
            </w:r>
          </w:p>
          <w:p>
            <w:p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/ 'name' / 'tag name' / 'class name'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03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hint="eastAsia"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tag_name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text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get_attribute(attr)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click()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点击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send_keys(*value)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输入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内容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FF0000"/>
          <w:spacing w:val="7"/>
        </w:rPr>
      </w:pPr>
      <w:bookmarkStart w:id="20" w:name="_Toc6828"/>
      <w:bookmarkStart w:id="21" w:name="_Toc20558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套接字socket：</w:t>
      </w:r>
      <w:bookmarkEnd w:id="20"/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491"/>
        <w:gridCol w:w="755"/>
        <w:gridCol w:w="6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端口 (进程ID)：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80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https</w:t>
            </w:r>
          </w:p>
        </w:tc>
        <w:tc>
          <w:tcPr>
            <w:tcW w:w="0" w:type="auto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443</w:t>
            </w:r>
          </w:p>
        </w:tc>
      </w:tr>
    </w:tbl>
    <w:p>
      <w:pPr>
        <w:rPr>
          <w:rFonts w:hint="default" w:eastAsia="华文中宋" w:cs="华文中宋"/>
          <w:bCs/>
          <w:color w:val="FF0000"/>
          <w:spacing w:val="7"/>
          <w:lang w:val="en-US" w:eastAsia="zh-CN"/>
        </w:rPr>
      </w:pPr>
      <w:r>
        <w:rPr>
          <w:rFonts w:hint="eastAsia" w:cs="华文中宋"/>
          <w:bCs/>
          <w:color w:val="ED7D31" w:themeColor="accent2"/>
          <w:spacing w:val="7"/>
          <w:lang w:eastAsia="zh-CN"/>
          <w14:textFill>
            <w14:solidFill>
              <w14:schemeClr w14:val="accent2"/>
            </w14:solidFill>
          </w14:textFill>
        </w:rPr>
        <w:t>回环地址：</w:t>
      </w:r>
      <w:r>
        <w:rPr>
          <w:rFonts w:hint="eastAsia" w:cs="华文中宋"/>
          <w:bCs/>
          <w:color w:val="ED7D31" w:themeColor="accent2"/>
          <w:spacing w:val="7"/>
          <w:lang w:val="en-US" w:eastAsia="zh-CN"/>
          <w14:textFill>
            <w14:solidFill>
              <w14:schemeClr w14:val="accent2"/>
            </w14:solidFill>
          </w14:textFill>
        </w:rPr>
        <w:t>127.0.0.1，localhost，本机IP</w:t>
      </w:r>
    </w:p>
    <w:p>
      <w:pPr>
        <w:rPr>
          <w:rFonts w:cs="华文中宋"/>
          <w:bCs/>
          <w:color w:val="FF0000"/>
          <w:spacing w:val="7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2401"/>
        <w:gridCol w:w="4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 address = (host, port)：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socket(family, type)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cs="华文中宋"/>
                <w:bCs/>
                <w:color w:val="EA82F1"/>
                <w:szCs w:val="24"/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形参family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服务器之间的</w:t>
            </w:r>
            <w:r>
              <w:rPr>
                <w:rFonts w:hint="eastAsia" w:cs="华文中宋"/>
                <w:bCs/>
                <w:color w:val="EA82F1"/>
                <w:szCs w:val="24"/>
              </w:rPr>
              <w:t>网络通信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AF_INET6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IPv6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AF_UNIX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Unix系统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进程间通信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形参type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SOCK_STREAM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TCP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：流式socket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SOCK_DGRAM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UDP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：数据报式socket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bind(address)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绑定地址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到套接字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listen(backlog)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指定可挂起的连接数，</w:t>
            </w:r>
            <w:r>
              <w:rPr>
                <w:rFonts w:hint="eastAsia" w:cs="华文中宋"/>
                <w:bCs/>
                <w:color w:val="EA82F1"/>
                <w:szCs w:val="24"/>
              </w:rPr>
              <w:t>监听客户端请求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accept()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等待传入连接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(TCP连接实例，客户端地址)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connect(address)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向服务端</w:t>
            </w:r>
            <w:r>
              <w:rPr>
                <w:rFonts w:hint="eastAsia" w:cs="华文中宋"/>
                <w:bCs/>
                <w:color w:val="EA82F1"/>
                <w:szCs w:val="24"/>
              </w:rPr>
              <w:t>请求连接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(状态改变)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close() / shutdown(2)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关闭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套接字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send(byte)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recv(nbyte)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TCP数据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sendto(byte, address)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发送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UDP数据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recvfrom(bufsize)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接收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UDP数据，返回 </w:t>
            </w:r>
            <w:r>
              <w:rPr>
                <w:rFonts w:hint="eastAsia" w:cs="华文中宋"/>
                <w:bCs/>
                <w:color w:val="EA82F1"/>
                <w:szCs w:val="24"/>
              </w:rPr>
              <w:t>(数据，对方地址)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getsockname()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自身地址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getpeername()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zCs w:val="24"/>
              </w:rPr>
              <w:t>对方地址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settimeout(float)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超时时间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zCs w:val="24"/>
              </w:rPr>
            </w:pPr>
            <w:r>
              <w:rPr>
                <w:rFonts w:hint="eastAsia" w:cs="华文中宋"/>
                <w:bCs/>
                <w:color w:val="FF0000"/>
                <w:szCs w:val="24"/>
              </w:rPr>
              <w:t>setblocking(bool)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cs="华文中宋"/>
                <w:bCs/>
                <w:color w:val="EA82F1"/>
                <w:szCs w:val="24"/>
              </w:rPr>
              <w:t>阻塞模式</w:t>
            </w:r>
          </w:p>
        </w:tc>
      </w:tr>
    </w:tbl>
    <w:p>
      <w:pPr>
        <w:rPr>
          <w:rFonts w:cs="华文中宋"/>
          <w:bCs/>
          <w:color w:val="FF0000"/>
          <w:spacing w:val="7"/>
        </w:rPr>
      </w:pPr>
    </w:p>
    <w:p>
      <w:pPr>
        <w:rPr>
          <w:rFonts w:cs="华文中宋"/>
          <w:bCs/>
          <w:color w:val="FF0000"/>
          <w:spacing w:val="7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2" w:name="_Toc14852"/>
      <w:bookmarkStart w:id="23" w:name="_Toc12616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进程subprocess：</w:t>
      </w:r>
      <w:bookmarkEnd w:id="22"/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1"/>
        <w:gridCol w:w="37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5848" w:type="dxa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响应：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check_output(str)</w:t>
            </w:r>
          </w:p>
        </w:tc>
        <w:tc>
          <w:tcPr>
            <w:tcW w:w="3707" w:type="dxa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返回cmd</w:t>
            </w:r>
            <w:r>
              <w:rPr>
                <w:rFonts w:hint="eastAsia" w:cs="华文中宋"/>
                <w:bCs/>
                <w:color w:val="EA82F1"/>
                <w:szCs w:val="24"/>
              </w:rPr>
              <w:t>响应gbk比特流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1110"/>
        <w:gridCol w:w="16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3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子进程：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Popen(str, shell=True)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挂起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0" w:type="auto"/>
            <w:vMerge w:val="restart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实例方法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wait()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等待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kill()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A82F1"/>
                <w:szCs w:val="24"/>
              </w:rPr>
              <w:t>结束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poll()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A82F1"/>
                <w:szCs w:val="24"/>
              </w:rPr>
            </w:pPr>
            <w:r>
              <w:rPr>
                <w:rFonts w:hint="eastAsia" w:cs="华文中宋"/>
                <w:bCs/>
                <w:color w:val="ED7D31" w:themeColor="accent2"/>
                <w:szCs w:val="24"/>
                <w14:textFill>
                  <w14:solidFill>
                    <w14:schemeClr w14:val="accent2"/>
                  </w14:solidFill>
                </w14:textFill>
              </w:rPr>
              <w:t>返回进程</w:t>
            </w:r>
            <w:r>
              <w:rPr>
                <w:rFonts w:hint="eastAsia" w:cs="华文中宋"/>
                <w:bCs/>
                <w:color w:val="EA82F1"/>
                <w:szCs w:val="24"/>
              </w:rPr>
              <w:t>返回值</w:t>
            </w:r>
          </w:p>
        </w:tc>
      </w:tr>
    </w:tbl>
    <w:p>
      <w:pPr>
        <w:rPr>
          <w:rFonts w:cs="华文中宋"/>
          <w:bCs/>
          <w:color w:val="00B0F0"/>
          <w:szCs w:val="24"/>
        </w:rPr>
      </w:pPr>
    </w:p>
    <w:p>
      <w:pPr>
        <w:rPr>
          <w:rFonts w:cs="华文中宋"/>
          <w:bCs/>
          <w:color w:val="00B0F0"/>
          <w:szCs w:val="24"/>
        </w:rPr>
      </w:pPr>
    </w:p>
    <w:p>
      <w:pPr>
        <w:outlineLvl w:val="0"/>
        <w:rPr>
          <w:rFonts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</w:pPr>
      <w:bookmarkStart w:id="24" w:name="_Toc7657"/>
      <w:bookmarkStart w:id="25" w:name="_Toc19183"/>
      <w:r>
        <w:rPr>
          <w:rFonts w:hint="eastAsia" w:cs="华文中宋"/>
          <w:bCs/>
          <w:color w:val="70AD47" w:themeColor="accent6"/>
          <w:szCs w:val="24"/>
          <w14:textFill>
            <w14:solidFill>
              <w14:schemeClr w14:val="accent6"/>
            </w14:solidFill>
          </w14:textFill>
        </w:rPr>
        <w:t>系统sys：</w:t>
      </w:r>
      <w:bookmarkEnd w:id="24"/>
      <w:bookmarkEnd w:id="2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3"/>
        <w:gridCol w:w="646"/>
        <w:gridCol w:w="3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argv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命令行参数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path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Python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搜索模块路径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stdout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指向控制台，可通过赋值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修改输出方向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modules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已导入模块的字典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version_info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当前环境的 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Python版本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FF0000"/>
                <w:spacing w:val="7"/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getsizeof(obj)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变量占用字节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getdefaultencoding()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返回当前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默认字符串编码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FF0000"/>
                <w:spacing w:val="7"/>
              </w:rPr>
              <w:t>exit(status)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通过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引发异常</w:t>
            </w: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退出程序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int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用作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rPr>
                <w:rFonts w:cs="华文中宋"/>
                <w:bCs/>
                <w:color w:val="FF0000"/>
                <w:spacing w:val="7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obj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被打印和</w:t>
            </w:r>
            <w:r>
              <w:rPr>
                <w:rFonts w:hint="eastAsia" w:cs="华文中宋"/>
                <w:bCs/>
                <w:color w:val="EA82F1"/>
                <w:spacing w:val="7"/>
              </w:rPr>
              <w:t>系统退出状态为1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CA7BFC"/>
    <w:rsid w:val="003B0FC2"/>
    <w:rsid w:val="00C27090"/>
    <w:rsid w:val="00CA7BFC"/>
    <w:rsid w:val="00FE4982"/>
    <w:rsid w:val="03F35447"/>
    <w:rsid w:val="04924D25"/>
    <w:rsid w:val="0A370FBD"/>
    <w:rsid w:val="0B0268D9"/>
    <w:rsid w:val="0D826CFB"/>
    <w:rsid w:val="16A711C4"/>
    <w:rsid w:val="18947E35"/>
    <w:rsid w:val="1F7C2B82"/>
    <w:rsid w:val="21031F97"/>
    <w:rsid w:val="210743EB"/>
    <w:rsid w:val="226338A3"/>
    <w:rsid w:val="22754CE8"/>
    <w:rsid w:val="22804D94"/>
    <w:rsid w:val="22FF181D"/>
    <w:rsid w:val="2343548F"/>
    <w:rsid w:val="23BB4AD7"/>
    <w:rsid w:val="262F561F"/>
    <w:rsid w:val="29726E1F"/>
    <w:rsid w:val="2B4D64F6"/>
    <w:rsid w:val="2C2F05A6"/>
    <w:rsid w:val="2CCE203C"/>
    <w:rsid w:val="31364EA9"/>
    <w:rsid w:val="31B42377"/>
    <w:rsid w:val="354C4E36"/>
    <w:rsid w:val="360B72ED"/>
    <w:rsid w:val="36624145"/>
    <w:rsid w:val="36AF6709"/>
    <w:rsid w:val="37F60FE9"/>
    <w:rsid w:val="38A46B83"/>
    <w:rsid w:val="3B350829"/>
    <w:rsid w:val="44A15C7B"/>
    <w:rsid w:val="49122E14"/>
    <w:rsid w:val="4A6329A4"/>
    <w:rsid w:val="4D0D33F5"/>
    <w:rsid w:val="4EB41A71"/>
    <w:rsid w:val="52BD2233"/>
    <w:rsid w:val="53292764"/>
    <w:rsid w:val="556B5084"/>
    <w:rsid w:val="559A2B6A"/>
    <w:rsid w:val="56AB79E6"/>
    <w:rsid w:val="57086286"/>
    <w:rsid w:val="5A870FFB"/>
    <w:rsid w:val="5AED33F3"/>
    <w:rsid w:val="5D810176"/>
    <w:rsid w:val="5DF60192"/>
    <w:rsid w:val="618C351A"/>
    <w:rsid w:val="62F17CD9"/>
    <w:rsid w:val="63D548CE"/>
    <w:rsid w:val="643F1F45"/>
    <w:rsid w:val="64640C78"/>
    <w:rsid w:val="64700995"/>
    <w:rsid w:val="64D65856"/>
    <w:rsid w:val="65347E41"/>
    <w:rsid w:val="67CA446A"/>
    <w:rsid w:val="6C307AAE"/>
    <w:rsid w:val="6EF04162"/>
    <w:rsid w:val="701207E7"/>
    <w:rsid w:val="71534DC4"/>
    <w:rsid w:val="71CB02FA"/>
    <w:rsid w:val="733D06FC"/>
    <w:rsid w:val="7862316F"/>
    <w:rsid w:val="788D6A50"/>
    <w:rsid w:val="78FB22FF"/>
    <w:rsid w:val="7961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华文中宋" w:hAnsi="华文中宋" w:eastAsia="华文中宋" w:cstheme="minorBidi"/>
      <w:b/>
      <w:kern w:val="2"/>
      <w:sz w:val="21"/>
      <w:szCs w:val="21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qFormat/>
    <w:uiPriority w:val="39"/>
  </w:style>
  <w:style w:type="paragraph" w:styleId="5">
    <w:name w:val="toc 2"/>
    <w:basedOn w:val="1"/>
    <w:next w:val="1"/>
    <w:qFormat/>
    <w:uiPriority w:val="39"/>
    <w:pPr>
      <w:ind w:left="420" w:leftChars="200"/>
    </w:p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页眉 字符"/>
    <w:basedOn w:val="9"/>
    <w:link w:val="3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  <w:style w:type="character" w:customStyle="1" w:styleId="12">
    <w:name w:val="页脚 字符"/>
    <w:basedOn w:val="9"/>
    <w:link w:val="2"/>
    <w:qFormat/>
    <w:uiPriority w:val="0"/>
    <w:rPr>
      <w:rFonts w:ascii="华文中宋" w:hAnsi="华文中宋" w:eastAsia="华文中宋" w:cstheme="minorBidi"/>
      <w:b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1000</Words>
  <Characters>5701</Characters>
  <Lines>47</Lines>
  <Paragraphs>13</Paragraphs>
  <TotalTime>28</TotalTime>
  <ScaleCrop>false</ScaleCrop>
  <LinksUpToDate>false</LinksUpToDate>
  <CharactersWithSpaces>6688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2023-09-27T02:03:06Z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