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  <w:bookmarkStart w:id="0" w:name="_GoBack"/>
      <w:bookmarkEnd w:id="0"/>
      <w:r>
        <w:rPr>
          <w:rFonts w:hint="eastAsia"/>
          <w:lang w:val="en-US" w:eastAsia="zh-CN"/>
        </w:rPr>
        <w:t>rclcpp/rclcpp.hpp：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package：rclcpp</w:t>
      </w:r>
    </w:p>
    <w:p>
      <w:pPr>
        <w:pStyle w:val="10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rclcpp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(callback接收SharedPtr)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86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8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package：std_msgs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std_msgs::msg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247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2024-02-20T16:54:45Z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