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79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E2AAB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  <w:bookmarkStart w:id="25" w:name="_GoBack"/>
            <w:bookmarkEnd w:id="25"/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429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</w:tbl>
    <w:p w14:paraId="72072F3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</w:tblGrid>
      <w:tr w14:paraId="76E45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0A264D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</w:tbl>
    <w:p w14:paraId="04911C3B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990AEE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3602</Words>
  <Characters>10670</Characters>
  <Lines>0</Lines>
  <Paragraphs>0</Paragraphs>
  <TotalTime>1245</TotalTime>
  <ScaleCrop>false</ScaleCrop>
  <LinksUpToDate>false</LinksUpToDate>
  <CharactersWithSpaces>11344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2024-07-01T12:47:09Z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D0339964CB9B49F0B56F6B9F2F0ABC9E</vt:lpwstr>
  </property>
</Properties>
</file>