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350C23B"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52F12980">
      <w:pPr>
        <w:outlineLvl w:val="0"/>
        <w:rPr>
          <w:rFonts w:hint="eastAsia"/>
          <w:color w:val="FF0000"/>
          <w:spacing w:val="7"/>
        </w:rPr>
      </w:pPr>
      <w:bookmarkStart w:id="0" w:name="_Toc478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图像cv</w:t>
      </w:r>
      <w: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2</w:t>
      </w:r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：</w:t>
      </w:r>
      <w:bookmarkEnd w:id="0"/>
    </w:p>
    <w:p w14:paraId="77B01AAA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lang w:val="en-US" w:eastAsia="zh-CN"/>
          <w14:textFill>
            <w14:solidFill>
              <w14:schemeClr w14:val="accent2"/>
            </w14:solidFill>
          </w14:textFill>
        </w:rPr>
        <w:t>详见“cpp 数据分析.docx”</w:t>
      </w:r>
    </w:p>
    <w:p w14:paraId="78298055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03478231">
      <w:pPr>
        <w:outlineLvl w:val="1"/>
        <w:rPr>
          <w:color w:val="00B0F0"/>
          <w:spacing w:val="7"/>
        </w:rPr>
      </w:pPr>
      <w:bookmarkStart w:id="1" w:name="_Toc22845"/>
      <w:r>
        <w:rPr>
          <w:rFonts w:hint="eastAsia"/>
          <w:color w:val="00B0F0"/>
          <w:spacing w:val="7"/>
        </w:rPr>
        <w:t>神经网络</w:t>
      </w:r>
      <w:r>
        <w:rPr>
          <w:rFonts w:hint="eastAsia"/>
          <w:color w:val="00B0F0"/>
          <w:spacing w:val="7"/>
          <w:lang w:val="en-US" w:eastAsia="zh-CN"/>
        </w:rPr>
        <w:t>dnn</w:t>
      </w:r>
      <w:r>
        <w:rPr>
          <w:rFonts w:hint="eastAsia"/>
          <w:color w:val="00B0F0"/>
          <w:spacing w:val="7"/>
        </w:rPr>
        <w:t>：</w:t>
      </w:r>
      <w:bookmarkEnd w:id="1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00"/>
        <w:gridCol w:w="1113"/>
      </w:tblGrid>
      <w:tr w14:paraId="3F425D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0B17499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数据：</w:t>
            </w:r>
          </w:p>
        </w:tc>
      </w:tr>
      <w:tr w14:paraId="387C87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3EF9075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blobFromImage(image, scalefactor, size, swapRB)</w:t>
            </w:r>
          </w:p>
        </w:tc>
        <w:tc>
          <w:tcPr>
            <w:tcW w:w="0" w:type="auto"/>
          </w:tcPr>
          <w:p w14:paraId="2FEF5790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图像变换</w:t>
            </w:r>
          </w:p>
        </w:tc>
      </w:tr>
    </w:tbl>
    <w:p w14:paraId="210C6104">
      <w:pPr>
        <w:rPr>
          <w:color w:val="00B0F0"/>
          <w:spacing w:val="7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5430"/>
        <w:gridCol w:w="1786"/>
      </w:tblGrid>
      <w:tr w14:paraId="1936C6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29" w:type="dxa"/>
            <w:gridSpan w:val="3"/>
          </w:tcPr>
          <w:p w14:paraId="4FEE5F5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模型：</w:t>
            </w:r>
          </w:p>
        </w:tc>
      </w:tr>
      <w:tr w14:paraId="2CA798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43" w:type="dxa"/>
            <w:gridSpan w:val="2"/>
          </w:tcPr>
          <w:p w14:paraId="4C14CE50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readNetFromONNX(file)</w:t>
            </w:r>
          </w:p>
        </w:tc>
        <w:tc>
          <w:tcPr>
            <w:tcW w:w="1786" w:type="dxa"/>
          </w:tcPr>
          <w:p w14:paraId="4837DC5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加载</w:t>
            </w:r>
            <w:r>
              <w:rPr>
                <w:rFonts w:hint="eastAsia"/>
                <w:color w:val="EA82F1"/>
                <w:spacing w:val="7"/>
              </w:rPr>
              <w:t>onnx模型</w:t>
            </w:r>
          </w:p>
        </w:tc>
      </w:tr>
      <w:tr w14:paraId="754FE7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restart"/>
            <w:vAlign w:val="center"/>
          </w:tcPr>
          <w:p w14:paraId="15E41E16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 w14:paraId="2DDE335F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setInput(blob)</w:t>
            </w:r>
          </w:p>
        </w:tc>
        <w:tc>
          <w:tcPr>
            <w:tcW w:w="0" w:type="auto"/>
            <w:vAlign w:val="center"/>
          </w:tcPr>
          <w:p w14:paraId="0C277A3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pacing w:val="7"/>
              </w:rPr>
              <w:t>输入张量</w:t>
            </w:r>
          </w:p>
        </w:tc>
      </w:tr>
      <w:tr w14:paraId="2DD39D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 w14:paraId="10B6E28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6EFEA2E8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forward()</w:t>
            </w:r>
          </w:p>
        </w:tc>
        <w:tc>
          <w:tcPr>
            <w:tcW w:w="0" w:type="auto"/>
            <w:vAlign w:val="center"/>
          </w:tcPr>
          <w:p w14:paraId="56F55EC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执行</w:t>
            </w:r>
            <w:r>
              <w:rPr>
                <w:rFonts w:hint="eastAsia"/>
                <w:color w:val="EA82F1"/>
                <w:spacing w:val="7"/>
              </w:rPr>
              <w:t>前向推导</w:t>
            </w:r>
          </w:p>
        </w:tc>
      </w:tr>
      <w:tr w14:paraId="0E3F1A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 w14:paraId="7B4C6B8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7652EE06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setPreferableTarget(DNN_TARGET_CUDA_FP16)</w:t>
            </w:r>
          </w:p>
        </w:tc>
        <w:tc>
          <w:tcPr>
            <w:tcW w:w="0" w:type="auto"/>
            <w:vAlign w:val="center"/>
          </w:tcPr>
          <w:p w14:paraId="13660D8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pacing w:val="7"/>
              </w:rPr>
              <w:t>推理方法</w:t>
            </w:r>
          </w:p>
        </w:tc>
      </w:tr>
      <w:tr w14:paraId="57E237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 w14:paraId="318723D7"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0CE9460F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enableFusion(True)</w:t>
            </w:r>
          </w:p>
        </w:tc>
        <w:tc>
          <w:tcPr>
            <w:tcW w:w="0" w:type="auto"/>
            <w:vAlign w:val="center"/>
          </w:tcPr>
          <w:p w14:paraId="6654A7C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允许</w:t>
            </w:r>
            <w:r>
              <w:rPr>
                <w:rFonts w:hint="eastAsia"/>
                <w:color w:val="EA82F1"/>
                <w:spacing w:val="7"/>
              </w:rPr>
              <w:t>层融合</w:t>
            </w:r>
          </w:p>
        </w:tc>
      </w:tr>
      <w:tr w14:paraId="38060F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 w14:paraId="44798B3E"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40FF87D8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getUnconnectedOutLayerNames()</w:t>
            </w:r>
          </w:p>
        </w:tc>
        <w:tc>
          <w:tcPr>
            <w:tcW w:w="0" w:type="auto"/>
            <w:vAlign w:val="center"/>
          </w:tcPr>
          <w:p w14:paraId="3571E33F"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输出节点</w:t>
            </w:r>
          </w:p>
        </w:tc>
      </w:tr>
      <w:tr w14:paraId="55F0A4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 w14:paraId="5C77B3D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30FA1477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getFLOPS(input_shape)</w:t>
            </w:r>
          </w:p>
        </w:tc>
        <w:tc>
          <w:tcPr>
            <w:tcW w:w="0" w:type="auto"/>
            <w:vAlign w:val="center"/>
          </w:tcPr>
          <w:p w14:paraId="19E9DBB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浮点运算量</w:t>
            </w:r>
          </w:p>
        </w:tc>
      </w:tr>
    </w:tbl>
    <w:p w14:paraId="2FDEA014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76"/>
        <w:gridCol w:w="3670"/>
      </w:tblGrid>
      <w:tr w14:paraId="69D3E3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30BF8A7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：</w:t>
            </w:r>
          </w:p>
        </w:tc>
      </w:tr>
      <w:tr w14:paraId="54C565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35483F4F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NMSBoxes(ltwh, scores, score_threshold, nms_threshold)</w:t>
            </w:r>
          </w:p>
        </w:tc>
        <w:tc>
          <w:tcPr>
            <w:tcW w:w="0" w:type="auto"/>
          </w:tcPr>
          <w:p w14:paraId="2957E002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NMS (nms_thresh指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IoU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 w14:paraId="2329C3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top"/>
          </w:tcPr>
          <w:p w14:paraId="0D7519A8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softNMSBoxes(ltwh, scores, score_threshold, nms_threshold)</w:t>
            </w:r>
          </w:p>
        </w:tc>
        <w:tc>
          <w:tcPr>
            <w:tcW w:w="0" w:type="auto"/>
            <w:vAlign w:val="top"/>
          </w:tcPr>
          <w:p w14:paraId="2DEC87EB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NMS</w:t>
            </w:r>
          </w:p>
        </w:tc>
      </w:tr>
    </w:tbl>
    <w:p w14:paraId="098BC3EC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1BADD073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0BE94FE0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65AB6EB3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2" w:name="_Toc1199"/>
      <w:bookmarkStart w:id="3" w:name="_Toc27103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读写</w:t>
      </w:r>
      <w: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imageio</w:t>
      </w:r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：</w:t>
      </w:r>
      <w:bookmarkEnd w:id="2"/>
    </w:p>
    <w:p w14:paraId="44A1BC29"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 xml:space="preserve">import </w:t>
      </w:r>
      <w: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imageio.v2</w:t>
      </w: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 xml:space="preserve"> as </w:t>
      </w:r>
      <w: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imageio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02"/>
        <w:gridCol w:w="1085"/>
      </w:tblGrid>
      <w:tr w14:paraId="655B6F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49C20A9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FF0000"/>
                <w:spacing w:val="7"/>
              </w:rPr>
              <w:t>imread(file)</w:t>
            </w:r>
          </w:p>
        </w:tc>
        <w:tc>
          <w:tcPr>
            <w:tcW w:w="0" w:type="auto"/>
            <w:vAlign w:val="center"/>
          </w:tcPr>
          <w:p w14:paraId="33D338B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读取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5F0C80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90FA36D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</w:t>
            </w:r>
            <w:r>
              <w:rPr>
                <w:color w:val="FF0000"/>
                <w:spacing w:val="7"/>
              </w:rPr>
              <w:t>imwrite(file, images, fps, loop)</w:t>
            </w:r>
          </w:p>
        </w:tc>
        <w:tc>
          <w:tcPr>
            <w:tcW w:w="0" w:type="auto"/>
            <w:vAlign w:val="center"/>
          </w:tcPr>
          <w:p w14:paraId="59578FD3">
            <w:pPr>
              <w:rPr>
                <w:rFonts w:hint="eastAsia"/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写入</w:t>
            </w:r>
            <w:r>
              <w:rPr>
                <w:rFonts w:hint="eastAsia"/>
                <w:color w:val="EA82F1"/>
                <w:szCs w:val="24"/>
              </w:rPr>
              <w:t>动画</w:t>
            </w:r>
          </w:p>
        </w:tc>
      </w:tr>
    </w:tbl>
    <w:p w14:paraId="6578E328"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45AAE5F7"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2554826D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7070DD46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4" w:name="_Toc12230"/>
      <w:bookmarkStart w:id="5" w:name="_Toc10286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绘图matplotlib：</w:t>
      </w:r>
      <w:bookmarkEnd w:id="4"/>
      <w:bookmarkEnd w:id="5"/>
    </w:p>
    <w:p w14:paraId="3C31C78F">
      <w:pPr>
        <w:rPr>
          <w:rFonts w:hint="eastAsia" w:eastAsia="华文中宋"/>
          <w:color w:val="ED7D31" w:themeColor="accent2"/>
          <w:spacing w:val="7"/>
          <w:u w:val="single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import matplotlib.pyplot as plt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50"/>
        <w:gridCol w:w="1780"/>
        <w:gridCol w:w="1462"/>
        <w:gridCol w:w="1242"/>
        <w:gridCol w:w="2613"/>
      </w:tblGrid>
      <w:tr w14:paraId="79FE38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5"/>
            <w:vAlign w:val="center"/>
          </w:tcPr>
          <w:p w14:paraId="56201A0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绘制图像：</w:t>
            </w:r>
          </w:p>
        </w:tc>
      </w:tr>
      <w:tr w14:paraId="4D59AB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 w14:paraId="7BF8A96B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vlines(x, ymin, ymax, colors) / hlines(y, xmin, xmax, colors)</w:t>
            </w:r>
          </w:p>
        </w:tc>
        <w:tc>
          <w:tcPr>
            <w:tcW w:w="0" w:type="auto"/>
            <w:vAlign w:val="center"/>
          </w:tcPr>
          <w:p w14:paraId="06E9F362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垂直线 / 水平线</w:t>
            </w:r>
          </w:p>
        </w:tc>
      </w:tr>
      <w:tr w14:paraId="11704C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 w14:paraId="7CA7F480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fill_between(x, ymin, ymax) / fill_betweenx(y, xmin, xmax)</w:t>
            </w:r>
          </w:p>
        </w:tc>
        <w:tc>
          <w:tcPr>
            <w:tcW w:w="0" w:type="auto"/>
            <w:vAlign w:val="center"/>
          </w:tcPr>
          <w:p w14:paraId="0183F19C">
            <w:pPr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填充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颜色带</w:t>
            </w:r>
          </w:p>
        </w:tc>
      </w:tr>
      <w:tr w14:paraId="4127D8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 w14:paraId="29B93A4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plot(x, y, color, linestyle, linewidth, label, …)</w:t>
            </w:r>
          </w:p>
        </w:tc>
        <w:tc>
          <w:tcPr>
            <w:tcW w:w="0" w:type="auto"/>
            <w:vAlign w:val="center"/>
          </w:tcPr>
          <w:p w14:paraId="5CD3E54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折线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1E94AE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 w14:paraId="223EA8D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linestyle：</w:t>
            </w:r>
            <w:r>
              <w:rPr>
                <w:rFonts w:hint="eastAsia"/>
                <w:color w:val="EA82F1"/>
                <w:szCs w:val="24"/>
              </w:rPr>
              <w:t>线样式</w:t>
            </w:r>
          </w:p>
        </w:tc>
        <w:tc>
          <w:tcPr>
            <w:tcW w:w="0" w:type="auto"/>
            <w:vAlign w:val="center"/>
          </w:tcPr>
          <w:p w14:paraId="132E41E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''：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无</w:t>
            </w:r>
          </w:p>
        </w:tc>
        <w:tc>
          <w:tcPr>
            <w:tcW w:w="0" w:type="auto"/>
            <w:vAlign w:val="center"/>
          </w:tcPr>
          <w:p w14:paraId="67AD8EC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'-'：实线</w:t>
            </w:r>
          </w:p>
        </w:tc>
        <w:tc>
          <w:tcPr>
            <w:tcW w:w="0" w:type="auto"/>
            <w:vAlign w:val="center"/>
          </w:tcPr>
          <w:p w14:paraId="63779881">
            <w:pPr>
              <w:rPr>
                <w:rFonts w:hint="eastAsia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'--'：虚线</w:t>
            </w:r>
          </w:p>
        </w:tc>
        <w:tc>
          <w:tcPr>
            <w:tcW w:w="0" w:type="auto"/>
            <w:vAlign w:val="center"/>
          </w:tcPr>
          <w:p w14:paraId="4375E90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label：</w:t>
            </w:r>
            <w:r>
              <w:rPr>
                <w:rFonts w:hint="eastAsia"/>
                <w:color w:val="EA82F1"/>
                <w:szCs w:val="24"/>
              </w:rPr>
              <w:t>标签</w:t>
            </w:r>
          </w:p>
        </w:tc>
      </w:tr>
      <w:tr w14:paraId="7794B4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77A7BA2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13D2A02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':'：点线</w:t>
            </w:r>
          </w:p>
        </w:tc>
        <w:tc>
          <w:tcPr>
            <w:tcW w:w="0" w:type="auto"/>
            <w:vAlign w:val="center"/>
          </w:tcPr>
          <w:p w14:paraId="44F8FBE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'-.'：点画线</w:t>
            </w:r>
          </w:p>
        </w:tc>
        <w:tc>
          <w:tcPr>
            <w:tcW w:w="0" w:type="auto"/>
            <w:vAlign w:val="center"/>
          </w:tcPr>
          <w:p w14:paraId="7FC692CA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4E61B22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alpha：</w:t>
            </w:r>
            <w:r>
              <w:rPr>
                <w:rFonts w:hint="eastAsia"/>
                <w:color w:val="EA82F1"/>
                <w:szCs w:val="24"/>
              </w:rPr>
              <w:t>透明度</w:t>
            </w:r>
          </w:p>
        </w:tc>
      </w:tr>
      <w:tr w14:paraId="4EA514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6B13381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gridSpan w:val="3"/>
            <w:vAlign w:val="center"/>
          </w:tcPr>
          <w:p w14:paraId="19392E2D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twinx()</w:t>
            </w:r>
          </w:p>
        </w:tc>
        <w:tc>
          <w:tcPr>
            <w:tcW w:w="0" w:type="auto"/>
            <w:vAlign w:val="center"/>
          </w:tcPr>
          <w:p w14:paraId="3B0B209C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x共轴对象</w:t>
            </w:r>
          </w:p>
        </w:tc>
      </w:tr>
      <w:tr w14:paraId="3526F5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 w14:paraId="19E51996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scatter(x, y, marker, c, s, alpha, label)</w:t>
            </w:r>
          </w:p>
        </w:tc>
        <w:tc>
          <w:tcPr>
            <w:tcW w:w="0" w:type="auto"/>
            <w:vAlign w:val="center"/>
          </w:tcPr>
          <w:p w14:paraId="2C9240B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散点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558170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restart"/>
            <w:vAlign w:val="center"/>
          </w:tcPr>
          <w:p w14:paraId="76B84B8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marker：</w:t>
            </w:r>
            <w:r>
              <w:rPr>
                <w:rFonts w:hint="eastAsia"/>
                <w:color w:val="EA82F1"/>
                <w:szCs w:val="24"/>
              </w:rPr>
              <w:t>点样式</w:t>
            </w:r>
          </w:p>
        </w:tc>
        <w:tc>
          <w:tcPr>
            <w:tcW w:w="0" w:type="auto"/>
            <w:vAlign w:val="center"/>
          </w:tcPr>
          <w:p w14:paraId="78863AD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''：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无</w:t>
            </w:r>
          </w:p>
        </w:tc>
        <w:tc>
          <w:tcPr>
            <w:tcW w:w="0" w:type="auto"/>
            <w:vAlign w:val="center"/>
          </w:tcPr>
          <w:p w14:paraId="7560F71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'p'：五边形</w:t>
            </w:r>
          </w:p>
        </w:tc>
        <w:tc>
          <w:tcPr>
            <w:tcW w:w="0" w:type="auto"/>
            <w:vAlign w:val="center"/>
          </w:tcPr>
          <w:p w14:paraId="34D0D537">
            <w:pPr>
              <w:rPr>
                <w:rFonts w:hint="eastAsia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o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'：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圆点</w:t>
            </w:r>
          </w:p>
        </w:tc>
        <w:tc>
          <w:tcPr>
            <w:tcW w:w="0" w:type="auto"/>
            <w:vMerge w:val="restart"/>
            <w:vAlign w:val="center"/>
          </w:tcPr>
          <w:p w14:paraId="3165D69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s：</w:t>
            </w:r>
            <w:r>
              <w:rPr>
                <w:rFonts w:hint="eastAsia"/>
                <w:color w:val="EA82F1"/>
                <w:szCs w:val="24"/>
              </w:rPr>
              <w:t>散点大小</w:t>
            </w:r>
          </w:p>
        </w:tc>
      </w:tr>
      <w:tr w14:paraId="557A58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 w14:paraId="60AA1B4C"/>
        </w:tc>
        <w:tc>
          <w:tcPr>
            <w:tcW w:w="0" w:type="auto"/>
            <w:vAlign w:val="center"/>
          </w:tcPr>
          <w:p w14:paraId="3A401CB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'*'：星星</w:t>
            </w:r>
          </w:p>
        </w:tc>
        <w:tc>
          <w:tcPr>
            <w:tcW w:w="0" w:type="auto"/>
            <w:vAlign w:val="center"/>
          </w:tcPr>
          <w:p w14:paraId="45BFE5DF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'h'：六边形</w:t>
            </w:r>
          </w:p>
        </w:tc>
        <w:tc>
          <w:tcPr>
            <w:tcW w:w="0" w:type="auto"/>
            <w:vAlign w:val="center"/>
          </w:tcPr>
          <w:p w14:paraId="6B9DA146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s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'：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方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形</w:t>
            </w:r>
          </w:p>
        </w:tc>
        <w:tc>
          <w:tcPr>
            <w:tcW w:w="0" w:type="auto"/>
            <w:vMerge w:val="continue"/>
            <w:vAlign w:val="center"/>
          </w:tcPr>
          <w:p w14:paraId="08BF7BE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6D82C9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14C14B0F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hist(data, bins, alpha, range, label, color)</w:t>
            </w:r>
          </w:p>
        </w:tc>
        <w:tc>
          <w:tcPr>
            <w:tcW w:w="0" w:type="auto"/>
            <w:vAlign w:val="center"/>
          </w:tcPr>
          <w:p w14:paraId="5E2829A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统计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数据，实例化</w:t>
            </w:r>
            <w:r>
              <w:rPr>
                <w:rFonts w:hint="eastAsia"/>
                <w:color w:val="EA82F1"/>
                <w:szCs w:val="24"/>
              </w:rPr>
              <w:t>直方图</w:t>
            </w:r>
          </w:p>
        </w:tc>
      </w:tr>
      <w:tr w14:paraId="188CE4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4D1C72A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bins：区间</w:t>
            </w:r>
            <w:r>
              <w:rPr>
                <w:rFonts w:hint="eastAsia"/>
                <w:color w:val="EA82F1"/>
                <w:szCs w:val="24"/>
              </w:rPr>
              <w:t>个数</w:t>
            </w:r>
          </w:p>
        </w:tc>
        <w:tc>
          <w:tcPr>
            <w:tcW w:w="0" w:type="auto"/>
            <w:vAlign w:val="center"/>
          </w:tcPr>
          <w:p w14:paraId="10EBF25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range：统计</w:t>
            </w:r>
            <w:r>
              <w:rPr>
                <w:rFonts w:hint="eastAsia"/>
                <w:color w:val="EA82F1"/>
                <w:szCs w:val="24"/>
              </w:rPr>
              <w:t>区间</w:t>
            </w:r>
          </w:p>
        </w:tc>
      </w:tr>
      <w:tr w14:paraId="56B1C7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593A398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pie(data, labels, colors, autopct, explode, startangle, shadow)</w:t>
            </w:r>
          </w:p>
        </w:tc>
        <w:tc>
          <w:tcPr>
            <w:tcW w:w="0" w:type="auto"/>
            <w:vAlign w:val="center"/>
          </w:tcPr>
          <w:p w14:paraId="5C23B62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按</w:t>
            </w:r>
            <w:r>
              <w:rPr>
                <w:rFonts w:hint="eastAsia"/>
                <w:color w:val="EA82F1"/>
                <w:szCs w:val="24"/>
              </w:rPr>
              <w:t>数据比例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饼图</w:t>
            </w:r>
          </w:p>
        </w:tc>
      </w:tr>
      <w:tr w14:paraId="49539A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4091FEF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autopct：</w:t>
            </w:r>
            <w:r>
              <w:rPr>
                <w:rFonts w:hint="eastAsia"/>
                <w:color w:val="EA82F1"/>
                <w:szCs w:val="24"/>
              </w:rPr>
              <w:t>百分比函数</w:t>
            </w:r>
          </w:p>
        </w:tc>
        <w:tc>
          <w:tcPr>
            <w:tcW w:w="0" w:type="auto"/>
            <w:vAlign w:val="center"/>
          </w:tcPr>
          <w:p w14:paraId="5D47A8C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explode：</w:t>
            </w:r>
            <w:r>
              <w:rPr>
                <w:rFonts w:hint="eastAsia"/>
                <w:color w:val="EA82F1"/>
                <w:szCs w:val="24"/>
              </w:rPr>
              <w:t>突出</w:t>
            </w:r>
          </w:p>
        </w:tc>
        <w:tc>
          <w:tcPr>
            <w:tcW w:w="0" w:type="auto"/>
            <w:gridSpan w:val="2"/>
            <w:vAlign w:val="center"/>
          </w:tcPr>
          <w:p w14:paraId="37A6E3D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startangle：</w:t>
            </w:r>
            <w:r>
              <w:rPr>
                <w:rFonts w:hint="eastAsia"/>
                <w:color w:val="EA82F1"/>
                <w:szCs w:val="24"/>
              </w:rPr>
              <w:t>起始角度</w:t>
            </w:r>
          </w:p>
        </w:tc>
        <w:tc>
          <w:tcPr>
            <w:tcW w:w="0" w:type="auto"/>
            <w:vAlign w:val="center"/>
          </w:tcPr>
          <w:p w14:paraId="7D11573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shadow：</w:t>
            </w:r>
            <w:r>
              <w:rPr>
                <w:rFonts w:hint="eastAsia"/>
                <w:color w:val="EA82F1"/>
                <w:szCs w:val="24"/>
              </w:rPr>
              <w:t>阴影</w:t>
            </w:r>
          </w:p>
        </w:tc>
      </w:tr>
      <w:tr w14:paraId="62A6E7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40213E64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quiver(x, y, z, u, v, w, *)</w:t>
            </w:r>
          </w:p>
        </w:tc>
        <w:tc>
          <w:tcPr>
            <w:tcW w:w="0" w:type="auto"/>
            <w:vAlign w:val="center"/>
          </w:tcPr>
          <w:p w14:paraId="6B490FE1">
            <w:pPr>
              <w:rPr>
                <w:rFonts w:hint="eastAsia" w:eastAsia="华文中宋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箭头</w:t>
            </w:r>
          </w:p>
        </w:tc>
      </w:tr>
      <w:tr w14:paraId="3307B3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0E7B1A93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boxplot(dataset, vert, widths, patch_artist)</w:t>
            </w:r>
          </w:p>
        </w:tc>
        <w:tc>
          <w:tcPr>
            <w:tcW w:w="0" w:type="auto"/>
            <w:vMerge w:val="restart"/>
            <w:vAlign w:val="center"/>
          </w:tcPr>
          <w:p w14:paraId="31DC827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箱线图</w:t>
            </w:r>
          </w:p>
        </w:tc>
      </w:tr>
      <w:tr w14:paraId="61EE05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3F685701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gridSpan w:val="3"/>
            <w:vAlign w:val="center"/>
          </w:tcPr>
          <w:p w14:paraId="4DF46C70"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['boxes'][i].set(color</w:t>
            </w:r>
            <w:r>
              <w:rPr>
                <w:rFonts w:hint="default"/>
                <w:color w:val="FF0000"/>
                <w:spacing w:val="7"/>
              </w:rPr>
              <w:t>, linewidth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continue"/>
            <w:vAlign w:val="center"/>
          </w:tcPr>
          <w:p w14:paraId="0422BC6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607899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6E7F1BC7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violinplot(dataset, 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positions, </w:t>
            </w:r>
            <w:r>
              <w:rPr>
                <w:rFonts w:hint="eastAsia"/>
                <w:color w:val="FF0000"/>
                <w:spacing w:val="7"/>
              </w:rPr>
              <w:t>vert, widths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quantiles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restart"/>
            <w:vAlign w:val="center"/>
          </w:tcPr>
          <w:p w14:paraId="13BA792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小提琴图</w:t>
            </w:r>
          </w:p>
        </w:tc>
      </w:tr>
      <w:tr w14:paraId="21E4C6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4823FEF9">
            <w:pPr>
              <w:rPr>
                <w:rFonts w:hint="default"/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gridSpan w:val="3"/>
            <w:vAlign w:val="center"/>
          </w:tcPr>
          <w:p w14:paraId="436217D3">
            <w:pPr>
              <w:rPr>
                <w:rFonts w:hint="default"/>
                <w:color w:val="FF0000"/>
                <w:spacing w:val="7"/>
              </w:rPr>
            </w:pPr>
            <w:r>
              <w:rPr>
                <w:rFonts w:hint="default"/>
                <w:color w:val="FF0000"/>
                <w:spacing w:val="7"/>
              </w:rPr>
              <w:t>['bodies'][i].set</w:t>
            </w:r>
            <w:r>
              <w:rPr>
                <w:rFonts w:hint="eastAsia"/>
                <w:color w:val="FF0000"/>
                <w:spacing w:val="7"/>
              </w:rPr>
              <w:t>(color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linewidth</w:t>
            </w:r>
            <w:r>
              <w:rPr>
                <w:rFonts w:hint="default"/>
                <w:color w:val="FF0000"/>
                <w:spacing w:val="7"/>
                <w:lang w:eastAsia="zh-CN"/>
              </w:rPr>
              <w:t>, alpha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continue"/>
            <w:vAlign w:val="center"/>
          </w:tcPr>
          <w:p w14:paraId="1EB28E98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6CCB00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630BB71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bar(x, y, width, alpha, color)</w:t>
            </w:r>
          </w:p>
        </w:tc>
        <w:tc>
          <w:tcPr>
            <w:tcW w:w="0" w:type="auto"/>
            <w:vAlign w:val="center"/>
          </w:tcPr>
          <w:p w14:paraId="0AD61E4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柱状图</w:t>
            </w:r>
          </w:p>
        </w:tc>
      </w:tr>
      <w:tr w14:paraId="0D314B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5EE96D23">
            <w:pPr>
              <w:rPr>
                <w:rFonts w:hint="eastAsia" w:eastAsia="华文中宋"/>
                <w:color w:val="FF0000"/>
                <w:spacing w:val="7"/>
                <w:lang w:eastAsia="zh-CN"/>
              </w:rPr>
            </w:pPr>
            <w:r>
              <w:rPr>
                <w:rFonts w:hint="eastAsia"/>
                <w:color w:val="FF0000"/>
                <w:spacing w:val="7"/>
                <w:lang w:eastAsia="zh-CN"/>
              </w:rPr>
              <w:t>contourf(x, y, z, cmap)</w:t>
            </w:r>
          </w:p>
        </w:tc>
        <w:tc>
          <w:tcPr>
            <w:tcW w:w="0" w:type="auto"/>
            <w:vAlign w:val="center"/>
          </w:tcPr>
          <w:p w14:paraId="557012BF">
            <w:pPr>
              <w:rPr>
                <w:rFonts w:hint="eastAsia" w:eastAsia="华文中宋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eastAsia="zh-CN"/>
              </w:rPr>
              <w:t>等高线地图</w:t>
            </w:r>
          </w:p>
        </w:tc>
      </w:tr>
      <w:tr w14:paraId="46B9A3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5FB4F95E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imshow(image, cmap, vmin, vmax)</w:t>
            </w:r>
          </w:p>
        </w:tc>
        <w:tc>
          <w:tcPr>
            <w:tcW w:w="0" w:type="auto"/>
            <w:vAlign w:val="center"/>
          </w:tcPr>
          <w:p w14:paraId="10F78B67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绘制img</w:t>
            </w:r>
            <w:r>
              <w:rPr>
                <w:rFonts w:hint="eastAsia"/>
                <w:color w:val="EA82F1"/>
                <w:szCs w:val="24"/>
              </w:rPr>
              <w:t>图像</w:t>
            </w:r>
          </w:p>
        </w:tc>
      </w:tr>
      <w:tr w14:paraId="3FF6CA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4DC45BA6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annotate(text, xy, 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xytext, xycoords=</w:t>
            </w:r>
            <w:r>
              <w:rPr>
                <w:rFonts w:hint="default"/>
                <w:color w:val="FF0000"/>
                <w:spacing w:val="7"/>
              </w:rPr>
              <w:t>'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offset points</w:t>
            </w:r>
            <w:r>
              <w:rPr>
                <w:rFonts w:hint="default"/>
                <w:color w:val="FF0000"/>
                <w:spacing w:val="7"/>
              </w:rPr>
              <w:t>'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, </w:t>
            </w:r>
            <w:r>
              <w:rPr>
                <w:rFonts w:hint="eastAsia"/>
                <w:color w:val="FF0000"/>
                <w:spacing w:val="7"/>
              </w:rPr>
              <w:t>size)</w:t>
            </w:r>
          </w:p>
        </w:tc>
        <w:tc>
          <w:tcPr>
            <w:tcW w:w="0" w:type="auto"/>
            <w:vAlign w:val="center"/>
          </w:tcPr>
          <w:p w14:paraId="4DA72DC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添加</w:t>
            </w:r>
            <w:r>
              <w:rPr>
                <w:rFonts w:hint="eastAsia"/>
                <w:color w:val="EA82F1"/>
                <w:szCs w:val="24"/>
              </w:rPr>
              <w:t>标注</w:t>
            </w:r>
          </w:p>
        </w:tc>
      </w:tr>
    </w:tbl>
    <w:p w14:paraId="1B10500A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7EBB3076"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import matplotlib.patches as pch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3960"/>
        <w:gridCol w:w="1296"/>
      </w:tblGrid>
      <w:tr w14:paraId="6A0922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 w14:paraId="0BE4BA4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补丁操作：</w:t>
            </w:r>
          </w:p>
        </w:tc>
      </w:tr>
      <w:tr w14:paraId="68332F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4C5FCB50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Rectangle(xy, width, height)</w:t>
            </w:r>
          </w:p>
        </w:tc>
        <w:tc>
          <w:tcPr>
            <w:tcW w:w="0" w:type="auto"/>
            <w:vAlign w:val="center"/>
          </w:tcPr>
          <w:p w14:paraId="1DC8361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矩形</w:t>
            </w:r>
          </w:p>
        </w:tc>
      </w:tr>
      <w:tr w14:paraId="5F05F2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009E7601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Circle(xy, radius)</w:t>
            </w:r>
          </w:p>
        </w:tc>
        <w:tc>
          <w:tcPr>
            <w:tcW w:w="0" w:type="auto"/>
            <w:vAlign w:val="center"/>
          </w:tcPr>
          <w:p w14:paraId="1CEDFD4F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圆</w:t>
            </w:r>
            <w:r>
              <w:rPr>
                <w:rFonts w:hint="eastAsia"/>
                <w:color w:val="EA82F1"/>
                <w:szCs w:val="24"/>
              </w:rPr>
              <w:t>形</w:t>
            </w:r>
          </w:p>
        </w:tc>
      </w:tr>
      <w:tr w14:paraId="277FA8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1D19C5D3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</w:t>
            </w:r>
            <w:r>
              <w:rPr>
                <w:color w:val="FF0000"/>
                <w:spacing w:val="7"/>
              </w:rPr>
              <w:t>athPatch(Path(xy))</w:t>
            </w:r>
          </w:p>
        </w:tc>
        <w:tc>
          <w:tcPr>
            <w:tcW w:w="0" w:type="auto"/>
            <w:vAlign w:val="center"/>
          </w:tcPr>
          <w:p w14:paraId="57BAD23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路径</w:t>
            </w:r>
          </w:p>
        </w:tc>
      </w:tr>
      <w:tr w14:paraId="64C12D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38C6815E">
            <w:pPr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通用形参</w:t>
            </w:r>
          </w:p>
        </w:tc>
        <w:tc>
          <w:tcPr>
            <w:tcW w:w="0" w:type="auto"/>
            <w:vAlign w:val="center"/>
          </w:tcPr>
          <w:p w14:paraId="230BAF92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</w:rPr>
              <w:t>alpha, facecolor, edgecolor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zorder</w:t>
            </w:r>
          </w:p>
        </w:tc>
        <w:tc>
          <w:tcPr>
            <w:tcW w:w="0" w:type="auto"/>
            <w:vAlign w:val="center"/>
          </w:tcPr>
          <w:p w14:paraId="1EDA7F4D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68C276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0219E93E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 w14:paraId="7E0DB825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set_zorder(level)</w:t>
            </w:r>
          </w:p>
        </w:tc>
        <w:tc>
          <w:tcPr>
            <w:tcW w:w="0" w:type="auto"/>
            <w:vAlign w:val="center"/>
          </w:tcPr>
          <w:p w14:paraId="52FAAAC0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优先级</w:t>
            </w:r>
          </w:p>
        </w:tc>
      </w:tr>
    </w:tbl>
    <w:p w14:paraId="04C6196B"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29"/>
        <w:gridCol w:w="1534"/>
      </w:tblGrid>
      <w:tr w14:paraId="15D3F6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2"/>
            <w:vAlign w:val="center"/>
          </w:tcPr>
          <w:p w14:paraId="2863B87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参数设定rcParams：</w:t>
            </w:r>
          </w:p>
        </w:tc>
      </w:tr>
      <w:tr w14:paraId="017412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310E688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rcParams['font.sans-serif'] = ['Microsoft YaHei']</w:t>
            </w:r>
          </w:p>
        </w:tc>
        <w:tc>
          <w:tcPr>
            <w:tcW w:w="0" w:type="auto"/>
            <w:vAlign w:val="center"/>
          </w:tcPr>
          <w:p w14:paraId="095C887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支持</w:t>
            </w:r>
            <w:r>
              <w:rPr>
                <w:rFonts w:hint="eastAsia"/>
                <w:color w:val="EA82F1"/>
                <w:szCs w:val="24"/>
              </w:rPr>
              <w:t>中文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字体</w:t>
            </w:r>
          </w:p>
        </w:tc>
      </w:tr>
      <w:tr w14:paraId="06A399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371655B4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rcParams['figure.dpi'] = 150</w:t>
            </w:r>
          </w:p>
        </w:tc>
        <w:tc>
          <w:tcPr>
            <w:tcW w:w="0" w:type="auto"/>
            <w:vAlign w:val="center"/>
          </w:tcPr>
          <w:p w14:paraId="6E6EFCD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分辨率</w:t>
            </w:r>
          </w:p>
        </w:tc>
      </w:tr>
      <w:tr w14:paraId="460AC8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6DC24F3D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rcParams['figure.figsize']</w:t>
            </w:r>
          </w:p>
        </w:tc>
        <w:tc>
          <w:tcPr>
            <w:tcW w:w="0" w:type="auto"/>
            <w:vAlign w:val="center"/>
          </w:tcPr>
          <w:p w14:paraId="4DA6F37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图像尺寸</w:t>
            </w:r>
          </w:p>
        </w:tc>
      </w:tr>
      <w:tr w14:paraId="0BDD8C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00F3191B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rcParams['figure.subplot...']</w:t>
            </w:r>
          </w:p>
        </w:tc>
        <w:tc>
          <w:tcPr>
            <w:tcW w:w="0" w:type="auto"/>
            <w:vAlign w:val="center"/>
          </w:tcPr>
          <w:p w14:paraId="2C0F02A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子图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参数</w:t>
            </w:r>
          </w:p>
        </w:tc>
      </w:tr>
    </w:tbl>
    <w:p w14:paraId="24D8CBAF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2607"/>
        <w:gridCol w:w="1716"/>
      </w:tblGrid>
      <w:tr w14:paraId="4EADE8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</w:tcPr>
          <w:p w14:paraId="67B915F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等高线：</w:t>
            </w:r>
          </w:p>
        </w:tc>
      </w:tr>
      <w:tr w14:paraId="369403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 w14:paraId="0B0B110F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contourf(x, y, z, cmap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levels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 w14:paraId="7FA0E80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填充</w:t>
            </w:r>
            <w:r>
              <w:rPr>
                <w:rFonts w:hint="eastAsia"/>
                <w:color w:val="EA82F1"/>
                <w:szCs w:val="24"/>
              </w:rPr>
              <w:t>等高线</w:t>
            </w:r>
          </w:p>
        </w:tc>
      </w:tr>
      <w:tr w14:paraId="41CA3A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3DD0CC6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contour(x, y, z, colors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levels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</w:tcPr>
          <w:p w14:paraId="5828A65F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等高线实例</w:t>
            </w:r>
          </w:p>
        </w:tc>
      </w:tr>
      <w:tr w14:paraId="4E75D8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500E68C0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</w:tcPr>
          <w:p w14:paraId="058EF19D"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clabel(inline, fontsize)</w:t>
            </w:r>
          </w:p>
        </w:tc>
        <w:tc>
          <w:tcPr>
            <w:tcW w:w="0" w:type="auto"/>
          </w:tcPr>
          <w:p w14:paraId="6B60A6A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添加</w:t>
            </w:r>
            <w:r>
              <w:rPr>
                <w:rFonts w:hint="eastAsia"/>
                <w:color w:val="EA82F1"/>
                <w:szCs w:val="24"/>
              </w:rPr>
              <w:t>等高线坐标</w:t>
            </w:r>
          </w:p>
        </w:tc>
      </w:tr>
    </w:tbl>
    <w:p w14:paraId="0E5CA0FE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9"/>
        <w:gridCol w:w="4090"/>
        <w:gridCol w:w="5636"/>
      </w:tblGrid>
      <w:tr w14:paraId="51F4A8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35F11438">
            <w:pP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代码</w:t>
            </w:r>
          </w:p>
        </w:tc>
        <w:tc>
          <w:tcPr>
            <w:tcW w:w="0" w:type="auto"/>
            <w:vAlign w:val="center"/>
          </w:tcPr>
          <w:p w14:paraId="1AB919B5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get_cmap(cmap)(i)</w:t>
            </w:r>
          </w:p>
        </w:tc>
        <w:tc>
          <w:tcPr>
            <w:tcW w:w="0" w:type="auto"/>
            <w:vAlign w:val="center"/>
          </w:tcPr>
          <w:p w14:paraId="05F76C90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颜色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(</w:t>
            </w:r>
            <m:oMath>
              <m:r>
                <m:rPr>
                  <m:sty m:val="b"/>
                </m:rPr>
                <w:rPr>
                  <w:rFonts w:hint="default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float</m:t>
              </m:r>
              <m:r>
                <m:rPr>
                  <m:sty m:val="b"/>
                </m:rPr>
                <w:rPr>
                  <w:rFonts w:hint="eastAsia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∈</m:t>
              </m:r>
              <m:r>
                <m:rPr>
                  <m:sty m:val="b"/>
                </m:rPr>
                <w:rPr>
                  <w:rFonts w:hint="default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[0, 1], int</m:t>
              </m:r>
              <m:r>
                <m:rPr>
                  <m:sty m:val="b"/>
                </m:rPr>
                <w:rPr>
                  <w:rFonts w:hint="eastAsia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∈</m:t>
              </m:r>
              <m:r>
                <m:rPr>
                  <m:sty m:val="b"/>
                </m:rPr>
                <w:rPr>
                  <w:rFonts w:hint="default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[0, obj.N)</m:t>
              </m:r>
            </m:oMath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 w14:paraId="241AC4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76BE244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colors</w:t>
            </w:r>
          </w:p>
        </w:tc>
        <w:tc>
          <w:tcPr>
            <w:tcW w:w="0" w:type="auto"/>
            <w:gridSpan w:val="2"/>
            <w:vAlign w:val="center"/>
          </w:tcPr>
          <w:p w14:paraId="1952241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drawing>
                <wp:inline distT="0" distB="0" distL="114300" distR="114300">
                  <wp:extent cx="5294630" cy="5278755"/>
                  <wp:effectExtent l="0" t="0" r="1270" b="17145"/>
                  <wp:docPr id="3" name="图片 3" descr="20201018130916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2020101813091631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4694" t="1476" r="1673" b="37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4630" cy="527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A0895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restart"/>
            <w:vAlign w:val="center"/>
          </w:tcPr>
          <w:p w14:paraId="165EED7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cmap</w:t>
            </w:r>
          </w:p>
          <w:p w14:paraId="37B15DC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(_r</w:t>
            </w:r>
          </w:p>
          <w:p w14:paraId="77B102E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后缀 </w:t>
            </w:r>
          </w:p>
          <w:p w14:paraId="45B349C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反转)</w:t>
            </w:r>
          </w:p>
        </w:tc>
        <w:tc>
          <w:tcPr>
            <w:tcW w:w="0" w:type="auto"/>
            <w:gridSpan w:val="2"/>
            <w:vAlign w:val="center"/>
          </w:tcPr>
          <w:p w14:paraId="6ED75CB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44495" cy="607060"/>
                  <wp:effectExtent l="0" t="0" r="8255" b="2540"/>
                  <wp:docPr id="1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2064" t="203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495" cy="607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33A48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 w14:paraId="75D38ECB"/>
        </w:tc>
        <w:tc>
          <w:tcPr>
            <w:tcW w:w="0" w:type="auto"/>
            <w:gridSpan w:val="2"/>
            <w:vAlign w:val="center"/>
          </w:tcPr>
          <w:p w14:paraId="7185EDC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97505" cy="1633220"/>
                  <wp:effectExtent l="0" t="0" r="17145" b="5080"/>
                  <wp:docPr id="8" name="图片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445" t="7899" r="7280" b="33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505" cy="1633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18460" cy="1673225"/>
                  <wp:effectExtent l="0" t="0" r="15240" b="3175"/>
                  <wp:docPr id="9" name="图片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3741" t="8878" r="3316" b="18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460" cy="1673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ADBE7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 w14:paraId="1D9AC727"/>
        </w:tc>
        <w:tc>
          <w:tcPr>
            <w:tcW w:w="0" w:type="auto"/>
            <w:gridSpan w:val="2"/>
            <w:vAlign w:val="center"/>
          </w:tcPr>
          <w:p w14:paraId="15448298"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94965" cy="2461895"/>
                  <wp:effectExtent l="0" t="0" r="635" b="14605"/>
                  <wp:docPr id="2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3951" t="4874" r="6650" b="13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965" cy="2461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138805" cy="2416175"/>
                  <wp:effectExtent l="0" t="0" r="4445" b="3175"/>
                  <wp:docPr id="4" name="图片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4231" t="5834" r="70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805" cy="2416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CEDCC8"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0"/>
        <w:gridCol w:w="3913"/>
        <w:gridCol w:w="3246"/>
      </w:tblGrid>
      <w:tr w14:paraId="6AC7B4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 w14:paraId="5267C90A">
            <w:pPr>
              <w:rPr>
                <w:rFonts w:hint="eastAsia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画布：</w:t>
            </w:r>
          </w:p>
        </w:tc>
      </w:tr>
      <w:tr w14:paraId="096D96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restart"/>
            <w:vAlign w:val="center"/>
          </w:tcPr>
          <w:p w14:paraId="4428ADF8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figure(num, figsize)</w:t>
            </w:r>
          </w:p>
        </w:tc>
        <w:tc>
          <w:tcPr>
            <w:tcW w:w="0" w:type="auto"/>
            <w:vAlign w:val="center"/>
          </w:tcPr>
          <w:p w14:paraId="12ADDA9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num：</w:t>
            </w:r>
            <w:r>
              <w:rPr>
                <w:rFonts w:hint="eastAsia"/>
                <w:color w:val="EA82F1"/>
                <w:szCs w:val="24"/>
              </w:rPr>
              <w:t>序号</w:t>
            </w:r>
          </w:p>
        </w:tc>
      </w:tr>
      <w:tr w14:paraId="20045F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 w14:paraId="26D5B3C0"/>
        </w:tc>
        <w:tc>
          <w:tcPr>
            <w:tcW w:w="0" w:type="auto"/>
            <w:vAlign w:val="center"/>
          </w:tcPr>
          <w:p w14:paraId="1B8C4D8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figsize：</w:t>
            </w:r>
            <w:r>
              <w:rPr>
                <w:rFonts w:hint="eastAsia"/>
                <w:color w:val="EA82F1"/>
                <w:szCs w:val="24"/>
              </w:rPr>
              <w:t>大小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(5, 5)</w:t>
            </w:r>
          </w:p>
        </w:tc>
      </w:tr>
      <w:tr w14:paraId="141387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4E9173C2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subplot(R, C, </w:t>
            </w:r>
            <w:r>
              <w:rPr>
                <w:color w:val="FF0000"/>
                <w:spacing w:val="7"/>
              </w:rPr>
              <w:t>i</w:t>
            </w:r>
            <w:r>
              <w:rPr>
                <w:rFonts w:hint="eastAsia"/>
                <w:color w:val="FF0000"/>
                <w:spacing w:val="7"/>
              </w:rPr>
              <w:t>, projection='3d'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 / 'polar'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restart"/>
            <w:vAlign w:val="center"/>
          </w:tcPr>
          <w:p w14:paraId="16B16B1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R行C列，当前操作第</w:t>
            </w: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i</w:t>
            </w:r>
            <w:r>
              <w:rPr>
                <w:rFonts w:hint="eastAsia"/>
                <w:color w:val="EA82F1"/>
                <w:szCs w:val="24"/>
              </w:rPr>
              <w:t>子图</w:t>
            </w:r>
          </w:p>
        </w:tc>
      </w:tr>
      <w:tr w14:paraId="3801D1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2B968179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subplot2grid(shape, loc, rowspan, colspan)</w:t>
            </w:r>
          </w:p>
        </w:tc>
        <w:tc>
          <w:tcPr>
            <w:tcW w:w="0" w:type="auto"/>
            <w:vMerge w:val="continue"/>
            <w:vAlign w:val="center"/>
          </w:tcPr>
          <w:p w14:paraId="1F718DC5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2C916F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605BC3B5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</w:t>
            </w:r>
            <w:r>
              <w:rPr>
                <w:color w:val="FF0000"/>
                <w:spacing w:val="7"/>
              </w:rPr>
              <w:t>ubp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lo</w:t>
            </w:r>
            <w:r>
              <w:rPr>
                <w:color w:val="FF0000"/>
                <w:spacing w:val="7"/>
              </w:rPr>
              <w:t>ts(R, C, subplot_kw)</w:t>
            </w:r>
          </w:p>
        </w:tc>
        <w:tc>
          <w:tcPr>
            <w:tcW w:w="0" w:type="auto"/>
            <w:vAlign w:val="center"/>
          </w:tcPr>
          <w:p w14:paraId="2080D842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fi</w:t>
            </w:r>
            <w:r>
              <w:rPr>
                <w:color w:val="EA82F1"/>
                <w:szCs w:val="24"/>
              </w:rPr>
              <w:t>gure, subplots (numpy)</w:t>
            </w:r>
          </w:p>
        </w:tc>
      </w:tr>
      <w:tr w14:paraId="2BD079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451FB415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gcf / gca()</w:t>
            </w:r>
          </w:p>
        </w:tc>
        <w:tc>
          <w:tcPr>
            <w:tcW w:w="0" w:type="auto"/>
            <w:vAlign w:val="center"/>
          </w:tcPr>
          <w:p w14:paraId="51092585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当前图 / 轴</w:t>
            </w:r>
          </w:p>
        </w:tc>
      </w:tr>
      <w:tr w14:paraId="6FDD5D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 w14:paraId="61A9F552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2d轴</w:t>
            </w:r>
          </w:p>
        </w:tc>
        <w:tc>
          <w:tcPr>
            <w:tcW w:w="0" w:type="auto"/>
            <w:vAlign w:val="center"/>
          </w:tcPr>
          <w:p w14:paraId="672426B8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xaxis.set_ticks_position(loc)</w:t>
            </w:r>
          </w:p>
        </w:tc>
        <w:tc>
          <w:tcPr>
            <w:tcW w:w="0" w:type="auto"/>
            <w:vAlign w:val="center"/>
          </w:tcPr>
          <w:p w14:paraId="3E47EC1B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主轴</w:t>
            </w:r>
          </w:p>
        </w:tc>
      </w:tr>
      <w:tr w14:paraId="26566A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6BBA9C18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4C2308D4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xaxis.set_ticks_position(loc)</w:t>
            </w:r>
          </w:p>
        </w:tc>
        <w:tc>
          <w:tcPr>
            <w:tcW w:w="0" w:type="auto"/>
            <w:vAlign w:val="center"/>
          </w:tcPr>
          <w:p w14:paraId="33AF48F4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标签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位置</w:t>
            </w:r>
          </w:p>
        </w:tc>
      </w:tr>
      <w:tr w14:paraId="08AEE8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5C70C440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2B93D914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spines[loc].set_color('None')</w:t>
            </w:r>
          </w:p>
        </w:tc>
        <w:tc>
          <w:tcPr>
            <w:tcW w:w="0" w:type="auto"/>
            <w:vAlign w:val="center"/>
          </w:tcPr>
          <w:p w14:paraId="403B00CE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颜色</w:t>
            </w:r>
          </w:p>
        </w:tc>
      </w:tr>
      <w:tr w14:paraId="1A6541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58FD7BF5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0FF6460E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spines[loc].set_position(('data', x))</w:t>
            </w:r>
          </w:p>
        </w:tc>
        <w:tc>
          <w:tcPr>
            <w:tcW w:w="0" w:type="auto"/>
            <w:vAlign w:val="center"/>
          </w:tcPr>
          <w:p w14:paraId="436600F5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位置</w:t>
            </w:r>
          </w:p>
        </w:tc>
      </w:tr>
      <w:tr w14:paraId="72437C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23D3D9E4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2d绘制</w:t>
            </w:r>
          </w:p>
        </w:tc>
        <w:tc>
          <w:tcPr>
            <w:tcW w:w="0" w:type="auto"/>
            <w:vAlign w:val="center"/>
          </w:tcPr>
          <w:p w14:paraId="6666BEF3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add_patch(p)</w:t>
            </w:r>
          </w:p>
        </w:tc>
        <w:tc>
          <w:tcPr>
            <w:tcW w:w="0" w:type="auto"/>
            <w:vAlign w:val="center"/>
          </w:tcPr>
          <w:p w14:paraId="6AD44228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补丁</w:t>
            </w:r>
          </w:p>
        </w:tc>
      </w:tr>
      <w:tr w14:paraId="2C0204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 w14:paraId="4B8E979E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3d轴</w:t>
            </w:r>
          </w:p>
        </w:tc>
        <w:tc>
          <w:tcPr>
            <w:tcW w:w="0" w:type="auto"/>
            <w:vAlign w:val="center"/>
          </w:tcPr>
          <w:p w14:paraId="3FF3F021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set_zlabel(str)</w:t>
            </w:r>
          </w:p>
        </w:tc>
        <w:tc>
          <w:tcPr>
            <w:tcW w:w="0" w:type="auto"/>
            <w:vAlign w:val="center"/>
          </w:tcPr>
          <w:p w14:paraId="583C18AD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轴标签</w:t>
            </w:r>
          </w:p>
        </w:tc>
      </w:tr>
      <w:tr w14:paraId="5500B8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41B167BD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11A50ADA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set_zscale(str)</w:t>
            </w:r>
          </w:p>
        </w:tc>
        <w:tc>
          <w:tcPr>
            <w:tcW w:w="0" w:type="auto"/>
            <w:vAlign w:val="center"/>
          </w:tcPr>
          <w:p w14:paraId="4457C2D1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轴比例</w:t>
            </w:r>
          </w:p>
        </w:tc>
      </w:tr>
      <w:tr w14:paraId="7EC245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4C8DAC02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5D1B2053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set_zlim3d(bottom, top)</w:t>
            </w:r>
          </w:p>
        </w:tc>
        <w:tc>
          <w:tcPr>
            <w:tcW w:w="0" w:type="auto"/>
            <w:vAlign w:val="center"/>
          </w:tcPr>
          <w:p w14:paraId="5EDCB65F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轴上下限</w:t>
            </w:r>
          </w:p>
        </w:tc>
      </w:tr>
      <w:tr w14:paraId="6EFC3A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00E540B3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4695A1E8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set_zticks(seq)</w:t>
            </w:r>
          </w:p>
        </w:tc>
        <w:tc>
          <w:tcPr>
            <w:tcW w:w="0" w:type="auto"/>
            <w:vAlign w:val="center"/>
          </w:tcPr>
          <w:p w14:paraId="294EA72B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轴刻度</w:t>
            </w:r>
          </w:p>
        </w:tc>
      </w:tr>
      <w:tr w14:paraId="390E39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372C1F31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2B80327A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set_zticklabels(seq)</w:t>
            </w:r>
          </w:p>
        </w:tc>
        <w:tc>
          <w:tcPr>
            <w:tcW w:w="0" w:type="auto"/>
            <w:vAlign w:val="center"/>
          </w:tcPr>
          <w:p w14:paraId="10AB4CE4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轴刻度标签</w:t>
            </w:r>
          </w:p>
        </w:tc>
      </w:tr>
      <w:tr w14:paraId="6B3F4F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 w14:paraId="22C8DDC2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3d宏</w:t>
            </w:r>
          </w:p>
        </w:tc>
        <w:tc>
          <w:tcPr>
            <w:tcW w:w="0" w:type="auto"/>
            <w:vAlign w:val="center"/>
          </w:tcPr>
          <w:p w14:paraId="45825797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set_title(str)</w:t>
            </w:r>
          </w:p>
        </w:tc>
        <w:tc>
          <w:tcPr>
            <w:tcW w:w="0" w:type="auto"/>
            <w:vAlign w:val="center"/>
          </w:tcPr>
          <w:p w14:paraId="680CBD01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标题</w:t>
            </w:r>
          </w:p>
        </w:tc>
      </w:tr>
      <w:tr w14:paraId="1A207A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501BEC9F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1BC1A369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view_init(elev, azim)</w:t>
            </w:r>
          </w:p>
        </w:tc>
        <w:tc>
          <w:tcPr>
            <w:tcW w:w="0" w:type="auto"/>
            <w:vAlign w:val="center"/>
          </w:tcPr>
          <w:p w14:paraId="2E892769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视图仰角、方位角</w:t>
            </w:r>
          </w:p>
        </w:tc>
      </w:tr>
      <w:tr w14:paraId="24EA3E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 w14:paraId="12695A0A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3d绘制</w:t>
            </w:r>
          </w:p>
        </w:tc>
        <w:tc>
          <w:tcPr>
            <w:tcW w:w="0" w:type="auto"/>
            <w:vAlign w:val="center"/>
          </w:tcPr>
          <w:p w14:paraId="70FFAC83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 xml:space="preserve">plot_surface(x, y, z, </w:t>
            </w:r>
            <w:r>
              <w:rPr>
                <w:color w:val="FF0000"/>
                <w:spacing w:val="7"/>
              </w:rPr>
              <w:t>cmap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 w14:paraId="69C7A193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曲面</w:t>
            </w:r>
          </w:p>
        </w:tc>
      </w:tr>
      <w:tr w14:paraId="3101B6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5749E8EE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22F0A4BC">
            <w:pPr>
              <w:jc w:val="both"/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voxels(x, y, z, filled, facecolors, </w:t>
            </w:r>
          </w:p>
          <w:p w14:paraId="695DE7B6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edgecolors, linewidth)</w:t>
            </w:r>
          </w:p>
        </w:tc>
        <w:tc>
          <w:tcPr>
            <w:tcW w:w="0" w:type="auto"/>
            <w:vAlign w:val="center"/>
          </w:tcPr>
          <w:p w14:paraId="6B70BE79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体元</w:t>
            </w:r>
          </w:p>
        </w:tc>
      </w:tr>
    </w:tbl>
    <w:p w14:paraId="37F37B23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87"/>
        <w:gridCol w:w="1310"/>
        <w:gridCol w:w="2204"/>
      </w:tblGrid>
      <w:tr w14:paraId="081C2D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 w14:paraId="3B738FD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设置：</w:t>
            </w:r>
          </w:p>
        </w:tc>
      </w:tr>
      <w:tr w14:paraId="58B211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2F713D5A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legend(labels, 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title, </w:t>
            </w:r>
            <w:r>
              <w:rPr>
                <w:rFonts w:hint="eastAsia"/>
                <w:color w:val="FF0000"/>
                <w:spacing w:val="7"/>
              </w:rPr>
              <w:t>loc, frameon)</w:t>
            </w:r>
          </w:p>
        </w:tc>
        <w:tc>
          <w:tcPr>
            <w:tcW w:w="0" w:type="auto"/>
            <w:vAlign w:val="center"/>
          </w:tcPr>
          <w:p w14:paraId="0F4E7CC2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图例</w:t>
            </w:r>
          </w:p>
        </w:tc>
        <w:tc>
          <w:tcPr>
            <w:tcW w:w="0" w:type="auto"/>
            <w:vAlign w:val="center"/>
          </w:tcPr>
          <w:p w14:paraId="6841441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frameon：有无</w:t>
            </w:r>
            <w:r>
              <w:rPr>
                <w:rFonts w:hint="eastAsia"/>
                <w:color w:val="EA82F1"/>
                <w:szCs w:val="24"/>
              </w:rPr>
              <w:t>外框</w:t>
            </w:r>
          </w:p>
        </w:tc>
      </w:tr>
      <w:tr w14:paraId="4349EF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43F8D6B2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colorbar(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plot, shrink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gridSpan w:val="2"/>
            <w:vAlign w:val="center"/>
          </w:tcPr>
          <w:p w14:paraId="158FA9F0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颜色条</w:t>
            </w:r>
          </w:p>
        </w:tc>
      </w:tr>
      <w:tr w14:paraId="0532B9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11C7F3CC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tight_layout()</w:t>
            </w:r>
          </w:p>
        </w:tc>
        <w:tc>
          <w:tcPr>
            <w:tcW w:w="0" w:type="auto"/>
            <w:gridSpan w:val="2"/>
            <w:vAlign w:val="center"/>
          </w:tcPr>
          <w:p w14:paraId="6E169657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紧凑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布局</w:t>
            </w:r>
          </w:p>
        </w:tc>
      </w:tr>
      <w:tr w14:paraId="52EBB5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51A0D91C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suptitle(str)</w:t>
            </w:r>
          </w:p>
        </w:tc>
        <w:tc>
          <w:tcPr>
            <w:tcW w:w="0" w:type="auto"/>
            <w:gridSpan w:val="2"/>
            <w:vAlign w:val="center"/>
          </w:tcPr>
          <w:p w14:paraId="037117B9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父标题</w:t>
            </w:r>
          </w:p>
        </w:tc>
      </w:tr>
      <w:tr w14:paraId="08564E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1C8E0946">
            <w:r>
              <w:rPr>
                <w:rFonts w:hint="eastAsia"/>
                <w:color w:val="FF0000"/>
                <w:spacing w:val="7"/>
              </w:rPr>
              <w:t>title(str)</w:t>
            </w:r>
          </w:p>
        </w:tc>
        <w:tc>
          <w:tcPr>
            <w:tcW w:w="0" w:type="auto"/>
            <w:gridSpan w:val="2"/>
            <w:vAlign w:val="center"/>
          </w:tcPr>
          <w:p w14:paraId="243DAE2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子标题</w:t>
            </w:r>
          </w:p>
        </w:tc>
      </w:tr>
      <w:tr w14:paraId="6A8CB8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 w14:paraId="184AB015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axis(visible)</w:t>
            </w:r>
          </w:p>
        </w:tc>
        <w:tc>
          <w:tcPr>
            <w:tcW w:w="0" w:type="auto"/>
            <w:gridSpan w:val="2"/>
            <w:vAlign w:val="center"/>
          </w:tcPr>
          <w:p w14:paraId="70774636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显示/关闭</w:t>
            </w:r>
            <w:r>
              <w:rPr>
                <w:rFonts w:hint="eastAsia"/>
                <w:color w:val="EA82F1"/>
                <w:szCs w:val="24"/>
              </w:rPr>
              <w:t>坐标轴</w:t>
            </w:r>
          </w:p>
        </w:tc>
      </w:tr>
      <w:tr w14:paraId="5BC46A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 w14:paraId="21AFB5E2"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axis("equal")</w:t>
            </w:r>
          </w:p>
        </w:tc>
        <w:tc>
          <w:tcPr>
            <w:tcW w:w="0" w:type="auto"/>
            <w:gridSpan w:val="2"/>
            <w:vAlign w:val="center"/>
          </w:tcPr>
          <w:p w14:paraId="09A150B7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坐标轴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统一尺度</w:t>
            </w:r>
          </w:p>
        </w:tc>
      </w:tr>
      <w:tr w14:paraId="2FEC4E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 w14:paraId="7B7CA529"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grid(visible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axis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gridSpan w:val="2"/>
            <w:vAlign w:val="center"/>
          </w:tcPr>
          <w:p w14:paraId="52DCD6F5"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显示/关闭</w:t>
            </w:r>
            <w:r>
              <w:rPr>
                <w:rFonts w:hint="eastAsia"/>
                <w:color w:val="EA82F1"/>
                <w:szCs w:val="24"/>
              </w:rPr>
              <w:t>栅格</w:t>
            </w:r>
          </w:p>
        </w:tc>
      </w:tr>
      <w:tr w14:paraId="6E7EF3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76D3A136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xlim((min, max))</w:t>
            </w:r>
          </w:p>
        </w:tc>
        <w:tc>
          <w:tcPr>
            <w:tcW w:w="0" w:type="auto"/>
            <w:vMerge w:val="restart"/>
            <w:vAlign w:val="center"/>
          </w:tcPr>
          <w:p w14:paraId="180A498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坐标轴</w:t>
            </w:r>
          </w:p>
        </w:tc>
        <w:tc>
          <w:tcPr>
            <w:tcW w:w="0" w:type="auto"/>
            <w:vAlign w:val="center"/>
          </w:tcPr>
          <w:p w14:paraId="35D6F05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上下限</w:t>
            </w:r>
          </w:p>
        </w:tc>
      </w:tr>
      <w:tr w14:paraId="77D438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6747CB0A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xlabel(str)</w:t>
            </w:r>
          </w:p>
        </w:tc>
        <w:tc>
          <w:tcPr>
            <w:tcW w:w="0" w:type="auto"/>
            <w:vMerge w:val="continue"/>
            <w:vAlign w:val="center"/>
          </w:tcPr>
          <w:p w14:paraId="56A2526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1240A81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标签</w:t>
            </w:r>
          </w:p>
        </w:tc>
      </w:tr>
      <w:tr w14:paraId="5F3FC3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6472EC11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xticks(ticks, labels, rotation)</w:t>
            </w:r>
          </w:p>
        </w:tc>
        <w:tc>
          <w:tcPr>
            <w:tcW w:w="0" w:type="auto"/>
            <w:vMerge w:val="continue"/>
            <w:vAlign w:val="center"/>
          </w:tcPr>
          <w:p w14:paraId="553AC85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0373F2E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刻度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标签</w:t>
            </w:r>
          </w:p>
        </w:tc>
      </w:tr>
      <w:tr w14:paraId="57C974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 w14:paraId="2B4C83D2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ion()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 / </w:t>
            </w:r>
            <w:r>
              <w:rPr>
                <w:rFonts w:hint="eastAsia"/>
                <w:color w:val="FF0000"/>
                <w:spacing w:val="7"/>
              </w:rPr>
              <w:t>ioff()</w:t>
            </w:r>
          </w:p>
        </w:tc>
        <w:tc>
          <w:tcPr>
            <w:tcW w:w="0" w:type="auto"/>
            <w:gridSpan w:val="2"/>
            <w:vAlign w:val="center"/>
          </w:tcPr>
          <w:p w14:paraId="771C6EDD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开启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/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关闭</w:t>
            </w:r>
            <w:r>
              <w:rPr>
                <w:rFonts w:hint="eastAsia"/>
                <w:color w:val="EA82F1"/>
                <w:szCs w:val="24"/>
              </w:rPr>
              <w:t>追加模式</w:t>
            </w:r>
          </w:p>
        </w:tc>
      </w:tr>
      <w:tr w14:paraId="729458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4846F954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pause(interval)</w:t>
            </w:r>
          </w:p>
        </w:tc>
        <w:tc>
          <w:tcPr>
            <w:tcW w:w="0" w:type="auto"/>
            <w:vMerge w:val="restart"/>
            <w:vAlign w:val="center"/>
          </w:tcPr>
          <w:p w14:paraId="002B364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显示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  <w:tc>
          <w:tcPr>
            <w:tcW w:w="0" w:type="auto"/>
            <w:vAlign w:val="center"/>
          </w:tcPr>
          <w:p w14:paraId="67D4E63E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停滞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等待</w:t>
            </w:r>
          </w:p>
        </w:tc>
      </w:tr>
      <w:tr w14:paraId="4B5E1E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B8289F7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show() / pause(0)</w:t>
            </w:r>
          </w:p>
        </w:tc>
        <w:tc>
          <w:tcPr>
            <w:tcW w:w="0" w:type="auto"/>
            <w:vMerge w:val="continue"/>
            <w:vAlign w:val="center"/>
          </w:tcPr>
          <w:p w14:paraId="0ADBE260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69B8DA1F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保持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窗口</w:t>
            </w:r>
          </w:p>
        </w:tc>
      </w:tr>
      <w:tr w14:paraId="62793C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1D03EE8A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draw()</w:t>
            </w:r>
          </w:p>
        </w:tc>
        <w:tc>
          <w:tcPr>
            <w:tcW w:w="0" w:type="auto"/>
            <w:vMerge w:val="continue"/>
            <w:vAlign w:val="center"/>
          </w:tcPr>
          <w:p w14:paraId="6FD5195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5575AF0A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刷新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画面</w:t>
            </w:r>
          </w:p>
        </w:tc>
      </w:tr>
      <w:tr w14:paraId="7C144E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184B059B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close()</w:t>
            </w:r>
          </w:p>
        </w:tc>
        <w:tc>
          <w:tcPr>
            <w:tcW w:w="0" w:type="auto"/>
            <w:gridSpan w:val="2"/>
            <w:vAlign w:val="center"/>
          </w:tcPr>
          <w:p w14:paraId="74097169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关闭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538E1A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DEC7BF1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imread(file)</w:t>
            </w:r>
          </w:p>
        </w:tc>
        <w:tc>
          <w:tcPr>
            <w:tcW w:w="0" w:type="auto"/>
            <w:gridSpan w:val="2"/>
            <w:vAlign w:val="center"/>
          </w:tcPr>
          <w:p w14:paraId="25A2E178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读取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56C8B5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2A6DA115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savefig(file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dpi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gridSpan w:val="2"/>
            <w:vAlign w:val="center"/>
          </w:tcPr>
          <w:p w14:paraId="40ABEED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保存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</w:tbl>
    <w:p w14:paraId="3EF11ECC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3378"/>
        <w:gridCol w:w="1716"/>
      </w:tblGrid>
      <w:tr w14:paraId="70193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</w:tcPr>
          <w:p w14:paraId="2FC6A77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界面操作：</w:t>
            </w:r>
          </w:p>
        </w:tc>
      </w:tr>
      <w:tr w14:paraId="27627F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19B38062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get_current_fig_manager()</w:t>
            </w:r>
          </w:p>
        </w:tc>
        <w:tc>
          <w:tcPr>
            <w:tcW w:w="0" w:type="auto"/>
          </w:tcPr>
          <w:p w14:paraId="5DCC1D1F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界面管理器</w:t>
            </w:r>
          </w:p>
        </w:tc>
      </w:tr>
      <w:tr w14:paraId="331510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14C73596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</w:tcPr>
          <w:p w14:paraId="3E804AFF"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window.wm_geometry('+0+0')</w:t>
            </w:r>
          </w:p>
        </w:tc>
        <w:tc>
          <w:tcPr>
            <w:tcW w:w="0" w:type="auto"/>
          </w:tcPr>
          <w:p w14:paraId="772D696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界面位置</w:t>
            </w:r>
          </w:p>
        </w:tc>
      </w:tr>
    </w:tbl>
    <w:p w14:paraId="6E7AFB6C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0AC0A1FB"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from matplotlib.backends.backend_qt5agg import FigureCanvasQTAgg</w:t>
      </w:r>
    </w:p>
    <w:p w14:paraId="5C66326A"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from matplotlib.figure import Figure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0"/>
        <w:gridCol w:w="1730"/>
      </w:tblGrid>
      <w:tr w14:paraId="3D5B78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7AC9E76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Qt5操作：</w:t>
            </w:r>
          </w:p>
        </w:tc>
      </w:tr>
      <w:tr w14:paraId="213D35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0" w:type="auto"/>
          </w:tcPr>
          <w:p w14:paraId="383C1CD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use('Qt5Agg')</w:t>
            </w:r>
          </w:p>
        </w:tc>
        <w:tc>
          <w:tcPr>
            <w:tcW w:w="0" w:type="auto"/>
          </w:tcPr>
          <w:p w14:paraId="5DAFFA0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互动后端</w:t>
            </w:r>
          </w:p>
        </w:tc>
      </w:tr>
      <w:tr w14:paraId="565930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03B251B9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FigureCanvasQTAgg(figure)</w:t>
            </w:r>
          </w:p>
        </w:tc>
        <w:tc>
          <w:tcPr>
            <w:tcW w:w="0" w:type="auto"/>
          </w:tcPr>
          <w:p w14:paraId="3CD47C1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画布控件</w:t>
            </w:r>
          </w:p>
        </w:tc>
      </w:tr>
    </w:tbl>
    <w:p w14:paraId="7400271A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2261"/>
        <w:gridCol w:w="2165"/>
      </w:tblGrid>
      <w:tr w14:paraId="015BFD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 w14:paraId="4D699F0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Qt画布：</w:t>
            </w:r>
          </w:p>
        </w:tc>
      </w:tr>
      <w:tr w14:paraId="0BE78E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 w14:paraId="79F4D29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Figure()</w:t>
            </w:r>
          </w:p>
        </w:tc>
        <w:tc>
          <w:tcPr>
            <w:tcW w:w="0" w:type="auto"/>
            <w:vAlign w:val="center"/>
          </w:tcPr>
          <w:p w14:paraId="2D8B5A1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实例化画布</w:t>
            </w:r>
          </w:p>
        </w:tc>
      </w:tr>
      <w:tr w14:paraId="1FA074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 w14:paraId="5DB58FE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 w14:paraId="26BD76BB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canvas.draw()</w:t>
            </w:r>
          </w:p>
        </w:tc>
        <w:tc>
          <w:tcPr>
            <w:tcW w:w="0" w:type="auto"/>
            <w:vAlign w:val="center"/>
          </w:tcPr>
          <w:p w14:paraId="1CFEAA1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画面</w:t>
            </w:r>
            <w:r>
              <w:rPr>
                <w:rFonts w:hint="eastAsia"/>
                <w:color w:val="EA82F1"/>
                <w:szCs w:val="24"/>
              </w:rPr>
              <w:t>刷新</w:t>
            </w:r>
          </w:p>
        </w:tc>
      </w:tr>
      <w:tr w14:paraId="358459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72A3D2D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174C19A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add_subplot(*args)</w:t>
            </w:r>
          </w:p>
        </w:tc>
        <w:tc>
          <w:tcPr>
            <w:tcW w:w="0" w:type="auto"/>
            <w:vAlign w:val="center"/>
          </w:tcPr>
          <w:p w14:paraId="0AC5FF81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子图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(cla清空)</w:t>
            </w:r>
          </w:p>
        </w:tc>
      </w:tr>
    </w:tbl>
    <w:p w14:paraId="1D1978AD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63F60350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6F6F17E1">
      <w:pPr>
        <w:outlineLvl w:val="1"/>
        <w:rPr>
          <w:color w:val="00B0F0"/>
          <w:spacing w:val="7"/>
        </w:rPr>
      </w:pPr>
      <w:r>
        <w:rPr>
          <w:rFonts w:hint="eastAsia"/>
          <w:color w:val="00B0F0"/>
          <w:spacing w:val="7"/>
          <w:lang w:val="en-US" w:eastAsia="zh-CN"/>
        </w:rPr>
        <w:t>seaborn</w:t>
      </w:r>
      <w:r>
        <w:rPr>
          <w:rFonts w:hint="eastAsia"/>
          <w:color w:val="00B0F0"/>
          <w:spacing w:val="7"/>
        </w:rPr>
        <w:t>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5"/>
        <w:gridCol w:w="4446"/>
        <w:gridCol w:w="2445"/>
      </w:tblGrid>
      <w:tr w14:paraId="07F93F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 w14:paraId="2147EDD9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常规</w:t>
            </w:r>
          </w:p>
        </w:tc>
        <w:tc>
          <w:tcPr>
            <w:tcW w:w="0" w:type="auto"/>
            <w:vAlign w:val="center"/>
          </w:tcPr>
          <w:p w14:paraId="7D2D42F5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heatmap(df, vmin, vmax, cmap, annot)</w:t>
            </w:r>
          </w:p>
        </w:tc>
        <w:tc>
          <w:tcPr>
            <w:tcW w:w="0" w:type="auto"/>
            <w:vAlign w:val="center"/>
          </w:tcPr>
          <w:p w14:paraId="1CA54261">
            <w:pPr>
              <w:rPr>
                <w:rFonts w:hint="default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热力图</w:t>
            </w:r>
          </w:p>
        </w:tc>
      </w:tr>
      <w:tr w14:paraId="7A0912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shd w:val="clear" w:color="auto" w:fill="auto"/>
            <w:vAlign w:val="center"/>
          </w:tcPr>
          <w:p w14:paraId="5E0F76BC">
            <w:pPr>
              <w:rPr>
                <w:rFonts w:hint="eastAsia"/>
                <w:color w:val="FF0000"/>
                <w:spacing w:val="7"/>
                <w:lang w:val="en-US" w:eastAsia="zh-CN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357BFB4B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residplot(df, x, y)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31F7C2">
            <w:pPr>
              <w:rPr>
                <w:rFonts w:hint="default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残差图</w:t>
            </w:r>
          </w:p>
        </w:tc>
      </w:tr>
      <w:tr w14:paraId="0C7CFF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shd w:val="clear" w:color="auto" w:fill="auto"/>
            <w:vAlign w:val="center"/>
          </w:tcPr>
          <w:p w14:paraId="5E1BF6FB">
            <w:pPr>
              <w:rPr>
                <w:rFonts w:hint="eastAsia"/>
                <w:color w:val="FF0000"/>
                <w:spacing w:val="7"/>
                <w:lang w:val="en-US" w:eastAsia="zh-CN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7535EFDE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scatterplot(df, x, y, hue)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615AE6E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散点图</w:t>
            </w:r>
          </w:p>
        </w:tc>
      </w:tr>
      <w:tr w14:paraId="592CC8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B452185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分类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3AFAF15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catplot(df, x, y, hue)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E3A703">
            <w:pPr>
              <w:rPr>
                <w:rFonts w:hint="default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分类散点图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(一维)</w:t>
            </w:r>
          </w:p>
        </w:tc>
      </w:tr>
      <w:tr w14:paraId="496B2E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shd w:val="clear" w:color="auto" w:fill="auto"/>
            <w:vAlign w:val="center"/>
          </w:tcPr>
          <w:p w14:paraId="4F9C0C69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分布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5719AD8"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boxplot(df, x, y, hue)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3A5D04"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箱线图</w:t>
            </w:r>
          </w:p>
        </w:tc>
      </w:tr>
      <w:tr w14:paraId="14C9E9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shd w:val="clear" w:color="auto" w:fill="auto"/>
            <w:vAlign w:val="center"/>
          </w:tcPr>
          <w:p w14:paraId="636173F5">
            <w:pP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532DFAA5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displot(df, x, y, hue)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820689">
            <w:pPr>
              <w:rPr>
                <w:rFonts w:hint="default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 xml:space="preserve">核密度估计图 + 直方图 </w:t>
            </w:r>
          </w:p>
        </w:tc>
      </w:tr>
      <w:tr w14:paraId="318D2F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shd w:val="clear" w:color="auto" w:fill="auto"/>
            <w:vAlign w:val="center"/>
          </w:tcPr>
          <w:p w14:paraId="40F14DD8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2FE722F7"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histplot(df, x, hue)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D822D07"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直方图</w:t>
            </w:r>
          </w:p>
        </w:tc>
      </w:tr>
      <w:tr w14:paraId="5FB58B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shd w:val="clear" w:color="auto" w:fill="auto"/>
            <w:vAlign w:val="center"/>
          </w:tcPr>
          <w:p w14:paraId="243F69FD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679E7054"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kdeplot(df, x, y, hue)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0351D1"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核密度估计图</w:t>
            </w:r>
          </w:p>
        </w:tc>
      </w:tr>
      <w:tr w14:paraId="274410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shd w:val="clear" w:color="auto" w:fill="auto"/>
            <w:vAlign w:val="center"/>
          </w:tcPr>
          <w:p w14:paraId="1AE3B699">
            <w:pPr>
              <w:rPr>
                <w:rFonts w:hint="eastAsia"/>
                <w:color w:val="FF0000"/>
                <w:spacing w:val="7"/>
                <w:lang w:val="en-US" w:eastAsia="zh-CN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4F7088DA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violinplot(df, x, y, hue, color)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B102A61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小提琴图</w:t>
            </w:r>
          </w:p>
        </w:tc>
      </w:tr>
      <w:tr w14:paraId="0D29A2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shd w:val="clear" w:color="auto" w:fill="auto"/>
            <w:vAlign w:val="center"/>
          </w:tcPr>
          <w:p w14:paraId="47C63825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关系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2D68B4F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jointplot(df, x, y, hue, radio)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9F24CC6">
            <w:pPr>
              <w:rPr>
                <w:rFonts w:hint="default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双变量关系图</w:t>
            </w:r>
          </w:p>
        </w:tc>
      </w:tr>
      <w:tr w14:paraId="694FFF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shd w:val="clear" w:color="auto" w:fill="auto"/>
            <w:vAlign w:val="center"/>
          </w:tcPr>
          <w:p w14:paraId="1DA57A14">
            <w:pP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78BFEBB7"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pairplot(df, hue, kind, diag_kind)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D46A25"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多变量关系图</w:t>
            </w:r>
          </w:p>
        </w:tc>
      </w:tr>
    </w:tbl>
    <w:p w14:paraId="7EA89BB8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50FA2543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743389E0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31BD584C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图像PIL</w:t>
      </w: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.Image</w:t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：</w:t>
      </w:r>
      <w:bookmarkEnd w:id="3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2"/>
        <w:gridCol w:w="1289"/>
        <w:gridCol w:w="1085"/>
      </w:tblGrid>
      <w:tr w14:paraId="351FB1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559ACEA9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open(file)</w:t>
            </w:r>
          </w:p>
        </w:tc>
        <w:tc>
          <w:tcPr>
            <w:tcW w:w="0" w:type="auto"/>
            <w:vMerge w:val="restart"/>
            <w:vAlign w:val="center"/>
          </w:tcPr>
          <w:p w14:paraId="3C429786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读取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  <w:tr w14:paraId="0F44D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633B57A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fromarray(array)</w:t>
            </w:r>
          </w:p>
        </w:tc>
        <w:tc>
          <w:tcPr>
            <w:tcW w:w="0" w:type="auto"/>
            <w:vMerge w:val="continue"/>
            <w:vAlign w:val="center"/>
          </w:tcPr>
          <w:p w14:paraId="11D7FC43">
            <w:pPr>
              <w:rPr>
                <w:color w:val="FF0000"/>
              </w:rPr>
            </w:pPr>
          </w:p>
        </w:tc>
      </w:tr>
      <w:tr w14:paraId="5FC770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5ABDC65E">
            <w:pPr>
              <w:rPr>
                <w:rFonts w:hint="default" w:eastAsia="华文中宋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blend(img1, img2, alpha)</w:t>
            </w:r>
          </w:p>
        </w:tc>
        <w:tc>
          <w:tcPr>
            <w:tcW w:w="0" w:type="auto"/>
            <w:vAlign w:val="center"/>
          </w:tcPr>
          <w:p w14:paraId="6CA659DA">
            <w:pPr>
              <w:rPr>
                <w:rFonts w:hint="eastAsia" w:eastAsia="华文中宋"/>
                <w:color w:val="FF0000"/>
                <w:lang w:eastAsia="zh-CN"/>
              </w:rPr>
            </w:pPr>
            <w:r>
              <w:rPr>
                <w:rFonts w:hint="eastAsia"/>
                <w:color w:val="EA82F1"/>
                <w:spacing w:val="7"/>
                <w:lang w:eastAsia="zh-CN"/>
              </w:rPr>
              <w:t>融合</w:t>
            </w:r>
            <w:r>
              <w:rPr>
                <w:rFonts w:hint="eastAsia"/>
                <w:color w:val="ED7D31" w:themeColor="accent2"/>
                <w:lang w:eastAsia="zh-CN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6A9B88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2" w:type="dxa"/>
            <w:vMerge w:val="restart"/>
            <w:vAlign w:val="center"/>
          </w:tcPr>
          <w:p w14:paraId="78111733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实例属性</w:t>
            </w:r>
          </w:p>
        </w:tc>
        <w:tc>
          <w:tcPr>
            <w:tcW w:w="1289" w:type="dxa"/>
            <w:vAlign w:val="center"/>
          </w:tcPr>
          <w:p w14:paraId="741296E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size</w:t>
            </w:r>
          </w:p>
        </w:tc>
        <w:tc>
          <w:tcPr>
            <w:tcW w:w="0" w:type="auto"/>
            <w:vAlign w:val="center"/>
          </w:tcPr>
          <w:p w14:paraId="37D44A10"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尺寸</w:t>
            </w:r>
          </w:p>
        </w:tc>
      </w:tr>
      <w:tr w14:paraId="2F84CA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2" w:type="dxa"/>
            <w:vMerge w:val="continue"/>
            <w:vAlign w:val="center"/>
          </w:tcPr>
          <w:p w14:paraId="55750514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89" w:type="dxa"/>
            <w:vAlign w:val="center"/>
          </w:tcPr>
          <w:p w14:paraId="1274123B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mode</w:t>
            </w:r>
          </w:p>
        </w:tc>
        <w:tc>
          <w:tcPr>
            <w:tcW w:w="0" w:type="auto"/>
            <w:vAlign w:val="center"/>
          </w:tcPr>
          <w:p w14:paraId="617A14B7"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模式</w:t>
            </w:r>
          </w:p>
        </w:tc>
      </w:tr>
      <w:tr w14:paraId="13F17C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2" w:type="dxa"/>
            <w:vMerge w:val="continue"/>
            <w:vAlign w:val="center"/>
          </w:tcPr>
          <w:p w14:paraId="10103DFB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89" w:type="dxa"/>
            <w:vAlign w:val="center"/>
          </w:tcPr>
          <w:p w14:paraId="6C9BC130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format</w:t>
            </w:r>
          </w:p>
        </w:tc>
        <w:tc>
          <w:tcPr>
            <w:tcW w:w="0" w:type="auto"/>
            <w:vAlign w:val="center"/>
          </w:tcPr>
          <w:p w14:paraId="644261D2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格式</w:t>
            </w:r>
          </w:p>
        </w:tc>
      </w:tr>
      <w:tr w14:paraId="404FBD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2" w:type="dxa"/>
            <w:vMerge w:val="restart"/>
            <w:vAlign w:val="center"/>
          </w:tcPr>
          <w:p w14:paraId="3E7666CA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1289" w:type="dxa"/>
            <w:vAlign w:val="center"/>
          </w:tcPr>
          <w:p w14:paraId="28F3F5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show()</w:t>
            </w:r>
          </w:p>
        </w:tc>
        <w:tc>
          <w:tcPr>
            <w:tcW w:w="0" w:type="auto"/>
            <w:vAlign w:val="center"/>
          </w:tcPr>
          <w:p w14:paraId="770A3BBC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显示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  <w:tr w14:paraId="61AE5B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2" w:type="dxa"/>
            <w:vMerge w:val="continue"/>
            <w:tcBorders/>
            <w:vAlign w:val="center"/>
          </w:tcPr>
          <w:p w14:paraId="3F5D32C1">
            <w:pP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89" w:type="dxa"/>
            <w:vAlign w:val="center"/>
          </w:tcPr>
          <w:p w14:paraId="51B4FB7F">
            <w:pPr>
              <w:rPr>
                <w:rFonts w:hint="default" w:eastAsia="华文中宋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save(file</w:t>
            </w:r>
            <w:bookmarkStart w:id="10" w:name="_GoBack"/>
            <w:bookmarkEnd w:id="10"/>
            <w:r>
              <w:rPr>
                <w:rFonts w:hint="eastAsia"/>
                <w:color w:val="FF0000"/>
                <w:lang w:val="en-US" w:eastAsia="zh-CN"/>
              </w:rPr>
              <w:t>)</w:t>
            </w:r>
          </w:p>
        </w:tc>
        <w:tc>
          <w:tcPr>
            <w:tcW w:w="0" w:type="auto"/>
            <w:vAlign w:val="center"/>
          </w:tcPr>
          <w:p w14:paraId="5511DE31">
            <w:pPr>
              <w:rPr>
                <w:rFonts w:hint="eastAsia"/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  <w:lang w:eastAsia="zh-CN"/>
              </w:rPr>
              <w:t>保存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</w:tbl>
    <w:p w14:paraId="44C6A192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2E352923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18789CB4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5B3BC253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6" w:name="_Toc1206"/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字符pytesseract：</w:t>
      </w:r>
      <w:bookmarkEnd w:id="6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15"/>
        <w:gridCol w:w="2642"/>
      </w:tblGrid>
      <w:tr w14:paraId="76618B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6EEE306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提取</w:t>
            </w:r>
            <w:r>
              <w:rPr>
                <w:rFonts w:hint="eastAsia"/>
                <w:color w:val="EA82F1"/>
                <w:spacing w:val="7"/>
              </w:rPr>
              <w:t>光学字符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：</w:t>
            </w:r>
          </w:p>
        </w:tc>
      </w:tr>
      <w:tr w14:paraId="4F2AEF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5C8F4D8F">
            <w:pPr>
              <w:jc w:val="left"/>
              <w:rPr>
                <w:color w:val="FF0000"/>
                <w:spacing w:val="7"/>
              </w:rPr>
            </w:pPr>
            <w:r>
              <w:rPr>
                <w:color w:val="FF0000"/>
                <w:spacing w:val="7"/>
              </w:rPr>
              <w:t>tesseract_cmd</w:t>
            </w:r>
          </w:p>
        </w:tc>
        <w:tc>
          <w:tcPr>
            <w:tcW w:w="0" w:type="auto"/>
          </w:tcPr>
          <w:p w14:paraId="4C63243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储存</w:t>
            </w:r>
            <w:r>
              <w:rPr>
                <w:color w:val="EA82F1"/>
                <w:spacing w:val="7"/>
              </w:rPr>
              <w:t>tesseract.exe路径</w:t>
            </w:r>
          </w:p>
        </w:tc>
      </w:tr>
      <w:tr w14:paraId="2953AF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</w:tcPr>
          <w:p w14:paraId="5DA48F2D">
            <w:pPr>
              <w:jc w:val="left"/>
              <w:rPr>
                <w:color w:val="FF0000"/>
                <w:spacing w:val="7"/>
              </w:rPr>
            </w:pPr>
            <w:r>
              <w:rPr>
                <w:color w:val="FF0000"/>
                <w:spacing w:val="7"/>
              </w:rPr>
              <w:t>image_to_string(</w:t>
            </w:r>
            <w:r>
              <w:rPr>
                <w:rFonts w:hint="eastAsia"/>
                <w:color w:val="FF0000"/>
                <w:spacing w:val="7"/>
              </w:rPr>
              <w:t>image</w:t>
            </w:r>
            <w:r>
              <w:rPr>
                <w:color w:val="FF0000"/>
                <w:spacing w:val="7"/>
              </w:rPr>
              <w:t>)</w:t>
            </w:r>
          </w:p>
        </w:tc>
        <w:tc>
          <w:tcPr>
            <w:tcW w:w="0" w:type="auto"/>
          </w:tcPr>
          <w:p w14:paraId="0A93319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color w:val="EA82F1"/>
                <w:spacing w:val="7"/>
              </w:rPr>
              <w:t>识别</w:t>
            </w: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的</w:t>
            </w:r>
            <w:r>
              <w:rPr>
                <w:color w:val="EA82F1"/>
                <w:spacing w:val="7"/>
              </w:rPr>
              <w:t>字符串</w:t>
            </w:r>
          </w:p>
        </w:tc>
      </w:tr>
    </w:tbl>
    <w:p w14:paraId="0EAC9B77"/>
    <w:p w14:paraId="33867198"/>
    <w:p w14:paraId="31F33766"/>
    <w:p w14:paraId="6729BEBF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7" w:name="_Toc12943"/>
      <w:bookmarkStart w:id="8" w:name="_Toc2660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地图smopy：</w:t>
      </w:r>
      <w:bookmarkEnd w:id="7"/>
      <w:bookmarkEnd w:id="8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8"/>
        <w:gridCol w:w="3342"/>
        <w:gridCol w:w="1758"/>
        <w:gridCol w:w="2318"/>
      </w:tblGrid>
      <w:tr w14:paraId="6B5811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restart"/>
            <w:vAlign w:val="center"/>
          </w:tcPr>
          <w:p w14:paraId="022A027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Map([lat_min, lon_min, lat_max, lon_max], </w:t>
            </w:r>
          </w:p>
          <w:p w14:paraId="062CE0E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z, margin, tileserver)</w:t>
            </w:r>
          </w:p>
        </w:tc>
        <w:tc>
          <w:tcPr>
            <w:tcW w:w="0" w:type="auto"/>
            <w:vMerge w:val="restart"/>
            <w:vAlign w:val="center"/>
          </w:tcPr>
          <w:p w14:paraId="4C817B3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地图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对象</w:t>
            </w:r>
          </w:p>
        </w:tc>
        <w:tc>
          <w:tcPr>
            <w:tcW w:w="0" w:type="auto"/>
            <w:vAlign w:val="center"/>
          </w:tcPr>
          <w:p w14:paraId="0B579DD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z：</w:t>
            </w:r>
            <w:r>
              <w:rPr>
                <w:rFonts w:hint="eastAsia"/>
                <w:color w:val="EA82F1"/>
                <w:szCs w:val="24"/>
              </w:rPr>
              <w:t>缩放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级别</w:t>
            </w:r>
          </w:p>
        </w:tc>
      </w:tr>
      <w:tr w14:paraId="204925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 w14:paraId="41D8F5ED"/>
        </w:tc>
        <w:tc>
          <w:tcPr>
            <w:tcW w:w="0" w:type="auto"/>
            <w:vMerge w:val="continue"/>
            <w:vAlign w:val="center"/>
          </w:tcPr>
          <w:p w14:paraId="66E2FD13"/>
        </w:tc>
        <w:tc>
          <w:tcPr>
            <w:tcW w:w="0" w:type="auto"/>
            <w:vAlign w:val="center"/>
          </w:tcPr>
          <w:p w14:paraId="297DA3C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tileserver：地图</w:t>
            </w:r>
            <w:r>
              <w:rPr>
                <w:rFonts w:hint="eastAsia"/>
                <w:color w:val="EA82F1"/>
                <w:szCs w:val="24"/>
              </w:rPr>
              <w:t>网址</w:t>
            </w:r>
          </w:p>
        </w:tc>
      </w:tr>
      <w:tr w14:paraId="688350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 w14:paraId="7A8009E8"/>
        </w:tc>
        <w:tc>
          <w:tcPr>
            <w:tcW w:w="0" w:type="auto"/>
            <w:vMerge w:val="continue"/>
            <w:vAlign w:val="center"/>
          </w:tcPr>
          <w:p w14:paraId="4532E7B9"/>
        </w:tc>
        <w:tc>
          <w:tcPr>
            <w:tcW w:w="0" w:type="auto"/>
            <w:vAlign w:val="center"/>
          </w:tcPr>
          <w:p w14:paraId="741A112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margin：单位幅度</w:t>
            </w:r>
          </w:p>
        </w:tc>
      </w:tr>
      <w:tr w14:paraId="6AD80F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 w14:paraId="5A212D02">
            <w:pPr>
              <w:rPr>
                <w:color w:val="FF0000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 w14:paraId="527B752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to_numpy()</w:t>
            </w:r>
          </w:p>
        </w:tc>
        <w:tc>
          <w:tcPr>
            <w:tcW w:w="0" w:type="auto"/>
            <w:gridSpan w:val="2"/>
            <w:vAlign w:val="center"/>
          </w:tcPr>
          <w:p w14:paraId="588C253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np.array</w:t>
            </w:r>
          </w:p>
        </w:tc>
      </w:tr>
      <w:tr w14:paraId="4B6D33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690C9DA9"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 w14:paraId="20F6967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to_pil()</w:t>
            </w:r>
          </w:p>
        </w:tc>
        <w:tc>
          <w:tcPr>
            <w:tcW w:w="0" w:type="auto"/>
            <w:gridSpan w:val="2"/>
            <w:vAlign w:val="center"/>
          </w:tcPr>
          <w:p w14:paraId="13EF8053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PIL.Image</w:t>
            </w:r>
          </w:p>
        </w:tc>
      </w:tr>
      <w:tr w14:paraId="26E7B1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4C5EBCEF"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 w14:paraId="271438C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to_pixels(lat, lon)</w:t>
            </w:r>
          </w:p>
        </w:tc>
        <w:tc>
          <w:tcPr>
            <w:tcW w:w="0" w:type="auto"/>
            <w:gridSpan w:val="2"/>
            <w:vAlign w:val="center"/>
          </w:tcPr>
          <w:p w14:paraId="640D787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 xml:space="preserve">地理经纬度 -&gt; </w:t>
            </w:r>
            <w:r>
              <w:rPr>
                <w:rFonts w:hint="eastAsia"/>
                <w:color w:val="EA82F1"/>
                <w:szCs w:val="24"/>
              </w:rPr>
              <w:t>图像坐标</w:t>
            </w:r>
          </w:p>
        </w:tc>
      </w:tr>
      <w:tr w14:paraId="773355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714AC10A"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 w14:paraId="264E619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show_mpl(ax, figsize, dpi)</w:t>
            </w:r>
          </w:p>
        </w:tc>
        <w:tc>
          <w:tcPr>
            <w:tcW w:w="0" w:type="auto"/>
            <w:gridSpan w:val="2"/>
            <w:vAlign w:val="center"/>
          </w:tcPr>
          <w:p w14:paraId="28C9BA1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plt图像</w:t>
            </w:r>
          </w:p>
        </w:tc>
      </w:tr>
    </w:tbl>
    <w:p w14:paraId="234C4C01"/>
    <w:p w14:paraId="5683F74C"/>
    <w:p w14:paraId="0848646B"/>
    <w:p w14:paraId="18D99D1C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9" w:name="_Toc547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画笔turtle：</w:t>
      </w:r>
      <w:bookmarkEnd w:id="9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40"/>
        <w:gridCol w:w="1057"/>
        <w:gridCol w:w="1718"/>
      </w:tblGrid>
      <w:tr w14:paraId="290C03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 w14:paraId="6CAD527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全局：</w:t>
            </w:r>
          </w:p>
        </w:tc>
      </w:tr>
      <w:tr w14:paraId="046390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162E42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screensize(width, height, bg_color)</w:t>
            </w:r>
          </w:p>
        </w:tc>
        <w:tc>
          <w:tcPr>
            <w:tcW w:w="0" w:type="auto"/>
            <w:gridSpan w:val="2"/>
            <w:vAlign w:val="center"/>
          </w:tcPr>
          <w:p w14:paraId="189131C4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初始化</w:t>
            </w:r>
            <w:r>
              <w:rPr>
                <w:rFonts w:hint="eastAsia"/>
                <w:color w:val="EA82F1"/>
                <w:szCs w:val="24"/>
              </w:rPr>
              <w:t>画布</w:t>
            </w:r>
          </w:p>
        </w:tc>
      </w:tr>
      <w:tr w14:paraId="563321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 w14:paraId="5ABC7AB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setup(width, height, startx, starty)</w:t>
            </w:r>
          </w:p>
        </w:tc>
        <w:tc>
          <w:tcPr>
            <w:tcW w:w="0" w:type="auto"/>
            <w:vMerge w:val="restart"/>
            <w:vAlign w:val="center"/>
          </w:tcPr>
          <w:p w14:paraId="56D687B3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初始化</w:t>
            </w:r>
          </w:p>
          <w:p w14:paraId="1F82B5A6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窗口参数</w:t>
            </w:r>
          </w:p>
        </w:tc>
        <w:tc>
          <w:tcPr>
            <w:tcW w:w="0" w:type="auto"/>
            <w:vAlign w:val="center"/>
          </w:tcPr>
          <w:p w14:paraId="49044516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int：</w:t>
            </w:r>
            <w:r>
              <w:rPr>
                <w:rFonts w:hint="eastAsia"/>
                <w:color w:val="EA82F1"/>
                <w:szCs w:val="24"/>
              </w:rPr>
              <w:t>分辨率</w:t>
            </w:r>
          </w:p>
        </w:tc>
      </w:tr>
      <w:tr w14:paraId="370979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  <w:vAlign w:val="center"/>
          </w:tcPr>
          <w:p w14:paraId="6121B6EF"/>
        </w:tc>
        <w:tc>
          <w:tcPr>
            <w:tcW w:w="0" w:type="auto"/>
            <w:vMerge w:val="continue"/>
            <w:vAlign w:val="center"/>
          </w:tcPr>
          <w:p w14:paraId="1267743E"/>
        </w:tc>
        <w:tc>
          <w:tcPr>
            <w:tcW w:w="0" w:type="auto"/>
            <w:vAlign w:val="center"/>
          </w:tcPr>
          <w:p w14:paraId="7FFC0E9A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float：</w:t>
            </w:r>
            <w:r>
              <w:rPr>
                <w:rFonts w:hint="eastAsia"/>
                <w:color w:val="EA82F1"/>
                <w:szCs w:val="24"/>
              </w:rPr>
              <w:t>相对位置</w:t>
            </w:r>
          </w:p>
        </w:tc>
      </w:tr>
      <w:tr w14:paraId="458C61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5B789C7E">
            <w:r>
              <w:rPr>
                <w:rFonts w:hint="eastAsia"/>
                <w:color w:val="FF0000"/>
              </w:rPr>
              <w:t>pensize(width) / width</w:t>
            </w:r>
          </w:p>
        </w:tc>
        <w:tc>
          <w:tcPr>
            <w:tcW w:w="0" w:type="auto"/>
            <w:vMerge w:val="restart"/>
            <w:vAlign w:val="center"/>
          </w:tcPr>
          <w:p w14:paraId="0DC22085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画笔</w:t>
            </w:r>
          </w:p>
        </w:tc>
        <w:tc>
          <w:tcPr>
            <w:tcW w:w="0" w:type="auto"/>
            <w:vAlign w:val="center"/>
          </w:tcPr>
          <w:p w14:paraId="52A5BF94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宽度</w:t>
            </w:r>
          </w:p>
        </w:tc>
      </w:tr>
      <w:tr w14:paraId="3AD746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47B5E299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pencolor(r, g, b)</w:t>
            </w:r>
          </w:p>
        </w:tc>
        <w:tc>
          <w:tcPr>
            <w:tcW w:w="0" w:type="auto"/>
            <w:vMerge w:val="continue"/>
            <w:vAlign w:val="center"/>
          </w:tcPr>
          <w:p w14:paraId="4732488D"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D0AAEA1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颜色</w:t>
            </w:r>
          </w:p>
        </w:tc>
      </w:tr>
      <w:tr w14:paraId="40AD21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154BA82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speed(speed)</w:t>
            </w:r>
          </w:p>
        </w:tc>
        <w:tc>
          <w:tcPr>
            <w:tcW w:w="0" w:type="auto"/>
            <w:vMerge w:val="continue"/>
            <w:vAlign w:val="center"/>
          </w:tcPr>
          <w:p w14:paraId="5530E355"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1627434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速度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：(0, 10]</w:t>
            </w:r>
          </w:p>
        </w:tc>
      </w:tr>
      <w:tr w14:paraId="4FA221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3A524E00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hideturtle()</w:t>
            </w:r>
          </w:p>
        </w:tc>
        <w:tc>
          <w:tcPr>
            <w:tcW w:w="0" w:type="auto"/>
            <w:vMerge w:val="continue"/>
            <w:vAlign w:val="center"/>
          </w:tcPr>
          <w:p w14:paraId="2ABF6CF8"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28689A9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不可见</w:t>
            </w:r>
          </w:p>
        </w:tc>
      </w:tr>
      <w:tr w14:paraId="575F36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02775B2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showturtle()</w:t>
            </w:r>
          </w:p>
        </w:tc>
        <w:tc>
          <w:tcPr>
            <w:tcW w:w="0" w:type="auto"/>
            <w:vMerge w:val="continue"/>
            <w:vAlign w:val="center"/>
          </w:tcPr>
          <w:p w14:paraId="037EF302"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C24342B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可见</w:t>
            </w:r>
          </w:p>
        </w:tc>
      </w:tr>
      <w:tr w14:paraId="7ACB91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3C5005D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fillcolor(r, g, b)</w:t>
            </w:r>
          </w:p>
        </w:tc>
        <w:tc>
          <w:tcPr>
            <w:tcW w:w="0" w:type="auto"/>
            <w:gridSpan w:val="2"/>
            <w:vAlign w:val="center"/>
          </w:tcPr>
          <w:p w14:paraId="7C9B1D27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填充颜色</w:t>
            </w:r>
          </w:p>
        </w:tc>
      </w:tr>
      <w:tr w14:paraId="275B19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4C90908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clear()</w:t>
            </w:r>
          </w:p>
        </w:tc>
        <w:tc>
          <w:tcPr>
            <w:tcW w:w="0" w:type="auto"/>
            <w:gridSpan w:val="2"/>
            <w:vAlign w:val="center"/>
          </w:tcPr>
          <w:p w14:paraId="20C33681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清空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画布</w:t>
            </w:r>
          </w:p>
        </w:tc>
      </w:tr>
      <w:tr w14:paraId="363274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2EC5AA2F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reset()</w:t>
            </w:r>
          </w:p>
        </w:tc>
        <w:tc>
          <w:tcPr>
            <w:tcW w:w="0" w:type="auto"/>
            <w:gridSpan w:val="2"/>
            <w:vAlign w:val="center"/>
          </w:tcPr>
          <w:p w14:paraId="4E3BFB8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重置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画布</w:t>
            </w:r>
          </w:p>
        </w:tc>
      </w:tr>
      <w:tr w14:paraId="65B1FF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442E85A4">
            <w:r>
              <w:rPr>
                <w:rFonts w:hint="eastAsia"/>
                <w:color w:val="FF0000"/>
              </w:rPr>
              <w:t>done()</w:t>
            </w:r>
          </w:p>
        </w:tc>
        <w:tc>
          <w:tcPr>
            <w:tcW w:w="0" w:type="auto"/>
            <w:gridSpan w:val="2"/>
            <w:vAlign w:val="center"/>
          </w:tcPr>
          <w:p w14:paraId="65FDDE51">
            <w:r>
              <w:rPr>
                <w:rFonts w:hint="eastAsia"/>
                <w:color w:val="EA82F1"/>
                <w:szCs w:val="24"/>
              </w:rPr>
              <w:t>显示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</w:tbl>
    <w:p w14:paraId="1AADB795">
      <w:pPr>
        <w:rPr>
          <w:color w:val="ED7D31" w:themeColor="accent2"/>
          <w:szCs w:val="24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04"/>
        <w:gridCol w:w="847"/>
        <w:gridCol w:w="2612"/>
      </w:tblGrid>
      <w:tr w14:paraId="4A3767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 w14:paraId="3A59ABFF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图形：</w:t>
            </w:r>
          </w:p>
        </w:tc>
      </w:tr>
      <w:tr w14:paraId="46618A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CDC722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penup() / pu</w:t>
            </w:r>
          </w:p>
        </w:tc>
        <w:tc>
          <w:tcPr>
            <w:tcW w:w="0" w:type="auto"/>
            <w:vAlign w:val="center"/>
          </w:tcPr>
          <w:p w14:paraId="6839FA80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提起</w:t>
            </w:r>
          </w:p>
        </w:tc>
        <w:tc>
          <w:tcPr>
            <w:tcW w:w="0" w:type="auto"/>
            <w:vMerge w:val="restart"/>
            <w:vAlign w:val="center"/>
          </w:tcPr>
          <w:p w14:paraId="68C1366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画笔</w:t>
            </w:r>
          </w:p>
        </w:tc>
      </w:tr>
      <w:tr w14:paraId="30827F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2087E0D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pendown() / pd</w:t>
            </w:r>
          </w:p>
        </w:tc>
        <w:tc>
          <w:tcPr>
            <w:tcW w:w="0" w:type="auto"/>
            <w:vAlign w:val="center"/>
          </w:tcPr>
          <w:p w14:paraId="14A96C8C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放下</w:t>
            </w:r>
          </w:p>
        </w:tc>
        <w:tc>
          <w:tcPr>
            <w:tcW w:w="0" w:type="auto"/>
            <w:vMerge w:val="continue"/>
            <w:vAlign w:val="center"/>
          </w:tcPr>
          <w:p w14:paraId="54AF38D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79AADF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6B02D4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forward(dist) / fd</w:t>
            </w:r>
          </w:p>
        </w:tc>
        <w:tc>
          <w:tcPr>
            <w:tcW w:w="0" w:type="auto"/>
            <w:vAlign w:val="center"/>
          </w:tcPr>
          <w:p w14:paraId="07319446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向</w:t>
            </w:r>
            <w:r>
              <w:rPr>
                <w:rFonts w:hint="eastAsia"/>
                <w:color w:val="EA82F1"/>
                <w:szCs w:val="24"/>
              </w:rPr>
              <w:t>前进</w:t>
            </w:r>
          </w:p>
        </w:tc>
        <w:tc>
          <w:tcPr>
            <w:tcW w:w="0" w:type="auto"/>
            <w:vMerge w:val="restart"/>
            <w:vAlign w:val="center"/>
          </w:tcPr>
          <w:p w14:paraId="166B8AED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移动</w:t>
            </w:r>
          </w:p>
        </w:tc>
      </w:tr>
      <w:tr w14:paraId="6DF86B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466807BF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backward(dist) / bk</w:t>
            </w:r>
          </w:p>
        </w:tc>
        <w:tc>
          <w:tcPr>
            <w:tcW w:w="0" w:type="auto"/>
            <w:vAlign w:val="center"/>
          </w:tcPr>
          <w:p w14:paraId="736DCCE0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向</w:t>
            </w:r>
            <w:r>
              <w:rPr>
                <w:rFonts w:hint="eastAsia"/>
                <w:color w:val="EA82F1"/>
                <w:szCs w:val="24"/>
              </w:rPr>
              <w:t>后退</w:t>
            </w:r>
          </w:p>
        </w:tc>
        <w:tc>
          <w:tcPr>
            <w:tcW w:w="0" w:type="auto"/>
            <w:vMerge w:val="continue"/>
            <w:vAlign w:val="center"/>
          </w:tcPr>
          <w:p w14:paraId="0AB6950E">
            <w:pPr>
              <w:rPr>
                <w:color w:val="EA82F1"/>
                <w:szCs w:val="24"/>
              </w:rPr>
            </w:pPr>
          </w:p>
        </w:tc>
      </w:tr>
      <w:tr w14:paraId="20473C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8AA8F8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goto(x, y)</w:t>
            </w:r>
          </w:p>
        </w:tc>
        <w:tc>
          <w:tcPr>
            <w:tcW w:w="0" w:type="auto"/>
            <w:vAlign w:val="center"/>
          </w:tcPr>
          <w:p w14:paraId="792E6390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直达</w:t>
            </w:r>
          </w:p>
        </w:tc>
        <w:tc>
          <w:tcPr>
            <w:tcW w:w="0" w:type="auto"/>
            <w:vMerge w:val="continue"/>
            <w:vAlign w:val="center"/>
          </w:tcPr>
          <w:p w14:paraId="0365C163">
            <w:pPr>
              <w:rPr>
                <w:color w:val="EA82F1"/>
                <w:szCs w:val="24"/>
              </w:rPr>
            </w:pPr>
          </w:p>
        </w:tc>
      </w:tr>
      <w:tr w14:paraId="778022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Align w:val="center"/>
          </w:tcPr>
          <w:p w14:paraId="752638B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home()</w:t>
            </w:r>
          </w:p>
        </w:tc>
        <w:tc>
          <w:tcPr>
            <w:tcW w:w="0" w:type="auto"/>
            <w:vAlign w:val="center"/>
          </w:tcPr>
          <w:p w14:paraId="788F4DA2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回</w:t>
            </w:r>
            <w:r>
              <w:rPr>
                <w:rFonts w:hint="eastAsia"/>
                <w:color w:val="EA82F1"/>
                <w:szCs w:val="24"/>
              </w:rPr>
              <w:t>原点</w:t>
            </w:r>
          </w:p>
        </w:tc>
        <w:tc>
          <w:tcPr>
            <w:tcW w:w="0" w:type="auto"/>
            <w:vMerge w:val="continue"/>
            <w:vAlign w:val="center"/>
          </w:tcPr>
          <w:p w14:paraId="50C6587E">
            <w:pPr>
              <w:rPr>
                <w:color w:val="EA82F1"/>
                <w:szCs w:val="24"/>
              </w:rPr>
            </w:pPr>
          </w:p>
        </w:tc>
      </w:tr>
      <w:tr w14:paraId="1B860A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49BDB1C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setheading(angle) / seth</w:t>
            </w:r>
          </w:p>
        </w:tc>
        <w:tc>
          <w:tcPr>
            <w:tcW w:w="0" w:type="auto"/>
            <w:vAlign w:val="center"/>
          </w:tcPr>
          <w:p w14:paraId="6C0D1FAE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设置</w:t>
            </w:r>
          </w:p>
        </w:tc>
        <w:tc>
          <w:tcPr>
            <w:tcW w:w="0" w:type="auto"/>
            <w:vMerge w:val="restart"/>
            <w:vAlign w:val="center"/>
          </w:tcPr>
          <w:p w14:paraId="4C4AAA7A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转向</w:t>
            </w:r>
          </w:p>
        </w:tc>
      </w:tr>
      <w:tr w14:paraId="68BFA1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E390B91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left(angle) / lt</w:t>
            </w:r>
          </w:p>
        </w:tc>
        <w:tc>
          <w:tcPr>
            <w:tcW w:w="0" w:type="auto"/>
            <w:vAlign w:val="center"/>
          </w:tcPr>
          <w:p w14:paraId="54BEF355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逆时针</w:t>
            </w:r>
          </w:p>
        </w:tc>
        <w:tc>
          <w:tcPr>
            <w:tcW w:w="0" w:type="auto"/>
            <w:vMerge w:val="continue"/>
            <w:vAlign w:val="center"/>
          </w:tcPr>
          <w:p w14:paraId="7CD725BC">
            <w:pPr>
              <w:rPr>
                <w:color w:val="EA82F1"/>
                <w:szCs w:val="24"/>
              </w:rPr>
            </w:pPr>
          </w:p>
        </w:tc>
      </w:tr>
      <w:tr w14:paraId="551431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7C9C2949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right(angle) / rt</w:t>
            </w:r>
          </w:p>
        </w:tc>
        <w:tc>
          <w:tcPr>
            <w:tcW w:w="0" w:type="auto"/>
            <w:vAlign w:val="center"/>
          </w:tcPr>
          <w:p w14:paraId="4EB8C03F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顺时针</w:t>
            </w:r>
          </w:p>
        </w:tc>
        <w:tc>
          <w:tcPr>
            <w:tcW w:w="0" w:type="auto"/>
            <w:vMerge w:val="continue"/>
            <w:vAlign w:val="center"/>
          </w:tcPr>
          <w:p w14:paraId="644D6ABC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21573D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23FFA81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dot(r, color)</w:t>
            </w:r>
          </w:p>
        </w:tc>
        <w:tc>
          <w:tcPr>
            <w:tcW w:w="0" w:type="auto"/>
            <w:gridSpan w:val="2"/>
            <w:vAlign w:val="center"/>
          </w:tcPr>
          <w:p w14:paraId="2F94580E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 xml:space="preserve">实心圆 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(画笔在圆心)</w:t>
            </w:r>
          </w:p>
        </w:tc>
      </w:tr>
      <w:tr w14:paraId="21A2AA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E4BAD8F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circle(r, angle)</w:t>
            </w:r>
          </w:p>
        </w:tc>
        <w:tc>
          <w:tcPr>
            <w:tcW w:w="0" w:type="auto"/>
            <w:gridSpan w:val="2"/>
            <w:vAlign w:val="center"/>
          </w:tcPr>
          <w:p w14:paraId="6BF3C163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 xml:space="preserve">空心圆 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(画笔在圆上)</w:t>
            </w:r>
          </w:p>
        </w:tc>
      </w:tr>
      <w:tr w14:paraId="0429D6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30997C3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begin_fill()</w:t>
            </w:r>
          </w:p>
        </w:tc>
        <w:tc>
          <w:tcPr>
            <w:tcW w:w="0" w:type="auto"/>
            <w:vAlign w:val="center"/>
          </w:tcPr>
          <w:p w14:paraId="0AEE8FE3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开始</w:t>
            </w:r>
          </w:p>
        </w:tc>
        <w:tc>
          <w:tcPr>
            <w:tcW w:w="0" w:type="auto"/>
            <w:vMerge w:val="restart"/>
            <w:vAlign w:val="center"/>
          </w:tcPr>
          <w:p w14:paraId="0FEFBF79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填充</w:t>
            </w:r>
          </w:p>
        </w:tc>
      </w:tr>
      <w:tr w14:paraId="188883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CBE81E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end_fill()</w:t>
            </w:r>
          </w:p>
        </w:tc>
        <w:tc>
          <w:tcPr>
            <w:tcW w:w="0" w:type="auto"/>
            <w:vAlign w:val="center"/>
          </w:tcPr>
          <w:p w14:paraId="179EDDEC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结束</w:t>
            </w:r>
          </w:p>
        </w:tc>
        <w:tc>
          <w:tcPr>
            <w:tcW w:w="0" w:type="auto"/>
            <w:vMerge w:val="continue"/>
            <w:vAlign w:val="center"/>
          </w:tcPr>
          <w:p w14:paraId="70F64AA3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5DB442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DC8C4B1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write(str, align, font)</w:t>
            </w:r>
          </w:p>
        </w:tc>
        <w:tc>
          <w:tcPr>
            <w:tcW w:w="0" w:type="auto"/>
            <w:vAlign w:val="center"/>
          </w:tcPr>
          <w:p w14:paraId="62B612C0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写</w:t>
            </w:r>
            <w:r>
              <w:rPr>
                <w:rFonts w:hint="eastAsia"/>
                <w:color w:val="EA82F1"/>
                <w:szCs w:val="24"/>
              </w:rPr>
              <w:t>字</w:t>
            </w:r>
          </w:p>
        </w:tc>
        <w:tc>
          <w:tcPr>
            <w:tcW w:w="0" w:type="auto"/>
            <w:vAlign w:val="center"/>
          </w:tcPr>
          <w:p w14:paraId="36EAFA04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font：[name, size, type]</w:t>
            </w:r>
          </w:p>
        </w:tc>
      </w:tr>
      <w:tr w14:paraId="0394AB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1B5C64F1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undo()</w:t>
            </w:r>
          </w:p>
        </w:tc>
        <w:tc>
          <w:tcPr>
            <w:tcW w:w="0" w:type="auto"/>
            <w:gridSpan w:val="2"/>
            <w:vAlign w:val="center"/>
          </w:tcPr>
          <w:p w14:paraId="6E726B9A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撤销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上个动作</w:t>
            </w:r>
          </w:p>
        </w:tc>
      </w:tr>
    </w:tbl>
    <w:p w14:paraId="047AC9DD">
      <w:pPr>
        <w:rPr>
          <w:color w:val="ED7D31" w:themeColor="accent2"/>
          <w:szCs w:val="24"/>
          <w14:textFill>
            <w14:solidFill>
              <w14:schemeClr w14:val="accent2"/>
            </w14:solidFill>
          </w14:textFill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mbria Math">
    <w:altName w:val="DejaVu Math TeX Gyre"/>
    <w:panose1 w:val="02040503050406030204"/>
    <w:charset w:val="00"/>
    <w:family w:val="auto"/>
    <w:pitch w:val="default"/>
    <w:sig w:usb0="00000000" w:usb1="00000000" w:usb2="02000000" w:usb3="00000000" w:csb0="2000019F" w:csb1="0000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  <w:font w:name="微软雅黑">
    <w:altName w:val="黑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C620A0"/>
    <w:rsid w:val="0020619A"/>
    <w:rsid w:val="00360DB9"/>
    <w:rsid w:val="00401285"/>
    <w:rsid w:val="00AE40D1"/>
    <w:rsid w:val="00B33B8F"/>
    <w:rsid w:val="00B96AB8"/>
    <w:rsid w:val="00C620A0"/>
    <w:rsid w:val="00CC5BFB"/>
    <w:rsid w:val="00CD4DC6"/>
    <w:rsid w:val="00E833D7"/>
    <w:rsid w:val="00F17BFE"/>
    <w:rsid w:val="00FB0B89"/>
    <w:rsid w:val="00FD1A96"/>
    <w:rsid w:val="012B5063"/>
    <w:rsid w:val="01422E6E"/>
    <w:rsid w:val="02581AD5"/>
    <w:rsid w:val="03656DCC"/>
    <w:rsid w:val="039238FB"/>
    <w:rsid w:val="04933033"/>
    <w:rsid w:val="04E12664"/>
    <w:rsid w:val="06B34617"/>
    <w:rsid w:val="08134D72"/>
    <w:rsid w:val="09C320C5"/>
    <w:rsid w:val="0B583F9A"/>
    <w:rsid w:val="0BD32A19"/>
    <w:rsid w:val="0BE37AEB"/>
    <w:rsid w:val="0C496D5F"/>
    <w:rsid w:val="0CA87778"/>
    <w:rsid w:val="0CAA60EA"/>
    <w:rsid w:val="0D0571E8"/>
    <w:rsid w:val="0DDD5A80"/>
    <w:rsid w:val="0E8636DE"/>
    <w:rsid w:val="0EB8122F"/>
    <w:rsid w:val="0F360C95"/>
    <w:rsid w:val="11DA0849"/>
    <w:rsid w:val="13511DA5"/>
    <w:rsid w:val="13741A44"/>
    <w:rsid w:val="13E15BF1"/>
    <w:rsid w:val="14A06180"/>
    <w:rsid w:val="14A91B88"/>
    <w:rsid w:val="14DE0BEE"/>
    <w:rsid w:val="15D42C98"/>
    <w:rsid w:val="16CF7BB0"/>
    <w:rsid w:val="16D332B1"/>
    <w:rsid w:val="176B3BF4"/>
    <w:rsid w:val="17D445F3"/>
    <w:rsid w:val="1813240B"/>
    <w:rsid w:val="19C31523"/>
    <w:rsid w:val="1AB62E35"/>
    <w:rsid w:val="1C0852E5"/>
    <w:rsid w:val="1DAD06A9"/>
    <w:rsid w:val="1DCB10E4"/>
    <w:rsid w:val="1DD1567E"/>
    <w:rsid w:val="1E0E3CA9"/>
    <w:rsid w:val="1ECC1B91"/>
    <w:rsid w:val="1F903249"/>
    <w:rsid w:val="20A57026"/>
    <w:rsid w:val="20C40571"/>
    <w:rsid w:val="21087B87"/>
    <w:rsid w:val="211D393B"/>
    <w:rsid w:val="21703F3E"/>
    <w:rsid w:val="222224A4"/>
    <w:rsid w:val="22AC5495"/>
    <w:rsid w:val="2420173B"/>
    <w:rsid w:val="284C0736"/>
    <w:rsid w:val="28B13FBC"/>
    <w:rsid w:val="28B818E5"/>
    <w:rsid w:val="292A2B53"/>
    <w:rsid w:val="29D342B2"/>
    <w:rsid w:val="2A693A20"/>
    <w:rsid w:val="2A9064AA"/>
    <w:rsid w:val="2A954167"/>
    <w:rsid w:val="2ACC1C4B"/>
    <w:rsid w:val="2AF27F68"/>
    <w:rsid w:val="2B9E74F0"/>
    <w:rsid w:val="2BD670F1"/>
    <w:rsid w:val="2C886391"/>
    <w:rsid w:val="2CAA2CB5"/>
    <w:rsid w:val="2CE979BE"/>
    <w:rsid w:val="2D577DE2"/>
    <w:rsid w:val="2D600851"/>
    <w:rsid w:val="2D651203"/>
    <w:rsid w:val="2DE552C2"/>
    <w:rsid w:val="2DE74668"/>
    <w:rsid w:val="2DF950BB"/>
    <w:rsid w:val="2E363C15"/>
    <w:rsid w:val="2EA275AC"/>
    <w:rsid w:val="2F980A0E"/>
    <w:rsid w:val="3159763D"/>
    <w:rsid w:val="317F70EC"/>
    <w:rsid w:val="318312D2"/>
    <w:rsid w:val="319B337B"/>
    <w:rsid w:val="31AC0C62"/>
    <w:rsid w:val="337E681C"/>
    <w:rsid w:val="35BD2DAE"/>
    <w:rsid w:val="35D955F7"/>
    <w:rsid w:val="36363350"/>
    <w:rsid w:val="368806F5"/>
    <w:rsid w:val="37272DFB"/>
    <w:rsid w:val="38575800"/>
    <w:rsid w:val="385F7C9B"/>
    <w:rsid w:val="38BD07EF"/>
    <w:rsid w:val="38D6299C"/>
    <w:rsid w:val="39796C63"/>
    <w:rsid w:val="39BC6B71"/>
    <w:rsid w:val="3A9A529E"/>
    <w:rsid w:val="3AC14F85"/>
    <w:rsid w:val="3B2A22FB"/>
    <w:rsid w:val="3B385ACB"/>
    <w:rsid w:val="3C5971E3"/>
    <w:rsid w:val="3D6C25FE"/>
    <w:rsid w:val="3D8D5C2F"/>
    <w:rsid w:val="3D9B6520"/>
    <w:rsid w:val="3DC96656"/>
    <w:rsid w:val="3DE335DB"/>
    <w:rsid w:val="3E272DC9"/>
    <w:rsid w:val="3E9F3F18"/>
    <w:rsid w:val="3EDC5887"/>
    <w:rsid w:val="3F637234"/>
    <w:rsid w:val="40016CCB"/>
    <w:rsid w:val="41506FCF"/>
    <w:rsid w:val="41602806"/>
    <w:rsid w:val="4178069A"/>
    <w:rsid w:val="421B6B4C"/>
    <w:rsid w:val="429F720D"/>
    <w:rsid w:val="42CA3D5A"/>
    <w:rsid w:val="43140575"/>
    <w:rsid w:val="43F149C3"/>
    <w:rsid w:val="44517D66"/>
    <w:rsid w:val="44BE1151"/>
    <w:rsid w:val="44BE79B7"/>
    <w:rsid w:val="45E32B60"/>
    <w:rsid w:val="46A26A72"/>
    <w:rsid w:val="476F14DA"/>
    <w:rsid w:val="491A25EE"/>
    <w:rsid w:val="493D252A"/>
    <w:rsid w:val="49EE187C"/>
    <w:rsid w:val="49F516A1"/>
    <w:rsid w:val="4B2D4522"/>
    <w:rsid w:val="4B315B66"/>
    <w:rsid w:val="4B63215D"/>
    <w:rsid w:val="4C21017C"/>
    <w:rsid w:val="4CD251F2"/>
    <w:rsid w:val="4DB82D84"/>
    <w:rsid w:val="4E5A6BB8"/>
    <w:rsid w:val="4EB04FBC"/>
    <w:rsid w:val="4F960564"/>
    <w:rsid w:val="4FB447AA"/>
    <w:rsid w:val="502A75FF"/>
    <w:rsid w:val="50E20120"/>
    <w:rsid w:val="5115210E"/>
    <w:rsid w:val="51530DFB"/>
    <w:rsid w:val="51927AA0"/>
    <w:rsid w:val="52371E22"/>
    <w:rsid w:val="530C2A58"/>
    <w:rsid w:val="55342B85"/>
    <w:rsid w:val="55CE44F9"/>
    <w:rsid w:val="56205401"/>
    <w:rsid w:val="56803D2D"/>
    <w:rsid w:val="57335763"/>
    <w:rsid w:val="59D46744"/>
    <w:rsid w:val="5AB826E6"/>
    <w:rsid w:val="5B0D223D"/>
    <w:rsid w:val="5B3F55F9"/>
    <w:rsid w:val="5B82235A"/>
    <w:rsid w:val="5B914C1C"/>
    <w:rsid w:val="5D470630"/>
    <w:rsid w:val="5D494AFD"/>
    <w:rsid w:val="5D61247D"/>
    <w:rsid w:val="5E2A17BC"/>
    <w:rsid w:val="5F261904"/>
    <w:rsid w:val="5F7A3DB2"/>
    <w:rsid w:val="5FBA461E"/>
    <w:rsid w:val="5FFF07A7"/>
    <w:rsid w:val="60607DC2"/>
    <w:rsid w:val="610A2BFF"/>
    <w:rsid w:val="611A429E"/>
    <w:rsid w:val="61445AEF"/>
    <w:rsid w:val="61825348"/>
    <w:rsid w:val="618802E0"/>
    <w:rsid w:val="61F41A99"/>
    <w:rsid w:val="622C6B2F"/>
    <w:rsid w:val="62B85883"/>
    <w:rsid w:val="6343184D"/>
    <w:rsid w:val="63774368"/>
    <w:rsid w:val="63C841A4"/>
    <w:rsid w:val="63EF7712"/>
    <w:rsid w:val="64457D98"/>
    <w:rsid w:val="654D79D9"/>
    <w:rsid w:val="65537B51"/>
    <w:rsid w:val="656C0A55"/>
    <w:rsid w:val="65F83221"/>
    <w:rsid w:val="66B33BF3"/>
    <w:rsid w:val="683C6F97"/>
    <w:rsid w:val="69C60187"/>
    <w:rsid w:val="69CD3C53"/>
    <w:rsid w:val="6A4A7961"/>
    <w:rsid w:val="6A986C21"/>
    <w:rsid w:val="6BAD1110"/>
    <w:rsid w:val="6C5C5CA0"/>
    <w:rsid w:val="6CCE7137"/>
    <w:rsid w:val="6D1F58A9"/>
    <w:rsid w:val="6D5D6CA1"/>
    <w:rsid w:val="6E471B60"/>
    <w:rsid w:val="6E697118"/>
    <w:rsid w:val="6E766C9E"/>
    <w:rsid w:val="6EA95111"/>
    <w:rsid w:val="6EB34837"/>
    <w:rsid w:val="6EF94940"/>
    <w:rsid w:val="6F097FE7"/>
    <w:rsid w:val="70BA134B"/>
    <w:rsid w:val="719550FD"/>
    <w:rsid w:val="735331F7"/>
    <w:rsid w:val="73721F93"/>
    <w:rsid w:val="73F04759"/>
    <w:rsid w:val="742001FF"/>
    <w:rsid w:val="74730CF0"/>
    <w:rsid w:val="75835778"/>
    <w:rsid w:val="76037E52"/>
    <w:rsid w:val="76134754"/>
    <w:rsid w:val="761F2EDD"/>
    <w:rsid w:val="770A5210"/>
    <w:rsid w:val="788229A5"/>
    <w:rsid w:val="789766C8"/>
    <w:rsid w:val="79425135"/>
    <w:rsid w:val="79BF0237"/>
    <w:rsid w:val="7A034ACD"/>
    <w:rsid w:val="7A7F5103"/>
    <w:rsid w:val="7AB76A6E"/>
    <w:rsid w:val="7ABE0888"/>
    <w:rsid w:val="7ADD31C4"/>
    <w:rsid w:val="7B4A23B2"/>
    <w:rsid w:val="7BA23228"/>
    <w:rsid w:val="7C4D497F"/>
    <w:rsid w:val="7CB16F32"/>
    <w:rsid w:val="7DEB42D7"/>
    <w:rsid w:val="7E107A18"/>
    <w:rsid w:val="7E980031"/>
    <w:rsid w:val="7EB56418"/>
    <w:rsid w:val="7ECD01CB"/>
    <w:rsid w:val="7EFE5185"/>
    <w:rsid w:val="7F646EDF"/>
    <w:rsid w:val="7F9655FD"/>
    <w:rsid w:val="7FEA1A07"/>
    <w:rsid w:val="CFED5605"/>
    <w:rsid w:val="D36F2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华文中宋" w:hAnsi="华文中宋" w:eastAsia="华文中宋" w:cs="华文中宋"/>
      <w:b/>
      <w:bCs/>
      <w:color w:val="000000" w:themeColor="text1"/>
      <w:kern w:val="2"/>
      <w:sz w:val="21"/>
      <w:szCs w:val="21"/>
      <w:lang w:val="en-US" w:eastAsia="zh-CN" w:bidi="ar-SA"/>
      <w14:textFill>
        <w14:solidFill>
          <w14:schemeClr w14:val="tx1"/>
        </w14:solidFill>
      </w14:textFill>
    </w:rPr>
  </w:style>
  <w:style w:type="character" w:default="1" w:styleId="10">
    <w:name w:val="Default Paragraph Font"/>
    <w:autoRedefine/>
    <w:semiHidden/>
    <w:unhideWhenUsed/>
    <w:qFormat/>
    <w:uiPriority w:val="1"/>
  </w:style>
  <w:style w:type="table" w:default="1" w:styleId="8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ind w:left="840" w:leftChars="400"/>
    </w:pPr>
  </w:style>
  <w:style w:type="paragraph" w:styleId="3">
    <w:name w:val="footer"/>
    <w:basedOn w:val="1"/>
    <w:link w:val="19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8"/>
    <w:autoRedefine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toc 1"/>
    <w:basedOn w:val="1"/>
    <w:next w:val="1"/>
    <w:autoRedefine/>
    <w:qFormat/>
    <w:uiPriority w:val="39"/>
  </w:style>
  <w:style w:type="paragraph" w:styleId="6">
    <w:name w:val="toc 2"/>
    <w:basedOn w:val="1"/>
    <w:next w:val="1"/>
    <w:qFormat/>
    <w:uiPriority w:val="39"/>
    <w:pPr>
      <w:ind w:left="420" w:leftChars="200"/>
    </w:pPr>
  </w:style>
  <w:style w:type="paragraph" w:styleId="7">
    <w:name w:val="HTML Preformatted"/>
    <w:basedOn w:val="1"/>
    <w:autoRedefine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autoRedefine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2">
    <w:name w:val="1级标题"/>
    <w:basedOn w:val="1"/>
    <w:qFormat/>
    <w:uiPriority w:val="0"/>
    <w:pPr>
      <w:outlineLvl w:val="0"/>
    </w:pPr>
    <w:rPr>
      <w:rFonts w:hint="eastAsia"/>
      <w:color w:val="70AD47" w:themeColor="accent6"/>
      <w14:textFill>
        <w14:solidFill>
          <w14:schemeClr w14:val="accent6"/>
        </w14:solidFill>
      </w14:textFill>
    </w:rPr>
  </w:style>
  <w:style w:type="paragraph" w:customStyle="1" w:styleId="13">
    <w:name w:val="2级标题"/>
    <w:basedOn w:val="1"/>
    <w:autoRedefine/>
    <w:qFormat/>
    <w:uiPriority w:val="0"/>
    <w:pPr>
      <w:outlineLvl w:val="1"/>
    </w:pPr>
    <w:rPr>
      <w:rFonts w:hint="eastAsia"/>
      <w:color w:val="00B0F0"/>
      <w:spacing w:val="7"/>
    </w:rPr>
  </w:style>
  <w:style w:type="paragraph" w:customStyle="1" w:styleId="14">
    <w:name w:val="3级标题"/>
    <w:basedOn w:val="1"/>
    <w:autoRedefine/>
    <w:qFormat/>
    <w:uiPriority w:val="0"/>
    <w:pPr>
      <w:outlineLvl w:val="2"/>
    </w:pPr>
    <w:rPr>
      <w:rFonts w:hint="eastAsia"/>
      <w:color w:val="0070C0"/>
      <w:spacing w:val="7"/>
    </w:rPr>
  </w:style>
  <w:style w:type="paragraph" w:customStyle="1" w:styleId="15">
    <w:name w:val="笔记：关键词"/>
    <w:basedOn w:val="1"/>
    <w:autoRedefine/>
    <w:qFormat/>
    <w:uiPriority w:val="0"/>
    <w:rPr>
      <w:rFonts w:hint="eastAsia"/>
      <w:color w:val="EA82E5"/>
    </w:rPr>
  </w:style>
  <w:style w:type="paragraph" w:customStyle="1" w:styleId="16">
    <w:name w:val="笔记：要点"/>
    <w:basedOn w:val="1"/>
    <w:autoRedefine/>
    <w:qFormat/>
    <w:uiPriority w:val="0"/>
    <w:rPr>
      <w:rFonts w:hint="eastAsia"/>
      <w:color w:val="FF0000"/>
    </w:rPr>
  </w:style>
  <w:style w:type="paragraph" w:customStyle="1" w:styleId="17">
    <w:name w:val="笔记：正文"/>
    <w:basedOn w:val="1"/>
    <w:autoRedefine/>
    <w:qFormat/>
    <w:uiPriority w:val="0"/>
    <w:rPr>
      <w:rFonts w:hint="eastAsia"/>
      <w:color w:val="ED7D31" w:themeColor="accent2"/>
      <w14:textFill>
        <w14:solidFill>
          <w14:schemeClr w14:val="accent2"/>
        </w14:solidFill>
      </w14:textFill>
    </w:rPr>
  </w:style>
  <w:style w:type="character" w:customStyle="1" w:styleId="18">
    <w:name w:val="页眉 字符"/>
    <w:basedOn w:val="10"/>
    <w:link w:val="4"/>
    <w:autoRedefine/>
    <w:qFormat/>
    <w:uiPriority w:val="0"/>
    <w:rPr>
      <w:rFonts w:ascii="华文中宋" w:hAnsi="华文中宋" w:eastAsia="华文中宋" w:cs="华文中宋"/>
      <w:b/>
      <w:bCs/>
      <w:color w:val="000000" w:themeColor="text1"/>
      <w:kern w:val="2"/>
      <w:sz w:val="18"/>
      <w:szCs w:val="18"/>
      <w14:textFill>
        <w14:solidFill>
          <w14:schemeClr w14:val="tx1"/>
        </w14:solidFill>
      </w14:textFill>
    </w:rPr>
  </w:style>
  <w:style w:type="character" w:customStyle="1" w:styleId="19">
    <w:name w:val="页脚 字符"/>
    <w:basedOn w:val="10"/>
    <w:link w:val="3"/>
    <w:autoRedefine/>
    <w:qFormat/>
    <w:uiPriority w:val="0"/>
    <w:rPr>
      <w:rFonts w:ascii="华文中宋" w:hAnsi="华文中宋" w:eastAsia="华文中宋" w:cs="华文中宋"/>
      <w:b/>
      <w:bCs/>
      <w:color w:val="000000" w:themeColor="text1"/>
      <w:kern w:val="2"/>
      <w:sz w:val="18"/>
      <w:szCs w:val="18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1330</Words>
  <Characters>4281</Characters>
  <Lines>69</Lines>
  <Paragraphs>19</Paragraphs>
  <TotalTime>1148</TotalTime>
  <ScaleCrop>false</ScaleCrop>
  <LinksUpToDate>false</LinksUpToDate>
  <CharactersWithSpaces>4512</CharactersWithSpaces>
  <Application>WPS Office_12.1.0.17900_F1E327BC-269C-435d-A152-05C5408002CA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2021-06-12T00:03:00Z</dcterms:created>
  <dc:creator>荷碧，</dc:creator>
  <cp:lastModifiedBy>tongzj</cp:lastModifiedBy>
  <dcterms:modified xsi:type="dcterms:W3CDTF">2025-04-08T15:41:04Z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2052-12.1.0.17900</vt:lpwstr>
  </property>
  <property fmtid="{D5CDD505-2E9C-101B-9397-08002B2CF9AE}" pid="3" name="ICV">
    <vt:lpwstr>99806DE306A34CFEA3A272EDE774BA16</vt:lpwstr>
  </property>
  <property fmtid="{D5CDD505-2E9C-101B-9397-08002B2CF9AE}" pid="4" name="commondata">
    <vt:lpwstr>eyJoZGlkIjoiN2YzNjBkOTgyNWQ1YTMxYzM3MzMwNWFiODNmOWIzYWMifQ==</vt:lpwstr>
  </property>
</Properties>
</file>