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C2F8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p w14:paraId="3D19C0C4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 w14:paraId="77C4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84724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 w14:paraId="18F8148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2AB57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22025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 w14:paraId="6178749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 w14:paraId="6B88EE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3629A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7B899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766C513"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0074"/>
      <w:bookmarkStart w:id="4" w:name="_Toc102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3.4)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 w14:paraId="1591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3AF7316B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 w14:paraId="374A09AF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 w14:paraId="1A972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 w14:paraId="6092967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D2E5B6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 w14:paraId="52071B6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 w14:paraId="7042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 w14:paraId="0B020DC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CA734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 w14:paraId="493D687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 w14:paraId="4186E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964B0B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42466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 w14:paraId="50DFA2C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 w14:paraId="1F00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F01C30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8092C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 w14:paraId="2E5C7A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 w14:paraId="4FAF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6B07D9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AAEC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7880CB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8BC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DE318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0760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 w14:paraId="796A385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9A1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2ABD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A5C3F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 w14:paraId="58402D8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 w14:paraId="27B8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BEB55E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CE1A7B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 w14:paraId="133659F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3C837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256725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BB9E8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bookmarkStart w:id="23" w:name="_GoBack"/>
            <w:bookmarkEnd w:id="23"/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resolve()</w:t>
            </w:r>
          </w:p>
        </w:tc>
        <w:tc>
          <w:tcPr>
            <w:tcW w:w="0" w:type="auto"/>
            <w:vAlign w:val="center"/>
          </w:tcPr>
          <w:p w14:paraId="0DF7C96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 w14:paraId="71708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4E1B861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8BC0E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 w14:paraId="47BEED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3A70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953DF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6FAB239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 w14:paraId="4B46A31B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49EF4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43279C4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25F68B4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 w14:paraId="7ADBF1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E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B7AD4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5577BCC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 w14:paraId="3A1B1D2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 w14:paraId="2EC6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8CCD771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0839754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 w14:paraId="5B8487F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7C96D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A435E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22A797B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 w14:paraId="63C41B7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35B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41873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F023B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 w14:paraId="19C0DB2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6D3C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437A9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58F5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 w14:paraId="5AE5231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6FAE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F1CD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4DC313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 w14:paraId="63B026B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 w14:paraId="34B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6C570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8B88B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 w14:paraId="4053B0B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 w14:paraId="0AFA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BB2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89390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 w14:paraId="6B026EF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 w14:paraId="09342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99A388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1FE808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 w14:paraId="6A958F68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1F2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EA394C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7641D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 w14:paraId="50B3554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529D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943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22651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 w14:paraId="5755AD5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 w14:paraId="103F2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9AC65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C21BA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 w14:paraId="54A64F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2C54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8BFEC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9E368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 w14:paraId="5B86933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 w14:paraId="6410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BC55D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28AF3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 w14:paraId="6FB518B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484F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0ADA1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4A426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 w14:paraId="67A7F16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 w14:paraId="263DBEF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CD4A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06FA5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9083612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 w14:paraId="617BE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2718DCA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 w14:paraId="3098B1E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 w14:paraId="2152110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 w14:paraId="53BAF2B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 w14:paraId="6CFD752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3A29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0679DB0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 w14:paraId="5097AFF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57649D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6904D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 w14:paraId="35ED15B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BD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6117C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 w14:paraId="38FA6A9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 w14:paraId="37EF135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F1092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7DC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 w14:paraId="69BB675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 w14:paraId="4DBBFCC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 w14:paraId="491E75A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 w14:paraId="15B47DC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68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EFCB82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 w14:paraId="765DC2F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 w14:paraId="5A2CBB6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51359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673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27AC5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 w14:paraId="4E661B2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 w14:paraId="6E108CE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 w14:paraId="6AE6A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7241C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 w14:paraId="032EA8B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F542D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 w14:paraId="670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2C808F0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 w14:paraId="3F1C11D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5B07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4D3306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 w14:paraId="14E5467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 w14:paraId="02D8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67D7D6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 w14:paraId="31F45E1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 w14:paraId="41ACC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C59A7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 w14:paraId="083DF82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 w14:paraId="14F5A8F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F7A33C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3295517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74BFADDF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 w14:paraId="28A0260A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 w14:paraId="51EA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04CF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 w14:paraId="5AE1AF2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 w14:paraId="2FF7B99C"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 w14:paraId="527E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082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 w14:paraId="6E35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82DA6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 w14:paraId="45295E74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65A1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FF213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816465D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 w14:paraId="7156AE0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 w14:paraId="5EE2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E9B11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8CA6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 w14:paraId="1B11ECD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 w14:paraId="6FCD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C389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8EE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0BF4893C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 w14:paraId="57150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5FB7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 w14:paraId="2316D2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 w14:paraId="02439A53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 w14:paraId="7AD97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DF9B7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0AFD5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 w14:paraId="59F801F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 w14:paraId="0393C37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BA2B84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62C1D0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BC2BC5F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 w14:paraId="15D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 w14:paraId="1E507B8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 w14:paraId="0BF1FBF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6B05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7244FEF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56A5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 w14:paraId="4FBE1439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 w14:paraId="703916B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C804A67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40C03D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2AEFEC37"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 w14:paraId="19EBF21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 w14:paraId="22407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FFFE83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bibtexparser：</w:t>
            </w:r>
          </w:p>
        </w:tc>
      </w:tr>
      <w:tr w14:paraId="1AF56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1A25E1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 w14:paraId="15348C2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 w14:paraId="2D7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C4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 w14:paraId="5669CDD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 w14:paraId="509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714B43A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4D50FC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 w14:paraId="2BA1DD0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 w14:paraId="6D21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14813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38C502C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49BB3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 w14:paraId="26980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CA35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154F9F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 w14:paraId="615F1E4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 w14:paraId="57365519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 w14:paraId="725C60FD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F56050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 w14:paraId="2E20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4" w:type="dxa"/>
            <w:gridSpan w:val="2"/>
          </w:tcPr>
          <w:p w14:paraId="3FDA3DF3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(built-in)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9FB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B5946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 w14:paraId="3825F19D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 w14:paraId="12FC1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BA99F1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CDA22D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 w14:paraId="2D889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AE157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 w14:paraId="10AC415F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 w14:paraId="0E0FC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0BC596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 w14:paraId="18E45C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 w14:paraId="4F30F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74DA2B9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 w14:paraId="77359F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307EAFA8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F8D10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4FE53D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csv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839"/>
        <w:gridCol w:w="1113"/>
      </w:tblGrid>
      <w:tr w14:paraId="10E85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073A8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csv (built-in)：</w:t>
            </w:r>
          </w:p>
        </w:tc>
      </w:tr>
      <w:tr w14:paraId="01EC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7A7A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reader / DictReader(textIO, delimiter)</w:t>
            </w:r>
          </w:p>
        </w:tc>
        <w:tc>
          <w:tcPr>
            <w:tcW w:w="0" w:type="auto"/>
            <w:vAlign w:val="center"/>
          </w:tcPr>
          <w:p w14:paraId="08FB2C9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行迭代器</w:t>
            </w:r>
          </w:p>
        </w:tc>
      </w:tr>
      <w:tr w14:paraId="7C25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75015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writer(textIO) / DictWriter(textIO, fieldnames)</w:t>
            </w:r>
          </w:p>
        </w:tc>
        <w:tc>
          <w:tcPr>
            <w:tcW w:w="0" w:type="auto"/>
            <w:vAlign w:val="center"/>
          </w:tcPr>
          <w:p w14:paraId="66772D27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器</w:t>
            </w:r>
          </w:p>
        </w:tc>
      </w:tr>
      <w:tr w14:paraId="59EA3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EF4B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Dict*属性</w:t>
            </w:r>
          </w:p>
        </w:tc>
        <w:tc>
          <w:tcPr>
            <w:tcW w:w="0" w:type="auto"/>
            <w:vAlign w:val="center"/>
          </w:tcPr>
          <w:p w14:paraId="4169B76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fieldnames</w:t>
            </w:r>
          </w:p>
        </w:tc>
        <w:tc>
          <w:tcPr>
            <w:tcW w:w="0" w:type="auto"/>
            <w:vAlign w:val="center"/>
          </w:tcPr>
          <w:p w14:paraId="33D7740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字段</w:t>
            </w:r>
          </w:p>
        </w:tc>
      </w:tr>
      <w:tr w14:paraId="4AE8B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ABAC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*writer方法</w:t>
            </w:r>
          </w:p>
        </w:tc>
        <w:tc>
          <w:tcPr>
            <w:tcW w:w="0" w:type="auto"/>
            <w:vAlign w:val="center"/>
          </w:tcPr>
          <w:p w14:paraId="4472B617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writerow / writerows(list_or_dict)</w:t>
            </w:r>
          </w:p>
        </w:tc>
        <w:tc>
          <w:tcPr>
            <w:tcW w:w="0" w:type="auto"/>
            <w:vAlign w:val="center"/>
          </w:tcPr>
          <w:p w14:paraId="4FD5651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写入行</w:t>
            </w:r>
          </w:p>
        </w:tc>
      </w:tr>
      <w:tr w14:paraId="6D1E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581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DictWriter方法</w:t>
            </w:r>
          </w:p>
        </w:tc>
        <w:tc>
          <w:tcPr>
            <w:tcW w:w="0" w:type="auto"/>
            <w:vAlign w:val="center"/>
          </w:tcPr>
          <w:p w14:paraId="30B3E69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writeheader()</w:t>
            </w:r>
          </w:p>
        </w:tc>
        <w:tc>
          <w:tcPr>
            <w:tcW w:w="0" w:type="auto"/>
            <w:vAlign w:val="center"/>
          </w:tcPr>
          <w:p w14:paraId="4ED027B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写入字段</w:t>
            </w:r>
          </w:p>
        </w:tc>
      </w:tr>
    </w:tbl>
    <w:p w14:paraId="331478F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DE884E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515DA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 w14:paraId="76CC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0CE0BB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6D8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66065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4FE73E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 w14:paraId="6063A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F1CC25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900AA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 w14:paraId="7239751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5391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5AB03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093A268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 w14:paraId="2A58DB7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CD61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67739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5E6A0E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 w14:paraId="4A16DEE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 w14:paraId="5763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2978D1F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277280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 w14:paraId="4EBDDDC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 w14:paraId="5AB0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3EC168C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3635367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 w14:paraId="443830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 w14:paraId="78F5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07F4BB5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03469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929779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 w14:paraId="116D459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 w14:paraId="0491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D91D9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820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E45ED5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1A4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39B7594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08D2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092C3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196DA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 w14:paraId="0FEE86D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37A5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503DD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191DA0C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 w14:paraId="0AB0789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 w14:paraId="6A08E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8BCC0F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67A47D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 w14:paraId="6CDDCF4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 w14:paraId="6F7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6DF68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BCA6A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 w14:paraId="70AF88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2E5E047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 w14:paraId="486A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 w14:paraId="1FDE6EA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 w14:paraId="7DF7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 w14:paraId="215F2226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1EF55B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 w14:paraId="2462166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A6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 w14:paraId="2C7E70B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AB54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 w14:paraId="5A5C15D7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3BA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28110FCC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 w14:paraId="33BC237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F678489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 w14:paraId="6297F53C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 w14:paraId="58480D74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B7DA8D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52FA76F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3" w:name="_Toc4677"/>
      <w:bookmarkStart w:id="14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 w14:paraId="45341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4BA9D4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pydotplus：</w:t>
            </w:r>
          </w:p>
        </w:tc>
      </w:tr>
      <w:tr w14:paraId="212F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7B00F23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 w14:paraId="0537AD13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 w14:paraId="62BB0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944EF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D8284D4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 w14:paraId="5F6E609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 w14:paraId="78F5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0A608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C2F5E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 w14:paraId="571A95F9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 w14:paraId="28B2A1E4">
      <w:pPr>
        <w:rPr>
          <w:rFonts w:hint="default"/>
          <w:lang w:val="en-US" w:eastAsia="zh-CN"/>
        </w:rPr>
      </w:pPr>
    </w:p>
    <w:p w14:paraId="6E646026"/>
    <w:p w14:paraId="3C3E13E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1113"/>
        <w:gridCol w:w="1338"/>
      </w:tblGrid>
      <w:tr w14:paraId="22DE3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4E91FF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json (built-in)：</w:t>
            </w:r>
          </w:p>
        </w:tc>
      </w:tr>
      <w:tr w14:paraId="7EE2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A77A9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gridSpan w:val="2"/>
            <w:vAlign w:val="center"/>
          </w:tcPr>
          <w:p w14:paraId="5B737704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</w:tr>
      <w:tr w14:paraId="567C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EFA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gridSpan w:val="2"/>
            <w:vAlign w:val="center"/>
          </w:tcPr>
          <w:p w14:paraId="591234F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64E30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358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395D378D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 w14:paraId="18E04BE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FA50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23C0F1B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F6F63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 w14:paraId="68522BEA"/>
    <w:p w14:paraId="638CA075"/>
    <w:p w14:paraId="5C69A703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6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4"/>
      <w:bookmarkEnd w:id="16"/>
    </w:p>
    <w:p w14:paraId="2893D53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 w14:paraId="2830FEB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 w14:paraId="335F97F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 w14:paraId="28B1342F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 w14:paraId="54FB8A3D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 w14:paraId="48C2CE6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 w14:paraId="09D33E3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AF5931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 w14:paraId="60590514"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 w14:paraId="32CBA9BC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 w14:paraId="4BD6B04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 w14:paraId="0DC8BF06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 w14:paraId="5DF94AA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 w14:paraId="343DB4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 w14:paraId="69FD433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37F54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 w14:paraId="478433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 w14:paraId="2A351ED8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 w14:paraId="39F62A1C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 w14:paraId="67023C5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 w14:paraId="737DE253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 w14:paraId="6EB34DB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 w14:paraId="71995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 w14:paraId="525786D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 w14:paraId="608F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 w14:paraId="7916364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 w14:paraId="2E9921E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 w14:paraId="5B713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811555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 w14:paraId="6B2D07A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 w14:paraId="01D7FE5A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5DD49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81C3478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 w14:paraId="55A5A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 w14:paraId="129250A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69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04E01601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 w14:paraId="718FCBE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 w14:paraId="50ED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70FEFF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 w14:paraId="6436CDE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 w14:paraId="7D6822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34E01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F71FAA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 w14:paraId="2BA9F5A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 w14:paraId="23DBB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E37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 w14:paraId="126F3FF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B935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BBE462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 w14:paraId="0AD3827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 w14:paraId="2802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AD39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 w14:paraId="6E02F2D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 w14:paraId="3B4FF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7A02D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 w14:paraId="0BB2439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 w14:paraId="7FDF7A45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 w14:paraId="0B8B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C92C13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 w14:paraId="6ACB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05906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1245285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 w14:paraId="3F3E3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A3F96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0970D22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 w14:paraId="5080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E645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 w14:paraId="3861AA1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02743D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 w14:paraId="0D72D15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62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5B898E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 w14:paraId="61DC4C8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9CF2CE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 w14:paraId="683E80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 w14:paraId="134C899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 w14:paraId="79DC4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7A7043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 w14:paraId="1E40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E95AD1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 w14:paraId="1D5FC6C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7BAA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2FF62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2AB4B2B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 w14:paraId="3D7AF27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 w14:paraId="142F2A46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 w14:paraId="0228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04333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 w14:paraId="3198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0657D4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48F68D2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19E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4C422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7973E8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 w14:paraId="29CDD8F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 w14:paraId="6DE20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8D9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B3AF2F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 w14:paraId="235622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2835A0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 w14:paraId="375A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BBF276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 w14:paraId="4522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9D2BD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613C9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 w14:paraId="7A82B2E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 w14:paraId="71FA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 w14:paraId="471B880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1A649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 w14:paraId="3E9B5AA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 w14:paraId="5503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F728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D8E6E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 w14:paraId="530EE72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 w14:paraId="39797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3CD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54418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 w14:paraId="4A0D238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31B7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6A2F6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2913C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3FEF6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A2D8E22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D5B4C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CDED738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ply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p w14:paraId="7A4A2688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from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plyfile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import P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lyData, PlyElement</w:t>
      </w:r>
    </w:p>
    <w:p w14:paraId="32AB3205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97"/>
        <w:gridCol w:w="1822"/>
      </w:tblGrid>
      <w:tr w14:paraId="7074B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61A417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71947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48B8B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PlyData(elements)</w:t>
            </w:r>
          </w:p>
        </w:tc>
        <w:tc>
          <w:tcPr>
            <w:tcW w:w="0" w:type="auto"/>
            <w:vAlign w:val="center"/>
          </w:tcPr>
          <w:p w14:paraId="430BE4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结构体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09754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F23E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E3B7A42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["element"]</w:t>
            </w:r>
          </w:p>
        </w:tc>
        <w:tc>
          <w:tcPr>
            <w:tcW w:w="0" w:type="auto"/>
            <w:vAlign w:val="center"/>
          </w:tcPr>
          <w:p w14:paraId="11866C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</w:p>
        </w:tc>
      </w:tr>
      <w:tr w14:paraId="3389B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128BD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BFB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read / write(file)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5EC9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61145D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59"/>
        <w:gridCol w:w="1718"/>
      </w:tblGrid>
      <w:tr w14:paraId="1701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D5B58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元素：</w:t>
            </w:r>
          </w:p>
        </w:tc>
      </w:tr>
      <w:tr w14:paraId="21FAB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8EF1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PlyElement</w:t>
            </w:r>
          </w:p>
        </w:tc>
        <w:tc>
          <w:tcPr>
            <w:tcW w:w="0" w:type="auto"/>
            <w:vAlign w:val="center"/>
          </w:tcPr>
          <w:p w14:paraId="095623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5B55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E2934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2B2EAA0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0" w:type="auto"/>
            <w:vAlign w:val="center"/>
          </w:tcPr>
          <w:p w14:paraId="37F7B8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32342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CA3C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14113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count</w:t>
            </w:r>
          </w:p>
        </w:tc>
        <w:tc>
          <w:tcPr>
            <w:tcW w:w="0" w:type="auto"/>
            <w:vAlign w:val="center"/>
          </w:tcPr>
          <w:p w14:paraId="310111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  <w:tr w14:paraId="45342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34C74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0543F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center"/>
          </w:tcPr>
          <w:p w14:paraId="6E87C39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memmap数组</w:t>
            </w:r>
          </w:p>
        </w:tc>
      </w:tr>
      <w:tr w14:paraId="28C89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84824F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78EE75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["attr"]</w:t>
            </w:r>
          </w:p>
        </w:tc>
        <w:tc>
          <w:tcPr>
            <w:tcW w:w="0" w:type="auto"/>
            <w:vAlign w:val="center"/>
          </w:tcPr>
          <w:p w14:paraId="0EAF4DB6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属性数组</w:t>
            </w:r>
          </w:p>
        </w:tc>
      </w:tr>
      <w:tr w14:paraId="68411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CDB1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36EB12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describe(struct_array, name)</w:t>
            </w:r>
          </w:p>
        </w:tc>
        <w:tc>
          <w:tcPr>
            <w:tcW w:w="0" w:type="auto"/>
            <w:vAlign w:val="center"/>
          </w:tcPr>
          <w:p w14:paraId="3119A947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</w:p>
        </w:tc>
      </w:tr>
    </w:tbl>
    <w:p w14:paraId="6E003E5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15BE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910C690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 w14:paraId="6C0BADEC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 w14:paraId="603ED3AD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 w14:paraId="394538D9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 w14:paraId="587E8D2C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 w14:paraId="7387174C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 w14:paraId="331F46FC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7637E1E3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4713B23F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 w14:paraId="008680A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 w14:paraId="3784403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 w14:paraId="05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10D7B7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 w14:paraId="752C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FAD7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 w14:paraId="0215E053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 w14:paraId="0535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3A9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 w14:paraId="4E445D9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 w14:paraId="301796DA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60C95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 w14:paraId="5663AB8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 w14:paraId="4DC0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53E7B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 w14:paraId="195C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18D10FD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 w14:paraId="546041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 w14:paraId="55DA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578372BE"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 w14:paraId="5DBD38E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 w14:paraId="5EF23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C64FD4"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BE42E37"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 w14:paraId="2EC83BD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 w14:paraId="794E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24B5FD6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09F026"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 w14:paraId="6792816B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 w14:paraId="42505F2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3099768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62"/>
        <w:gridCol w:w="2459"/>
      </w:tblGrid>
      <w:tr w14:paraId="4C17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0CB742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 w14:paraId="45F03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E20933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tostring(ELE, encoding)</w:t>
            </w:r>
          </w:p>
        </w:tc>
        <w:tc>
          <w:tcPr>
            <w:tcW w:w="0" w:type="auto"/>
            <w:vAlign w:val="center"/>
          </w:tcPr>
          <w:p w14:paraId="1301111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008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E357C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 w14:paraId="55332B0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 w14:paraId="757A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07935E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 w14:paraId="27C121E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 w14:paraId="56D0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860B5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B2B2BF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 w14:paraId="4E5FB7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 w14:paraId="39A4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112B5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91B8B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06C372B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 w14:paraId="5260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CDE77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548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 w14:paraId="720B5A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 w14:paraId="186E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 w14:paraId="31E6AB2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BB02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 w14:paraId="1B9CDE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 w14:paraId="5DC7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48277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325E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 w14:paraId="75825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 w14:paraId="725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C72B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C25A8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 w14:paraId="21437BB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387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568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1AC25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 w14:paraId="5267CE4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29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DC71E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5B5B9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 w14:paraId="2718E401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 w14:paraId="6B247076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 w14:paraId="2B80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61300B0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 w14:paraId="5652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1A33F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 w14:paraId="4AFCF4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 w14:paraId="64CF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632E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D06F6C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 w14:paraId="7E6A970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 w14:paraId="6021B6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89DE801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78212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 w14:paraId="0C3E6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787406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yaml：</w:t>
            </w:r>
          </w:p>
        </w:tc>
      </w:tr>
      <w:tr w14:paraId="7AFE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B50D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 w14:paraId="300C8BA8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768C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2E4C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 w14:paraId="4B34440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0C881E46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 w14:paraId="51CDEE71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 w14:paraId="231BF506"/>
    <w:p w14:paraId="5C1B2704"/>
    <w:p w14:paraId="25EAB698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p w14:paraId="5784E011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p w14:paraId="568BC327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2626"/>
        <w:gridCol w:w="1498"/>
      </w:tblGrid>
      <w:tr w14:paraId="0330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227ED2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zipfile (built-in) / r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arfile</w:t>
            </w:r>
          </w:p>
        </w:tc>
      </w:tr>
      <w:tr w14:paraId="2585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CFCCB6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 w14:paraId="5BDB32F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(类似open)</w:t>
            </w:r>
          </w:p>
        </w:tc>
        <w:tc>
          <w:tcPr>
            <w:tcW w:w="0" w:type="auto"/>
            <w:vAlign w:val="center"/>
          </w:tcPr>
          <w:p w14:paraId="22EF0A9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A60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BF2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 w14:paraId="25D865F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9212F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835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F0C7E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 w14:paraId="584882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 w14:paraId="4F13033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2401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A7EEF7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 w14:paraId="513B14F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2AEA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4048E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2AFB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77A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70C2C5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 w14:paraId="0E1E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C98F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68B8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E36760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 w14:paraId="29294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9D1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A2832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6DC0D5E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B19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84E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BA77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D2556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 w14:paraId="22299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7FFE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B2C99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 w14:paraId="78F725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379EB0D1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123C0E"/>
    <w:rsid w:val="058223F1"/>
    <w:rsid w:val="05D5385B"/>
    <w:rsid w:val="066728FA"/>
    <w:rsid w:val="09A32BC4"/>
    <w:rsid w:val="09D27E0F"/>
    <w:rsid w:val="0A645224"/>
    <w:rsid w:val="0AA84C3E"/>
    <w:rsid w:val="0BE37AEB"/>
    <w:rsid w:val="0EA12724"/>
    <w:rsid w:val="108D142B"/>
    <w:rsid w:val="10C711EC"/>
    <w:rsid w:val="11A02A7B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1CFE3F8E"/>
    <w:rsid w:val="21411073"/>
    <w:rsid w:val="22633208"/>
    <w:rsid w:val="23863537"/>
    <w:rsid w:val="28963054"/>
    <w:rsid w:val="296D54CB"/>
    <w:rsid w:val="29A529F3"/>
    <w:rsid w:val="2AFB1F4C"/>
    <w:rsid w:val="2B055EC4"/>
    <w:rsid w:val="2B0D0850"/>
    <w:rsid w:val="2C0F23A5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6EC16FE"/>
    <w:rsid w:val="487A531F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B307BF"/>
    <w:rsid w:val="5DC80482"/>
    <w:rsid w:val="5EC61E18"/>
    <w:rsid w:val="60AF7F6A"/>
    <w:rsid w:val="61B9080E"/>
    <w:rsid w:val="62AF0169"/>
    <w:rsid w:val="641F2DFA"/>
    <w:rsid w:val="64E147DA"/>
    <w:rsid w:val="68437083"/>
    <w:rsid w:val="685A4465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25B2B9B"/>
    <w:rsid w:val="731E21D2"/>
    <w:rsid w:val="740D6797"/>
    <w:rsid w:val="77E61D29"/>
    <w:rsid w:val="796F7017"/>
    <w:rsid w:val="79E5F144"/>
    <w:rsid w:val="7A034ACD"/>
    <w:rsid w:val="7A0748C7"/>
    <w:rsid w:val="7BE10DFF"/>
    <w:rsid w:val="7D05289B"/>
    <w:rsid w:val="7E483B31"/>
    <w:rsid w:val="BFFA6AB9"/>
    <w:rsid w:val="E7D3719D"/>
    <w:rsid w:val="FB5AF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link w:val="16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  <w:style w:type="character" w:customStyle="1" w:styleId="16">
    <w:name w:val="笔记：正文 Char"/>
    <w:link w:val="14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1567</Words>
  <Characters>4687</Characters>
  <Lines>0</Lines>
  <Paragraphs>0</Paragraphs>
  <TotalTime>41</TotalTime>
  <ScaleCrop>false</ScaleCrop>
  <LinksUpToDate>false</LinksUpToDate>
  <CharactersWithSpaces>4844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荷碧</cp:lastModifiedBy>
  <dcterms:modified xsi:type="dcterms:W3CDTF">2025-03-15T07:23:50Z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