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cs="华文中宋"/>
          <w:bCs/>
          <w:color w:val="0070C0"/>
          <w:spacing w:val="7"/>
        </w:rPr>
      </w:pPr>
    </w:p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0" w:name="_Toc30515"/>
      <w:bookmarkStart w:id="1" w:name="_Toc22979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协程asyncio：</w:t>
      </w:r>
      <w:bookmarkEnd w:id="0"/>
      <w:bookmarkEnd w:id="1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99"/>
        <w:gridCol w:w="38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async def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&lt;Var&gt;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(*args, **kwargs)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定义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可等待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函数，调用 -&gt; 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协程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await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&lt;Coroutine&gt;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挂起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sleep(delay)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睡眠协程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wait(tasks)</w:t>
            </w:r>
          </w:p>
        </w:tc>
        <w:tc>
          <w:tcPr>
            <w:tcW w:w="0" w:type="auto"/>
            <w:vAlign w:val="top"/>
          </w:tcPr>
          <w:p>
            <w:pPr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多协程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-&gt;</w:t>
            </w:r>
            <w:r>
              <w:rPr>
                <w:rFonts w:hint="eastAsia" w:cs="华文中宋"/>
                <w:bCs/>
                <w:color w:val="EA82F1"/>
                <w:spacing w:val="7"/>
              </w:rPr>
              <w:t xml:space="preserve"> 单协程</w:t>
            </w:r>
          </w:p>
        </w:tc>
      </w:tr>
    </w:tbl>
    <w:p>
      <w:pPr>
        <w:rPr>
          <w:rFonts w:cs="华文中宋"/>
          <w:bCs/>
          <w:color w:val="0070C0"/>
          <w:spacing w:val="7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3508"/>
        <w:gridCol w:w="33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循环：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get_event_loop()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事件循环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widowControl/>
              <w:shd w:val="clear" w:color="auto" w:fill="FFFFFF"/>
              <w:spacing w:line="134" w:lineRule="atLeast"/>
              <w:jc w:val="both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shd w:val="clear" w:color="auto" w:fill="FFFFFF"/>
              <w:spacing w:line="134" w:lineRule="atLeast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run_until_complete(</w:t>
            </w:r>
            <w:r>
              <w:rPr>
                <w:rFonts w:cs="华文中宋"/>
                <w:bCs/>
                <w:color w:val="FF0000"/>
                <w:spacing w:val="7"/>
              </w:rPr>
              <w:t>coroutine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等待单协程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完成，返回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执行结果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close()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关闭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事件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循环</w:t>
            </w:r>
          </w:p>
        </w:tc>
      </w:tr>
    </w:tbl>
    <w:p>
      <w:pPr>
        <w:rPr>
          <w:rFonts w:cs="华文中宋"/>
          <w:bCs/>
          <w:color w:val="0070C0"/>
          <w:spacing w:val="7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997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任务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result()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done()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完成情况</w:t>
            </w:r>
          </w:p>
        </w:tc>
      </w:tr>
    </w:tbl>
    <w:p>
      <w:pPr>
        <w:rPr>
          <w:rFonts w:cs="华文中宋"/>
          <w:bCs/>
          <w:color w:val="0070C0"/>
          <w:spacing w:val="7"/>
        </w:rPr>
      </w:pPr>
    </w:p>
    <w:p>
      <w:pPr>
        <w:rPr>
          <w:rFonts w:cs="华文中宋"/>
          <w:bCs/>
          <w:color w:val="0070C0"/>
          <w:spacing w:val="7"/>
        </w:rPr>
      </w:pPr>
    </w:p>
    <w:p/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2" w:name="_Toc12288"/>
      <w:bookmarkStart w:id="3" w:name="_Toc1708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命令argparse：</w:t>
      </w:r>
      <w:bookmarkEnd w:id="2"/>
      <w:bookmarkEnd w:id="3"/>
    </w:p>
    <w:p>
      <w:pPr>
        <w:rPr>
          <w:rFonts w:hint="default" w:eastAsia="华文中宋" w:cs="华文中宋"/>
          <w:bCs/>
          <w:color w:val="FF0000"/>
          <w:spacing w:val="7"/>
          <w:lang w:val="en-US" w:eastAsia="zh-CN"/>
        </w:rPr>
      </w:pPr>
      <w:r>
        <w:rPr>
          <w:rFonts w:hint="eastAsia" w:cs="华文中宋"/>
          <w:bCs/>
          <w:color w:val="FF0000"/>
          <w:spacing w:val="7"/>
          <w:lang w:val="en-US" w:eastAsia="zh-CN"/>
        </w:rPr>
        <w:t>python test.py --&lt;key&gt; &lt;value&gt;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6"/>
        <w:gridCol w:w="5539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ArgumentParser()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命令解析器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add_argument(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*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str,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required,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type, default, help)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添加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命令参数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parse_args()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返回命令的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变量空间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add_argument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*, nargs='+', default=[]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多参数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捕获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*, action='store_true'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检测到时为True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4" w:name="_Toc18611"/>
      <w:bookmarkStart w:id="5" w:name="_Toc18446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密码getpass：</w:t>
      </w:r>
      <w:bookmarkEnd w:id="4"/>
      <w:bookmarkEnd w:id="5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3"/>
        <w:gridCol w:w="28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65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getuser()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返回登陆的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getpass(str)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打印str并读取输入的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密码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6" w:name="_Toc31407"/>
      <w:bookmarkStart w:id="7" w:name="_Toc27725"/>
      <w:r>
        <w:rPr>
          <w:rFonts w:hint="eastAsia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基本</w:t>
      </w:r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os：</w:t>
      </w:r>
      <w:bookmarkEnd w:id="6"/>
      <w:bookmarkEnd w:id="7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8"/>
        <w:gridCol w:w="2494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getcwd()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返回工作目录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chdir(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修改工作目录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为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path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listdir(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中的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文件名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name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当前操作系统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mkdir(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folder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创建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(若已存在则报错)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单层目录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rmdir(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folder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(目录非空则报错)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remove(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file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makedirs(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创建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(若已存在则报错)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多层目录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removedirs(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(目录非空则报错)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rename(m,n)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将文件m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重命名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为n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system(cmd)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输入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命令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，输出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popen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(c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m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d)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挂起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命令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响应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，并返回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environ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环境变量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getenv(key, default)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访问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环境变量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cpu_count()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CPU数量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getpid()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获取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当前进程ID</w:t>
            </w:r>
          </w:p>
        </w:tc>
      </w:tr>
    </w:tbl>
    <w:p>
      <w:pPr>
        <w:numPr>
          <w:ilvl w:val="0"/>
          <w:numId w:val="0"/>
        </w:num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FF0000"/>
          <w:spacing w:val="7"/>
          <w:sz w:val="21"/>
          <w:szCs w:val="21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7"/>
        <w:gridCol w:w="716"/>
        <w:gridCol w:w="1758"/>
        <w:gridCol w:w="15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路径path：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relpath(path)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相对路径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basename(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文件名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dirname(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目录路径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split(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</w:p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元组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路径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splitext(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文件名、拓展名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getsize(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file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</w:p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file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占用空间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(单位：Byte)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getatime(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file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最近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访问时间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浮点型秒数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getctime(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file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创建时间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getmtime(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file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最新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修改时间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exists(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path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是否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isabs(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是否为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绝对路径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(包含挂载点)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isdir(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是否存在且是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isfile(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是否存在且是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islink(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是否存在且是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快捷方式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ismount(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是否存在且是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挂载点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(如</w:t>
            </w:r>
            <w: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"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C:/</w:t>
            </w:r>
            <w: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"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samefile(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1,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 xml:space="preserve"> 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2)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判断两路径是否指向同一文件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join(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1,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 xml:space="preserve"> 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2)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将多个路径连接成一个路径名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8" w:name="_Toc28515"/>
      <w:bookmarkStart w:id="9" w:name="_Toc14497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进程multiprocessing：</w:t>
      </w:r>
      <w:bookmarkEnd w:id="8"/>
      <w:bookmarkEnd w:id="9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9"/>
        <w:gridCol w:w="24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threading线程：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C000"/>
                <w:spacing w:val="7"/>
              </w:rPr>
            </w:pPr>
            <w:r>
              <w:rPr>
                <w:rFonts w:hint="eastAsia" w:cs="华文中宋"/>
                <w:bCs/>
                <w:color w:val="FFC000"/>
                <w:spacing w:val="7"/>
              </w:rPr>
              <w:t>active_count()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当前线程数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C000"/>
                <w:spacing w:val="7"/>
              </w:rPr>
            </w:pPr>
            <w:r>
              <w:rPr>
                <w:rFonts w:hint="eastAsia" w:cs="华文中宋"/>
                <w:bCs/>
                <w:color w:val="FFC000"/>
                <w:spacing w:val="7"/>
              </w:rPr>
              <w:t>enumerate()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已启动的线程列表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6"/>
        <w:gridCol w:w="24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active_children()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已启动的进程列表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cpu_count()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CPU数量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0"/>
        <w:gridCol w:w="2564"/>
        <w:gridCol w:w="30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 (不可修改全局变量)：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current_process()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当前进程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Process(target, name, args, kwargs, daemon)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进程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，import主代码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C000"/>
                <w:spacing w:val="7"/>
              </w:rPr>
              <w:t>Thread(target, name, args, kwargs, daemon)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线程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name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start()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开始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运行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join()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阻塞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当前进程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6"/>
        <w:gridCol w:w="3495"/>
        <w:gridCol w:w="40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concurrent.futures线程池：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C000"/>
                <w:spacing w:val="7"/>
              </w:rPr>
            </w:pPr>
            <w:r>
              <w:rPr>
                <w:rFonts w:hint="eastAsia" w:cs="华文中宋"/>
                <w:bCs/>
                <w:color w:val="FFC000"/>
                <w:spacing w:val="7"/>
              </w:rPr>
              <w:t>ThreadPoolExecutor(max_workers)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线程池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C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C000"/>
                <w:spacing w:val="7"/>
              </w:rPr>
            </w:pPr>
            <w:r>
              <w:rPr>
                <w:rFonts w:hint="eastAsia" w:cs="华文中宋"/>
                <w:bCs/>
                <w:color w:val="FFC000"/>
                <w:spacing w:val="7"/>
              </w:rPr>
              <w:t>submit(func, *args, **kwargs)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后台单线程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Future线程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C000"/>
                <w:spacing w:val="7"/>
              </w:rPr>
            </w:pPr>
            <w:r>
              <w:rPr>
                <w:rFonts w:hint="eastAsia" w:cs="华文中宋"/>
                <w:bCs/>
                <w:color w:val="FFC000"/>
                <w:spacing w:val="7"/>
              </w:rPr>
              <w:t>map(func, *iterables, timeout)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后台多线程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映射结果迭代器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C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Future方法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C000"/>
                <w:spacing w:val="7"/>
              </w:rPr>
            </w:pPr>
            <w:r>
              <w:rPr>
                <w:rFonts w:hint="eastAsia" w:cs="华文中宋"/>
                <w:bCs/>
                <w:color w:val="FFC000"/>
                <w:spacing w:val="7"/>
              </w:rPr>
              <w:t>result(timeout)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异步进程的结果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5078"/>
        <w:gridCol w:w="42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进程池：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Pool(num_processes)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进程池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pool.ThreadPool(num_processes)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线程池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close()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EB"/>
                <w:spacing w:val="7"/>
              </w:rPr>
              <w:t>封闭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join()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阻塞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当前进程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imap(func, iterable)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</w:p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star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map_async(func, iterable)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后台多进程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映射结果迭代器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map(func, iterable)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star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map(func, iterable)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阻塞多进程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映射结果列表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apply_async(func, args, kwds)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后台单进程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 xml:space="preserve">进程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(报错无反馈)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apply(func, args, kwds)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阻塞单进程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 xml:space="preserve">结果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(冗余)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600"/>
        <w:gridCol w:w="56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管道：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Pipe(duplex)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管道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，默认全双工，否则返回 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(接收端，发送端)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close()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关闭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管道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send(obj)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即时发送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可pickle对象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recv()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阻塞接收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可pickle对象，返回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poll(timeout)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阻塞等待输入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是否可输出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(bool)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840"/>
        <w:gridCol w:w="42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服务器：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Manager()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服务器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register(typeid, callable)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注册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内置类型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Namespace()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命名空间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，NS.var创建/修改变量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list()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dict()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Queue()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队列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Lock()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互斥锁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RLock()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可重入锁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(计数锁)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788"/>
        <w:gridCol w:w="32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队列：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Queue(maxsize)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队列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empty()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</w:t>
            </w:r>
            <w:r>
              <w:rPr>
                <w:rFonts w:hint="eastAsia" w:cs="华文中宋"/>
                <w:bCs/>
                <w:color w:val="EA82F1"/>
                <w:szCs w:val="24"/>
              </w:rPr>
              <w:t>队空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full()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</w:t>
            </w:r>
            <w:r>
              <w:rPr>
                <w:rFonts w:hint="eastAsia" w:cs="华文中宋"/>
                <w:bCs/>
                <w:color w:val="EA82F1"/>
                <w:szCs w:val="24"/>
              </w:rPr>
              <w:t>队满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put(obj, block, timeout)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可pickle对象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入队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get(obj, block, timeout)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可pickle对象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出队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join()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等待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所有任务完成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taskdone()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标记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任务完成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743"/>
        <w:gridCol w:w="36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互斥锁 </w:t>
            </w:r>
            <w:r>
              <w:rPr>
                <w:rFonts w:hint="eastAsia" w:cs="华文中宋"/>
                <w:bCs/>
                <w:color w:val="FFC000"/>
                <w:spacing w:val="7"/>
              </w:rPr>
              <w:t>(threading同)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Lock()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互斥锁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RLock()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可重入锁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(计数锁)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acquire(block, timeout)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申请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互斥锁并返回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状态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(默认阻塞)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release()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释放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互斥锁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10" w:name="_Toc4525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监测psutil：</w:t>
      </w:r>
      <w:bookmarkEnd w:id="10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8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cpu_count(logical)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CPU数量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cpu_percent()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CPU使用率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virtual_memory()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虚拟内存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swap_memory()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交换内存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534"/>
        <w:gridCol w:w="17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Process(pid=None)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 w:cs="华文中宋"/>
                <w:bCs/>
                <w:color w:val="00B0F0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进程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pid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进程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ppid()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父进程ID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name()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进程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username()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用户名称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is_running()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运行状态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open_files()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 w:cs="华文中宋"/>
                <w:bCs/>
                <w:color w:val="00B0F0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打开的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文件列表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11" w:name="_Toc25118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界面pyautogui：</w:t>
      </w:r>
      <w:bookmarkEnd w:id="11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9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屏幕：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size()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屏幕宽高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screenshot(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region</w:t>
            </w:r>
            <w:r>
              <w:rPr>
                <w:rFonts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屏幕截图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sleep(seconds)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休眠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33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鼠标：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position()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moveTo(x, y, duration)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click(x, y, clicks, button)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点击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mouseDown(x, y, button)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按下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mouseUp(x, y, button)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释放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dragTo(x, y, duration, buttom)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拖动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scroll(clicks, x, y)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滚轮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86"/>
        <w:gridCol w:w="6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键盘：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typewrite(message, interval)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press(keys, presses, interval)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点击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keyDown(key)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按下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keyUp(key)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释放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4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消息框：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alert(text, title)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提示框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confirm(text, title, buttons)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选择框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，返回选项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prompt(text, title, default)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输入框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password(text, title, default, mask)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密码框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，返回密码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12" w:name="_Toc23811"/>
      <w:bookmarkStart w:id="13" w:name="_Toc10652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剪切pyperclip：</w:t>
      </w:r>
      <w:bookmarkEnd w:id="12"/>
      <w:bookmarkEnd w:id="13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9"/>
        <w:gridCol w:w="1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copy(str)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发送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文本到剪切板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paste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()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返回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剪切板的内容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14" w:name="_Toc27358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测试pytest：</w:t>
      </w:r>
      <w:bookmarkEnd w:id="14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2"/>
        <w:gridCol w:w="2287"/>
        <w:gridCol w:w="26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运行配置：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main(args)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运行</w:t>
            </w:r>
            <w:r>
              <w:rPr>
                <w:rFonts w:hint="eastAsia" w:cs="华文中宋"/>
                <w:bCs/>
                <w:color w:val="EA82F1"/>
                <w:szCs w:val="24"/>
              </w:rPr>
              <w:t>测试用例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hint="eastAsia" w:eastAsia="华文中宋" w:cs="华文中宋"/>
                <w:bCs/>
                <w:color w:val="FF0000"/>
                <w:spacing w:val="7"/>
                <w:lang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-v / -s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启用</w:t>
            </w:r>
            <w:r>
              <w:rPr>
                <w:rFonts w:hint="eastAsia" w:cs="华文中宋"/>
                <w:bCs/>
                <w:color w:val="EA82F1"/>
                <w:szCs w:val="24"/>
              </w:rPr>
              <w:t>print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-n=2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多线程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-m "smoke"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运行</w:t>
            </w:r>
            <w:r>
              <w:rPr>
                <w:rFonts w:hint="eastAsia" w:cs="华文中宋"/>
                <w:bCs/>
                <w:color w:val="EA82F1"/>
                <w:szCs w:val="24"/>
              </w:rPr>
              <w:t>选中标记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-k EXP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运行</w:t>
            </w:r>
            <w:r>
              <w:rPr>
                <w:rFonts w:hint="eastAsia" w:cs="华文中宋"/>
                <w:bCs/>
                <w:color w:val="EA82F1"/>
                <w:szCs w:val="24"/>
              </w:rPr>
              <w:t>含关键词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的测试用例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--reruns=2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失败</w:t>
            </w:r>
            <w:r>
              <w:rPr>
                <w:rFonts w:hint="eastAsia" w:cs="华文中宋"/>
                <w:bCs/>
                <w:color w:val="EA82F1"/>
                <w:szCs w:val="24"/>
              </w:rPr>
              <w:t>重运行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--html=report.html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A82F1"/>
                <w:szCs w:val="24"/>
              </w:rPr>
              <w:t>html报告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--alluredir report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A82F1"/>
                <w:szCs w:val="24"/>
              </w:rPr>
              <w:t>allure数据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>
            <w:r>
              <w:rPr>
                <w:rFonts w:hint="eastAsia" w:cs="华文中宋"/>
                <w:bCs/>
                <w:color w:val="EA82F1"/>
                <w:szCs w:val="24"/>
              </w:rPr>
              <w:t>pytest.ini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[pytest]</w:t>
            </w:r>
          </w:p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addopts = -vs</w:t>
            </w:r>
          </w:p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testpaths = .</w:t>
            </w:r>
          </w:p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python_files = test_*.py</w:t>
            </w:r>
          </w:p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python_classes = Test*</w:t>
            </w:r>
          </w:p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python_functions = test_*</w:t>
            </w:r>
          </w:p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markers = smoke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24"/>
        <w:gridCol w:w="16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报告allure：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 xml:space="preserve">allure generate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&lt;tmp&gt;</w:t>
            </w:r>
            <w:r>
              <w:rPr>
                <w:rFonts w:cs="华文中宋"/>
                <w:bCs/>
                <w:color w:val="FF0000"/>
                <w:spacing w:val="7"/>
              </w:rPr>
              <w:t xml:space="preserve"> -o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report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数据 =&gt; </w:t>
            </w:r>
            <w:r>
              <w:rPr>
                <w:rFonts w:hint="eastAsia" w:cs="华文中宋"/>
                <w:bCs/>
                <w:color w:val="EA82F1"/>
                <w:szCs w:val="24"/>
              </w:rPr>
              <w:t>html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allure serve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report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浏览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html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84"/>
        <w:gridCol w:w="64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前后置夹具：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setup / teardown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类方法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夹具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setup_class / teardown_class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实例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夹具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@fixture(scope, params, autouse)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夹具修饰器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，存放于conftest.py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作用域scope：'function' / 'class' / 'module' / 'package'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参数params：对应函数的request参数 (.param访问)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自动autouse：False时，作为作用目标的参数 (fun -&gt; yield)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12"/>
        <w:gridCol w:w="19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标签mark：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r>
              <w:rPr>
                <w:rFonts w:hint="eastAsia" w:cs="华文中宋"/>
                <w:bCs/>
                <w:color w:val="FF0000"/>
                <w:spacing w:val="7"/>
              </w:rPr>
              <w:t>flaky(reruns, reruns_delay)</w:t>
            </w:r>
          </w:p>
        </w:tc>
        <w:tc>
          <w:tcPr>
            <w:tcW w:w="0" w:type="auto"/>
            <w:vAlign w:val="center"/>
          </w:tcPr>
          <w:p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失败</w:t>
            </w:r>
            <w:r>
              <w:rPr>
                <w:rFonts w:hint="eastAsia" w:cs="华文中宋"/>
                <w:bCs/>
                <w:color w:val="EA82F1"/>
                <w:szCs w:val="24"/>
              </w:rPr>
              <w:t>重运行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skip(reason)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跳过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skipif(*boolean, reason)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parametrize(argnames, argvalues)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参数传递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 (可堆叠)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0"/>
      </w:pPr>
      <w:bookmarkStart w:id="15" w:name="_Toc17683"/>
      <w:bookmarkStart w:id="16" w:name="_Toc15387"/>
      <w:bookmarkStart w:id="17" w:name="_Toc7235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请求requests：</w:t>
      </w:r>
      <w:bookmarkEnd w:id="15"/>
      <w:bookmarkEnd w:id="16"/>
      <w:bookmarkEnd w:id="17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6"/>
        <w:gridCol w:w="1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</w:tcPr>
          <w:p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网址：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r>
              <w:rPr>
                <w:rFonts w:hint="eastAsia"/>
                <w:color w:val="FF0000"/>
              </w:rPr>
              <w:t>/robots.txt</w:t>
            </w:r>
          </w:p>
        </w:tc>
        <w:tc>
          <w:tcPr>
            <w:tcW w:w="0" w:type="auto"/>
          </w:tcPr>
          <w:p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君子协议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6"/>
        <w:gridCol w:w="30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Request Headers：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User-Agent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请求载体的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身份标识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6"/>
              </w:rPr>
            </w:pPr>
            <w:r>
              <w:rPr>
                <w:rFonts w:hint="eastAsia"/>
                <w:color w:val="FF0000"/>
              </w:rPr>
              <w:t>Connection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请求</w:t>
            </w:r>
            <w:r>
              <w:rPr>
                <w:rFonts w:hint="eastAsia" w:cs="华文中宋"/>
                <w:bCs/>
                <w:color w:val="EA82F1"/>
                <w:szCs w:val="24"/>
              </w:rPr>
              <w:t>完毕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后的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连接状态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Proxies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代理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 {'http' / 'https': IP_str}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5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Response Headers：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6"/>
              </w:rPr>
            </w:pPr>
            <w:r>
              <w:rPr>
                <w:rFonts w:hint="eastAsia"/>
                <w:color w:val="FF0000"/>
              </w:rPr>
              <w:t>Status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响应</w:t>
            </w:r>
            <w:r>
              <w:rPr>
                <w:rFonts w:hint="eastAsia" w:cs="华文中宋"/>
                <w:bCs/>
                <w:color w:val="EA82F1"/>
                <w:szCs w:val="24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Content-Type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响应的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数据类型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2384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响应：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get(url, params, headers)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响应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post(url, data, headers)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delete(url, params, headers)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put(url, data, params, headers)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content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bytes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text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str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headers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Headers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status_code / reason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json()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json</w:t>
            </w:r>
          </w:p>
        </w:tc>
      </w:tr>
    </w:tbl>
    <w:p/>
    <w:p>
      <w:pPr>
        <w:rPr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>from requests.sessions import Session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2801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会话：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get(url, params, headers)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响应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</w:tcPr>
          <w:p>
            <w:pPr>
              <w:rPr>
                <w:color w:val="FF0000"/>
              </w:rPr>
            </w:pPr>
          </w:p>
        </w:tc>
        <w:tc>
          <w:tcPr>
            <w:tcW w:w="0" w:type="auto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post(url, data, headers)</w:t>
            </w:r>
          </w:p>
        </w:tc>
        <w:tc>
          <w:tcPr>
            <w:tcW w:w="0" w:type="auto"/>
            <w:vMerge w:val="continue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18" w:name="_Toc13479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浏览器selenium：</w:t>
      </w:r>
      <w:bookmarkEnd w:id="18"/>
    </w:p>
    <w:p>
      <w:pPr>
        <w:outlineLvl w:val="1"/>
      </w:pPr>
      <w:bookmarkStart w:id="19" w:name="_Toc12332"/>
      <w:r>
        <w:rPr>
          <w:rFonts w:hint="eastAsia" w:cs="华文中宋"/>
          <w:bCs/>
          <w:color w:val="00B0F0"/>
          <w:szCs w:val="24"/>
        </w:rPr>
        <w:t>网页</w:t>
      </w:r>
      <w:r>
        <w:rPr>
          <w:rFonts w:hint="eastAsia" w:cs="华文中宋"/>
          <w:bCs/>
          <w:color w:val="00B0F0"/>
          <w:spacing w:val="7"/>
        </w:rPr>
        <w:t>webdriver</w:t>
      </w:r>
      <w:r>
        <w:rPr>
          <w:rFonts w:hint="eastAsia" w:cs="华文中宋"/>
          <w:bCs/>
          <w:color w:val="00B0F0"/>
          <w:szCs w:val="24"/>
        </w:rPr>
        <w:t>：</w:t>
      </w:r>
      <w:bookmarkEnd w:id="19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2132"/>
        <w:gridCol w:w="12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xpath表达式：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标签</w:t>
            </w:r>
          </w:p>
        </w:tc>
        <w:tc>
          <w:tcPr>
            <w:tcW w:w="2132" w:type="dxa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*</w:t>
            </w:r>
          </w:p>
        </w:tc>
        <w:tc>
          <w:tcPr>
            <w:tcW w:w="1211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任意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层级</w:t>
            </w:r>
          </w:p>
        </w:tc>
        <w:tc>
          <w:tcPr>
            <w:tcW w:w="2132" w:type="dxa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/root/tag</w:t>
            </w:r>
          </w:p>
        </w:tc>
        <w:tc>
          <w:tcPr>
            <w:tcW w:w="1211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单个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132" w:type="dxa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//tag</w:t>
            </w:r>
          </w:p>
        </w:tc>
        <w:tc>
          <w:tcPr>
            <w:tcW w:w="1211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多个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值</w:t>
            </w:r>
          </w:p>
        </w:tc>
        <w:tc>
          <w:tcPr>
            <w:tcW w:w="2132" w:type="dxa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/text()</w:t>
            </w:r>
          </w:p>
        </w:tc>
        <w:tc>
          <w:tcPr>
            <w:tcW w:w="1211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132" w:type="dxa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/@attrib</w:t>
            </w:r>
          </w:p>
        </w:tc>
        <w:tc>
          <w:tcPr>
            <w:tcW w:w="1211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条件</w:t>
            </w:r>
          </w:p>
        </w:tc>
        <w:tc>
          <w:tcPr>
            <w:tcW w:w="2132" w:type="dxa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tag[idx]</w:t>
            </w:r>
          </w:p>
        </w:tc>
        <w:tc>
          <w:tcPr>
            <w:tcW w:w="1211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索引 [1, 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</w:p>
        </w:tc>
        <w:tc>
          <w:tcPr>
            <w:tcW w:w="2132" w:type="dxa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tag[@attrib="val"]</w:t>
            </w:r>
          </w:p>
        </w:tc>
        <w:tc>
          <w:tcPr>
            <w:tcW w:w="1211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基于属性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2776"/>
        <w:gridCol w:w="4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浏览器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Edge()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浏览器实例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title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网页标题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page_source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网页源代码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get(url)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发送</w:t>
            </w:r>
            <w:r>
              <w:rPr>
                <w:rFonts w:hint="eastAsia" w:cs="华文中宋"/>
                <w:bCs/>
                <w:color w:val="EA82F1"/>
                <w:szCs w:val="24"/>
              </w:rPr>
              <w:t>get请求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back()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后退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quit()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关闭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浏览器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 xml:space="preserve">find_element(by, value) / </w:t>
            </w:r>
          </w:p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find_elements(by, value)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页面元素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by：'id' / 'xpath' / 'link text' </w:t>
            </w:r>
          </w:p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/ 'name' / 'tag name' / 'class name'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2039"/>
        <w:gridCol w:w="10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0" w:type="auto"/>
            <w:gridSpan w:val="3"/>
            <w:vAlign w:val="center"/>
          </w:tcPr>
          <w:p>
            <w:pPr>
              <w:rPr>
                <w:rFonts w:hint="eastAsia"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tag_name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标签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text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get_attribute(attr)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click()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点击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send_keys(*value)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输入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内容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Cs/>
          <w:color w:val="70AD47" w:themeColor="accent6"/>
          <w:szCs w:val="24"/>
          <w:lang w:val="en-US" w:eastAsia="zh-CN"/>
          <w14:textFill>
            <w14:solidFill>
              <w14:schemeClr w14:val="accent6"/>
            </w14:solidFill>
          </w14:textFill>
        </w:rPr>
        <w:t>安装</w:t>
      </w:r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se</w:t>
      </w:r>
      <w:r>
        <w:rPr>
          <w:rFonts w:hint="eastAsia" w:cs="华文中宋"/>
          <w:bCs/>
          <w:color w:val="70AD47" w:themeColor="accent6"/>
          <w:szCs w:val="24"/>
          <w:lang w:val="en-US" w:eastAsia="zh-CN"/>
          <w14:textFill>
            <w14:solidFill>
              <w14:schemeClr w14:val="accent6"/>
            </w14:solidFill>
          </w14:textFill>
        </w:rPr>
        <w:t>tuptools</w:t>
      </w:r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00"/>
        <w:gridCol w:w="17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FF0000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find_packages(where, exclude, include)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搜索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路径下的包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setup(name, version, author, description, packages: list)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提供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命令行工具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7"/>
        <w:gridCol w:w="17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eastAsia" w:eastAsia="华文中宋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命令行：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python setup.py sdist</w:t>
            </w:r>
            <w:bookmarkStart w:id="26" w:name="_GoBack"/>
            <w:bookmarkEnd w:id="26"/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构建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项目分发包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0"/>
        <w:rPr>
          <w:rFonts w:cs="华文中宋"/>
          <w:bCs/>
          <w:color w:val="FF0000"/>
          <w:spacing w:val="7"/>
        </w:rPr>
      </w:pPr>
      <w:bookmarkStart w:id="20" w:name="_Toc6828"/>
      <w:bookmarkStart w:id="21" w:name="_Toc20558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套接字socket：</w:t>
      </w:r>
      <w:bookmarkEnd w:id="20"/>
      <w:bookmarkEnd w:id="21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6"/>
        <w:gridCol w:w="491"/>
        <w:gridCol w:w="755"/>
        <w:gridCol w:w="6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端口 (进程ID)：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http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80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https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443</w:t>
            </w:r>
          </w:p>
        </w:tc>
      </w:tr>
    </w:tbl>
    <w:p>
      <w:pPr>
        <w:rPr>
          <w:rFonts w:hint="default" w:eastAsia="华文中宋" w:cs="华文中宋"/>
          <w:bCs/>
          <w:color w:val="FF0000"/>
          <w:spacing w:val="7"/>
          <w:lang w:val="en-US" w:eastAsia="zh-CN"/>
        </w:rPr>
      </w:pPr>
      <w:r>
        <w:rPr>
          <w:rFonts w:hint="eastAsia" w:cs="华文中宋"/>
          <w:bCs/>
          <w:color w:val="ED7D31" w:themeColor="accent2"/>
          <w:spacing w:val="7"/>
          <w:lang w:eastAsia="zh-CN"/>
          <w14:textFill>
            <w14:solidFill>
              <w14:schemeClr w14:val="accent2"/>
            </w14:solidFill>
          </w14:textFill>
        </w:rPr>
        <w:t>回环地址：</w:t>
      </w:r>
      <w:r>
        <w:rPr>
          <w:rFonts w:hint="eastAsia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  <w:t>127.0.0.1，localhost，本机IP</w:t>
      </w:r>
    </w:p>
    <w:p>
      <w:pPr>
        <w:rPr>
          <w:rFonts w:cs="华文中宋"/>
          <w:bCs/>
          <w:color w:val="FF0000"/>
          <w:spacing w:val="7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0"/>
        <w:gridCol w:w="2401"/>
        <w:gridCol w:w="49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套接字 address = (host, port)：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socket(family, type)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套接字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形参family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AF_INET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服务器之间的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网络通信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AF_INET6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IPv6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AF_UNIX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Unix系统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进程间通信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形参type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SOCK_STREAM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TCP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：流式socket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SOCK_DGRAM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UDP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：数据报式socket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bind(address)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绑定地址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到套接字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listen(backlog)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指定可挂起的连接数，</w:t>
            </w:r>
            <w:r>
              <w:rPr>
                <w:rFonts w:hint="eastAsia" w:cs="华文中宋"/>
                <w:bCs/>
                <w:color w:val="EA82F1"/>
                <w:szCs w:val="24"/>
              </w:rPr>
              <w:t>监听客户端请求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accept()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等待传入连接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，返回 </w:t>
            </w:r>
            <w:r>
              <w:rPr>
                <w:rFonts w:hint="eastAsia" w:cs="华文中宋"/>
                <w:bCs/>
                <w:color w:val="EA82F1"/>
                <w:szCs w:val="24"/>
              </w:rPr>
              <w:t>(TCP连接实例，客户端地址)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connect(address)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向服务端</w:t>
            </w:r>
            <w:r>
              <w:rPr>
                <w:rFonts w:hint="eastAsia" w:cs="华文中宋"/>
                <w:bCs/>
                <w:color w:val="EA82F1"/>
                <w:szCs w:val="24"/>
              </w:rPr>
              <w:t>请求连接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(状态改变)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close() / shutdown(2)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关闭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套接字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send(byte)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发送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TCP数据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recv(nbyte)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接收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TCP数据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sendto(byte, address)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发送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UDP数据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recvfrom(bufsize)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接收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UDP数据，返回 </w:t>
            </w:r>
            <w:r>
              <w:rPr>
                <w:rFonts w:hint="eastAsia" w:cs="华文中宋"/>
                <w:bCs/>
                <w:color w:val="EA82F1"/>
                <w:szCs w:val="24"/>
              </w:rPr>
              <w:t>(数据，对方地址)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getsockname()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自身地址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getpeername()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对方地址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settimeout(float)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A82F1"/>
                <w:szCs w:val="24"/>
              </w:rPr>
              <w:t>超时时间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setblocking(bool)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A82F1"/>
                <w:szCs w:val="24"/>
              </w:rPr>
              <w:t>阻塞模式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22" w:name="_Toc12616"/>
      <w:bookmarkStart w:id="23" w:name="_Toc14852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进程subprocess：</w:t>
      </w:r>
      <w:bookmarkEnd w:id="22"/>
      <w:bookmarkEnd w:id="23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1"/>
        <w:gridCol w:w="37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2" w:hRule="atLeast"/>
        </w:trPr>
        <w:tc>
          <w:tcPr>
            <w:tcW w:w="5848" w:type="dxa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响应：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check_output(str)</w:t>
            </w:r>
          </w:p>
        </w:tc>
        <w:tc>
          <w:tcPr>
            <w:tcW w:w="3707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返回cmd</w:t>
            </w:r>
            <w:r>
              <w:rPr>
                <w:rFonts w:hint="eastAsia" w:cs="华文中宋"/>
                <w:bCs/>
                <w:color w:val="EA82F1"/>
                <w:szCs w:val="24"/>
              </w:rPr>
              <w:t>响应gbk比特流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7"/>
        <w:gridCol w:w="1110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子进程：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Popen(str, shell=True)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挂起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命令响应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wait()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等待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kill()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结束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poll()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返回进程</w:t>
            </w:r>
            <w:r>
              <w:rPr>
                <w:rFonts w:hint="eastAsia" w:cs="华文中宋"/>
                <w:bCs/>
                <w:color w:val="EA82F1"/>
                <w:szCs w:val="24"/>
              </w:rPr>
              <w:t>返回值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24" w:name="_Toc7657"/>
      <w:bookmarkStart w:id="25" w:name="_Toc19183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系统sys：</w:t>
      </w:r>
      <w:bookmarkEnd w:id="24"/>
      <w:bookmarkEnd w:id="25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3"/>
        <w:gridCol w:w="646"/>
        <w:gridCol w:w="33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3" w:type="dxa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executable</w:t>
            </w:r>
          </w:p>
        </w:tc>
        <w:tc>
          <w:tcPr>
            <w:tcW w:w="4028" w:type="dxa"/>
            <w:gridSpan w:val="2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Python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执行程序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argv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ython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命令行参数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path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Python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搜索模块路径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stdout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指向控制台，可通过赋值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修改输出方向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modules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当前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已导入模块的字典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version_info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当前环境的 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Python版本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getsizeof(obj)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变量占用字节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getdefaultencoding()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返回当前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默认字符串编码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exit(status)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通过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引发异常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退出程序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int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用作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系统退出状态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obj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被打印和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系统退出状态为1</w:t>
            </w:r>
          </w:p>
        </w:tc>
      </w:tr>
    </w:tbl>
    <w:p>
      <w:pPr>
        <w:rPr>
          <w:rFonts w:hint="eastAsia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CA7BFC"/>
    <w:rsid w:val="003B0FC2"/>
    <w:rsid w:val="00C27090"/>
    <w:rsid w:val="00CA7BFC"/>
    <w:rsid w:val="00FE4982"/>
    <w:rsid w:val="03F35447"/>
    <w:rsid w:val="04924D25"/>
    <w:rsid w:val="0A370FBD"/>
    <w:rsid w:val="0B0268D9"/>
    <w:rsid w:val="0D826CFB"/>
    <w:rsid w:val="16A711C4"/>
    <w:rsid w:val="178F0B6A"/>
    <w:rsid w:val="18947E35"/>
    <w:rsid w:val="1F7C2B82"/>
    <w:rsid w:val="21031F97"/>
    <w:rsid w:val="210743EB"/>
    <w:rsid w:val="226338A3"/>
    <w:rsid w:val="22754CE8"/>
    <w:rsid w:val="22804D94"/>
    <w:rsid w:val="22FF181D"/>
    <w:rsid w:val="2343548F"/>
    <w:rsid w:val="23BB4AD7"/>
    <w:rsid w:val="262F561F"/>
    <w:rsid w:val="29293620"/>
    <w:rsid w:val="29726E1F"/>
    <w:rsid w:val="2B4D64F6"/>
    <w:rsid w:val="2C2F05A6"/>
    <w:rsid w:val="2CCE203C"/>
    <w:rsid w:val="31364EA9"/>
    <w:rsid w:val="31B42377"/>
    <w:rsid w:val="354C4E36"/>
    <w:rsid w:val="360B72ED"/>
    <w:rsid w:val="36624145"/>
    <w:rsid w:val="36AF6709"/>
    <w:rsid w:val="37F60FE9"/>
    <w:rsid w:val="38A46B83"/>
    <w:rsid w:val="3B350829"/>
    <w:rsid w:val="3F514082"/>
    <w:rsid w:val="44A15C7B"/>
    <w:rsid w:val="49122E14"/>
    <w:rsid w:val="4A6329A4"/>
    <w:rsid w:val="4D0D33F5"/>
    <w:rsid w:val="4EB41A71"/>
    <w:rsid w:val="52BD2233"/>
    <w:rsid w:val="53292764"/>
    <w:rsid w:val="556B5084"/>
    <w:rsid w:val="559A2B6A"/>
    <w:rsid w:val="56AB79E6"/>
    <w:rsid w:val="57086286"/>
    <w:rsid w:val="58B15999"/>
    <w:rsid w:val="5A870FFB"/>
    <w:rsid w:val="5AED33F3"/>
    <w:rsid w:val="5D810176"/>
    <w:rsid w:val="5DF60192"/>
    <w:rsid w:val="618C351A"/>
    <w:rsid w:val="62F17CD9"/>
    <w:rsid w:val="63D548CE"/>
    <w:rsid w:val="643F1F45"/>
    <w:rsid w:val="64640C78"/>
    <w:rsid w:val="64700995"/>
    <w:rsid w:val="64D65856"/>
    <w:rsid w:val="65347E41"/>
    <w:rsid w:val="67CA446A"/>
    <w:rsid w:val="6C307AAE"/>
    <w:rsid w:val="6EF04162"/>
    <w:rsid w:val="701207E7"/>
    <w:rsid w:val="71534DC4"/>
    <w:rsid w:val="71CB02FA"/>
    <w:rsid w:val="733D06FC"/>
    <w:rsid w:val="7862316F"/>
    <w:rsid w:val="788D6A50"/>
    <w:rsid w:val="78FB22FF"/>
    <w:rsid w:val="79610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华文中宋" w:hAnsi="华文中宋" w:eastAsia="华文中宋" w:cstheme="minorBidi"/>
      <w:b/>
      <w:kern w:val="2"/>
      <w:sz w:val="21"/>
      <w:szCs w:val="21"/>
      <w:lang w:val="en-US" w:eastAsia="zh-CN" w:bidi="ar-SA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2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toc 1"/>
    <w:basedOn w:val="1"/>
    <w:next w:val="1"/>
    <w:qFormat/>
    <w:uiPriority w:val="39"/>
  </w:style>
  <w:style w:type="paragraph" w:styleId="5">
    <w:name w:val="toc 2"/>
    <w:basedOn w:val="1"/>
    <w:next w:val="1"/>
    <w:qFormat/>
    <w:uiPriority w:val="39"/>
    <w:pPr>
      <w:ind w:left="420" w:leftChars="200"/>
    </w:p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1">
    <w:name w:val="页眉 字符"/>
    <w:basedOn w:val="9"/>
    <w:link w:val="3"/>
    <w:qFormat/>
    <w:uiPriority w:val="0"/>
    <w:rPr>
      <w:rFonts w:ascii="华文中宋" w:hAnsi="华文中宋" w:eastAsia="华文中宋" w:cstheme="minorBidi"/>
      <w:b/>
      <w:kern w:val="2"/>
      <w:sz w:val="18"/>
      <w:szCs w:val="18"/>
    </w:rPr>
  </w:style>
  <w:style w:type="character" w:customStyle="1" w:styleId="12">
    <w:name w:val="页脚 字符"/>
    <w:basedOn w:val="9"/>
    <w:link w:val="2"/>
    <w:qFormat/>
    <w:uiPriority w:val="0"/>
    <w:rPr>
      <w:rFonts w:ascii="华文中宋" w:hAnsi="华文中宋" w:eastAsia="华文中宋" w:cstheme="minorBidi"/>
      <w:b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1000</Words>
  <Characters>5701</Characters>
  <Lines>47</Lines>
  <Paragraphs>13</Paragraphs>
  <TotalTime>3</TotalTime>
  <ScaleCrop>false</ScaleCrop>
  <LinksUpToDate>false</LinksUpToDate>
  <CharactersWithSpaces>6688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2022-03-02T15:41:00Z</dcterms:created>
  <dc:creator>huawei</dc:creator>
  <cp:lastModifiedBy>荷碧</cp:lastModifiedBy>
  <dcterms:modified xsi:type="dcterms:W3CDTF">2023-10-25T02:53:29Z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F542EE261F63412C963DEE2DF6D6F591</vt:lpwstr>
  </property>
  <property fmtid="{D5CDD505-2E9C-101B-9397-08002B2CF9AE}" pid="4" name="commondata">
    <vt:lpwstr>eyJoZGlkIjoiN2YzNjBkOTgyNWQ1YTMxYzM3MzMwNWFiODNmOWIzYWMifQ==</vt:lpwstr>
  </property>
</Properties>
</file>