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833"/>
        <w:gridCol w:w="548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516"/>
        <w:gridCol w:w="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bookmarkStart w:id="1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operator：运算函数</w:t>
      </w: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6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400"/>
      <w:r>
        <w:rPr>
          <w:rFonts w:hint="eastAsia" w:cs="华文中宋"/>
          <w:bCs/>
          <w:color w:val="00B0F0"/>
          <w:spacing w:val="7"/>
        </w:rPr>
        <w:t>收集collections：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8" w:name="_Toc26601"/>
      <w:bookmarkStart w:id="19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0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3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4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6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9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r>
        <w:rPr>
          <w:rFonts w:hint="eastAsia" w:cs="华文中宋"/>
          <w:bCs/>
          <w:color w:val="00B0F0"/>
          <w:szCs w:val="24"/>
          <w:lang w:val="en-US" w:eastAsia="zh-CN"/>
        </w:rPr>
        <w:t>统计statistics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6"/>
        <w:gridCol w:w="3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mean / fmean(xs)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平均值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(后者强制float但更快)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median / median_low / median_high(xs)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1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中位数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multimode(xs)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1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众数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9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30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30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bookmarkStart w:id="39" w:name="_GoBack"/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  <w:bookmarkEnd w:id="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1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2" w:name="_Toc132388733"/>
      <w:bookmarkStart w:id="33" w:name="_Toc91"/>
      <w:bookmarkStart w:id="34" w:name="_Toc20183"/>
      <w:r>
        <w:t>警告warnings：</w:t>
      </w:r>
      <w:bookmarkEnd w:id="32"/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4"/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6C3791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7E43"/>
    <w:rsid w:val="2A6E2979"/>
    <w:rsid w:val="2A8244FE"/>
    <w:rsid w:val="2A91780F"/>
    <w:rsid w:val="2AA70490"/>
    <w:rsid w:val="2ABC6BB8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2FDE27BA"/>
    <w:rsid w:val="30100FEC"/>
    <w:rsid w:val="30275917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AA59D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DF3FF4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7B5DDA"/>
    <w:rsid w:val="659356D5"/>
    <w:rsid w:val="659A5927"/>
    <w:rsid w:val="65D641AE"/>
    <w:rsid w:val="6627664E"/>
    <w:rsid w:val="665F0482"/>
    <w:rsid w:val="66621F70"/>
    <w:rsid w:val="668A1765"/>
    <w:rsid w:val="669D132B"/>
    <w:rsid w:val="66B27EE9"/>
    <w:rsid w:val="66C75E04"/>
    <w:rsid w:val="66C81CC8"/>
    <w:rsid w:val="66F70E9F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2EC54B9"/>
    <w:rsid w:val="73006E03"/>
    <w:rsid w:val="732B4AEF"/>
    <w:rsid w:val="734A6E8D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772A3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3</TotalTime>
  <ScaleCrop>false</ScaleCrop>
  <LinksUpToDate>false</LinksUpToDate>
  <CharactersWithSpaces>13298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2024-04-05T13:06:43Z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