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4AD0" w14:textId="77777777" w:rsidR="00B10B48" w:rsidRDefault="00B10B48" w:rsidP="00B10B48">
      <w:pPr>
        <w:jc w:val="center"/>
        <w:rPr>
          <w:sz w:val="96"/>
          <w:szCs w:val="96"/>
        </w:rPr>
      </w:pPr>
    </w:p>
    <w:p w14:paraId="4E7757D7" w14:textId="77777777" w:rsidR="00B10B48" w:rsidRDefault="00B10B48" w:rsidP="00B10B48">
      <w:pPr>
        <w:jc w:val="center"/>
        <w:rPr>
          <w:sz w:val="96"/>
          <w:szCs w:val="96"/>
        </w:rPr>
      </w:pPr>
    </w:p>
    <w:p w14:paraId="223B8553" w14:textId="5E483CAA" w:rsidR="00CB68FE" w:rsidRDefault="00CB68FE" w:rsidP="00A422E4">
      <w:pPr>
        <w:jc w:val="center"/>
        <w:rPr>
          <w:sz w:val="96"/>
          <w:szCs w:val="96"/>
        </w:rPr>
      </w:pPr>
      <w:r>
        <w:rPr>
          <w:sz w:val="96"/>
          <w:szCs w:val="96"/>
        </w:rPr>
        <w:t>Guide d’implémentation utilisateur</w:t>
      </w:r>
      <w:r w:rsidR="00A422E4">
        <w:rPr>
          <w:sz w:val="96"/>
          <w:szCs w:val="96"/>
        </w:rPr>
        <w:t xml:space="preserve"> pour le modèle </w:t>
      </w:r>
      <w:r w:rsidR="00B10B48" w:rsidRPr="00B10B48">
        <w:rPr>
          <w:sz w:val="96"/>
          <w:szCs w:val="96"/>
        </w:rPr>
        <w:t>OSIRIS</w:t>
      </w:r>
      <w:r>
        <w:rPr>
          <w:sz w:val="96"/>
          <w:szCs w:val="96"/>
        </w:rPr>
        <w:t xml:space="preserve"> – V1.0 </w:t>
      </w:r>
    </w:p>
    <w:p w14:paraId="484C5D56" w14:textId="17228456" w:rsidR="00B10B48" w:rsidRPr="00CC0770" w:rsidRDefault="00CB68FE" w:rsidP="00B10B48">
      <w:pPr>
        <w:jc w:val="center"/>
        <w:rPr>
          <w:sz w:val="72"/>
          <w:szCs w:val="72"/>
        </w:rPr>
      </w:pPr>
      <w:r w:rsidRPr="00CC0770">
        <w:rPr>
          <w:sz w:val="72"/>
          <w:szCs w:val="72"/>
        </w:rPr>
        <w:t>(Clinique et génomique)</w:t>
      </w:r>
    </w:p>
    <w:p w14:paraId="7B1161FA" w14:textId="77777777" w:rsidR="00B10B48" w:rsidRDefault="00B10B48"/>
    <w:p w14:paraId="536D167C" w14:textId="77777777" w:rsidR="00B10B48" w:rsidRDefault="00B10B48"/>
    <w:p w14:paraId="2CBFCC05" w14:textId="77777777" w:rsidR="00CC0770" w:rsidRDefault="00CC0770"/>
    <w:p w14:paraId="61CC590D" w14:textId="77777777" w:rsidR="00CC0770" w:rsidRDefault="00CC0770"/>
    <w:p w14:paraId="4B6FD3B2" w14:textId="77777777" w:rsidR="00A422E4" w:rsidRDefault="00A422E4"/>
    <w:p w14:paraId="0EC52A96" w14:textId="77777777" w:rsidR="00A422E4" w:rsidRDefault="00A422E4"/>
    <w:p w14:paraId="31D5A7F8" w14:textId="77777777" w:rsidR="00A422E4" w:rsidRDefault="00A422E4"/>
    <w:p w14:paraId="5D7A2846" w14:textId="77777777" w:rsidR="00A422E4" w:rsidRDefault="00A422E4"/>
    <w:p w14:paraId="3030A024" w14:textId="77777777" w:rsidR="00CC0770" w:rsidRDefault="00CC0770"/>
    <w:p w14:paraId="129E7FFA" w14:textId="77777777" w:rsidR="00B10B48" w:rsidRDefault="00B10B48"/>
    <w:sdt>
      <w:sdtPr>
        <w:id w:val="-1142040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2E275A" w14:textId="2C513BE5" w:rsidR="00B10B48" w:rsidRDefault="00B10B48">
          <w:pPr>
            <w:pStyle w:val="En-ttedetabledesmatires"/>
          </w:pPr>
          <w:r>
            <w:t>Table des matières</w:t>
          </w:r>
        </w:p>
        <w:p w14:paraId="69B33804" w14:textId="1F378EA4" w:rsidR="00D476B5" w:rsidRDefault="00B10B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71826" w:history="1">
            <w:r w:rsidR="00D476B5" w:rsidRPr="00E74333">
              <w:rPr>
                <w:rStyle w:val="Lienhypertexte"/>
                <w:noProof/>
              </w:rPr>
              <w:t>Préambule</w:t>
            </w:r>
            <w:r w:rsidR="00D476B5">
              <w:rPr>
                <w:noProof/>
                <w:webHidden/>
              </w:rPr>
              <w:tab/>
            </w:r>
            <w:r w:rsidR="00D476B5">
              <w:rPr>
                <w:noProof/>
                <w:webHidden/>
              </w:rPr>
              <w:fldChar w:fldCharType="begin"/>
            </w:r>
            <w:r w:rsidR="00D476B5">
              <w:rPr>
                <w:noProof/>
                <w:webHidden/>
              </w:rPr>
              <w:instrText xml:space="preserve"> PAGEREF _Toc141371826 \h </w:instrText>
            </w:r>
            <w:r w:rsidR="00D476B5">
              <w:rPr>
                <w:noProof/>
                <w:webHidden/>
              </w:rPr>
            </w:r>
            <w:r w:rsidR="00D476B5">
              <w:rPr>
                <w:noProof/>
                <w:webHidden/>
              </w:rPr>
              <w:fldChar w:fldCharType="separate"/>
            </w:r>
            <w:r w:rsidR="00D476B5">
              <w:rPr>
                <w:noProof/>
                <w:webHidden/>
              </w:rPr>
              <w:t>4</w:t>
            </w:r>
            <w:r w:rsidR="00D476B5">
              <w:rPr>
                <w:noProof/>
                <w:webHidden/>
              </w:rPr>
              <w:fldChar w:fldCharType="end"/>
            </w:r>
          </w:hyperlink>
        </w:p>
        <w:p w14:paraId="1B78D197" w14:textId="54945DE6" w:rsidR="00D476B5" w:rsidRDefault="00D476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7" w:history="1">
            <w:r w:rsidRPr="00E74333">
              <w:rPr>
                <w:rStyle w:val="Lienhypertexte"/>
                <w:noProof/>
              </w:rPr>
              <w:t>Descriptif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430F" w14:textId="4D65BB2F" w:rsidR="00D476B5" w:rsidRDefault="00D476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8" w:history="1">
            <w:r w:rsidRPr="00E74333">
              <w:rPr>
                <w:rStyle w:val="Lienhypertexte"/>
                <w:noProof/>
              </w:rPr>
              <w:t>Mode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4893" w14:textId="44E6788F" w:rsidR="00D476B5" w:rsidRDefault="00D476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29" w:history="1">
            <w:r w:rsidRPr="00E74333">
              <w:rPr>
                <w:rStyle w:val="Lienhypertexte"/>
                <w:noProof/>
              </w:rPr>
              <w:t>Généralités – norme et règles – principes généraux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1D18" w14:textId="7A26622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0" w:history="1">
            <w:r w:rsidRPr="00E74333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Consentement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1EEC" w14:textId="416DE3E9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1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consentement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3193" w14:textId="1CA735F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2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Autorisation pour les analyses génétiques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DFB2" w14:textId="2A9557E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3" w:history="1">
            <w:r w:rsidRPr="00E7433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Identification du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7CEB" w14:textId="7DB2FE3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4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Identifiant local du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0143" w14:textId="0E65AD76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5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Identifiant du centre d'accueil du (de la)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4286" w14:textId="1FE79F6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6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Identifiant du centre fournisseur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110F" w14:textId="3F89A652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7" w:history="1">
            <w:r w:rsidRPr="00E7433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Informations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206" w14:textId="2E5A42F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8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1526" w14:textId="6F10541D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39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Sexe du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2BE4" w14:textId="21C0924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0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Ethnicité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C8E9" w14:textId="4B0C3990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1" w:history="1">
            <w:r w:rsidRPr="00E7433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Statut vital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4885" w14:textId="2D60E95B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2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Etat des dernières nouvelles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E0CC" w14:textId="1B59B2DA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3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dernières nouvelles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BAB8" w14:textId="126F25C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4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décès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D8B3" w14:textId="2DC736E7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5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Cause de décès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F2D0" w14:textId="3AE9C866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6" w:history="1">
            <w:r w:rsidRPr="00E74333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Pathologies associées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00B5" w14:textId="6B9C6BA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7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Classification de la pathologie associée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1636" w14:textId="33F97689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8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du diagnostique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1C7D" w14:textId="482A532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49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BF73" w14:textId="3A586059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0" w:history="1">
            <w:r w:rsidRPr="00E74333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Informations familiales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8906" w14:textId="3F09F18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1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Topographie de l’antécédent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9AE7" w14:textId="6922ACED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2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Lien de parenté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3CB9" w14:textId="6825190B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3" w:history="1">
            <w:r w:rsidRPr="00E74333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Examens anatomopathologiques de la tumeur solide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76E0" w14:textId="38C22B89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4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Taille de la tumeur primaire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435F" w14:textId="48BE44DE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5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Atteinte ou non des ganglions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5EBD" w14:textId="49FDE48B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6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Présence ou absence de métastase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6095" w14:textId="1EF2C80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7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Version du TNM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31DB" w14:textId="7AC0B2AE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8" w:history="1">
            <w:r w:rsidRPr="00E74333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Type de TNM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96F7" w14:textId="4923C70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59" w:history="1">
            <w:r w:rsidRPr="00E74333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Type de stade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7E0A" w14:textId="003147B4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0" w:history="1">
            <w:r w:rsidRPr="00E74333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Stade histologique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0638" w14:textId="31C6E90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1" w:history="1">
            <w:r w:rsidRPr="00E74333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Type de 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8236" w14:textId="7D3284DB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2" w:history="1">
            <w:r w:rsidRPr="00E74333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Grade histologique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32CC" w14:textId="3AD1C380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3" w:history="1">
            <w:r w:rsidRPr="00E74333">
              <w:rPr>
                <w:rStyle w:val="Lienhypertexte"/>
                <w:noProof/>
              </w:rPr>
              <w:t>j.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Code topographique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AC81" w14:textId="2314566E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4" w:history="1">
            <w:r w:rsidRPr="00E74333">
              <w:rPr>
                <w:rStyle w:val="Lienhypertexte"/>
                <w:noProof/>
              </w:rPr>
              <w:t>k.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Code histologique/morphologique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9606" w14:textId="77E39D0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5" w:history="1">
            <w:r w:rsidRPr="00E74333">
              <w:rPr>
                <w:rStyle w:val="Lienhypertexte"/>
                <w:noProof/>
              </w:rPr>
              <w:t>l.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Latéralité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30C2" w14:textId="1C411E18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6" w:history="1">
            <w:r w:rsidRPr="00E74333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Evolution de la maladie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4E60" w14:textId="798ACE9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7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Type de l’évènement tumoral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B927" w14:textId="25E5B578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8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E5D0" w14:textId="6B0DD74B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69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0B78" w14:textId="41CC044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0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C932" w14:textId="4EFC89BB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1" w:history="1">
            <w:r w:rsidRPr="00E74333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Etat de santé du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4B65" w14:textId="28BF8B3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2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Outil de dépistage G8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3F6E" w14:textId="42DC30EA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3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Echelle de Kasnofsky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1B5B" w14:textId="6419A57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4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Echelle de 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34F9" w14:textId="2A1377AA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5" w:history="1">
            <w:r w:rsidRPr="00E74333">
              <w:rPr>
                <w:rStyle w:val="Lienhypertexte"/>
                <w:noProof/>
              </w:rPr>
              <w:t>X.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Confirmation du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EFCD" w14:textId="7BB1D8B0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6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Investigations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5FEA" w14:textId="4D419B8B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7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890B" w14:textId="4D02668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8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Code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6090" w14:textId="07DA451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79" w:history="1">
            <w:r w:rsidRPr="00E74333">
              <w:rPr>
                <w:rStyle w:val="Lienhypertexte"/>
                <w:noProof/>
              </w:rPr>
              <w:t>XI.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2790" w14:textId="6920434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0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Ligne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A272" w14:textId="511F1617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1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Type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AECD" w14:textId="79F39FB4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2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Code de la molécule administrée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E1F0" w14:textId="0EEFE8F0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3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Nom de la molécule administrée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8A95" w14:textId="6E53AD8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4" w:history="1">
            <w:r w:rsidRPr="00E74333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Nature de la chirurgie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3A2A" w14:textId="320EDC5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5" w:history="1">
            <w:r w:rsidRPr="00E74333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Qualité de la résection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3465" w14:textId="210DF09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6" w:history="1">
            <w:r w:rsidRPr="00E74333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Classification Commune des Actes Médicaux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1069" w14:textId="0978555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7" w:history="1">
            <w:r w:rsidRPr="00E74333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6096" w14:textId="407289F8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8" w:history="1">
            <w:r w:rsidRPr="00E74333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4F89" w14:textId="2844E2E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89" w:history="1">
            <w:r w:rsidRPr="00E74333">
              <w:rPr>
                <w:rStyle w:val="Lienhypertexte"/>
                <w:noProof/>
              </w:rPr>
              <w:t>j.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Objectif du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E39C" w14:textId="173DD83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0" w:history="1">
            <w:r w:rsidRPr="00E74333">
              <w:rPr>
                <w:rStyle w:val="Lienhypertexte"/>
                <w:noProof/>
              </w:rPr>
              <w:t>k.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Nom de l’essai clinique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8AED" w14:textId="625FDD1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1" w:history="1">
            <w:r w:rsidRPr="00E74333">
              <w:rPr>
                <w:rStyle w:val="Lienhypertexte"/>
                <w:noProof/>
              </w:rPr>
              <w:t>l.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Numéro EudraCT de l’essai clinique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79DE" w14:textId="4B4BA1D6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2" w:history="1">
            <w:r w:rsidRPr="00E74333">
              <w:rPr>
                <w:rStyle w:val="Lienhypertexte"/>
                <w:noProof/>
              </w:rPr>
              <w:t>XII.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Evaluation de la 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1656" w14:textId="771DF797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3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l’évaluation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AF2B" w14:textId="4BB0B1EE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4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Statut de l’évaluation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DADE" w14:textId="796DAB0C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5" w:history="1">
            <w:r w:rsidRPr="00E74333">
              <w:rPr>
                <w:rStyle w:val="Lienhypertexte"/>
                <w:noProof/>
              </w:rPr>
              <w:t>XIII.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Effets indésirables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2CBF" w14:textId="6F472249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6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Terme permettant de décrire l’EI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7AC6" w14:textId="584483B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7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BA40" w14:textId="1E1D568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8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E531" w14:textId="1B2997B3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899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Grade de l’EI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6EA0" w14:textId="554D2E3A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0" w:history="1">
            <w:r w:rsidRPr="00E74333">
              <w:rPr>
                <w:rStyle w:val="Lienhypertexte"/>
                <w:noProof/>
              </w:rPr>
              <w:t>XIV.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Biomarqueurs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EA8F" w14:textId="7AAAD21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1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Nom du biomarqueur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4226" w14:textId="6745D90C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2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Mesure du biomarqueur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693F" w14:textId="1D4BB725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3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Unité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6DA0" w14:textId="44026861" w:rsidR="00D476B5" w:rsidRDefault="00D476B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4" w:history="1">
            <w:r w:rsidRPr="00E74333">
              <w:rPr>
                <w:rStyle w:val="Lienhypertexte"/>
                <w:noProof/>
              </w:rPr>
              <w:t>XV.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Informations concernant l’échantillon biologique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87DE" w14:textId="7F9634F9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5" w:history="1">
            <w:r w:rsidRPr="00E7433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Identifiant de l’échantillon biologique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02F9" w14:textId="40B13457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6" w:history="1">
            <w:r w:rsidRPr="00E7433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Date de prélèvement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F48F" w14:textId="7F048BE1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7" w:history="1">
            <w:r w:rsidRPr="00E7433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Origine de l’échantillon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CD37" w14:textId="5D2DAEA0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8" w:history="1">
            <w:r w:rsidRPr="00E7433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Nature de l’échantillon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AAD1" w14:textId="4A2C6CDA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09" w:history="1">
            <w:r w:rsidRPr="00E74333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Topographie de l’échantillon tumorale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0D16" w14:textId="790DE722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10" w:history="1">
            <w:r w:rsidRPr="00E74333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Mode de conservation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D3D2" w14:textId="401C3A3F" w:rsidR="00D476B5" w:rsidRDefault="00D476B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1371911" w:history="1">
            <w:r w:rsidRPr="00E74333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74333">
              <w:rPr>
                <w:rStyle w:val="Lienhypertexte"/>
                <w:noProof/>
              </w:rPr>
              <w:t>Pourcentage de cellules tumorales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6E33" w14:textId="767ED60F" w:rsidR="00B10B48" w:rsidRDefault="00B10B48">
          <w:r>
            <w:rPr>
              <w:b/>
              <w:bCs/>
            </w:rPr>
            <w:fldChar w:fldCharType="end"/>
          </w:r>
        </w:p>
      </w:sdtContent>
    </w:sdt>
    <w:p w14:paraId="1AB11B3E" w14:textId="77777777" w:rsidR="00B10B48" w:rsidRDefault="00B10B48"/>
    <w:p w14:paraId="4DEC640A" w14:textId="77777777" w:rsidR="00B10B48" w:rsidRDefault="00B10B48"/>
    <w:p w14:paraId="31D1F8EB" w14:textId="77777777" w:rsidR="00D476B5" w:rsidRDefault="00D476B5"/>
    <w:p w14:paraId="47E24FD7" w14:textId="77777777" w:rsidR="00D476B5" w:rsidRDefault="00D476B5"/>
    <w:p w14:paraId="2869A11F" w14:textId="77777777" w:rsidR="00D476B5" w:rsidRDefault="00D476B5"/>
    <w:p w14:paraId="79D9EE56" w14:textId="77777777" w:rsidR="00D476B5" w:rsidRDefault="00D476B5"/>
    <w:p w14:paraId="3A882545" w14:textId="77777777" w:rsidR="00D476B5" w:rsidRDefault="00D476B5"/>
    <w:p w14:paraId="2ADF61E8" w14:textId="77777777" w:rsidR="00D476B5" w:rsidRDefault="00D476B5"/>
    <w:p w14:paraId="5BA19B97" w14:textId="77777777" w:rsidR="00D476B5" w:rsidRDefault="00D476B5"/>
    <w:p w14:paraId="62C0B4DE" w14:textId="77777777" w:rsidR="00D476B5" w:rsidRDefault="00D476B5"/>
    <w:p w14:paraId="031C2668" w14:textId="77777777" w:rsidR="00D476B5" w:rsidRDefault="00D476B5"/>
    <w:p w14:paraId="1C645147" w14:textId="77777777" w:rsidR="00D476B5" w:rsidRDefault="00D476B5"/>
    <w:p w14:paraId="1C585BCA" w14:textId="77777777" w:rsidR="00D476B5" w:rsidRDefault="00D476B5"/>
    <w:p w14:paraId="399306FD" w14:textId="77777777" w:rsidR="00D476B5" w:rsidRDefault="00D476B5"/>
    <w:p w14:paraId="3581F2C4" w14:textId="77777777" w:rsidR="00D476B5" w:rsidRDefault="00D476B5"/>
    <w:p w14:paraId="71A9910D" w14:textId="77777777" w:rsidR="00D476B5" w:rsidRDefault="00D476B5"/>
    <w:p w14:paraId="4F06051E" w14:textId="34FF223F" w:rsidR="00B31537" w:rsidRPr="00B31537" w:rsidRDefault="00B31537" w:rsidP="00B31537">
      <w:pPr>
        <w:pStyle w:val="Titre1"/>
      </w:pPr>
      <w:bookmarkStart w:id="0" w:name="_Toc141371826"/>
      <w:r>
        <w:lastRenderedPageBreak/>
        <w:t>Préambule</w:t>
      </w:r>
      <w:bookmarkEnd w:id="0"/>
    </w:p>
    <w:p w14:paraId="4B3F309B" w14:textId="77777777" w:rsidR="00B31537" w:rsidRPr="00B31537" w:rsidRDefault="00B31537" w:rsidP="00B31537"/>
    <w:p w14:paraId="539A692C" w14:textId="3AD19644" w:rsidR="00B31537" w:rsidRDefault="00B31537" w:rsidP="00B31537">
      <w:pPr>
        <w:pStyle w:val="Titre1"/>
        <w:tabs>
          <w:tab w:val="center" w:pos="4536"/>
        </w:tabs>
      </w:pPr>
      <w:bookmarkStart w:id="1" w:name="_Toc141371827"/>
      <w:r>
        <w:t>Descriptif du document</w:t>
      </w:r>
      <w:bookmarkEnd w:id="1"/>
      <w:r>
        <w:tab/>
      </w:r>
    </w:p>
    <w:p w14:paraId="30BC6004" w14:textId="77777777" w:rsidR="00B31537" w:rsidRPr="00B31537" w:rsidRDefault="00B31537" w:rsidP="00B31537"/>
    <w:p w14:paraId="3A211B9A" w14:textId="5A50879D" w:rsidR="00B31537" w:rsidRDefault="00B31537" w:rsidP="00B31537">
      <w:pPr>
        <w:pStyle w:val="Titre1"/>
      </w:pPr>
      <w:bookmarkStart w:id="2" w:name="_Toc141371828"/>
      <w:r>
        <w:t>Mode d’emploi</w:t>
      </w:r>
      <w:bookmarkEnd w:id="2"/>
    </w:p>
    <w:p w14:paraId="63C04255" w14:textId="77777777" w:rsidR="00B31537" w:rsidRPr="00B31537" w:rsidRDefault="00B31537" w:rsidP="00B31537"/>
    <w:p w14:paraId="758FAAC4" w14:textId="0FDC3B82" w:rsidR="00B31537" w:rsidRDefault="00B31537" w:rsidP="00B31537">
      <w:pPr>
        <w:pStyle w:val="Titre1"/>
      </w:pPr>
      <w:bookmarkStart w:id="3" w:name="_Toc141371829"/>
      <w:r>
        <w:t>Généralités – norme et règles – principes généraux</w:t>
      </w:r>
      <w:bookmarkEnd w:id="3"/>
    </w:p>
    <w:p w14:paraId="42206099" w14:textId="77777777" w:rsidR="00B31537" w:rsidRDefault="00B31537" w:rsidP="00B31537"/>
    <w:p w14:paraId="09B4A4AD" w14:textId="77777777" w:rsidR="00CB68FE" w:rsidRDefault="00B31537" w:rsidP="00B31537">
      <w:pPr>
        <w:pStyle w:val="Titre2"/>
        <w:numPr>
          <w:ilvl w:val="0"/>
          <w:numId w:val="1"/>
        </w:numPr>
      </w:pPr>
      <w:bookmarkStart w:id="4" w:name="_Toc141371830"/>
      <w:r>
        <w:lastRenderedPageBreak/>
        <w:t>Consentement</w:t>
      </w:r>
      <w:bookmarkEnd w:id="4"/>
    </w:p>
    <w:p w14:paraId="770EE251" w14:textId="77777777" w:rsidR="00CB68FE" w:rsidRDefault="00CB68FE" w:rsidP="00CB68FE">
      <w:pPr>
        <w:pStyle w:val="Titre2"/>
        <w:numPr>
          <w:ilvl w:val="1"/>
          <w:numId w:val="1"/>
        </w:numPr>
      </w:pPr>
      <w:bookmarkStart w:id="5" w:name="_Toc141371831"/>
      <w:r>
        <w:t>Date de consentement</w:t>
      </w:r>
      <w:bookmarkEnd w:id="5"/>
    </w:p>
    <w:p w14:paraId="466D0819" w14:textId="21831AB5" w:rsidR="00CB68FE" w:rsidRPr="00CB68FE" w:rsidRDefault="00CB68FE" w:rsidP="00CB68FE">
      <w:pPr>
        <w:pStyle w:val="Titre2"/>
        <w:numPr>
          <w:ilvl w:val="1"/>
          <w:numId w:val="1"/>
        </w:numPr>
      </w:pPr>
      <w:bookmarkStart w:id="6" w:name="_Toc141371832"/>
      <w:r>
        <w:t>Autorisation pour les analyses génétiques</w:t>
      </w:r>
      <w:bookmarkEnd w:id="6"/>
    </w:p>
    <w:p w14:paraId="566A5488" w14:textId="77777777" w:rsidR="00CB68FE" w:rsidRDefault="00B31537" w:rsidP="00CB68FE">
      <w:pPr>
        <w:pStyle w:val="Titre2"/>
        <w:numPr>
          <w:ilvl w:val="0"/>
          <w:numId w:val="1"/>
        </w:numPr>
      </w:pPr>
      <w:bookmarkStart w:id="7" w:name="_Toc141371833"/>
      <w:r>
        <w:t>Identification du patient</w:t>
      </w:r>
      <w:bookmarkEnd w:id="7"/>
    </w:p>
    <w:p w14:paraId="67C2386A" w14:textId="77777777" w:rsidR="00CB68FE" w:rsidRDefault="00CB68FE" w:rsidP="00CB68FE">
      <w:pPr>
        <w:pStyle w:val="Titre2"/>
        <w:numPr>
          <w:ilvl w:val="1"/>
          <w:numId w:val="1"/>
        </w:numPr>
      </w:pPr>
      <w:bookmarkStart w:id="8" w:name="_Toc141371834"/>
      <w:r>
        <w:t>Identifiant local du patient</w:t>
      </w:r>
      <w:bookmarkEnd w:id="8"/>
    </w:p>
    <w:p w14:paraId="1F21C93D" w14:textId="6E4BB7BD" w:rsidR="00650DC7" w:rsidRDefault="00CB68FE" w:rsidP="00CB68FE">
      <w:pPr>
        <w:pStyle w:val="Titre2"/>
        <w:numPr>
          <w:ilvl w:val="1"/>
          <w:numId w:val="1"/>
        </w:numPr>
      </w:pPr>
      <w:bookmarkStart w:id="9" w:name="_Toc141371835"/>
      <w:r w:rsidRPr="00CB68FE">
        <w:t>Identifiant du centre d'accueil du (de la) patient</w:t>
      </w:r>
      <w:bookmarkEnd w:id="9"/>
    </w:p>
    <w:p w14:paraId="7C93760A" w14:textId="22A35049" w:rsidR="00CB68FE" w:rsidRDefault="00650DC7" w:rsidP="00650DC7">
      <w:pPr>
        <w:pStyle w:val="Titre2"/>
        <w:numPr>
          <w:ilvl w:val="1"/>
          <w:numId w:val="1"/>
        </w:numPr>
      </w:pPr>
      <w:bookmarkStart w:id="10" w:name="_Toc141371836"/>
      <w:r>
        <w:t>Identifiant du centre fournisseur des</w:t>
      </w:r>
      <w:r>
        <w:t xml:space="preserve"> </w:t>
      </w:r>
      <w:r>
        <w:t>données</w:t>
      </w:r>
      <w:bookmarkEnd w:id="10"/>
    </w:p>
    <w:p w14:paraId="6F45FAFD" w14:textId="77777777" w:rsidR="00650DC7" w:rsidRDefault="00B31537" w:rsidP="00B31537">
      <w:pPr>
        <w:pStyle w:val="Titre2"/>
        <w:numPr>
          <w:ilvl w:val="0"/>
          <w:numId w:val="1"/>
        </w:numPr>
      </w:pPr>
      <w:bookmarkStart w:id="11" w:name="_Toc141371837"/>
      <w:r>
        <w:t>Informations personnelles</w:t>
      </w:r>
      <w:bookmarkEnd w:id="11"/>
    </w:p>
    <w:p w14:paraId="518B181B" w14:textId="77777777" w:rsidR="00650DC7" w:rsidRDefault="00650DC7" w:rsidP="00650DC7">
      <w:pPr>
        <w:pStyle w:val="Titre2"/>
        <w:numPr>
          <w:ilvl w:val="1"/>
          <w:numId w:val="1"/>
        </w:numPr>
      </w:pPr>
      <w:bookmarkStart w:id="12" w:name="_Toc141371838"/>
      <w:r>
        <w:t>Date de naissance</w:t>
      </w:r>
      <w:bookmarkEnd w:id="12"/>
      <w:r>
        <w:t xml:space="preserve"> </w:t>
      </w:r>
    </w:p>
    <w:p w14:paraId="31FC7CFC" w14:textId="77777777" w:rsidR="00650DC7" w:rsidRDefault="00650DC7" w:rsidP="00650DC7">
      <w:pPr>
        <w:pStyle w:val="Titre2"/>
        <w:numPr>
          <w:ilvl w:val="1"/>
          <w:numId w:val="1"/>
        </w:numPr>
      </w:pPr>
      <w:bookmarkStart w:id="13" w:name="_Toc141371839"/>
      <w:r>
        <w:t>Sexe du patient</w:t>
      </w:r>
      <w:bookmarkEnd w:id="13"/>
      <w:r>
        <w:t xml:space="preserve"> </w:t>
      </w:r>
    </w:p>
    <w:p w14:paraId="5457EB55" w14:textId="2CC9F592" w:rsidR="00650DC7" w:rsidRPr="00650DC7" w:rsidRDefault="00650DC7" w:rsidP="00650DC7">
      <w:pPr>
        <w:pStyle w:val="Titre2"/>
        <w:numPr>
          <w:ilvl w:val="1"/>
          <w:numId w:val="1"/>
        </w:numPr>
      </w:pPr>
      <w:bookmarkStart w:id="14" w:name="_Toc141371840"/>
      <w:r>
        <w:t>Ethnicité</w:t>
      </w:r>
      <w:bookmarkEnd w:id="14"/>
    </w:p>
    <w:p w14:paraId="2E401D7B" w14:textId="77777777" w:rsidR="00650DC7" w:rsidRDefault="00B31537" w:rsidP="00B31537">
      <w:pPr>
        <w:pStyle w:val="Titre2"/>
        <w:numPr>
          <w:ilvl w:val="0"/>
          <w:numId w:val="1"/>
        </w:numPr>
      </w:pPr>
      <w:bookmarkStart w:id="15" w:name="_Toc141371841"/>
      <w:r>
        <w:t>Statut vital</w:t>
      </w:r>
      <w:bookmarkEnd w:id="15"/>
    </w:p>
    <w:p w14:paraId="17CCA1ED" w14:textId="77777777" w:rsidR="004C4C3B" w:rsidRDefault="004C4C3B" w:rsidP="004C4C3B">
      <w:pPr>
        <w:pStyle w:val="Titre2"/>
        <w:numPr>
          <w:ilvl w:val="1"/>
          <w:numId w:val="1"/>
        </w:numPr>
      </w:pPr>
      <w:bookmarkStart w:id="16" w:name="_Toc141371842"/>
      <w:r>
        <w:t>Etat des dernières nouvelles</w:t>
      </w:r>
      <w:bookmarkEnd w:id="16"/>
    </w:p>
    <w:p w14:paraId="23962E6A" w14:textId="4931261F" w:rsidR="004C4C3B" w:rsidRDefault="004C4C3B" w:rsidP="004C4C3B">
      <w:pPr>
        <w:pStyle w:val="Titre2"/>
        <w:numPr>
          <w:ilvl w:val="1"/>
          <w:numId w:val="1"/>
        </w:numPr>
      </w:pPr>
      <w:bookmarkStart w:id="17" w:name="_Toc141371843"/>
      <w:r>
        <w:t>Date de dernières nouvelles</w:t>
      </w:r>
      <w:bookmarkEnd w:id="17"/>
    </w:p>
    <w:p w14:paraId="205FE71C" w14:textId="77777777" w:rsidR="004C4C3B" w:rsidRDefault="004C4C3B" w:rsidP="00650DC7">
      <w:pPr>
        <w:pStyle w:val="Titre2"/>
        <w:numPr>
          <w:ilvl w:val="1"/>
          <w:numId w:val="1"/>
        </w:numPr>
      </w:pPr>
      <w:bookmarkStart w:id="18" w:name="_Toc141371844"/>
      <w:r>
        <w:t>Date de décès</w:t>
      </w:r>
      <w:bookmarkEnd w:id="18"/>
    </w:p>
    <w:p w14:paraId="0E409051" w14:textId="77777777" w:rsidR="004C4C3B" w:rsidRDefault="004C4C3B" w:rsidP="00650DC7">
      <w:pPr>
        <w:pStyle w:val="Titre2"/>
        <w:numPr>
          <w:ilvl w:val="1"/>
          <w:numId w:val="1"/>
        </w:numPr>
      </w:pPr>
      <w:bookmarkStart w:id="19" w:name="_Toc141371845"/>
      <w:r>
        <w:t>Cause de décès</w:t>
      </w:r>
      <w:bookmarkEnd w:id="19"/>
    </w:p>
    <w:p w14:paraId="56A6DEAF" w14:textId="77777777" w:rsidR="00A37415" w:rsidRDefault="00B31537" w:rsidP="00B31537">
      <w:pPr>
        <w:pStyle w:val="Titre2"/>
        <w:numPr>
          <w:ilvl w:val="0"/>
          <w:numId w:val="1"/>
        </w:numPr>
      </w:pPr>
      <w:bookmarkStart w:id="20" w:name="_Toc141371846"/>
      <w:r>
        <w:t>Pathologies associées</w:t>
      </w:r>
      <w:bookmarkEnd w:id="20"/>
    </w:p>
    <w:p w14:paraId="624F919D" w14:textId="77777777" w:rsidR="00A37415" w:rsidRDefault="00A37415" w:rsidP="00A37415">
      <w:pPr>
        <w:pStyle w:val="Titre2"/>
        <w:numPr>
          <w:ilvl w:val="1"/>
          <w:numId w:val="1"/>
        </w:numPr>
      </w:pPr>
      <w:bookmarkStart w:id="21" w:name="_Toc141371847"/>
      <w:r>
        <w:t>Classification de la pathologie associée</w:t>
      </w:r>
      <w:bookmarkEnd w:id="21"/>
    </w:p>
    <w:p w14:paraId="5765081B" w14:textId="1F327143" w:rsidR="00A37415" w:rsidRDefault="00A37415" w:rsidP="00A37415">
      <w:pPr>
        <w:pStyle w:val="Titre2"/>
        <w:numPr>
          <w:ilvl w:val="1"/>
          <w:numId w:val="1"/>
        </w:numPr>
      </w:pPr>
      <w:bookmarkStart w:id="22" w:name="_Toc141371848"/>
      <w:r>
        <w:t>Date du diagnostique</w:t>
      </w:r>
      <w:bookmarkEnd w:id="22"/>
    </w:p>
    <w:p w14:paraId="128F6490" w14:textId="4AEBDEBA" w:rsidR="00B31537" w:rsidRDefault="00A37415" w:rsidP="00A37415">
      <w:pPr>
        <w:pStyle w:val="Titre2"/>
        <w:numPr>
          <w:ilvl w:val="1"/>
          <w:numId w:val="1"/>
        </w:numPr>
      </w:pPr>
      <w:bookmarkStart w:id="23" w:name="_Toc141371849"/>
      <w:r>
        <w:t>Date de fin</w:t>
      </w:r>
      <w:bookmarkEnd w:id="23"/>
      <w:r>
        <w:t xml:space="preserve"> </w:t>
      </w:r>
    </w:p>
    <w:p w14:paraId="06268DDE" w14:textId="77777777" w:rsidR="00A10596" w:rsidRDefault="00B31537" w:rsidP="00B31537">
      <w:pPr>
        <w:pStyle w:val="Titre2"/>
        <w:numPr>
          <w:ilvl w:val="0"/>
          <w:numId w:val="1"/>
        </w:numPr>
      </w:pPr>
      <w:bookmarkStart w:id="24" w:name="_Toc141371850"/>
      <w:r>
        <w:t>Informations familiales</w:t>
      </w:r>
      <w:bookmarkEnd w:id="24"/>
      <w:r w:rsidR="00A10596">
        <w:t xml:space="preserve"> </w:t>
      </w:r>
    </w:p>
    <w:p w14:paraId="451D280E" w14:textId="77777777" w:rsidR="00A10596" w:rsidRDefault="00A10596" w:rsidP="00A10596">
      <w:pPr>
        <w:pStyle w:val="Titre2"/>
        <w:numPr>
          <w:ilvl w:val="1"/>
          <w:numId w:val="1"/>
        </w:numPr>
      </w:pPr>
      <w:bookmarkStart w:id="25" w:name="_Toc141371851"/>
      <w:r>
        <w:t>Topographie de l’antécédent</w:t>
      </w:r>
      <w:bookmarkEnd w:id="25"/>
      <w:r>
        <w:t xml:space="preserve"> </w:t>
      </w:r>
    </w:p>
    <w:p w14:paraId="09718E27" w14:textId="642045A8" w:rsidR="00B31537" w:rsidRDefault="00A10596" w:rsidP="00A10596">
      <w:pPr>
        <w:pStyle w:val="Titre2"/>
        <w:numPr>
          <w:ilvl w:val="1"/>
          <w:numId w:val="1"/>
        </w:numPr>
      </w:pPr>
      <w:bookmarkStart w:id="26" w:name="_Toc141371852"/>
      <w:r>
        <w:t>Lien de parenté</w:t>
      </w:r>
      <w:bookmarkEnd w:id="26"/>
    </w:p>
    <w:p w14:paraId="73E78116" w14:textId="77777777" w:rsidR="003B1372" w:rsidRDefault="00B31537" w:rsidP="00B31537">
      <w:pPr>
        <w:pStyle w:val="Titre2"/>
        <w:numPr>
          <w:ilvl w:val="0"/>
          <w:numId w:val="1"/>
        </w:numPr>
      </w:pPr>
      <w:bookmarkStart w:id="27" w:name="_Toc141371853"/>
      <w:r>
        <w:t>Examens anatomopathologiques de la tumeur solide</w:t>
      </w:r>
      <w:bookmarkEnd w:id="27"/>
      <w:r w:rsidR="003B1372">
        <w:t xml:space="preserve"> </w:t>
      </w:r>
    </w:p>
    <w:p w14:paraId="76CA7F62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28" w:name="_Toc141371854"/>
      <w:r>
        <w:t>Taille de la tumeur primaire</w:t>
      </w:r>
      <w:bookmarkEnd w:id="28"/>
      <w:r>
        <w:t xml:space="preserve"> </w:t>
      </w:r>
    </w:p>
    <w:p w14:paraId="1D5399D9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29" w:name="_Toc141371855"/>
      <w:r>
        <w:t>Atteinte ou non des ganglions</w:t>
      </w:r>
      <w:bookmarkEnd w:id="29"/>
      <w:r>
        <w:t xml:space="preserve"> </w:t>
      </w:r>
    </w:p>
    <w:p w14:paraId="312ABC88" w14:textId="77777777" w:rsidR="003B1372" w:rsidRDefault="003B1372" w:rsidP="003B1372">
      <w:pPr>
        <w:pStyle w:val="Titre2"/>
        <w:numPr>
          <w:ilvl w:val="1"/>
          <w:numId w:val="1"/>
        </w:numPr>
      </w:pPr>
      <w:bookmarkStart w:id="30" w:name="_Toc141371856"/>
      <w:r>
        <w:t>Présence ou absence de métastase</w:t>
      </w:r>
      <w:bookmarkEnd w:id="30"/>
      <w:r>
        <w:t xml:space="preserve"> </w:t>
      </w:r>
    </w:p>
    <w:p w14:paraId="69358C92" w14:textId="77777777" w:rsidR="00C202BD" w:rsidRDefault="003B1372" w:rsidP="003B1372">
      <w:pPr>
        <w:pStyle w:val="Titre2"/>
        <w:numPr>
          <w:ilvl w:val="1"/>
          <w:numId w:val="1"/>
        </w:numPr>
      </w:pPr>
      <w:bookmarkStart w:id="31" w:name="_Toc141371857"/>
      <w:r>
        <w:t>Version du TNM</w:t>
      </w:r>
      <w:bookmarkEnd w:id="31"/>
      <w:r w:rsidR="00C202BD">
        <w:t xml:space="preserve"> </w:t>
      </w:r>
    </w:p>
    <w:p w14:paraId="145D63CA" w14:textId="77777777" w:rsidR="007C2A98" w:rsidRDefault="00C202BD" w:rsidP="003B1372">
      <w:pPr>
        <w:pStyle w:val="Titre2"/>
        <w:numPr>
          <w:ilvl w:val="1"/>
          <w:numId w:val="1"/>
        </w:numPr>
      </w:pPr>
      <w:bookmarkStart w:id="32" w:name="_Toc141371858"/>
      <w:r>
        <w:t>Type de TNM</w:t>
      </w:r>
      <w:bookmarkEnd w:id="32"/>
      <w:r w:rsidR="007C2A98">
        <w:t xml:space="preserve"> </w:t>
      </w:r>
    </w:p>
    <w:p w14:paraId="2DDBB9B7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3" w:name="_Toc141371859"/>
      <w:r>
        <w:t>Type de stade</w:t>
      </w:r>
      <w:bookmarkEnd w:id="33"/>
      <w:r>
        <w:t xml:space="preserve"> </w:t>
      </w:r>
    </w:p>
    <w:p w14:paraId="586061BB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4" w:name="_Toc141371860"/>
      <w:r>
        <w:t>Stade histologique</w:t>
      </w:r>
      <w:bookmarkEnd w:id="34"/>
      <w:r>
        <w:t xml:space="preserve"> </w:t>
      </w:r>
    </w:p>
    <w:p w14:paraId="463B6076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5" w:name="_Toc141371861"/>
      <w:r>
        <w:t>Type de grade</w:t>
      </w:r>
      <w:bookmarkEnd w:id="35"/>
      <w:r>
        <w:t xml:space="preserve"> </w:t>
      </w:r>
    </w:p>
    <w:p w14:paraId="3DD6F5B7" w14:textId="77777777" w:rsidR="007C2A98" w:rsidRDefault="007C2A98" w:rsidP="003B1372">
      <w:pPr>
        <w:pStyle w:val="Titre2"/>
        <w:numPr>
          <w:ilvl w:val="1"/>
          <w:numId w:val="1"/>
        </w:numPr>
      </w:pPr>
      <w:bookmarkStart w:id="36" w:name="_Toc141371862"/>
      <w:r>
        <w:t>Grade histologique</w:t>
      </w:r>
      <w:bookmarkEnd w:id="36"/>
      <w:r>
        <w:t xml:space="preserve"> </w:t>
      </w:r>
    </w:p>
    <w:p w14:paraId="6F51AFA9" w14:textId="77777777" w:rsidR="00E92320" w:rsidRDefault="007C2A98" w:rsidP="00E92320">
      <w:pPr>
        <w:pStyle w:val="Titre2"/>
        <w:numPr>
          <w:ilvl w:val="1"/>
          <w:numId w:val="1"/>
        </w:numPr>
      </w:pPr>
      <w:bookmarkStart w:id="37" w:name="_Toc141371863"/>
      <w:r>
        <w:t>Code topographique</w:t>
      </w:r>
      <w:bookmarkEnd w:id="37"/>
      <w:r w:rsidR="00E92320">
        <w:t xml:space="preserve"> </w:t>
      </w:r>
    </w:p>
    <w:p w14:paraId="48E5AEDD" w14:textId="77777777" w:rsidR="00E92320" w:rsidRDefault="00E92320" w:rsidP="00E92320">
      <w:pPr>
        <w:pStyle w:val="Titre2"/>
        <w:numPr>
          <w:ilvl w:val="1"/>
          <w:numId w:val="1"/>
        </w:numPr>
      </w:pPr>
      <w:bookmarkStart w:id="38" w:name="_Toc141371864"/>
      <w:r>
        <w:t>Code histologique/morphologique</w:t>
      </w:r>
      <w:bookmarkEnd w:id="38"/>
      <w:r>
        <w:t xml:space="preserve"> </w:t>
      </w:r>
    </w:p>
    <w:p w14:paraId="3C469C88" w14:textId="072C487E" w:rsidR="00E92320" w:rsidRPr="00E92320" w:rsidRDefault="00E92320" w:rsidP="00E92320">
      <w:pPr>
        <w:pStyle w:val="Titre2"/>
        <w:numPr>
          <w:ilvl w:val="1"/>
          <w:numId w:val="1"/>
        </w:numPr>
      </w:pPr>
      <w:bookmarkStart w:id="39" w:name="_Toc141371865"/>
      <w:r>
        <w:t>Latéralité</w:t>
      </w:r>
      <w:bookmarkEnd w:id="39"/>
    </w:p>
    <w:p w14:paraId="714CD345" w14:textId="77777777" w:rsidR="00DA18BD" w:rsidRDefault="00B31537" w:rsidP="00B31537">
      <w:pPr>
        <w:pStyle w:val="Titre2"/>
        <w:numPr>
          <w:ilvl w:val="0"/>
          <w:numId w:val="1"/>
        </w:numPr>
      </w:pPr>
      <w:bookmarkStart w:id="40" w:name="_Toc141371866"/>
      <w:r>
        <w:lastRenderedPageBreak/>
        <w:t>Evolution de la maladie</w:t>
      </w:r>
      <w:bookmarkEnd w:id="40"/>
    </w:p>
    <w:p w14:paraId="272446AF" w14:textId="2D8D80EC" w:rsidR="00DA18BD" w:rsidRDefault="00DA18BD" w:rsidP="00DA18BD">
      <w:pPr>
        <w:pStyle w:val="Titre2"/>
        <w:numPr>
          <w:ilvl w:val="1"/>
          <w:numId w:val="1"/>
        </w:numPr>
      </w:pPr>
      <w:bookmarkStart w:id="41" w:name="_Toc141371867"/>
      <w:r>
        <w:t>Type de l’évènement tumoral</w:t>
      </w:r>
      <w:bookmarkEnd w:id="41"/>
    </w:p>
    <w:p w14:paraId="288C2F40" w14:textId="77777777" w:rsidR="00DA18BD" w:rsidRDefault="00DA18BD" w:rsidP="00DA18BD">
      <w:pPr>
        <w:pStyle w:val="Titre2"/>
        <w:numPr>
          <w:ilvl w:val="1"/>
          <w:numId w:val="1"/>
        </w:numPr>
      </w:pPr>
      <w:bookmarkStart w:id="42" w:name="_Toc141371868"/>
      <w:r>
        <w:t>Date de début</w:t>
      </w:r>
      <w:bookmarkEnd w:id="42"/>
    </w:p>
    <w:p w14:paraId="6E7BBB0E" w14:textId="77777777" w:rsidR="00DA18BD" w:rsidRDefault="00DA18BD" w:rsidP="00DA18BD">
      <w:pPr>
        <w:pStyle w:val="Titre2"/>
        <w:numPr>
          <w:ilvl w:val="1"/>
          <w:numId w:val="1"/>
        </w:numPr>
      </w:pPr>
      <w:bookmarkStart w:id="43" w:name="_Toc141371869"/>
      <w:r>
        <w:t>Date de fin</w:t>
      </w:r>
      <w:bookmarkEnd w:id="43"/>
    </w:p>
    <w:p w14:paraId="198E76CC" w14:textId="55B723E7" w:rsidR="00DA18BD" w:rsidRPr="00DA18BD" w:rsidRDefault="00DA18BD" w:rsidP="00DA18BD">
      <w:pPr>
        <w:pStyle w:val="Titre2"/>
        <w:numPr>
          <w:ilvl w:val="1"/>
          <w:numId w:val="1"/>
        </w:numPr>
      </w:pPr>
      <w:bookmarkStart w:id="44" w:name="_Toc141371870"/>
      <w:r>
        <w:t>Date de diagnostic</w:t>
      </w:r>
      <w:bookmarkEnd w:id="44"/>
    </w:p>
    <w:p w14:paraId="7AB10C7A" w14:textId="77777777" w:rsidR="002038C2" w:rsidRDefault="00B31537" w:rsidP="00B31537">
      <w:pPr>
        <w:pStyle w:val="Titre2"/>
        <w:numPr>
          <w:ilvl w:val="0"/>
          <w:numId w:val="1"/>
        </w:numPr>
      </w:pPr>
      <w:bookmarkStart w:id="45" w:name="_Toc141371871"/>
      <w:r>
        <w:t>Etat de santé du patient</w:t>
      </w:r>
      <w:bookmarkEnd w:id="45"/>
    </w:p>
    <w:p w14:paraId="7343B41D" w14:textId="77777777" w:rsidR="002038C2" w:rsidRDefault="002038C2" w:rsidP="002038C2">
      <w:pPr>
        <w:pStyle w:val="Titre2"/>
        <w:numPr>
          <w:ilvl w:val="1"/>
          <w:numId w:val="1"/>
        </w:numPr>
      </w:pPr>
      <w:bookmarkStart w:id="46" w:name="_Toc141371872"/>
      <w:r>
        <w:t>Outil de dépistage G8</w:t>
      </w:r>
      <w:bookmarkEnd w:id="46"/>
    </w:p>
    <w:p w14:paraId="2A094201" w14:textId="77777777" w:rsidR="002038C2" w:rsidRDefault="002038C2" w:rsidP="002038C2">
      <w:pPr>
        <w:pStyle w:val="Titre2"/>
        <w:numPr>
          <w:ilvl w:val="1"/>
          <w:numId w:val="1"/>
        </w:numPr>
      </w:pPr>
      <w:bookmarkStart w:id="47" w:name="_Toc141371873"/>
      <w:r>
        <w:t>Echelle de Kasnofsky</w:t>
      </w:r>
      <w:bookmarkEnd w:id="47"/>
    </w:p>
    <w:p w14:paraId="4E73E9FC" w14:textId="5AD50933" w:rsidR="00B31537" w:rsidRDefault="002038C2" w:rsidP="002038C2">
      <w:pPr>
        <w:pStyle w:val="Titre2"/>
        <w:numPr>
          <w:ilvl w:val="1"/>
          <w:numId w:val="1"/>
        </w:numPr>
      </w:pPr>
      <w:bookmarkStart w:id="48" w:name="_Toc141371874"/>
      <w:r>
        <w:t>Echelle de OMS</w:t>
      </w:r>
      <w:bookmarkEnd w:id="48"/>
    </w:p>
    <w:p w14:paraId="67C8E5E2" w14:textId="77777777" w:rsidR="001A31E5" w:rsidRDefault="00B31537" w:rsidP="00B31537">
      <w:pPr>
        <w:pStyle w:val="Titre2"/>
        <w:numPr>
          <w:ilvl w:val="0"/>
          <w:numId w:val="1"/>
        </w:numPr>
      </w:pPr>
      <w:bookmarkStart w:id="49" w:name="_Toc141371875"/>
      <w:r>
        <w:t>Confirmation du diagnostic</w:t>
      </w:r>
      <w:bookmarkEnd w:id="49"/>
      <w:r w:rsidR="001A31E5">
        <w:t xml:space="preserve"> </w:t>
      </w:r>
    </w:p>
    <w:p w14:paraId="06C55FAC" w14:textId="77777777" w:rsidR="001A31E5" w:rsidRDefault="001A31E5" w:rsidP="001A31E5">
      <w:pPr>
        <w:pStyle w:val="Titre2"/>
        <w:numPr>
          <w:ilvl w:val="1"/>
          <w:numId w:val="1"/>
        </w:numPr>
      </w:pPr>
      <w:bookmarkStart w:id="50" w:name="_Toc141371876"/>
      <w:r>
        <w:t>Investigations réalisées</w:t>
      </w:r>
      <w:bookmarkEnd w:id="50"/>
      <w:r>
        <w:t xml:space="preserve"> </w:t>
      </w:r>
    </w:p>
    <w:p w14:paraId="426AF10E" w14:textId="77777777" w:rsidR="001A31E5" w:rsidRDefault="001A31E5" w:rsidP="001A31E5">
      <w:pPr>
        <w:pStyle w:val="Titre2"/>
        <w:numPr>
          <w:ilvl w:val="1"/>
          <w:numId w:val="1"/>
        </w:numPr>
      </w:pPr>
      <w:bookmarkStart w:id="51" w:name="_Toc141371877"/>
      <w:r>
        <w:t>Date d’analyse</w:t>
      </w:r>
      <w:bookmarkEnd w:id="51"/>
      <w:r>
        <w:t xml:space="preserve"> </w:t>
      </w:r>
    </w:p>
    <w:p w14:paraId="16B24E1A" w14:textId="5C44DB75" w:rsidR="001A31E5" w:rsidRPr="001A31E5" w:rsidRDefault="001A31E5" w:rsidP="001A31E5">
      <w:pPr>
        <w:pStyle w:val="Titre2"/>
        <w:numPr>
          <w:ilvl w:val="1"/>
          <w:numId w:val="1"/>
        </w:numPr>
      </w:pPr>
      <w:bookmarkStart w:id="52" w:name="_Toc141371878"/>
      <w:r>
        <w:t>Code d’analyse</w:t>
      </w:r>
      <w:bookmarkEnd w:id="52"/>
    </w:p>
    <w:p w14:paraId="27B4B20C" w14:textId="77777777" w:rsidR="00C642C7" w:rsidRDefault="00B31537" w:rsidP="00B31537">
      <w:pPr>
        <w:pStyle w:val="Titre2"/>
        <w:numPr>
          <w:ilvl w:val="0"/>
          <w:numId w:val="1"/>
        </w:numPr>
      </w:pPr>
      <w:bookmarkStart w:id="53" w:name="_Toc141371879"/>
      <w:r>
        <w:t>Traitements</w:t>
      </w:r>
      <w:bookmarkEnd w:id="53"/>
      <w:r w:rsidR="00C642C7">
        <w:t xml:space="preserve"> </w:t>
      </w:r>
    </w:p>
    <w:p w14:paraId="4AD59890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4" w:name="_Toc141371880"/>
      <w:r>
        <w:t>Ligne de traitement</w:t>
      </w:r>
      <w:bookmarkEnd w:id="54"/>
      <w:r>
        <w:t xml:space="preserve"> </w:t>
      </w:r>
    </w:p>
    <w:p w14:paraId="34A3A14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5" w:name="_Toc141371881"/>
      <w:r>
        <w:t>Type de traitement</w:t>
      </w:r>
      <w:bookmarkEnd w:id="55"/>
      <w:r>
        <w:t xml:space="preserve"> </w:t>
      </w:r>
    </w:p>
    <w:p w14:paraId="08894A8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6" w:name="_Toc141371882"/>
      <w:r>
        <w:t>Code de la molécule administrée</w:t>
      </w:r>
      <w:bookmarkEnd w:id="56"/>
      <w:r>
        <w:t xml:space="preserve"> </w:t>
      </w:r>
    </w:p>
    <w:p w14:paraId="0FE0BA69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7" w:name="_Toc141371883"/>
      <w:r>
        <w:t>Nom de la molécule administrée</w:t>
      </w:r>
      <w:bookmarkEnd w:id="57"/>
      <w:r>
        <w:t xml:space="preserve"> </w:t>
      </w:r>
    </w:p>
    <w:p w14:paraId="48DFB61C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8" w:name="_Toc141371884"/>
      <w:r>
        <w:t>Nature de la chirurgie</w:t>
      </w:r>
      <w:bookmarkEnd w:id="58"/>
      <w:r>
        <w:t xml:space="preserve"> </w:t>
      </w:r>
    </w:p>
    <w:p w14:paraId="5D9730D9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59" w:name="_Toc141371885"/>
      <w:r>
        <w:t>Qualité de la résection</w:t>
      </w:r>
      <w:bookmarkEnd w:id="59"/>
      <w:r>
        <w:t xml:space="preserve"> </w:t>
      </w:r>
    </w:p>
    <w:p w14:paraId="00918ECA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0" w:name="_Toc141371886"/>
      <w:r>
        <w:t>Classification Commune des Actes Médicaux</w:t>
      </w:r>
      <w:bookmarkEnd w:id="60"/>
      <w:r>
        <w:t xml:space="preserve"> </w:t>
      </w:r>
    </w:p>
    <w:p w14:paraId="5931EEB1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1" w:name="_Toc141371887"/>
      <w:r>
        <w:t>Date de début</w:t>
      </w:r>
      <w:bookmarkEnd w:id="61"/>
      <w:r>
        <w:t xml:space="preserve"> </w:t>
      </w:r>
    </w:p>
    <w:p w14:paraId="3003DFEE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2" w:name="_Toc141371888"/>
      <w:r>
        <w:t>Date de fin</w:t>
      </w:r>
      <w:bookmarkEnd w:id="62"/>
      <w:r>
        <w:t xml:space="preserve"> </w:t>
      </w:r>
    </w:p>
    <w:p w14:paraId="0F761483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3" w:name="_Toc141371889"/>
      <w:r>
        <w:t>Objectif du traitement</w:t>
      </w:r>
      <w:bookmarkEnd w:id="63"/>
      <w:r>
        <w:t xml:space="preserve"> </w:t>
      </w:r>
    </w:p>
    <w:p w14:paraId="60B36FB8" w14:textId="77777777" w:rsidR="00C642C7" w:rsidRDefault="00C642C7" w:rsidP="00C642C7">
      <w:pPr>
        <w:pStyle w:val="Titre2"/>
        <w:numPr>
          <w:ilvl w:val="1"/>
          <w:numId w:val="1"/>
        </w:numPr>
      </w:pPr>
      <w:bookmarkStart w:id="64" w:name="_Toc141371890"/>
      <w:r>
        <w:t>Nom de l’essai clinique</w:t>
      </w:r>
      <w:bookmarkEnd w:id="64"/>
      <w:r>
        <w:t xml:space="preserve"> </w:t>
      </w:r>
    </w:p>
    <w:p w14:paraId="5E76965B" w14:textId="678E7F38" w:rsidR="00B31537" w:rsidRDefault="00C642C7" w:rsidP="00C642C7">
      <w:pPr>
        <w:pStyle w:val="Titre2"/>
        <w:numPr>
          <w:ilvl w:val="1"/>
          <w:numId w:val="1"/>
        </w:numPr>
      </w:pPr>
      <w:bookmarkStart w:id="65" w:name="_Toc141371891"/>
      <w:r>
        <w:t>Numéro EudraCT de l’essai clinique</w:t>
      </w:r>
      <w:bookmarkEnd w:id="65"/>
    </w:p>
    <w:p w14:paraId="024040A6" w14:textId="77777777" w:rsidR="003C1862" w:rsidRDefault="00B31537" w:rsidP="00B31537">
      <w:pPr>
        <w:pStyle w:val="Titre2"/>
        <w:numPr>
          <w:ilvl w:val="0"/>
          <w:numId w:val="1"/>
        </w:numPr>
      </w:pPr>
      <w:bookmarkStart w:id="66" w:name="_Toc141371892"/>
      <w:r>
        <w:t>Evaluation de la réponse</w:t>
      </w:r>
      <w:bookmarkEnd w:id="66"/>
      <w:r w:rsidR="003C1862">
        <w:t xml:space="preserve"> </w:t>
      </w:r>
    </w:p>
    <w:p w14:paraId="7D33EA58" w14:textId="77777777" w:rsidR="003C1862" w:rsidRDefault="003C1862" w:rsidP="003C1862">
      <w:pPr>
        <w:pStyle w:val="Titre2"/>
        <w:numPr>
          <w:ilvl w:val="1"/>
          <w:numId w:val="1"/>
        </w:numPr>
      </w:pPr>
      <w:bookmarkStart w:id="67" w:name="_Toc141371893"/>
      <w:r>
        <w:t>Date de l’évaluation</w:t>
      </w:r>
      <w:bookmarkEnd w:id="67"/>
      <w:r>
        <w:t xml:space="preserve"> </w:t>
      </w:r>
    </w:p>
    <w:p w14:paraId="7C6CF2D3" w14:textId="42B38CF8" w:rsidR="003C1862" w:rsidRPr="003C1862" w:rsidRDefault="003C1862" w:rsidP="003C1862">
      <w:pPr>
        <w:pStyle w:val="Titre2"/>
        <w:numPr>
          <w:ilvl w:val="1"/>
          <w:numId w:val="1"/>
        </w:numPr>
      </w:pPr>
      <w:bookmarkStart w:id="68" w:name="_Toc141371894"/>
      <w:r>
        <w:t>Statut de l’évaluation</w:t>
      </w:r>
      <w:bookmarkEnd w:id="68"/>
    </w:p>
    <w:p w14:paraId="2B9A0D72" w14:textId="77777777" w:rsidR="00122666" w:rsidRDefault="00B31537" w:rsidP="00B31537">
      <w:pPr>
        <w:pStyle w:val="Titre2"/>
        <w:numPr>
          <w:ilvl w:val="0"/>
          <w:numId w:val="1"/>
        </w:numPr>
      </w:pPr>
      <w:bookmarkStart w:id="69" w:name="_Toc141371895"/>
      <w:r>
        <w:t>Effets indésirables</w:t>
      </w:r>
      <w:bookmarkEnd w:id="69"/>
      <w:r w:rsidR="00122666">
        <w:t xml:space="preserve"> </w:t>
      </w:r>
    </w:p>
    <w:p w14:paraId="0316F4D6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0" w:name="_Toc141371896"/>
      <w:r>
        <w:t>Terme permettant de décrire l’EI</w:t>
      </w:r>
      <w:bookmarkEnd w:id="70"/>
    </w:p>
    <w:p w14:paraId="6FC90C3C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1" w:name="_Toc141371897"/>
      <w:r>
        <w:t>Date de diagnostic</w:t>
      </w:r>
      <w:bookmarkEnd w:id="71"/>
    </w:p>
    <w:p w14:paraId="355DBD02" w14:textId="77777777" w:rsidR="00122666" w:rsidRDefault="00122666" w:rsidP="00122666">
      <w:pPr>
        <w:pStyle w:val="Titre2"/>
        <w:numPr>
          <w:ilvl w:val="1"/>
          <w:numId w:val="1"/>
        </w:numPr>
      </w:pPr>
      <w:bookmarkStart w:id="72" w:name="_Toc141371898"/>
      <w:r>
        <w:t>Date de fin</w:t>
      </w:r>
      <w:bookmarkEnd w:id="72"/>
    </w:p>
    <w:p w14:paraId="0C8E2A5F" w14:textId="237509C4" w:rsidR="00122666" w:rsidRPr="00122666" w:rsidRDefault="00122666" w:rsidP="00122666">
      <w:pPr>
        <w:pStyle w:val="Titre2"/>
        <w:numPr>
          <w:ilvl w:val="1"/>
          <w:numId w:val="1"/>
        </w:numPr>
      </w:pPr>
      <w:bookmarkStart w:id="73" w:name="_Toc141371899"/>
      <w:r>
        <w:t>Grade de l’EI</w:t>
      </w:r>
      <w:bookmarkEnd w:id="73"/>
    </w:p>
    <w:p w14:paraId="34733BE9" w14:textId="77777777" w:rsidR="00694D63" w:rsidRDefault="00B31537" w:rsidP="00B31537">
      <w:pPr>
        <w:pStyle w:val="Titre2"/>
        <w:numPr>
          <w:ilvl w:val="0"/>
          <w:numId w:val="1"/>
        </w:numPr>
      </w:pPr>
      <w:bookmarkStart w:id="74" w:name="_Toc141371900"/>
      <w:r>
        <w:t>Biomarqueurs</w:t>
      </w:r>
      <w:bookmarkEnd w:id="74"/>
      <w:r w:rsidR="00694D63">
        <w:t xml:space="preserve"> </w:t>
      </w:r>
    </w:p>
    <w:p w14:paraId="0FB5A19B" w14:textId="77777777" w:rsidR="00694D63" w:rsidRDefault="00694D63" w:rsidP="00694D63">
      <w:pPr>
        <w:pStyle w:val="Titre2"/>
        <w:numPr>
          <w:ilvl w:val="1"/>
          <w:numId w:val="1"/>
        </w:numPr>
      </w:pPr>
      <w:bookmarkStart w:id="75" w:name="_Toc141371901"/>
      <w:r>
        <w:t>Nom du biomarqueur</w:t>
      </w:r>
      <w:bookmarkEnd w:id="75"/>
      <w:r>
        <w:t xml:space="preserve"> </w:t>
      </w:r>
    </w:p>
    <w:p w14:paraId="49B6FB58" w14:textId="77777777" w:rsidR="00694D63" w:rsidRDefault="00694D63" w:rsidP="00694D63">
      <w:pPr>
        <w:pStyle w:val="Titre2"/>
        <w:numPr>
          <w:ilvl w:val="1"/>
          <w:numId w:val="1"/>
        </w:numPr>
      </w:pPr>
      <w:bookmarkStart w:id="76" w:name="_Toc141371902"/>
      <w:r>
        <w:lastRenderedPageBreak/>
        <w:t>Mesure du biomarqueur</w:t>
      </w:r>
      <w:bookmarkEnd w:id="76"/>
      <w:r>
        <w:t xml:space="preserve"> </w:t>
      </w:r>
    </w:p>
    <w:p w14:paraId="545B5E9A" w14:textId="4FD56CAD" w:rsidR="00694D63" w:rsidRPr="00694D63" w:rsidRDefault="00694D63" w:rsidP="00694D63">
      <w:pPr>
        <w:pStyle w:val="Titre2"/>
        <w:numPr>
          <w:ilvl w:val="1"/>
          <w:numId w:val="1"/>
        </w:numPr>
      </w:pPr>
      <w:bookmarkStart w:id="77" w:name="_Toc141371903"/>
      <w:r>
        <w:t>Unité de mesure</w:t>
      </w:r>
      <w:bookmarkEnd w:id="77"/>
    </w:p>
    <w:p w14:paraId="4941C033" w14:textId="77777777" w:rsidR="00E81E0C" w:rsidRDefault="00B31537" w:rsidP="00B31537">
      <w:pPr>
        <w:pStyle w:val="Titre2"/>
        <w:numPr>
          <w:ilvl w:val="0"/>
          <w:numId w:val="1"/>
        </w:numPr>
      </w:pPr>
      <w:bookmarkStart w:id="78" w:name="_Toc141371904"/>
      <w:r>
        <w:t>Informations concernant l’échantillon biologique</w:t>
      </w:r>
      <w:bookmarkEnd w:id="78"/>
    </w:p>
    <w:p w14:paraId="52806EA0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79" w:name="_Toc141371905"/>
      <w:r>
        <w:t>Identifiant de l’échantillon biologique</w:t>
      </w:r>
      <w:bookmarkEnd w:id="79"/>
    </w:p>
    <w:p w14:paraId="76B0D00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0" w:name="_Toc141371906"/>
      <w:r>
        <w:t>Date de prélèvement</w:t>
      </w:r>
      <w:bookmarkEnd w:id="80"/>
    </w:p>
    <w:p w14:paraId="6A13CE0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1" w:name="_Toc141371907"/>
      <w:r>
        <w:t>Origine de l’échantillon</w:t>
      </w:r>
      <w:bookmarkEnd w:id="81"/>
    </w:p>
    <w:p w14:paraId="44DA86A9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2" w:name="_Toc141371908"/>
      <w:r>
        <w:t>Nature de l’échantillon</w:t>
      </w:r>
      <w:bookmarkEnd w:id="82"/>
    </w:p>
    <w:p w14:paraId="6E44074F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3" w:name="_Toc141371909"/>
      <w:r>
        <w:t>Topographie de l’échantillon tumorale</w:t>
      </w:r>
      <w:bookmarkEnd w:id="83"/>
    </w:p>
    <w:p w14:paraId="5DCC3A00" w14:textId="77777777" w:rsidR="00E81E0C" w:rsidRDefault="00E81E0C" w:rsidP="00E81E0C">
      <w:pPr>
        <w:pStyle w:val="Titre2"/>
        <w:numPr>
          <w:ilvl w:val="1"/>
          <w:numId w:val="1"/>
        </w:numPr>
      </w:pPr>
      <w:bookmarkStart w:id="84" w:name="_Toc141371910"/>
      <w:r>
        <w:t>Mode de conservation</w:t>
      </w:r>
      <w:bookmarkEnd w:id="84"/>
    </w:p>
    <w:p w14:paraId="746FA613" w14:textId="3F3EE673" w:rsidR="00B31537" w:rsidRPr="00B31537" w:rsidRDefault="00E81E0C" w:rsidP="00E81E0C">
      <w:pPr>
        <w:pStyle w:val="Titre2"/>
        <w:numPr>
          <w:ilvl w:val="1"/>
          <w:numId w:val="1"/>
        </w:numPr>
      </w:pPr>
      <w:bookmarkStart w:id="85" w:name="_Toc141371911"/>
      <w:r>
        <w:t>Pourcentage de cellules tumorales</w:t>
      </w:r>
      <w:bookmarkEnd w:id="85"/>
    </w:p>
    <w:p w14:paraId="4FD7B506" w14:textId="77777777" w:rsidR="00B31537" w:rsidRPr="00B31537" w:rsidRDefault="00B31537" w:rsidP="00B31537"/>
    <w:p w14:paraId="754DCD1C" w14:textId="77777777" w:rsidR="00B10B48" w:rsidRDefault="00B10B48"/>
    <w:p w14:paraId="7AF056B9" w14:textId="77777777" w:rsidR="00B10B48" w:rsidRDefault="00B10B48"/>
    <w:p w14:paraId="231C79A7" w14:textId="77777777" w:rsidR="00B10B48" w:rsidRDefault="00B10B48"/>
    <w:p w14:paraId="70496225" w14:textId="77777777" w:rsidR="00B10B48" w:rsidRDefault="00B10B48"/>
    <w:p w14:paraId="13E8C613" w14:textId="77777777" w:rsidR="00B10B48" w:rsidRDefault="00B10B48"/>
    <w:p w14:paraId="77DBE5FB" w14:textId="77777777" w:rsidR="00B10B48" w:rsidRDefault="00B10B48"/>
    <w:p w14:paraId="4C87B4AD" w14:textId="77777777" w:rsidR="00B10B48" w:rsidRDefault="00B10B48"/>
    <w:p w14:paraId="4E2AFB6D" w14:textId="77777777" w:rsidR="00B10B48" w:rsidRDefault="00B10B48"/>
    <w:p w14:paraId="292D26F5" w14:textId="77777777" w:rsidR="00B10B48" w:rsidRDefault="00B10B48"/>
    <w:p w14:paraId="57FE9972" w14:textId="77777777" w:rsidR="00B10B48" w:rsidRDefault="00B10B48"/>
    <w:p w14:paraId="1D1A4E77" w14:textId="77777777" w:rsidR="00B10B48" w:rsidRDefault="00B10B48"/>
    <w:p w14:paraId="78A90983" w14:textId="77777777" w:rsidR="00B10B48" w:rsidRDefault="00B10B48"/>
    <w:p w14:paraId="0C71351F" w14:textId="77777777" w:rsidR="00B10B48" w:rsidRDefault="00B10B48"/>
    <w:sectPr w:rsidR="00B10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42856"/>
    <w:multiLevelType w:val="hybridMultilevel"/>
    <w:tmpl w:val="370E62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FE"/>
    <w:rsid w:val="00122666"/>
    <w:rsid w:val="001A31E5"/>
    <w:rsid w:val="002038C2"/>
    <w:rsid w:val="002C56D9"/>
    <w:rsid w:val="003B1372"/>
    <w:rsid w:val="003C1862"/>
    <w:rsid w:val="00465887"/>
    <w:rsid w:val="004C4C3B"/>
    <w:rsid w:val="005346FE"/>
    <w:rsid w:val="00635DFF"/>
    <w:rsid w:val="00650DC7"/>
    <w:rsid w:val="00694D63"/>
    <w:rsid w:val="007C2A98"/>
    <w:rsid w:val="00A10596"/>
    <w:rsid w:val="00A37415"/>
    <w:rsid w:val="00A422E4"/>
    <w:rsid w:val="00AC036C"/>
    <w:rsid w:val="00B10B48"/>
    <w:rsid w:val="00B31537"/>
    <w:rsid w:val="00C202BD"/>
    <w:rsid w:val="00C642C7"/>
    <w:rsid w:val="00CB68FE"/>
    <w:rsid w:val="00CC0770"/>
    <w:rsid w:val="00D476B5"/>
    <w:rsid w:val="00DA18BD"/>
    <w:rsid w:val="00E81E0C"/>
    <w:rsid w:val="00E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A51B"/>
  <w15:chartTrackingRefBased/>
  <w15:docId w15:val="{0FB3572E-A3A2-466D-87E5-4DB10F93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0B48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315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3153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31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B68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476B5"/>
    <w:pPr>
      <w:spacing w:after="100"/>
      <w:ind w:left="440"/>
    </w:pPr>
    <w:rPr>
      <w:rFonts w:eastAsiaTheme="minorEastAsia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D476B5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476B5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476B5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476B5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476B5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476B5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D47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E4BC-7D44-4272-8F01-549A58E6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1568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JOBARD Aurelien</dc:creator>
  <cp:keywords/>
  <dc:description/>
  <cp:lastModifiedBy>JOBARD Aurelien</cp:lastModifiedBy>
  <cp:revision>27</cp:revision>
  <dcterms:created xsi:type="dcterms:W3CDTF">2023-07-27T15:03:00Z</dcterms:created>
  <dcterms:modified xsi:type="dcterms:W3CDTF">2023-07-27T15:39:00Z</dcterms:modified>
</cp:coreProperties>
</file>