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"/>
      </w:pPr>
      <w:r>
        <w:rPr>
          <w:b w:val="0"/>
          <w:i w:val="0"/>
          <w:color w:val="0F766E"/>
          <w:sz w:val="16"/>
        </w:rPr>
        <w:t>INSTITUTO GENY FREITAS · GUIA DA EQUIPE</w:t>
      </w:r>
    </w:p>
    <w:p>
      <w:pPr>
        <w:pStyle w:val="Title"/>
        <w:spacing w:before="0" w:after="40"/>
      </w:pPr>
      <w:r>
        <w:rPr>
          <w:b/>
          <w:color w:val="0F172A"/>
          <w:sz w:val="48"/>
        </w:rPr>
        <w:t>Guia rápido do sistema</w:t>
      </w:r>
    </w:p>
    <w:p>
      <w:pPr>
        <w:spacing w:before="80" w:after="120"/>
      </w:pPr>
      <w:r>
        <w:rPr>
          <w:b w:val="0"/>
          <w:i w:val="0"/>
          <w:color w:val="64748B"/>
          <w:sz w:val="22"/>
        </w:rPr>
        <w:t>Os recursos de relacionamento, atendimento, agenda, financeiro e gestão interna reunidos por área. Cada item mostra onde fica e como usar no dia a dia.</w:t>
      </w:r>
    </w:p>
    <w:p>
      <w:pPr>
        <w:spacing w:before="40" w:after="120"/>
      </w:pPr>
      <w:r>
        <w:rPr>
          <w:b w:val="0"/>
          <w:i/>
          <w:color w:val="64748B"/>
          <w:sz w:val="17"/>
        </w:rPr>
        <w:t xml:space="preserve">Atualizado em </w:t>
      </w:r>
      <w:r>
        <w:rPr>
          <w:b w:val="0"/>
          <w:i/>
          <w:color w:val="64748B"/>
          <w:sz w:val="17"/>
        </w:rPr>
        <w:t>agosto/2026</w:t>
      </w:r>
      <w:r>
        <w:rPr>
          <w:b w:val="0"/>
          <w:i/>
          <w:color w:val="64748B"/>
          <w:sz w:val="17"/>
        </w:rPr>
        <w:t xml:space="preserve"> · leitura de ~10 minutos</w:t>
      </w:r>
    </w:p>
    <w:p>
      <w:pPr>
        <w:pStyle w:val="Heading1"/>
        <w:spacing w:before="200" w:after="120"/>
      </w:pPr>
      <w:r>
        <w:rPr>
          <w:b/>
          <w:color w:val="0F766E"/>
          <w:sz w:val="28"/>
        </w:rPr>
        <w:t>Antes de começar (para o administrador)</w:t>
      </w:r>
    </w:p>
    <w:p>
      <w:pPr>
        <w:spacing w:before="0" w:after="100"/>
      </w:pPr>
      <w:r>
        <w:rPr>
          <w:b w:val="0"/>
          <w:i w:val="0"/>
          <w:color w:val="0F172A"/>
          <w:sz w:val="21"/>
        </w:rPr>
        <w:t xml:space="preserve">Alguns recursos só “ganham vida” após uma configuração inicial. Vale fazer uma vez, em </w:t>
      </w:r>
      <w:r>
        <w:rPr>
          <w:b/>
          <w:i w:val="0"/>
          <w:color w:val="0F172A"/>
          <w:sz w:val="21"/>
        </w:rPr>
        <w:t>Configurações</w:t>
      </w:r>
      <w:r>
        <w:rPr>
          <w:b w:val="0"/>
          <w:i w:val="0"/>
          <w:color w:val="0F172A"/>
          <w:sz w:val="21"/>
        </w:rPr>
        <w:t>:</w:t>
      </w:r>
    </w:p>
    <w:p>
      <w:pPr>
        <w:pStyle w:val="ListNumber"/>
        <w:spacing w:after="40"/>
      </w:pPr>
      <w:r>
        <w:rPr>
          <w:b/>
          <w:i w:val="0"/>
          <w:color w:val="0F172A"/>
          <w:sz w:val="21"/>
        </w:rPr>
        <w:t>Fidelidade</w:t>
      </w:r>
      <w:r>
        <w:rPr>
          <w:b w:val="0"/>
          <w:i w:val="0"/>
          <w:color w:val="0F172A"/>
          <w:sz w:val="21"/>
        </w:rPr>
        <w:t xml:space="preserve"> — ative o cashback e defina o percentual.</w:t>
      </w:r>
    </w:p>
    <w:p>
      <w:pPr>
        <w:pStyle w:val="ListNumber"/>
        <w:spacing w:after="40"/>
      </w:pPr>
      <w:r>
        <w:rPr>
          <w:b/>
          <w:i w:val="0"/>
          <w:color w:val="0F172A"/>
          <w:sz w:val="21"/>
        </w:rPr>
        <w:t>Indicação</w:t>
      </w:r>
      <w:r>
        <w:rPr>
          <w:b w:val="0"/>
          <w:i w:val="0"/>
          <w:color w:val="0F172A"/>
          <w:sz w:val="21"/>
        </w:rPr>
        <w:t xml:space="preserve"> — ative o programa e defina o valor da recompensa.</w:t>
      </w:r>
    </w:p>
    <w:p>
      <w:pPr>
        <w:pStyle w:val="ListNumber"/>
        <w:spacing w:after="40"/>
      </w:pPr>
      <w:r>
        <w:rPr>
          <w:b/>
          <w:i w:val="0"/>
          <w:color w:val="0F172A"/>
          <w:sz w:val="21"/>
        </w:rPr>
        <w:t>Metas</w:t>
      </w:r>
      <w:r>
        <w:rPr>
          <w:b w:val="0"/>
          <w:i w:val="0"/>
          <w:color w:val="0F172A"/>
          <w:sz w:val="21"/>
        </w:rPr>
        <w:t xml:space="preserve"> — meta mensal de faturamento e </w:t>
      </w:r>
      <w:r>
        <w:rPr>
          <w:b/>
          <w:i w:val="0"/>
          <w:color w:val="0F172A"/>
          <w:sz w:val="21"/>
        </w:rPr>
        <w:t>% de comissão</w:t>
      </w:r>
      <w:r>
        <w:rPr>
          <w:b w:val="0"/>
          <w:i w:val="0"/>
          <w:color w:val="0F172A"/>
          <w:sz w:val="21"/>
        </w:rPr>
        <w:t xml:space="preserve"> por profissional.</w:t>
      </w:r>
    </w:p>
    <w:p>
      <w:pPr>
        <w:pStyle w:val="ListNumber"/>
        <w:spacing w:after="40"/>
      </w:pPr>
      <w:r>
        <w:rPr>
          <w:b/>
          <w:i w:val="0"/>
          <w:color w:val="0F172A"/>
          <w:sz w:val="21"/>
        </w:rPr>
        <w:t>Recursos</w:t>
      </w:r>
      <w:r>
        <w:rPr>
          <w:b w:val="0"/>
          <w:i w:val="0"/>
          <w:color w:val="0F172A"/>
          <w:sz w:val="21"/>
        </w:rPr>
        <w:t xml:space="preserve"> — cadastre salas e equipamentos.</w:t>
      </w:r>
    </w:p>
    <w:p>
      <w:pPr>
        <w:pStyle w:val="ListNumber"/>
        <w:spacing w:after="40"/>
      </w:pPr>
      <w:r>
        <w:rPr>
          <w:b/>
          <w:i w:val="0"/>
          <w:color w:val="0F172A"/>
          <w:sz w:val="21"/>
        </w:rPr>
        <w:t>Termo de Imagem</w:t>
      </w:r>
      <w:r>
        <w:rPr>
          <w:b w:val="0"/>
          <w:i w:val="0"/>
          <w:color w:val="0F172A"/>
          <w:sz w:val="21"/>
        </w:rPr>
        <w:t xml:space="preserve"> — texto e versão do termo usado nas fotos.</w:t>
      </w:r>
    </w:p>
    <w:p>
      <w:pPr>
        <w:pStyle w:val="ListNumber"/>
        <w:spacing w:after="40"/>
      </w:pPr>
      <w:r>
        <w:rPr>
          <w:b/>
          <w:i w:val="0"/>
          <w:color w:val="0F172A"/>
          <w:sz w:val="21"/>
        </w:rPr>
        <w:t>Permissões</w:t>
      </w:r>
      <w:r>
        <w:rPr>
          <w:b w:val="0"/>
          <w:i w:val="0"/>
          <w:color w:val="0F172A"/>
          <w:sz w:val="21"/>
        </w:rPr>
        <w:t xml:space="preserve"> — se algum menu/aba </w:t>
      </w:r>
      <w:r>
        <w:rPr>
          <w:b/>
          <w:i w:val="0"/>
          <w:color w:val="0F172A"/>
          <w:sz w:val="21"/>
        </w:rPr>
        <w:t>não aparecer</w:t>
      </w:r>
      <w:r>
        <w:rPr>
          <w:b w:val="0"/>
          <w:i w:val="0"/>
          <w:color w:val="0F172A"/>
          <w:sz w:val="21"/>
        </w:rPr>
        <w:t xml:space="preserve"> para profissional ou recepção, abra Permissões e clique em </w:t>
      </w:r>
      <w:r>
        <w:rPr>
          <w:b/>
          <w:i w:val="0"/>
          <w:color w:val="0F172A"/>
          <w:sz w:val="21"/>
        </w:rPr>
        <w:t>Salvar</w:t>
      </w:r>
      <w:r>
        <w:rPr>
          <w:b w:val="0"/>
          <w:i w:val="0"/>
          <w:color w:val="0F172A"/>
          <w:sz w:val="21"/>
        </w:rPr>
        <w:t xml:space="preserve"> uma vez. O administrador já enxerga tudo.</w:t>
      </w:r>
    </w:p>
    <w:p>
      <w:pPr>
        <w:spacing w:before="160" w:after="20"/>
      </w:pPr>
      <w:r>
        <w:rPr>
          <w:b w:val="0"/>
          <w:i w:val="0"/>
          <w:color w:val="0F766E"/>
          <w:sz w:val="16"/>
        </w:rPr>
        <w:t>ÁREA</w:t>
      </w:r>
    </w:p>
    <w:p>
      <w:pPr>
        <w:pStyle w:val="Heading1"/>
        <w:spacing w:before="0" w:after="160"/>
      </w:pPr>
      <w:r>
        <w:rPr>
          <w:b/>
          <w:color w:val="0F766E"/>
          <w:sz w:val="32"/>
        </w:rPr>
        <w:t>Relacionamento &amp; marketing</w:t>
      </w:r>
    </w:p>
    <w:p>
      <w:pPr>
        <w:spacing w:before="160" w:after="20"/>
      </w:pPr>
      <w:r>
        <w:rPr>
          <w:b w:val="0"/>
          <w:i w:val="0"/>
          <w:color w:val="0F766E"/>
          <w:sz w:val="16"/>
        </w:rPr>
        <w:t>MENU · RELACIONAMENTO</w:t>
      </w:r>
    </w:p>
    <w:p>
      <w:pPr>
        <w:pStyle w:val="Heading2"/>
        <w:spacing w:before="240" w:after="60"/>
      </w:pPr>
      <w:r>
        <w:rPr>
          <w:b/>
          <w:color w:val="0F172A"/>
          <w:sz w:val="26"/>
        </w:rPr>
        <w:t>Aniversariantes e reativação de inativos</w:t>
      </w:r>
    </w:p>
    <w:p>
      <w:pPr>
        <w:spacing w:before="0" w:after="80"/>
      </w:pPr>
      <w:r>
        <w:rPr>
          <w:b w:val="0"/>
          <w:i/>
          <w:color w:val="64748B"/>
          <w:sz w:val="21"/>
        </w:rPr>
        <w:t>Aproxima quem faz aniversário e traz de volta quem sumiu — com mensagem pronta no WhatsApp.</w:t>
      </w:r>
    </w:p>
    <w:p>
      <w:pPr>
        <w:spacing w:before="0" w:after="80"/>
      </w:pPr>
      <w:r>
        <w:rPr>
          <w:b/>
          <w:i w:val="0"/>
          <w:color w:val="64748B"/>
          <w:sz w:val="19"/>
        </w:rPr>
        <w:t>Onde fica: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 w:val="0"/>
          <w:i w:val="0"/>
          <w:color w:val="64748B"/>
          <w:sz w:val="19"/>
        </w:rPr>
        <w:t>›</w:t>
      </w:r>
      <w:r>
        <w:rPr>
          <w:b w:val="0"/>
          <w:i w:val="0"/>
          <w:color w:val="64748B"/>
          <w:sz w:val="19"/>
        </w:rPr>
        <w:t xml:space="preserve"> Menu lateral </w:t>
      </w:r>
      <w:r>
        <w:rPr>
          <w:b w:val="0"/>
          <w:i w:val="0"/>
          <w:color w:val="64748B"/>
          <w:sz w:val="19"/>
        </w:rPr>
        <w:t>›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/>
          <w:i w:val="0"/>
          <w:color w:val="64748B"/>
          <w:sz w:val="19"/>
        </w:rPr>
        <w:t>Relacionamento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Abra a aba </w:t>
      </w:r>
      <w:r>
        <w:rPr>
          <w:b/>
          <w:i w:val="0"/>
          <w:color w:val="0F172A"/>
          <w:sz w:val="21"/>
        </w:rPr>
        <w:t>Aniversariantes</w:t>
      </w:r>
      <w:r>
        <w:rPr>
          <w:b w:val="0"/>
          <w:i w:val="0"/>
          <w:color w:val="0F172A"/>
          <w:sz w:val="21"/>
        </w:rPr>
        <w:t xml:space="preserve"> (abre no mês atual; troque o mês para planejar).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Quem faz aniversário </w:t>
      </w:r>
      <w:r>
        <w:rPr>
          <w:b/>
          <w:i w:val="0"/>
          <w:color w:val="0F172A"/>
          <w:sz w:val="21"/>
        </w:rPr>
        <w:t>hoje</w:t>
      </w:r>
      <w:r>
        <w:rPr>
          <w:b w:val="0"/>
          <w:i w:val="0"/>
          <w:color w:val="0F172A"/>
          <w:sz w:val="21"/>
        </w:rPr>
        <w:t xml:space="preserve"> aparece destacado.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Clique em </w:t>
      </w:r>
      <w:r>
        <w:rPr>
          <w:b/>
          <w:i w:val="0"/>
          <w:color w:val="0F172A"/>
          <w:sz w:val="21"/>
        </w:rPr>
        <w:t>Parabenizar</w:t>
      </w:r>
      <w:r>
        <w:rPr>
          <w:b w:val="0"/>
          <w:i w:val="0"/>
          <w:color w:val="0F172A"/>
          <w:sz w:val="21"/>
        </w:rPr>
        <w:t xml:space="preserve"> — abre o WhatsApp com a mensagem pronta.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Abra a aba </w:t>
      </w:r>
      <w:r>
        <w:rPr>
          <w:b/>
          <w:i w:val="0"/>
          <w:color w:val="0F172A"/>
          <w:sz w:val="21"/>
        </w:rPr>
        <w:t>Inativos</w:t>
      </w:r>
      <w:r>
        <w:rPr>
          <w:b w:val="0"/>
          <w:i w:val="0"/>
          <w:color w:val="0F172A"/>
          <w:sz w:val="21"/>
        </w:rPr>
        <w:t xml:space="preserve"> e escolha o período (3 a 24 meses sem atendimento).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>Mostra quem não tem consulta futura marcada.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Clique em </w:t>
      </w:r>
      <w:r>
        <w:rPr>
          <w:b/>
          <w:i w:val="0"/>
          <w:color w:val="0F172A"/>
          <w:sz w:val="21"/>
        </w:rPr>
        <w:t>Reativar</w:t>
      </w:r>
      <w:r>
        <w:rPr>
          <w:b w:val="0"/>
          <w:i w:val="0"/>
          <w:color w:val="0F172A"/>
          <w:sz w:val="21"/>
        </w:rPr>
        <w:t xml:space="preserve"> para chamar no WhatsApp.</w:t>
      </w:r>
    </w:p>
    <w:p>
      <w:pPr>
        <w:spacing w:before="160" w:after="20"/>
      </w:pPr>
      <w:r>
        <w:rPr>
          <w:b w:val="0"/>
          <w:i w:val="0"/>
          <w:color w:val="0F766E"/>
          <w:sz w:val="16"/>
        </w:rPr>
        <w:t>INDICAÇÃO · MEMBER-GET-MEMBER</w:t>
      </w:r>
    </w:p>
    <w:p>
      <w:pPr>
        <w:pStyle w:val="Heading2"/>
        <w:spacing w:before="240" w:after="60"/>
      </w:pPr>
      <w:r>
        <w:rPr>
          <w:b/>
          <w:color w:val="0F172A"/>
          <w:sz w:val="26"/>
        </w:rPr>
        <w:t>Programa de indicação</w:t>
      </w:r>
    </w:p>
    <w:p>
      <w:pPr>
        <w:spacing w:before="0" w:after="80"/>
      </w:pPr>
      <w:r>
        <w:rPr>
          <w:b w:val="0"/>
          <w:i/>
          <w:color w:val="64748B"/>
          <w:sz w:val="21"/>
        </w:rPr>
        <w:t>Transforma clientes satisfeitos em novos pacientes, recompensando quem indica com crédito.</w:t>
      </w:r>
    </w:p>
    <w:p>
      <w:pPr>
        <w:spacing w:before="0" w:after="80"/>
      </w:pPr>
      <w:r>
        <w:rPr>
          <w:b/>
          <w:i w:val="0"/>
          <w:color w:val="64748B"/>
          <w:sz w:val="19"/>
        </w:rPr>
        <w:t>Onde fica: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 w:val="0"/>
          <w:i w:val="0"/>
          <w:color w:val="64748B"/>
          <w:sz w:val="19"/>
        </w:rPr>
        <w:t>›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/>
          <w:i w:val="0"/>
          <w:color w:val="64748B"/>
          <w:sz w:val="19"/>
        </w:rPr>
        <w:t>Configurações → Indicação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 w:val="0"/>
          <w:i w:val="0"/>
          <w:color w:val="64748B"/>
          <w:sz w:val="19"/>
        </w:rPr>
        <w:t>·</w:t>
      </w:r>
      <w:r>
        <w:rPr>
          <w:b w:val="0"/>
          <w:i w:val="0"/>
          <w:color w:val="64748B"/>
          <w:sz w:val="19"/>
        </w:rPr>
        <w:t xml:space="preserve"> portal do paciente </w:t>
      </w:r>
      <w:r>
        <w:rPr>
          <w:b w:val="0"/>
          <w:i w:val="0"/>
          <w:color w:val="64748B"/>
          <w:sz w:val="19"/>
        </w:rPr>
        <w:t>·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/>
          <w:i w:val="0"/>
          <w:color w:val="64748B"/>
          <w:sz w:val="19"/>
        </w:rPr>
        <w:t>Financeiro → Indicações</w:t>
      </w:r>
    </w:p>
    <w:p>
      <w:pPr>
        <w:spacing w:before="120" w:after="40"/>
      </w:pPr>
      <w:r>
        <w:rPr>
          <w:b/>
          <w:color w:val="0F766E"/>
          <w:sz w:val="17"/>
        </w:rPr>
        <w:t>COMO USAR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Ative o programa e defina o valor da recompensa em </w:t>
      </w:r>
      <w:r>
        <w:rPr>
          <w:b/>
          <w:i w:val="0"/>
          <w:color w:val="0F172A"/>
          <w:sz w:val="21"/>
        </w:rPr>
        <w:t>Configurações → Indicação</w:t>
      </w:r>
      <w:r>
        <w:rPr>
          <w:b w:val="0"/>
          <w:i w:val="0"/>
          <w:color w:val="0F172A"/>
          <w:sz w:val="21"/>
        </w:rPr>
        <w:t>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Cada paciente ganha um </w:t>
      </w:r>
      <w:r>
        <w:rPr>
          <w:b/>
          <w:i w:val="0"/>
          <w:color w:val="0F172A"/>
          <w:sz w:val="21"/>
        </w:rPr>
        <w:t>código</w:t>
      </w:r>
      <w:r>
        <w:rPr>
          <w:b w:val="0"/>
          <w:i w:val="0"/>
          <w:color w:val="0F172A"/>
          <w:sz w:val="21"/>
        </w:rPr>
        <w:t xml:space="preserve"> e compartilha pelo portal (“Indique um amigo”).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Ao cadastrar o novo paciente, informe quem indicou no campo </w:t>
      </w:r>
      <w:r>
        <w:rPr>
          <w:b/>
          <w:i w:val="0"/>
          <w:color w:val="0F172A"/>
          <w:sz w:val="21"/>
        </w:rPr>
        <w:t>“Indicado por”</w:t>
      </w:r>
      <w:r>
        <w:rPr>
          <w:b w:val="0"/>
          <w:i w:val="0"/>
          <w:color w:val="0F172A"/>
          <w:sz w:val="21"/>
        </w:rPr>
        <w:t>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Quando o indicado faz o </w:t>
      </w:r>
      <w:r>
        <w:rPr>
          <w:b/>
          <w:i w:val="0"/>
          <w:color w:val="0F172A"/>
          <w:sz w:val="21"/>
        </w:rPr>
        <w:t>1º pagamento</w:t>
      </w:r>
      <w:r>
        <w:rPr>
          <w:b w:val="0"/>
          <w:i w:val="0"/>
          <w:color w:val="0F172A"/>
          <w:sz w:val="21"/>
        </w:rPr>
        <w:t xml:space="preserve">, conceda a recompensa em </w:t>
      </w:r>
      <w:r>
        <w:rPr>
          <w:b/>
          <w:i w:val="0"/>
          <w:color w:val="0F172A"/>
          <w:sz w:val="21"/>
        </w:rPr>
        <w:t>Financeiro → Indicações</w:t>
      </w:r>
      <w:r>
        <w:rPr>
          <w:b w:val="0"/>
          <w:i w:val="0"/>
          <w:color w:val="0F172A"/>
          <w:sz w:val="21"/>
        </w:rPr>
        <w:t>.</w:t>
      </w:r>
    </w:p>
    <w:p>
      <w:pPr>
        <w:spacing w:before="80" w:after="120"/>
        <w:ind w:left="160"/>
        <w:shd w:val="clear" w:fill="F1F5F9"/>
      </w:pPr>
      <w:r>
        <w:rPr>
          <w:b w:val="0"/>
          <w:i w:val="0"/>
          <w:color w:val="0F172A"/>
          <w:sz w:val="19"/>
        </w:rPr>
        <w:t>Atenção:</w:t>
      </w:r>
      <w:r>
        <w:rPr>
          <w:b w:val="0"/>
          <w:i w:val="0"/>
          <w:color w:val="0F172A"/>
          <w:sz w:val="19"/>
        </w:rPr>
        <w:t xml:space="preserve"> a recompensa (crédito) é concedida </w:t>
      </w:r>
      <w:r>
        <w:rPr>
          <w:b/>
          <w:i w:val="0"/>
          <w:color w:val="0F172A"/>
          <w:sz w:val="19"/>
        </w:rPr>
        <w:t>manualmente</w:t>
      </w:r>
      <w:r>
        <w:rPr>
          <w:b w:val="0"/>
          <w:i w:val="0"/>
          <w:color w:val="0F172A"/>
          <w:sz w:val="19"/>
        </w:rPr>
        <w:t xml:space="preserve"> pela equipe — nada é creditado automaticamente.</w:t>
      </w:r>
    </w:p>
    <w:p>
      <w:pPr>
        <w:spacing w:before="160" w:after="20"/>
      </w:pPr>
      <w:r>
        <w:rPr>
          <w:b w:val="0"/>
          <w:i w:val="0"/>
          <w:color w:val="0F766E"/>
          <w:sz w:val="16"/>
        </w:rPr>
        <w:t>SATISFAÇÃO · NPS</w:t>
      </w:r>
    </w:p>
    <w:p>
      <w:pPr>
        <w:pStyle w:val="Heading2"/>
        <w:spacing w:before="240" w:after="60"/>
      </w:pPr>
      <w:r>
        <w:rPr>
          <w:b/>
          <w:color w:val="0F172A"/>
          <w:sz w:val="26"/>
        </w:rPr>
        <w:t>Pesquisa de satisfação (NPS)</w:t>
      </w:r>
    </w:p>
    <w:p>
      <w:pPr>
        <w:spacing w:before="0" w:after="80"/>
      </w:pPr>
      <w:r>
        <w:rPr>
          <w:b w:val="0"/>
          <w:i/>
          <w:color w:val="64748B"/>
          <w:sz w:val="21"/>
        </w:rPr>
        <w:t>Mede a satisfação após o atendimento e gera depoimentos para prova social.</w:t>
      </w:r>
    </w:p>
    <w:p>
      <w:pPr>
        <w:spacing w:before="0" w:after="80"/>
      </w:pPr>
      <w:r>
        <w:rPr>
          <w:b/>
          <w:i w:val="0"/>
          <w:color w:val="64748B"/>
          <w:sz w:val="19"/>
        </w:rPr>
        <w:t>Onde fica: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 w:val="0"/>
          <w:i w:val="0"/>
          <w:color w:val="64748B"/>
          <w:sz w:val="19"/>
        </w:rPr>
        <w:t>›</w:t>
      </w:r>
      <w:r>
        <w:rPr>
          <w:b w:val="0"/>
          <w:i w:val="0"/>
          <w:color w:val="64748B"/>
          <w:sz w:val="19"/>
        </w:rPr>
        <w:t xml:space="preserve"> portal do paciente </w:t>
      </w:r>
      <w:r>
        <w:rPr>
          <w:b w:val="0"/>
          <w:i w:val="0"/>
          <w:color w:val="64748B"/>
          <w:sz w:val="19"/>
        </w:rPr>
        <w:t>·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/>
          <w:i w:val="0"/>
          <w:color w:val="64748B"/>
          <w:sz w:val="19"/>
        </w:rPr>
        <w:t>Relatórios → Satisfação (NPS)</w:t>
      </w:r>
    </w:p>
    <w:p>
      <w:pPr>
        <w:spacing w:before="120" w:after="40"/>
      </w:pPr>
      <w:r>
        <w:rPr>
          <w:b/>
          <w:color w:val="0F766E"/>
          <w:sz w:val="17"/>
        </w:rPr>
        <w:t>COMO USAR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Após um atendimento </w:t>
      </w:r>
      <w:r>
        <w:rPr>
          <w:b/>
          <w:i w:val="0"/>
          <w:color w:val="0F172A"/>
          <w:sz w:val="21"/>
        </w:rPr>
        <w:t>realizado</w:t>
      </w:r>
      <w:r>
        <w:rPr>
          <w:b w:val="0"/>
          <w:i w:val="0"/>
          <w:color w:val="0F172A"/>
          <w:sz w:val="21"/>
        </w:rPr>
        <w:t xml:space="preserve">, o portal mostra a pesquisa (nota </w:t>
      </w:r>
      <w:r>
        <w:rPr>
          <w:b/>
          <w:i w:val="0"/>
          <w:color w:val="0F172A"/>
          <w:sz w:val="21"/>
        </w:rPr>
        <w:t>0 a 10</w:t>
      </w:r>
      <w:r>
        <w:rPr>
          <w:b w:val="0"/>
          <w:i w:val="0"/>
          <w:color w:val="0F172A"/>
          <w:sz w:val="21"/>
        </w:rPr>
        <w:t xml:space="preserve"> + comentário).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Em </w:t>
      </w:r>
      <w:r>
        <w:rPr>
          <w:b/>
          <w:i w:val="0"/>
          <w:color w:val="0F172A"/>
          <w:sz w:val="21"/>
        </w:rPr>
        <w:t>Relatórios</w:t>
      </w:r>
      <w:r>
        <w:rPr>
          <w:b w:val="0"/>
          <w:i w:val="0"/>
          <w:color w:val="0F172A"/>
          <w:sz w:val="21"/>
        </w:rPr>
        <w:t>, acompanhe o NPS dos últimos 90 dias e os comentários recentes.</w:t>
      </w:r>
    </w:p>
    <w:p>
      <w:pPr>
        <w:spacing w:before="80" w:after="120"/>
        <w:ind w:left="160"/>
        <w:shd w:val="clear" w:fill="F1F5F9"/>
      </w:pPr>
      <w:r>
        <w:rPr>
          <w:b w:val="0"/>
          <w:i w:val="0"/>
          <w:color w:val="0F172A"/>
          <w:sz w:val="19"/>
        </w:rPr>
        <w:t>Dica:</w:t>
      </w:r>
      <w:r>
        <w:rPr>
          <w:b w:val="0"/>
          <w:i w:val="0"/>
          <w:color w:val="0F172A"/>
          <w:sz w:val="19"/>
        </w:rPr>
        <w:t xml:space="preserve"> comentários elogiosos são ótimos depoimentos — reaproveite (com autorização) nas redes.</w:t>
      </w:r>
    </w:p>
    <w:p>
      <w:pPr>
        <w:spacing w:before="160" w:after="20"/>
      </w:pPr>
      <w:r>
        <w:rPr>
          <w:b w:val="0"/>
          <w:i w:val="0"/>
          <w:color w:val="0F766E"/>
          <w:sz w:val="16"/>
        </w:rPr>
        <w:t>ÁREA</w:t>
      </w:r>
    </w:p>
    <w:p>
      <w:pPr>
        <w:pStyle w:val="Heading1"/>
        <w:spacing w:before="0" w:after="160"/>
      </w:pPr>
      <w:r>
        <w:rPr>
          <w:b/>
          <w:color w:val="0F766E"/>
          <w:sz w:val="32"/>
        </w:rPr>
        <w:t>Atendimento &amp; clínico</w:t>
      </w:r>
    </w:p>
    <w:p>
      <w:pPr>
        <w:spacing w:before="160" w:after="20"/>
      </w:pPr>
      <w:r>
        <w:rPr>
          <w:b w:val="0"/>
          <w:i w:val="0"/>
          <w:color w:val="0F766E"/>
          <w:sz w:val="16"/>
        </w:rPr>
        <w:t>FICHA DO PACIENTE · PACOTES</w:t>
      </w:r>
    </w:p>
    <w:p>
      <w:pPr>
        <w:pStyle w:val="Heading2"/>
        <w:spacing w:before="240" w:after="60"/>
      </w:pPr>
      <w:r>
        <w:rPr>
          <w:b/>
          <w:color w:val="0F172A"/>
          <w:sz w:val="26"/>
        </w:rPr>
        <w:t>Pacotes de sessões</w:t>
      </w:r>
    </w:p>
    <w:p>
      <w:pPr>
        <w:spacing w:before="0" w:after="80"/>
      </w:pPr>
      <w:r>
        <w:rPr>
          <w:b w:val="0"/>
          <w:i/>
          <w:color w:val="64748B"/>
          <w:sz w:val="21"/>
        </w:rPr>
        <w:t>Venda um conjunto de sessões e acompanhe o que já foi usado e o que resta.</w:t>
      </w:r>
    </w:p>
    <w:p>
      <w:pPr>
        <w:spacing w:before="0" w:after="80"/>
      </w:pPr>
      <w:r>
        <w:rPr>
          <w:b/>
          <w:i w:val="0"/>
          <w:color w:val="64748B"/>
          <w:sz w:val="19"/>
        </w:rPr>
        <w:t>Onde fica: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 w:val="0"/>
          <w:i w:val="0"/>
          <w:color w:val="64748B"/>
          <w:sz w:val="19"/>
        </w:rPr>
        <w:t>›</w:t>
      </w:r>
      <w:r>
        <w:rPr>
          <w:b w:val="0"/>
          <w:i w:val="0"/>
          <w:color w:val="64748B"/>
          <w:sz w:val="19"/>
        </w:rPr>
        <w:t xml:space="preserve"> ficha do paciente </w:t>
      </w:r>
      <w:r>
        <w:rPr>
          <w:b w:val="0"/>
          <w:i w:val="0"/>
          <w:color w:val="64748B"/>
          <w:sz w:val="19"/>
        </w:rPr>
        <w:t>›</w:t>
      </w:r>
      <w:r>
        <w:rPr>
          <w:b w:val="0"/>
          <w:i w:val="0"/>
          <w:color w:val="64748B"/>
          <w:sz w:val="19"/>
        </w:rPr>
        <w:t xml:space="preserve"> aba </w:t>
      </w:r>
      <w:r>
        <w:rPr>
          <w:b/>
          <w:i w:val="0"/>
          <w:color w:val="64748B"/>
          <w:sz w:val="19"/>
        </w:rPr>
        <w:t>Pacotes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 w:val="0"/>
          <w:i w:val="0"/>
          <w:color w:val="64748B"/>
          <w:sz w:val="19"/>
        </w:rPr>
        <w:t>·</w:t>
      </w:r>
      <w:r>
        <w:rPr>
          <w:b w:val="0"/>
          <w:i w:val="0"/>
          <w:color w:val="64748B"/>
          <w:sz w:val="19"/>
        </w:rPr>
        <w:t xml:space="preserve"> paciente vê em </w:t>
      </w:r>
      <w:r>
        <w:rPr>
          <w:b/>
          <w:i w:val="0"/>
          <w:color w:val="64748B"/>
          <w:sz w:val="19"/>
        </w:rPr>
        <w:t>“Meus pacotes”</w:t>
      </w:r>
      <w:r>
        <w:rPr>
          <w:b w:val="0"/>
          <w:i w:val="0"/>
          <w:color w:val="64748B"/>
          <w:sz w:val="19"/>
        </w:rPr>
        <w:t xml:space="preserve"> no portal</w:t>
      </w:r>
    </w:p>
    <w:p>
      <w:pPr>
        <w:spacing w:before="120" w:after="40"/>
      </w:pPr>
      <w:r>
        <w:rPr>
          <w:b/>
          <w:color w:val="0F766E"/>
          <w:sz w:val="17"/>
        </w:rPr>
        <w:t>COMO USAR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Na aba </w:t>
      </w:r>
      <w:r>
        <w:rPr>
          <w:b/>
          <w:i w:val="0"/>
          <w:color w:val="0F172A"/>
          <w:sz w:val="21"/>
        </w:rPr>
        <w:t>Pacotes</w:t>
      </w:r>
      <w:r>
        <w:rPr>
          <w:b w:val="0"/>
          <w:i w:val="0"/>
          <w:color w:val="0F172A"/>
          <w:sz w:val="21"/>
        </w:rPr>
        <w:t xml:space="preserve">, clique em </w:t>
      </w:r>
      <w:r>
        <w:rPr>
          <w:b/>
          <w:i w:val="0"/>
          <w:color w:val="0F172A"/>
          <w:sz w:val="21"/>
        </w:rPr>
        <w:t>+ Novo pacote</w:t>
      </w:r>
      <w:r>
        <w:rPr>
          <w:b w:val="0"/>
          <w:i w:val="0"/>
          <w:color w:val="0F172A"/>
          <w:sz w:val="21"/>
        </w:rPr>
        <w:t xml:space="preserve">: escolha o </w:t>
      </w:r>
      <w:r>
        <w:rPr>
          <w:b/>
          <w:i w:val="0"/>
          <w:color w:val="0F172A"/>
          <w:sz w:val="21"/>
        </w:rPr>
        <w:t>tipo</w:t>
      </w:r>
      <w:r>
        <w:rPr>
          <w:b w:val="0"/>
          <w:i w:val="0"/>
          <w:color w:val="0F172A"/>
          <w:sz w:val="21"/>
        </w:rPr>
        <w:t xml:space="preserve"> (só procedimentos </w:t>
      </w:r>
      <w:r>
        <w:rPr>
          <w:b w:val="0"/>
          <w:i w:val="0"/>
          <w:color w:val="0F172A"/>
          <w:sz w:val="21"/>
        </w:rPr>
        <w:t>ou</w:t>
      </w:r>
      <w:r>
        <w:rPr>
          <w:b w:val="0"/>
          <w:i w:val="0"/>
          <w:color w:val="0F172A"/>
          <w:sz w:val="21"/>
        </w:rPr>
        <w:t xml:space="preserve"> só suplementações), adicione os </w:t>
      </w:r>
      <w:r>
        <w:rPr>
          <w:b/>
          <w:i w:val="0"/>
          <w:color w:val="0F172A"/>
          <w:sz w:val="21"/>
        </w:rPr>
        <w:t>itens</w:t>
      </w:r>
      <w:r>
        <w:rPr>
          <w:b w:val="0"/>
          <w:i w:val="0"/>
          <w:color w:val="0F172A"/>
          <w:sz w:val="21"/>
        </w:rPr>
        <w:t xml:space="preserve">, as </w:t>
      </w:r>
      <w:r>
        <w:rPr>
          <w:b/>
          <w:i w:val="0"/>
          <w:color w:val="0F172A"/>
          <w:sz w:val="21"/>
        </w:rPr>
        <w:t>sessões compradas</w:t>
      </w:r>
      <w:r>
        <w:rPr>
          <w:b w:val="0"/>
          <w:i w:val="0"/>
          <w:color w:val="0F172A"/>
          <w:sz w:val="21"/>
        </w:rPr>
        <w:t xml:space="preserve"> e o </w:t>
      </w:r>
      <w:r>
        <w:rPr>
          <w:b/>
          <w:i w:val="0"/>
          <w:color w:val="0F172A"/>
          <w:sz w:val="21"/>
        </w:rPr>
        <w:t>desconto</w:t>
      </w:r>
      <w:r>
        <w:rPr>
          <w:b w:val="0"/>
          <w:i w:val="0"/>
          <w:color w:val="0F172A"/>
          <w:sz w:val="21"/>
        </w:rPr>
        <w:t xml:space="preserve"> (R$ ou %).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Cobre o pacote em </w:t>
      </w:r>
      <w:r>
        <w:rPr>
          <w:b/>
          <w:i w:val="0"/>
          <w:color w:val="0F172A"/>
          <w:sz w:val="21"/>
        </w:rPr>
        <w:t>Financeiro › Novo orçamento › Pacote (pré-pago)</w:t>
      </w:r>
      <w:r>
        <w:rPr>
          <w:b w:val="0"/>
          <w:i w:val="0"/>
          <w:color w:val="0F172A"/>
          <w:sz w:val="21"/>
        </w:rPr>
        <w:t xml:space="preserve">: o orçamento entra com o </w:t>
      </w:r>
      <w:r>
        <w:rPr>
          <w:b/>
          <w:i w:val="0"/>
          <w:color w:val="0F172A"/>
          <w:sz w:val="21"/>
        </w:rPr>
        <w:t>total negociado</w:t>
      </w:r>
      <w:r>
        <w:rPr>
          <w:b w:val="0"/>
          <w:i w:val="0"/>
          <w:color w:val="0F172A"/>
          <w:sz w:val="21"/>
        </w:rPr>
        <w:t xml:space="preserve">, para o paciente </w:t>
      </w:r>
      <w:r>
        <w:rPr>
          <w:b/>
          <w:i w:val="0"/>
          <w:color w:val="0F172A"/>
          <w:sz w:val="21"/>
        </w:rPr>
        <w:t>pagar antecipadamente</w:t>
      </w:r>
      <w:r>
        <w:rPr>
          <w:b w:val="0"/>
          <w:i w:val="0"/>
          <w:color w:val="0F172A"/>
          <w:sz w:val="21"/>
        </w:rPr>
        <w:t>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Ao registrar um procedimento/suplementação, selecione o </w:t>
      </w:r>
      <w:r>
        <w:rPr>
          <w:b/>
          <w:i w:val="0"/>
          <w:color w:val="0F172A"/>
          <w:sz w:val="21"/>
        </w:rPr>
        <w:t>Pacote</w:t>
      </w:r>
      <w:r>
        <w:rPr>
          <w:b w:val="0"/>
          <w:i w:val="0"/>
          <w:color w:val="0F172A"/>
          <w:sz w:val="21"/>
        </w:rPr>
        <w:t xml:space="preserve"> e o </w:t>
      </w:r>
      <w:r>
        <w:rPr>
          <w:b/>
          <w:i w:val="0"/>
          <w:color w:val="0F172A"/>
          <w:sz w:val="21"/>
        </w:rPr>
        <w:t>item</w:t>
      </w:r>
      <w:r>
        <w:rPr>
          <w:b w:val="0"/>
          <w:i w:val="0"/>
          <w:color w:val="0F172A"/>
          <w:sz w:val="21"/>
        </w:rPr>
        <w:t xml:space="preserve"> — o sistema </w:t>
      </w:r>
      <w:r>
        <w:rPr>
          <w:b/>
          <w:i w:val="0"/>
          <w:color w:val="0F172A"/>
          <w:sz w:val="21"/>
        </w:rPr>
        <w:t>baixa a sessão</w:t>
      </w:r>
      <w:r>
        <w:rPr>
          <w:b w:val="0"/>
          <w:i w:val="0"/>
          <w:color w:val="0F172A"/>
          <w:sz w:val="21"/>
        </w:rPr>
        <w:t>, guarda a data e lista a realização no pacote e no orçamento.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Acompanhe o saldo por item (ex.: </w:t>
      </w:r>
      <w:r>
        <w:rPr>
          <w:b/>
          <w:i w:val="0"/>
          <w:color w:val="0F172A"/>
          <w:sz w:val="21"/>
        </w:rPr>
        <w:t>2/10 sessões</w:t>
      </w:r>
      <w:r>
        <w:rPr>
          <w:b w:val="0"/>
          <w:i w:val="0"/>
          <w:color w:val="0F172A"/>
          <w:sz w:val="21"/>
        </w:rPr>
        <w:t>). Item esgotado não pode ser vinculado — crie um novo orçamento avulso.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>O paciente vê o progresso e o valor do pacote no portal.</w:t>
      </w:r>
    </w:p>
    <w:p>
      <w:pPr>
        <w:spacing w:before="40" w:after="120"/>
      </w:pPr>
      <w:r>
        <w:rPr>
          <w:b/>
          <w:i/>
          <w:color w:val="64748B"/>
          <w:sz w:val="17"/>
        </w:rPr>
        <w:t>Pacote de suplementação:</w:t>
      </w:r>
      <w:r>
        <w:rPr>
          <w:b w:val="0"/>
          <w:i/>
          <w:color w:val="64748B"/>
          <w:sz w:val="17"/>
        </w:rPr>
        <w:t xml:space="preserve"> os valores ficam </w:t>
      </w:r>
      <w:r>
        <w:rPr>
          <w:b/>
          <w:i/>
          <w:color w:val="64748B"/>
          <w:sz w:val="17"/>
        </w:rPr>
        <w:t>travados na criação</w:t>
      </w:r>
      <w:r>
        <w:rPr>
          <w:b w:val="0"/>
          <w:i/>
          <w:color w:val="64748B"/>
          <w:sz w:val="17"/>
        </w:rPr>
        <w:t xml:space="preserve"> — se o preço da medicação mudar depois, a diferença não é cobrada nem estornada. </w:t>
      </w:r>
      <w:r>
        <w:rPr>
          <w:b/>
          <w:i/>
          <w:color w:val="64748B"/>
          <w:sz w:val="17"/>
        </w:rPr>
        <w:t>Pacote de procedimentos:</w:t>
      </w:r>
      <w:r>
        <w:rPr>
          <w:b w:val="0"/>
          <w:i/>
          <w:color w:val="64748B"/>
          <w:sz w:val="17"/>
        </w:rPr>
        <w:t xml:space="preserve"> as sessões são pré-pagas, mas produtos de estoque usados no atendimento são cobrados na hora (o sistema propõe um orçamento complementar quando não estavam previstos).</w:t>
      </w:r>
    </w:p>
    <w:p>
      <w:pPr>
        <w:spacing w:before="160" w:after="20"/>
      </w:pPr>
      <w:r>
        <w:rPr>
          <w:b w:val="0"/>
          <w:i w:val="0"/>
          <w:color w:val="0F766E"/>
          <w:sz w:val="16"/>
        </w:rPr>
        <w:t>FICHA DO PACIENTE · FOTOS</w:t>
      </w:r>
    </w:p>
    <w:p>
      <w:pPr>
        <w:pStyle w:val="Heading2"/>
        <w:spacing w:before="240" w:after="60"/>
      </w:pPr>
      <w:r>
        <w:rPr>
          <w:b/>
          <w:color w:val="0F172A"/>
          <w:sz w:val="26"/>
        </w:rPr>
        <w:t>Fotos clínicas &amp; termo de imagem</w:t>
      </w:r>
    </w:p>
    <w:p>
      <w:pPr>
        <w:spacing w:before="0" w:after="80"/>
      </w:pPr>
      <w:r>
        <w:rPr>
          <w:b w:val="0"/>
          <w:i/>
          <w:color w:val="64748B"/>
          <w:sz w:val="21"/>
        </w:rPr>
        <w:t>Registre antes/depois, compare a evolução e controle o consentimento de uso de imagem.</w:t>
      </w:r>
    </w:p>
    <w:p>
      <w:pPr>
        <w:spacing w:before="0" w:after="80"/>
      </w:pPr>
      <w:r>
        <w:rPr>
          <w:b/>
          <w:i w:val="0"/>
          <w:color w:val="64748B"/>
          <w:sz w:val="19"/>
        </w:rPr>
        <w:t>Onde fica: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 w:val="0"/>
          <w:i w:val="0"/>
          <w:color w:val="64748B"/>
          <w:sz w:val="19"/>
        </w:rPr>
        <w:t>›</w:t>
      </w:r>
      <w:r>
        <w:rPr>
          <w:b w:val="0"/>
          <w:i w:val="0"/>
          <w:color w:val="64748B"/>
          <w:sz w:val="19"/>
        </w:rPr>
        <w:t xml:space="preserve"> ficha do paciente </w:t>
      </w:r>
      <w:r>
        <w:rPr>
          <w:b w:val="0"/>
          <w:i w:val="0"/>
          <w:color w:val="64748B"/>
          <w:sz w:val="19"/>
        </w:rPr>
        <w:t>›</w:t>
      </w:r>
      <w:r>
        <w:rPr>
          <w:b w:val="0"/>
          <w:i w:val="0"/>
          <w:color w:val="64748B"/>
          <w:sz w:val="19"/>
        </w:rPr>
        <w:t xml:space="preserve"> aba </w:t>
      </w:r>
      <w:r>
        <w:rPr>
          <w:b/>
          <w:i w:val="0"/>
          <w:color w:val="64748B"/>
          <w:sz w:val="19"/>
        </w:rPr>
        <w:t>Fotos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 w:val="0"/>
          <w:i w:val="0"/>
          <w:color w:val="64748B"/>
          <w:sz w:val="19"/>
        </w:rPr>
        <w:t>·</w:t>
      </w:r>
      <w:r>
        <w:rPr>
          <w:b w:val="0"/>
          <w:i w:val="0"/>
          <w:color w:val="64748B"/>
          <w:sz w:val="19"/>
        </w:rPr>
        <w:t xml:space="preserve"> termo em </w:t>
      </w:r>
      <w:r>
        <w:rPr>
          <w:b/>
          <w:i w:val="0"/>
          <w:color w:val="64748B"/>
          <w:sz w:val="19"/>
        </w:rPr>
        <w:t>Configurações → Termo de Imagem</w:t>
      </w:r>
    </w:p>
    <w:p>
      <w:pPr>
        <w:spacing w:before="120" w:after="40"/>
      </w:pPr>
      <w:r>
        <w:rPr>
          <w:b/>
          <w:color w:val="0F766E"/>
          <w:sz w:val="17"/>
        </w:rPr>
        <w:t>COMO USAR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Recolha o </w:t>
      </w:r>
      <w:r>
        <w:rPr>
          <w:b/>
          <w:i w:val="0"/>
          <w:color w:val="0F172A"/>
          <w:sz w:val="21"/>
        </w:rPr>
        <w:t>Termo de Uso de Imagem</w:t>
      </w:r>
      <w:r>
        <w:rPr>
          <w:b w:val="0"/>
          <w:i w:val="0"/>
          <w:color w:val="0F172A"/>
          <w:sz w:val="21"/>
        </w:rPr>
        <w:t xml:space="preserve"> (presencial na aba Fotos, ou o paciente aceita no portal).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Adicione fotos escolhendo a </w:t>
      </w:r>
      <w:r>
        <w:rPr>
          <w:b/>
          <w:i w:val="0"/>
          <w:color w:val="0F172A"/>
          <w:sz w:val="21"/>
        </w:rPr>
        <w:t>categoria</w:t>
      </w:r>
      <w:r>
        <w:rPr>
          <w:b w:val="0"/>
          <w:i w:val="0"/>
          <w:color w:val="0F172A"/>
          <w:sz w:val="21"/>
        </w:rPr>
        <w:t xml:space="preserve"> (antes/depois/evolução) e, se quiser, o </w:t>
      </w:r>
      <w:r>
        <w:rPr>
          <w:b/>
          <w:i w:val="0"/>
          <w:color w:val="0F172A"/>
          <w:sz w:val="21"/>
        </w:rPr>
        <w:t>procedimento</w:t>
      </w:r>
      <w:r>
        <w:rPr>
          <w:b w:val="0"/>
          <w:i w:val="0"/>
          <w:color w:val="0F172A"/>
          <w:sz w:val="21"/>
        </w:rPr>
        <w:t>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Selecione </w:t>
      </w:r>
      <w:r>
        <w:rPr>
          <w:b/>
          <w:i w:val="0"/>
          <w:color w:val="0F172A"/>
          <w:sz w:val="21"/>
        </w:rPr>
        <w:t>2 fotos</w:t>
      </w:r>
      <w:r>
        <w:rPr>
          <w:b w:val="0"/>
          <w:i w:val="0"/>
          <w:color w:val="0F172A"/>
          <w:sz w:val="21"/>
        </w:rPr>
        <w:t xml:space="preserve"> para comparar antes/depois lado a lado.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Marque cada foto como </w:t>
      </w:r>
      <w:r>
        <w:rPr>
          <w:b/>
          <w:i w:val="0"/>
          <w:color w:val="0F172A"/>
          <w:sz w:val="21"/>
        </w:rPr>
        <w:t>visível</w:t>
      </w:r>
      <w:r>
        <w:rPr>
          <w:b w:val="0"/>
          <w:i w:val="0"/>
          <w:color w:val="0F172A"/>
          <w:sz w:val="21"/>
        </w:rPr>
        <w:t xml:space="preserve"> ou </w:t>
      </w:r>
      <w:r>
        <w:rPr>
          <w:b/>
          <w:i w:val="0"/>
          <w:color w:val="0F172A"/>
          <w:sz w:val="21"/>
        </w:rPr>
        <w:t>oculta</w:t>
      </w:r>
      <w:r>
        <w:rPr>
          <w:b w:val="0"/>
          <w:i w:val="0"/>
          <w:color w:val="0F172A"/>
          <w:sz w:val="21"/>
        </w:rPr>
        <w:t xml:space="preserve"> ao paciente.</w:t>
      </w:r>
    </w:p>
    <w:p>
      <w:pPr>
        <w:spacing w:before="80" w:after="120"/>
        <w:ind w:left="160"/>
        <w:shd w:val="clear" w:fill="F1F5F9"/>
      </w:pPr>
      <w:r>
        <w:rPr>
          <w:b w:val="0"/>
          <w:i w:val="0"/>
          <w:color w:val="0F172A"/>
          <w:sz w:val="19"/>
        </w:rPr>
        <w:t>Dica:</w:t>
      </w:r>
      <w:r>
        <w:rPr>
          <w:b w:val="0"/>
          <w:i w:val="0"/>
          <w:color w:val="0F172A"/>
          <w:sz w:val="19"/>
        </w:rPr>
        <w:t xml:space="preserve"> fotos vinculadas a um procedimento aparecem também como miniaturas na aba </w:t>
      </w:r>
      <w:r>
        <w:rPr>
          <w:b/>
          <w:i w:val="0"/>
          <w:color w:val="0F172A"/>
          <w:sz w:val="19"/>
        </w:rPr>
        <w:t>Procedimentos</w:t>
      </w:r>
      <w:r>
        <w:rPr>
          <w:b w:val="0"/>
          <w:i w:val="0"/>
          <w:color w:val="0F172A"/>
          <w:sz w:val="19"/>
        </w:rPr>
        <w:t>, montando a evolução por atendimento.</w:t>
      </w:r>
    </w:p>
    <w:p>
      <w:pPr>
        <w:spacing w:before="160" w:after="20"/>
      </w:pPr>
      <w:r>
        <w:rPr>
          <w:b w:val="0"/>
          <w:i w:val="0"/>
          <w:color w:val="0F766E"/>
          <w:sz w:val="16"/>
        </w:rPr>
        <w:t>ANAMNESE · PRÉ-CONSULTA</w:t>
      </w:r>
    </w:p>
    <w:p>
      <w:pPr>
        <w:pStyle w:val="Heading2"/>
        <w:spacing w:before="240" w:after="60"/>
      </w:pPr>
      <w:r>
        <w:rPr>
          <w:b/>
          <w:color w:val="0F172A"/>
          <w:sz w:val="26"/>
        </w:rPr>
        <w:t>Anamnese antes da consulta</w:t>
      </w:r>
    </w:p>
    <w:p>
      <w:pPr>
        <w:spacing w:before="0" w:after="80"/>
      </w:pPr>
      <w:r>
        <w:rPr>
          <w:b w:val="0"/>
          <w:i/>
          <w:color w:val="64748B"/>
          <w:sz w:val="21"/>
        </w:rPr>
        <w:t>Agiliza o atendimento com a ficha preenchida (ou revisada) pelo paciente antes de chegar.</w:t>
      </w:r>
    </w:p>
    <w:p>
      <w:pPr>
        <w:spacing w:before="0" w:after="80"/>
      </w:pPr>
      <w:r>
        <w:rPr>
          <w:b/>
          <w:i w:val="0"/>
          <w:color w:val="64748B"/>
          <w:sz w:val="19"/>
        </w:rPr>
        <w:t>Onde fica: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 w:val="0"/>
          <w:i w:val="0"/>
          <w:color w:val="64748B"/>
          <w:sz w:val="19"/>
        </w:rPr>
        <w:t>›</w:t>
      </w:r>
      <w:r>
        <w:rPr>
          <w:b w:val="0"/>
          <w:i w:val="0"/>
          <w:color w:val="64748B"/>
          <w:sz w:val="19"/>
        </w:rPr>
        <w:t xml:space="preserve"> portal do paciente </w:t>
      </w:r>
      <w:r>
        <w:rPr>
          <w:b w:val="0"/>
          <w:i w:val="0"/>
          <w:color w:val="64748B"/>
          <w:sz w:val="19"/>
        </w:rPr>
        <w:t>·</w:t>
      </w:r>
      <w:r>
        <w:rPr>
          <w:b w:val="0"/>
          <w:i w:val="0"/>
          <w:color w:val="64748B"/>
          <w:sz w:val="19"/>
        </w:rPr>
        <w:t xml:space="preserve"> ficha do paciente </w:t>
      </w:r>
      <w:r>
        <w:rPr>
          <w:b w:val="0"/>
          <w:i w:val="0"/>
          <w:color w:val="64748B"/>
          <w:sz w:val="19"/>
        </w:rPr>
        <w:t>›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/>
          <w:i w:val="0"/>
          <w:color w:val="64748B"/>
          <w:sz w:val="19"/>
        </w:rPr>
        <w:t>Resumo</w:t>
      </w:r>
      <w:r>
        <w:rPr>
          <w:b w:val="0"/>
          <w:i w:val="0"/>
          <w:color w:val="64748B"/>
          <w:sz w:val="19"/>
        </w:rPr>
        <w:t xml:space="preserve"> e </w:t>
      </w:r>
      <w:r>
        <w:rPr>
          <w:b/>
          <w:i w:val="0"/>
          <w:color w:val="64748B"/>
          <w:sz w:val="19"/>
        </w:rPr>
        <w:t>Anamnese</w:t>
      </w:r>
    </w:p>
    <w:p>
      <w:pPr>
        <w:spacing w:before="120" w:after="40"/>
      </w:pPr>
      <w:r>
        <w:rPr>
          <w:b/>
          <w:color w:val="0F766E"/>
          <w:sz w:val="17"/>
        </w:rPr>
        <w:t>COMO USAR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Com consulta marcada e ficha vazia/antiga, o portal avisa o paciente para </w:t>
      </w:r>
      <w:r>
        <w:rPr>
          <w:b/>
          <w:i w:val="0"/>
          <w:color w:val="0F172A"/>
          <w:sz w:val="21"/>
        </w:rPr>
        <w:t>preencher a anamnese</w:t>
      </w:r>
      <w:r>
        <w:rPr>
          <w:b w:val="0"/>
          <w:i w:val="0"/>
          <w:color w:val="0F172A"/>
          <w:sz w:val="21"/>
        </w:rPr>
        <w:t>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Na ficha, o </w:t>
      </w:r>
      <w:r>
        <w:rPr>
          <w:b/>
          <w:i w:val="0"/>
          <w:color w:val="0F172A"/>
          <w:sz w:val="21"/>
        </w:rPr>
        <w:t>Resumo</w:t>
      </w:r>
      <w:r>
        <w:rPr>
          <w:b w:val="0"/>
          <w:i w:val="0"/>
          <w:color w:val="0F172A"/>
          <w:sz w:val="21"/>
        </w:rPr>
        <w:t xml:space="preserve"> mostra se a anamnese foi preenchida, </w:t>
      </w:r>
      <w:r>
        <w:rPr>
          <w:b/>
          <w:i w:val="0"/>
          <w:color w:val="0F172A"/>
          <w:sz w:val="21"/>
        </w:rPr>
        <w:t>quando</w:t>
      </w:r>
      <w:r>
        <w:rPr>
          <w:b w:val="0"/>
          <w:i w:val="0"/>
          <w:color w:val="0F172A"/>
          <w:sz w:val="21"/>
        </w:rPr>
        <w:t xml:space="preserve"> e </w:t>
      </w:r>
      <w:r>
        <w:rPr>
          <w:b/>
          <w:i w:val="0"/>
          <w:color w:val="0F172A"/>
          <w:sz w:val="21"/>
        </w:rPr>
        <w:t>por quem</w:t>
      </w:r>
      <w:r>
        <w:rPr>
          <w:b w:val="0"/>
          <w:i w:val="0"/>
          <w:color w:val="0F172A"/>
          <w:sz w:val="21"/>
        </w:rPr>
        <w:t>.</w:t>
      </w:r>
    </w:p>
    <w:p>
      <w:pPr>
        <w:spacing w:before="160" w:after="20"/>
      </w:pPr>
      <w:r>
        <w:rPr>
          <w:b w:val="0"/>
          <w:i w:val="0"/>
          <w:color w:val="0F766E"/>
          <w:sz w:val="16"/>
        </w:rPr>
        <w:t>ÁREA</w:t>
      </w:r>
    </w:p>
    <w:p>
      <w:pPr>
        <w:pStyle w:val="Heading1"/>
        <w:spacing w:before="0" w:after="160"/>
      </w:pPr>
      <w:r>
        <w:rPr>
          <w:b/>
          <w:color w:val="0F766E"/>
          <w:sz w:val="32"/>
        </w:rPr>
        <w:t>Agenda</w:t>
      </w:r>
    </w:p>
    <w:p>
      <w:pPr>
        <w:spacing w:before="160" w:after="20"/>
      </w:pPr>
      <w:r>
        <w:rPr>
          <w:b w:val="0"/>
          <w:i w:val="0"/>
          <w:color w:val="0F766E"/>
          <w:sz w:val="16"/>
        </w:rPr>
        <w:t>AGENDA · CONFIRMAÇÃO</w:t>
      </w:r>
    </w:p>
    <w:p>
      <w:pPr>
        <w:pStyle w:val="Heading2"/>
        <w:spacing w:before="240" w:after="60"/>
      </w:pPr>
      <w:r>
        <w:rPr>
          <w:b/>
          <w:color w:val="0F172A"/>
          <w:sz w:val="26"/>
        </w:rPr>
        <w:t>Confirmação de presença e faltas</w:t>
      </w:r>
    </w:p>
    <w:p>
      <w:pPr>
        <w:spacing w:before="0" w:after="80"/>
      </w:pPr>
      <w:r>
        <w:rPr>
          <w:b w:val="0"/>
          <w:i/>
          <w:color w:val="64748B"/>
          <w:sz w:val="21"/>
        </w:rPr>
        <w:t>Reduz faltas confirmando presença um dia antes e registrando quem não compareceu.</w:t>
      </w:r>
    </w:p>
    <w:p>
      <w:pPr>
        <w:spacing w:before="0" w:after="80"/>
      </w:pPr>
      <w:r>
        <w:rPr>
          <w:b/>
          <w:i w:val="0"/>
          <w:color w:val="64748B"/>
          <w:sz w:val="19"/>
        </w:rPr>
        <w:t>Onde fica: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 w:val="0"/>
          <w:i w:val="0"/>
          <w:color w:val="64748B"/>
          <w:sz w:val="19"/>
        </w:rPr>
        <w:t>›</w:t>
      </w:r>
      <w:r>
        <w:rPr>
          <w:b w:val="0"/>
          <w:i w:val="0"/>
          <w:color w:val="64748B"/>
          <w:sz w:val="19"/>
        </w:rPr>
        <w:t xml:space="preserve"> portal do paciente </w:t>
      </w:r>
      <w:r>
        <w:rPr>
          <w:b w:val="0"/>
          <w:i w:val="0"/>
          <w:color w:val="64748B"/>
          <w:sz w:val="19"/>
        </w:rPr>
        <w:t>·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/>
          <w:i w:val="0"/>
          <w:color w:val="64748B"/>
          <w:sz w:val="19"/>
        </w:rPr>
        <w:t>Agenda</w:t>
      </w:r>
      <w:r>
        <w:rPr>
          <w:b w:val="0"/>
          <w:i w:val="0"/>
          <w:color w:val="64748B"/>
          <w:sz w:val="19"/>
        </w:rPr>
        <w:t xml:space="preserve"> (botões de situação)</w:t>
      </w:r>
    </w:p>
    <w:p>
      <w:pPr>
        <w:spacing w:before="120" w:after="40"/>
      </w:pPr>
      <w:r>
        <w:rPr>
          <w:b/>
          <w:color w:val="0F766E"/>
          <w:sz w:val="17"/>
        </w:rPr>
        <w:t>COMO USAR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O paciente recebe o lembrete e </w:t>
      </w:r>
      <w:r>
        <w:rPr>
          <w:b/>
          <w:i w:val="0"/>
          <w:color w:val="0F172A"/>
          <w:sz w:val="21"/>
        </w:rPr>
        <w:t>confirma presença</w:t>
      </w:r>
      <w:r>
        <w:rPr>
          <w:b w:val="0"/>
          <w:i w:val="0"/>
          <w:color w:val="0F172A"/>
          <w:sz w:val="21"/>
        </w:rPr>
        <w:t xml:space="preserve"> pelo portal.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Na Agenda você acompanha a situação: </w:t>
      </w:r>
      <w:r>
        <w:rPr>
          <w:b/>
          <w:i w:val="0"/>
          <w:color w:val="0F172A"/>
          <w:sz w:val="21"/>
        </w:rPr>
        <w:t>agendado</w:t>
      </w:r>
      <w:r>
        <w:rPr>
          <w:b w:val="0"/>
          <w:i w:val="0"/>
          <w:color w:val="0F172A"/>
          <w:sz w:val="21"/>
        </w:rPr>
        <w:t xml:space="preserve"> → </w:t>
      </w:r>
      <w:r>
        <w:rPr>
          <w:b/>
          <w:i w:val="0"/>
          <w:color w:val="0F172A"/>
          <w:sz w:val="21"/>
        </w:rPr>
        <w:t>confirmado</w:t>
      </w:r>
      <w:r>
        <w:rPr>
          <w:b w:val="0"/>
          <w:i w:val="0"/>
          <w:color w:val="0F172A"/>
          <w:sz w:val="21"/>
        </w:rPr>
        <w:t>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Se o paciente não vier, use o botão </w:t>
      </w:r>
      <w:r>
        <w:rPr>
          <w:b/>
          <w:i w:val="0"/>
          <w:color w:val="0F172A"/>
          <w:sz w:val="21"/>
        </w:rPr>
        <w:t>Faltou</w:t>
      </w:r>
      <w:r>
        <w:rPr>
          <w:b w:val="0"/>
          <w:i w:val="0"/>
          <w:color w:val="0F172A"/>
          <w:sz w:val="21"/>
        </w:rPr>
        <w:t xml:space="preserve"> para registrar o no-show.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As faltas viram indicador em </w:t>
      </w:r>
      <w:r>
        <w:rPr>
          <w:b/>
          <w:i w:val="0"/>
          <w:color w:val="0F172A"/>
          <w:sz w:val="21"/>
        </w:rPr>
        <w:t>Relatórios</w:t>
      </w:r>
      <w:r>
        <w:rPr>
          <w:b w:val="0"/>
          <w:i w:val="0"/>
          <w:color w:val="0F172A"/>
          <w:sz w:val="21"/>
        </w:rPr>
        <w:t xml:space="preserve"> (taxa de faltas do mês).</w:t>
      </w:r>
    </w:p>
    <w:p>
      <w:pPr>
        <w:spacing w:before="160" w:after="20"/>
      </w:pPr>
      <w:r>
        <w:rPr>
          <w:b w:val="0"/>
          <w:i w:val="0"/>
          <w:color w:val="0F766E"/>
          <w:sz w:val="16"/>
        </w:rPr>
        <w:t>AGENDA · RECURSOS &amp; ESPERA</w:t>
      </w:r>
    </w:p>
    <w:p>
      <w:pPr>
        <w:pStyle w:val="Heading2"/>
        <w:spacing w:before="240" w:after="60"/>
      </w:pPr>
      <w:r>
        <w:rPr>
          <w:b/>
          <w:color w:val="0F172A"/>
          <w:sz w:val="26"/>
        </w:rPr>
        <w:t>Agenda inteligente</w:t>
      </w:r>
    </w:p>
    <w:p>
      <w:pPr>
        <w:spacing w:before="0" w:after="80"/>
      </w:pPr>
      <w:r>
        <w:rPr>
          <w:b w:val="0"/>
          <w:i/>
          <w:color w:val="64748B"/>
          <w:sz w:val="21"/>
        </w:rPr>
        <w:t>Evita conflito de sala/equipamento e organiza quem está esperando por um horário.</w:t>
      </w:r>
    </w:p>
    <w:p>
      <w:pPr>
        <w:spacing w:before="0" w:after="80"/>
      </w:pPr>
      <w:r>
        <w:rPr>
          <w:b/>
          <w:i w:val="0"/>
          <w:color w:val="64748B"/>
          <w:sz w:val="19"/>
        </w:rPr>
        <w:t>Onde fica: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 w:val="0"/>
          <w:i w:val="0"/>
          <w:color w:val="64748B"/>
          <w:sz w:val="19"/>
        </w:rPr>
        <w:t>›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/>
          <w:i w:val="0"/>
          <w:color w:val="64748B"/>
          <w:sz w:val="19"/>
        </w:rPr>
        <w:t>Agenda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 w:val="0"/>
          <w:i w:val="0"/>
          <w:color w:val="64748B"/>
          <w:sz w:val="19"/>
        </w:rPr>
        <w:t>·</w:t>
      </w:r>
      <w:r>
        <w:rPr>
          <w:b w:val="0"/>
          <w:i w:val="0"/>
          <w:color w:val="64748B"/>
          <w:sz w:val="19"/>
        </w:rPr>
        <w:t xml:space="preserve"> recursos em </w:t>
      </w:r>
      <w:r>
        <w:rPr>
          <w:b/>
          <w:i w:val="0"/>
          <w:color w:val="64748B"/>
          <w:sz w:val="19"/>
        </w:rPr>
        <w:t>Configurações → Recursos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Cadastre salas/equipamentos em </w:t>
      </w:r>
      <w:r>
        <w:rPr>
          <w:b/>
          <w:i w:val="0"/>
          <w:color w:val="0F172A"/>
          <w:sz w:val="21"/>
        </w:rPr>
        <w:t>Configurações → Recursos</w:t>
      </w:r>
      <w:r>
        <w:rPr>
          <w:b w:val="0"/>
          <w:i w:val="0"/>
          <w:color w:val="0F172A"/>
          <w:sz w:val="21"/>
        </w:rPr>
        <w:t>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Ao agendar, escolha o </w:t>
      </w:r>
      <w:r>
        <w:rPr>
          <w:b/>
          <w:i w:val="0"/>
          <w:color w:val="0F172A"/>
          <w:sz w:val="21"/>
        </w:rPr>
        <w:t>Recurso</w:t>
      </w:r>
      <w:r>
        <w:rPr>
          <w:b w:val="0"/>
          <w:i w:val="0"/>
          <w:color w:val="0F172A"/>
          <w:sz w:val="21"/>
        </w:rPr>
        <w:t>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Se já estiver ocupado no horário, o sistema </w:t>
      </w:r>
      <w:r>
        <w:rPr>
          <w:b/>
          <w:i w:val="0"/>
          <w:color w:val="0F172A"/>
          <w:sz w:val="21"/>
        </w:rPr>
        <w:t>bloqueia</w:t>
      </w:r>
      <w:r>
        <w:rPr>
          <w:b w:val="0"/>
          <w:i w:val="0"/>
          <w:color w:val="0F172A"/>
          <w:sz w:val="21"/>
        </w:rPr>
        <w:t xml:space="preserve"> e avisa.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Na Agenda, clique em </w:t>
      </w:r>
      <w:r>
        <w:rPr>
          <w:b/>
          <w:i w:val="0"/>
          <w:color w:val="0F172A"/>
          <w:sz w:val="21"/>
        </w:rPr>
        <w:t>Lista de espera</w:t>
      </w:r>
      <w:r>
        <w:rPr>
          <w:b w:val="0"/>
          <w:i w:val="0"/>
          <w:color w:val="0F172A"/>
          <w:sz w:val="21"/>
        </w:rPr>
        <w:t xml:space="preserve"> (mostra quantos aguardam).</w:t>
      </w:r>
    </w:p>
    <w:p>
      <w:pPr>
        <w:pStyle w:val="ListNumber"/>
        <w:spacing w:after="40"/>
      </w:pPr>
      <w:r>
        <w:rPr>
          <w:b/>
          <w:i w:val="0"/>
          <w:color w:val="0F172A"/>
          <w:sz w:val="21"/>
        </w:rPr>
        <w:t>Adicione</w:t>
      </w:r>
      <w:r>
        <w:rPr>
          <w:b w:val="0"/>
          <w:i w:val="0"/>
          <w:color w:val="0F172A"/>
          <w:sz w:val="21"/>
        </w:rPr>
        <w:t xml:space="preserve"> o paciente com procedimento/profissional.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Abriu vaga? Clique em </w:t>
      </w:r>
      <w:r>
        <w:rPr>
          <w:b/>
          <w:i w:val="0"/>
          <w:color w:val="0F172A"/>
          <w:sz w:val="21"/>
        </w:rPr>
        <w:t>Agendar</w:t>
      </w:r>
      <w:r>
        <w:rPr>
          <w:b w:val="0"/>
          <w:i w:val="0"/>
          <w:color w:val="0F172A"/>
          <w:sz w:val="21"/>
        </w:rPr>
        <w:t xml:space="preserve"> — o modal abre já preenchido.</w:t>
      </w:r>
    </w:p>
    <w:p>
      <w:pPr>
        <w:spacing w:before="80" w:after="120"/>
        <w:ind w:left="160"/>
        <w:shd w:val="clear" w:fill="F1F5F9"/>
      </w:pPr>
      <w:r>
        <w:rPr>
          <w:b w:val="0"/>
          <w:i w:val="0"/>
          <w:color w:val="0F172A"/>
          <w:sz w:val="19"/>
        </w:rPr>
        <w:t>Dica:</w:t>
      </w:r>
      <w:r>
        <w:rPr>
          <w:b w:val="0"/>
          <w:i w:val="0"/>
          <w:color w:val="0F172A"/>
          <w:sz w:val="19"/>
        </w:rPr>
        <w:t xml:space="preserve"> ao cancelar uma consulta, o horário fica livre na hora — abra a </w:t>
      </w:r>
      <w:r>
        <w:rPr>
          <w:b/>
          <w:i w:val="0"/>
          <w:color w:val="0F172A"/>
          <w:sz w:val="19"/>
        </w:rPr>
        <w:t>Lista de espera</w:t>
      </w:r>
      <w:r>
        <w:rPr>
          <w:b w:val="0"/>
          <w:i w:val="0"/>
          <w:color w:val="0F172A"/>
          <w:sz w:val="19"/>
        </w:rPr>
        <w:t xml:space="preserve"> e chame o próximo.</w:t>
      </w:r>
    </w:p>
    <w:p>
      <w:pPr>
        <w:spacing w:before="160" w:after="20"/>
      </w:pPr>
      <w:r>
        <w:rPr>
          <w:b w:val="0"/>
          <w:i w:val="0"/>
          <w:color w:val="0F766E"/>
          <w:sz w:val="16"/>
        </w:rPr>
        <w:t>ÁREA</w:t>
      </w:r>
    </w:p>
    <w:p>
      <w:pPr>
        <w:pStyle w:val="Heading1"/>
        <w:spacing w:before="0" w:after="160"/>
      </w:pPr>
      <w:r>
        <w:rPr>
          <w:b/>
          <w:color w:val="0F766E"/>
          <w:sz w:val="32"/>
        </w:rPr>
        <w:t>Fidelidade &amp; financeiro</w:t>
      </w:r>
    </w:p>
    <w:p>
      <w:pPr>
        <w:spacing w:before="160" w:after="20"/>
      </w:pPr>
      <w:r>
        <w:rPr>
          <w:b w:val="0"/>
          <w:i w:val="0"/>
          <w:color w:val="0F766E"/>
          <w:sz w:val="16"/>
        </w:rPr>
        <w:t>FINANCEIRO · FIDELIDADE</w:t>
      </w:r>
    </w:p>
    <w:p>
      <w:pPr>
        <w:pStyle w:val="Heading2"/>
        <w:spacing w:before="240" w:after="60"/>
      </w:pPr>
      <w:r>
        <w:rPr>
          <w:b/>
          <w:color w:val="0F172A"/>
          <w:sz w:val="26"/>
        </w:rPr>
        <w:t>Fidelidade (cashback em crédito)</w:t>
      </w:r>
    </w:p>
    <w:p>
      <w:pPr>
        <w:spacing w:before="0" w:after="80"/>
      </w:pPr>
      <w:r>
        <w:rPr>
          <w:b w:val="0"/>
          <w:i/>
          <w:color w:val="64748B"/>
          <w:sz w:val="21"/>
        </w:rPr>
        <w:t>O paciente acumula um percentual do que paga; a equipe converte esse acúmulo em crédito.</w:t>
      </w:r>
    </w:p>
    <w:p>
      <w:pPr>
        <w:spacing w:before="0" w:after="80"/>
      </w:pPr>
      <w:r>
        <w:rPr>
          <w:b/>
          <w:i w:val="0"/>
          <w:color w:val="64748B"/>
          <w:sz w:val="19"/>
        </w:rPr>
        <w:t>Onde fica: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 w:val="0"/>
          <w:i w:val="0"/>
          <w:color w:val="64748B"/>
          <w:sz w:val="19"/>
        </w:rPr>
        <w:t>›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/>
          <w:i w:val="0"/>
          <w:color w:val="64748B"/>
          <w:sz w:val="19"/>
        </w:rPr>
        <w:t>Financeiro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 w:val="0"/>
          <w:i w:val="0"/>
          <w:color w:val="64748B"/>
          <w:sz w:val="19"/>
        </w:rPr>
        <w:t>›</w:t>
      </w:r>
      <w:r>
        <w:rPr>
          <w:b w:val="0"/>
          <w:i w:val="0"/>
          <w:color w:val="64748B"/>
          <w:sz w:val="19"/>
        </w:rPr>
        <w:t xml:space="preserve"> aba </w:t>
      </w:r>
      <w:r>
        <w:rPr>
          <w:b/>
          <w:i w:val="0"/>
          <w:color w:val="64748B"/>
          <w:sz w:val="19"/>
        </w:rPr>
        <w:t>Fidelidade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 w:val="0"/>
          <w:i w:val="0"/>
          <w:color w:val="64748B"/>
          <w:sz w:val="19"/>
        </w:rPr>
        <w:t>·</w:t>
      </w:r>
      <w:r>
        <w:rPr>
          <w:b w:val="0"/>
          <w:i w:val="0"/>
          <w:color w:val="64748B"/>
          <w:sz w:val="19"/>
        </w:rPr>
        <w:t xml:space="preserve"> ativação em </w:t>
      </w:r>
      <w:r>
        <w:rPr>
          <w:b/>
          <w:i w:val="0"/>
          <w:color w:val="64748B"/>
          <w:sz w:val="19"/>
        </w:rPr>
        <w:t>Configurações → Fidelidade</w:t>
      </w:r>
    </w:p>
    <w:p>
      <w:pPr>
        <w:spacing w:before="120" w:after="40"/>
      </w:pPr>
      <w:r>
        <w:rPr>
          <w:b/>
          <w:color w:val="0F766E"/>
          <w:sz w:val="17"/>
        </w:rPr>
        <w:t>COMO USAR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O acúmulo é calculado automaticamente: </w:t>
      </w:r>
      <w:r>
        <w:rPr>
          <w:b/>
          <w:i w:val="0"/>
          <w:color w:val="0F172A"/>
          <w:sz w:val="21"/>
        </w:rPr>
        <w:t>% definido × pagamentos reais</w:t>
      </w:r>
      <w:r>
        <w:rPr>
          <w:b w:val="0"/>
          <w:i w:val="0"/>
          <w:color w:val="0F172A"/>
          <w:sz w:val="21"/>
        </w:rPr>
        <w:t>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Veja por paciente o </w:t>
      </w:r>
      <w:r>
        <w:rPr>
          <w:b/>
          <w:i w:val="0"/>
          <w:color w:val="0F172A"/>
          <w:sz w:val="21"/>
        </w:rPr>
        <w:t>acumulado</w:t>
      </w:r>
      <w:r>
        <w:rPr>
          <w:b w:val="0"/>
          <w:i w:val="0"/>
          <w:color w:val="0F172A"/>
          <w:sz w:val="21"/>
        </w:rPr>
        <w:t xml:space="preserve">, o </w:t>
      </w:r>
      <w:r>
        <w:rPr>
          <w:b/>
          <w:i w:val="0"/>
          <w:color w:val="0F172A"/>
          <w:sz w:val="21"/>
        </w:rPr>
        <w:t>já creditado</w:t>
      </w:r>
      <w:r>
        <w:rPr>
          <w:b w:val="0"/>
          <w:i w:val="0"/>
          <w:color w:val="0F172A"/>
          <w:sz w:val="21"/>
        </w:rPr>
        <w:t xml:space="preserve"> e o </w:t>
      </w:r>
      <w:r>
        <w:rPr>
          <w:b/>
          <w:i w:val="0"/>
          <w:color w:val="0F172A"/>
          <w:sz w:val="21"/>
        </w:rPr>
        <w:t>disponível</w:t>
      </w:r>
      <w:r>
        <w:rPr>
          <w:b w:val="0"/>
          <w:i w:val="0"/>
          <w:color w:val="0F172A"/>
          <w:sz w:val="21"/>
        </w:rPr>
        <w:t>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Clique em </w:t>
      </w:r>
      <w:r>
        <w:rPr>
          <w:b/>
          <w:i w:val="0"/>
          <w:color w:val="0F172A"/>
          <w:sz w:val="21"/>
        </w:rPr>
        <w:t>Conceder crédito</w:t>
      </w:r>
      <w:r>
        <w:rPr>
          <w:b w:val="0"/>
          <w:i w:val="0"/>
          <w:color w:val="0F172A"/>
          <w:sz w:val="21"/>
        </w:rPr>
        <w:t xml:space="preserve"> para transformar o disponível em crédito do paciente.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O crédito é usado como forma de pagamento </w:t>
      </w:r>
      <w:r>
        <w:rPr>
          <w:b/>
          <w:i w:val="0"/>
          <w:color w:val="0F172A"/>
          <w:sz w:val="21"/>
        </w:rPr>
        <w:t>“Crédito do paciente”</w:t>
      </w:r>
      <w:r>
        <w:rPr>
          <w:b w:val="0"/>
          <w:i w:val="0"/>
          <w:color w:val="0F172A"/>
          <w:sz w:val="21"/>
        </w:rPr>
        <w:t xml:space="preserve"> numa próxima cobrança.</w:t>
      </w:r>
    </w:p>
    <w:p>
      <w:pPr>
        <w:spacing w:before="80" w:after="120"/>
        <w:ind w:left="160"/>
        <w:shd w:val="clear" w:fill="F1F5F9"/>
      </w:pPr>
      <w:r>
        <w:rPr>
          <w:b w:val="0"/>
          <w:i w:val="0"/>
          <w:color w:val="0F172A"/>
          <w:sz w:val="19"/>
        </w:rPr>
        <w:t>Atenção:</w:t>
      </w:r>
      <w:r>
        <w:rPr>
          <w:b w:val="0"/>
          <w:i w:val="0"/>
          <w:color w:val="0F172A"/>
          <w:sz w:val="19"/>
        </w:rPr>
        <w:t xml:space="preserve"> assim como a indicação, a concessão é </w:t>
      </w:r>
      <w:r>
        <w:rPr>
          <w:b/>
          <w:i w:val="0"/>
          <w:color w:val="0F172A"/>
          <w:sz w:val="19"/>
        </w:rPr>
        <w:t>manual</w:t>
      </w:r>
      <w:r>
        <w:rPr>
          <w:b w:val="0"/>
          <w:i w:val="0"/>
          <w:color w:val="0F172A"/>
          <w:sz w:val="19"/>
        </w:rPr>
        <w:t xml:space="preserve"> — você decide quando recompensar.</w:t>
      </w:r>
    </w:p>
    <w:p>
      <w:pPr>
        <w:spacing w:before="160" w:after="20"/>
      </w:pPr>
      <w:r>
        <w:rPr>
          <w:b w:val="0"/>
          <w:i w:val="0"/>
          <w:color w:val="0F766E"/>
          <w:sz w:val="16"/>
        </w:rPr>
        <w:t>RELATÓRIOS · GESTÃO</w:t>
      </w:r>
    </w:p>
    <w:p>
      <w:pPr>
        <w:pStyle w:val="Heading2"/>
        <w:spacing w:before="240" w:after="60"/>
      </w:pPr>
      <w:r>
        <w:rPr>
          <w:b/>
          <w:color w:val="0F172A"/>
          <w:sz w:val="26"/>
        </w:rPr>
        <w:t>Gestão financeira</w:t>
      </w:r>
    </w:p>
    <w:p>
      <w:pPr>
        <w:spacing w:before="0" w:after="80"/>
      </w:pPr>
      <w:r>
        <w:rPr>
          <w:b w:val="0"/>
          <w:i/>
          <w:color w:val="64748B"/>
          <w:sz w:val="21"/>
        </w:rPr>
        <w:t>Indicadores para acompanhar o negócio: ticket médio, conversão, meta e comissão.</w:t>
      </w:r>
    </w:p>
    <w:p>
      <w:pPr>
        <w:spacing w:before="0" w:after="80"/>
      </w:pPr>
      <w:r>
        <w:rPr>
          <w:b/>
          <w:i w:val="0"/>
          <w:color w:val="64748B"/>
          <w:sz w:val="19"/>
        </w:rPr>
        <w:t>Onde fica: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 w:val="0"/>
          <w:i w:val="0"/>
          <w:color w:val="64748B"/>
          <w:sz w:val="19"/>
        </w:rPr>
        <w:t>›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/>
          <w:i w:val="0"/>
          <w:color w:val="64748B"/>
          <w:sz w:val="19"/>
        </w:rPr>
        <w:t>Relatórios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 w:val="0"/>
          <w:i w:val="0"/>
          <w:color w:val="64748B"/>
          <w:sz w:val="19"/>
        </w:rPr>
        <w:t>›</w:t>
      </w:r>
      <w:r>
        <w:rPr>
          <w:b w:val="0"/>
          <w:i w:val="0"/>
          <w:color w:val="64748B"/>
          <w:sz w:val="19"/>
        </w:rPr>
        <w:t xml:space="preserve"> seção </w:t>
      </w:r>
      <w:r>
        <w:rPr>
          <w:b/>
          <w:i w:val="0"/>
          <w:color w:val="64748B"/>
          <w:sz w:val="19"/>
        </w:rPr>
        <w:t>Gestão financeira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 w:val="0"/>
          <w:i w:val="0"/>
          <w:color w:val="64748B"/>
          <w:sz w:val="19"/>
        </w:rPr>
        <w:t>·</w:t>
      </w:r>
      <w:r>
        <w:rPr>
          <w:b w:val="0"/>
          <w:i w:val="0"/>
          <w:color w:val="64748B"/>
          <w:sz w:val="19"/>
        </w:rPr>
        <w:t xml:space="preserve"> config em </w:t>
      </w:r>
      <w:r>
        <w:rPr>
          <w:b/>
          <w:i w:val="0"/>
          <w:color w:val="64748B"/>
          <w:sz w:val="19"/>
        </w:rPr>
        <w:t>Configurações → Metas</w:t>
      </w:r>
    </w:p>
    <w:p>
      <w:pPr>
        <w:spacing w:before="120" w:after="40"/>
      </w:pPr>
      <w:r>
        <w:rPr>
          <w:b/>
          <w:color w:val="0F766E"/>
          <w:sz w:val="17"/>
        </w:rPr>
        <w:t>O QUE CADA INDICADOR MOSTRA</w:t>
      </w:r>
    </w:p>
    <w:p>
      <w:pPr>
        <w:pStyle w:val="ListNumber"/>
        <w:spacing w:after="40"/>
      </w:pPr>
      <w:r>
        <w:rPr>
          <w:b/>
          <w:i w:val="0"/>
          <w:color w:val="0F172A"/>
          <w:sz w:val="21"/>
        </w:rPr>
        <w:t>Ticket médio (mês):</w:t>
      </w:r>
      <w:r>
        <w:rPr>
          <w:b w:val="0"/>
          <w:i w:val="0"/>
          <w:color w:val="0F172A"/>
          <w:sz w:val="21"/>
        </w:rPr>
        <w:t xml:space="preserve"> recebido ÷ nº de pacientes que pagaram.</w:t>
      </w:r>
    </w:p>
    <w:p>
      <w:pPr>
        <w:pStyle w:val="ListNumber"/>
        <w:spacing w:after="40"/>
      </w:pPr>
      <w:r>
        <w:rPr>
          <w:b/>
          <w:i w:val="0"/>
          <w:color w:val="0F172A"/>
          <w:sz w:val="21"/>
        </w:rPr>
        <w:t>Conversão de orçamentos:</w:t>
      </w:r>
      <w:r>
        <w:rPr>
          <w:b w:val="0"/>
          <w:i w:val="0"/>
          <w:color w:val="0F172A"/>
          <w:sz w:val="21"/>
        </w:rPr>
        <w:t xml:space="preserve"> quantos orçamentos viraram pagamento, sobre o total.</w:t>
      </w:r>
    </w:p>
    <w:p>
      <w:pPr>
        <w:pStyle w:val="ListNumber"/>
        <w:spacing w:after="40"/>
      </w:pPr>
      <w:r>
        <w:rPr>
          <w:b/>
          <w:i w:val="0"/>
          <w:color w:val="0F172A"/>
          <w:sz w:val="21"/>
        </w:rPr>
        <w:t>Meta × Realizado:</w:t>
      </w:r>
      <w:r>
        <w:rPr>
          <w:b w:val="0"/>
          <w:i w:val="0"/>
          <w:color w:val="0F172A"/>
          <w:sz w:val="21"/>
        </w:rPr>
        <w:t xml:space="preserve"> quanto da meta mensal já foi atingido.</w:t>
      </w:r>
    </w:p>
    <w:p>
      <w:pPr>
        <w:pStyle w:val="ListNumber"/>
        <w:spacing w:after="40"/>
      </w:pPr>
      <w:r>
        <w:rPr>
          <w:b/>
          <w:i w:val="0"/>
          <w:color w:val="0F172A"/>
          <w:sz w:val="21"/>
        </w:rPr>
        <w:t>Comissões por profissional:</w:t>
      </w:r>
      <w:r>
        <w:rPr>
          <w:b w:val="0"/>
          <w:i w:val="0"/>
          <w:color w:val="0F172A"/>
          <w:sz w:val="21"/>
        </w:rPr>
        <w:t xml:space="preserve"> receita atribuída × o % configurado (apenas informativo).</w:t>
      </w:r>
    </w:p>
    <w:p>
      <w:pPr>
        <w:spacing w:before="80" w:after="120"/>
        <w:ind w:left="160"/>
        <w:shd w:val="clear" w:fill="F1F5F9"/>
      </w:pPr>
      <w:r>
        <w:rPr>
          <w:b w:val="0"/>
          <w:i w:val="0"/>
          <w:color w:val="0F172A"/>
          <w:sz w:val="19"/>
        </w:rPr>
        <w:t>Dica:</w:t>
      </w:r>
      <w:r>
        <w:rPr>
          <w:b w:val="0"/>
          <w:i w:val="0"/>
          <w:color w:val="0F172A"/>
          <w:sz w:val="19"/>
        </w:rPr>
        <w:t xml:space="preserve"> defina meta e comissões em </w:t>
      </w:r>
      <w:r>
        <w:rPr>
          <w:b/>
          <w:i w:val="0"/>
          <w:color w:val="0F172A"/>
          <w:sz w:val="19"/>
        </w:rPr>
        <w:t>Configurações → Metas</w:t>
      </w:r>
      <w:r>
        <w:rPr>
          <w:b w:val="0"/>
          <w:i w:val="0"/>
          <w:color w:val="0F172A"/>
          <w:sz w:val="19"/>
        </w:rPr>
        <w:t>; deixe a comissão em branco para não calcular.</w:t>
      </w:r>
    </w:p>
    <w:p>
      <w:pPr>
        <w:spacing w:before="160" w:after="20"/>
      </w:pPr>
      <w:r>
        <w:rPr>
          <w:b w:val="0"/>
          <w:i w:val="0"/>
          <w:color w:val="0F766E"/>
          <w:sz w:val="16"/>
        </w:rPr>
        <w:t>ÁREA</w:t>
      </w:r>
    </w:p>
    <w:p>
      <w:pPr>
        <w:pStyle w:val="Heading1"/>
        <w:spacing w:before="0" w:after="160"/>
      </w:pPr>
      <w:r>
        <w:rPr>
          <w:b/>
          <w:color w:val="0F766E"/>
          <w:sz w:val="32"/>
        </w:rPr>
        <w:t>Gestão interna da equipe</w:t>
      </w:r>
    </w:p>
    <w:p>
      <w:pPr>
        <w:spacing w:before="160" w:after="20"/>
      </w:pPr>
      <w:r>
        <w:rPr>
          <w:b w:val="0"/>
          <w:i w:val="0"/>
          <w:color w:val="0F766E"/>
          <w:sz w:val="16"/>
        </w:rPr>
        <w:t>GESTÃO · REUNIÕES INTERNAS</w:t>
      </w:r>
    </w:p>
    <w:p>
      <w:pPr>
        <w:pStyle w:val="Heading2"/>
        <w:spacing w:before="240" w:after="60"/>
      </w:pPr>
      <w:r>
        <w:rPr>
          <w:b/>
          <w:color w:val="0F172A"/>
          <w:sz w:val="26"/>
        </w:rPr>
        <w:t>Reuniões com ata e convocação</w:t>
      </w:r>
    </w:p>
    <w:p>
      <w:pPr>
        <w:spacing w:before="0" w:after="80"/>
      </w:pPr>
      <w:r>
        <w:rPr>
          <w:b w:val="0"/>
          <w:i/>
          <w:color w:val="64748B"/>
          <w:sz w:val="21"/>
        </w:rPr>
        <w:t>Agende a reunião, convoque a equipe, registre a ata e transforme o que foi decidido em tarefas.</w:t>
      </w:r>
    </w:p>
    <w:p>
      <w:pPr>
        <w:spacing w:before="0" w:after="80"/>
      </w:pPr>
      <w:r>
        <w:rPr>
          <w:b/>
          <w:i w:val="0"/>
          <w:color w:val="64748B"/>
          <w:sz w:val="19"/>
        </w:rPr>
        <w:t>Onde fica: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 w:val="0"/>
          <w:i w:val="0"/>
          <w:color w:val="64748B"/>
          <w:sz w:val="19"/>
        </w:rPr>
        <w:t>›</w:t>
      </w:r>
      <w:r>
        <w:rPr>
          <w:b w:val="0"/>
          <w:i w:val="0"/>
          <w:color w:val="64748B"/>
          <w:sz w:val="19"/>
        </w:rPr>
        <w:t xml:space="preserve"> menu </w:t>
      </w:r>
      <w:r>
        <w:rPr>
          <w:b/>
          <w:i w:val="0"/>
          <w:color w:val="64748B"/>
          <w:sz w:val="19"/>
        </w:rPr>
        <w:t>GESTÃO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 w:val="0"/>
          <w:i w:val="0"/>
          <w:color w:val="64748B"/>
          <w:sz w:val="19"/>
        </w:rPr>
        <w:t>›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/>
          <w:i w:val="0"/>
          <w:color w:val="64748B"/>
          <w:sz w:val="19"/>
        </w:rPr>
        <w:t>Reuniões Internas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 w:val="0"/>
          <w:i w:val="0"/>
          <w:color w:val="64748B"/>
          <w:sz w:val="19"/>
        </w:rPr>
        <w:t>·</w:t>
      </w:r>
      <w:r>
        <w:rPr>
          <w:b w:val="0"/>
          <w:i w:val="0"/>
          <w:color w:val="64748B"/>
          <w:sz w:val="19"/>
        </w:rPr>
        <w:t xml:space="preserve"> convocação aparece em </w:t>
      </w:r>
      <w:r>
        <w:rPr>
          <w:b/>
          <w:i w:val="0"/>
          <w:color w:val="64748B"/>
          <w:sz w:val="19"/>
        </w:rPr>
        <w:t>Agenda › Atividades do dia</w:t>
      </w:r>
    </w:p>
    <w:p>
      <w:pPr>
        <w:spacing w:before="120" w:after="40"/>
      </w:pPr>
      <w:r>
        <w:rPr>
          <w:b/>
          <w:color w:val="0F766E"/>
          <w:sz w:val="17"/>
        </w:rPr>
        <w:t>COMO USAR</w:t>
      </w:r>
    </w:p>
    <w:p>
      <w:pPr>
        <w:pStyle w:val="ListNumber"/>
        <w:spacing w:after="40"/>
      </w:pPr>
      <w:r>
        <w:rPr>
          <w:b/>
          <w:i w:val="0"/>
          <w:color w:val="0F172A"/>
          <w:sz w:val="21"/>
        </w:rPr>
        <w:t>+ Nova reunião:</w:t>
      </w:r>
      <w:r>
        <w:rPr>
          <w:b w:val="0"/>
          <w:i w:val="0"/>
          <w:color w:val="0F172A"/>
          <w:sz w:val="21"/>
        </w:rPr>
        <w:t xml:space="preserve"> título, data, hora, tópicos e </w:t>
      </w:r>
      <w:r>
        <w:rPr>
          <w:b/>
          <w:i w:val="0"/>
          <w:color w:val="0F172A"/>
          <w:sz w:val="21"/>
        </w:rPr>
        <w:t>participantes</w:t>
      </w:r>
      <w:r>
        <w:rPr>
          <w:b w:val="0"/>
          <w:i w:val="0"/>
          <w:color w:val="0F172A"/>
          <w:sz w:val="21"/>
        </w:rPr>
        <w:t xml:space="preserve"> (há o atalho </w:t>
      </w:r>
      <w:r>
        <w:rPr>
          <w:b/>
          <w:i w:val="0"/>
          <w:color w:val="0F172A"/>
          <w:sz w:val="21"/>
        </w:rPr>
        <w:t>Todos</w:t>
      </w:r>
      <w:r>
        <w:rPr>
          <w:b w:val="0"/>
          <w:i w:val="0"/>
          <w:color w:val="0F172A"/>
          <w:sz w:val="21"/>
        </w:rPr>
        <w:t>).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Cada participante vê a reunião na </w:t>
      </w:r>
      <w:r>
        <w:rPr>
          <w:b/>
          <w:i w:val="0"/>
          <w:color w:val="0F172A"/>
          <w:sz w:val="21"/>
        </w:rPr>
        <w:t>Agenda</w:t>
      </w:r>
      <w:r>
        <w:rPr>
          <w:b w:val="0"/>
          <w:i w:val="0"/>
          <w:color w:val="0F172A"/>
          <w:sz w:val="21"/>
        </w:rPr>
        <w:t xml:space="preserve"> e clica em </w:t>
      </w:r>
      <w:r>
        <w:rPr>
          <w:b/>
          <w:i w:val="0"/>
          <w:color w:val="0F172A"/>
          <w:sz w:val="21"/>
        </w:rPr>
        <w:t>Confirmar presença</w:t>
      </w:r>
      <w:r>
        <w:rPr>
          <w:b w:val="0"/>
          <w:i w:val="0"/>
          <w:color w:val="0F172A"/>
          <w:sz w:val="21"/>
        </w:rPr>
        <w:t>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Escreva a </w:t>
      </w:r>
      <w:r>
        <w:rPr>
          <w:b/>
          <w:i w:val="0"/>
          <w:color w:val="0F172A"/>
          <w:sz w:val="21"/>
        </w:rPr>
        <w:t>ata</w:t>
      </w:r>
      <w:r>
        <w:rPr>
          <w:b w:val="0"/>
          <w:i w:val="0"/>
          <w:color w:val="0F172A"/>
          <w:sz w:val="21"/>
        </w:rPr>
        <w:t xml:space="preserve">; quem participou pode </w:t>
      </w:r>
      <w:r>
        <w:rPr>
          <w:b/>
          <w:i w:val="0"/>
          <w:color w:val="0F172A"/>
          <w:sz w:val="21"/>
        </w:rPr>
        <w:t>dar ciência</w:t>
      </w:r>
      <w:r>
        <w:rPr>
          <w:b w:val="0"/>
          <w:i w:val="0"/>
          <w:color w:val="0F172A"/>
          <w:sz w:val="21"/>
        </w:rPr>
        <w:t xml:space="preserve"> e registrar sua </w:t>
      </w:r>
      <w:r>
        <w:rPr>
          <w:b/>
          <w:i w:val="0"/>
          <w:color w:val="0F172A"/>
          <w:sz w:val="21"/>
        </w:rPr>
        <w:t>manifestação</w:t>
      </w:r>
      <w:r>
        <w:rPr>
          <w:b w:val="0"/>
          <w:i w:val="0"/>
          <w:color w:val="0F172A"/>
          <w:sz w:val="21"/>
        </w:rPr>
        <w:t>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Em </w:t>
      </w:r>
      <w:r>
        <w:rPr>
          <w:b/>
          <w:i w:val="0"/>
          <w:color w:val="0F172A"/>
          <w:sz w:val="21"/>
        </w:rPr>
        <w:t>Atividades desta reunião</w:t>
      </w:r>
      <w:r>
        <w:rPr>
          <w:b w:val="0"/>
          <w:i w:val="0"/>
          <w:color w:val="0F172A"/>
          <w:sz w:val="21"/>
        </w:rPr>
        <w:t xml:space="preserve">, crie as tarefas com </w:t>
      </w:r>
      <w:r>
        <w:rPr>
          <w:b/>
          <w:i w:val="0"/>
          <w:color w:val="0F172A"/>
          <w:sz w:val="21"/>
        </w:rPr>
        <w:t>responsável</w:t>
      </w:r>
      <w:r>
        <w:rPr>
          <w:b w:val="0"/>
          <w:i w:val="0"/>
          <w:color w:val="0F172A"/>
          <w:sz w:val="21"/>
        </w:rPr>
        <w:t xml:space="preserve"> e </w:t>
      </w:r>
      <w:r>
        <w:rPr>
          <w:b/>
          <w:i w:val="0"/>
          <w:color w:val="0F172A"/>
          <w:sz w:val="21"/>
        </w:rPr>
        <w:t>data acordada</w:t>
      </w:r>
      <w:r>
        <w:rPr>
          <w:b w:val="0"/>
          <w:i w:val="0"/>
          <w:color w:val="0F172A"/>
          <w:sz w:val="21"/>
        </w:rPr>
        <w:t>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Use </w:t>
      </w:r>
      <w:r>
        <w:rPr>
          <w:b/>
          <w:i w:val="0"/>
          <w:color w:val="0F172A"/>
          <w:sz w:val="21"/>
        </w:rPr>
        <w:t>PDF</w:t>
      </w:r>
      <w:r>
        <w:rPr>
          <w:b w:val="0"/>
          <w:i w:val="0"/>
          <w:color w:val="0F172A"/>
          <w:sz w:val="21"/>
        </w:rPr>
        <w:t xml:space="preserve"> para arquivar ou compartilhar a ata.</w:t>
      </w:r>
    </w:p>
    <w:p>
      <w:pPr>
        <w:spacing w:before="80" w:after="120"/>
        <w:ind w:left="160"/>
        <w:shd w:val="clear" w:fill="F1F5F9"/>
      </w:pPr>
      <w:r>
        <w:rPr>
          <w:b w:val="0"/>
          <w:i w:val="0"/>
          <w:color w:val="0F172A"/>
          <w:sz w:val="19"/>
        </w:rPr>
        <w:t>Acesso:</w:t>
      </w:r>
      <w:r>
        <w:rPr>
          <w:b w:val="0"/>
          <w:i w:val="0"/>
          <w:color w:val="0F172A"/>
          <w:sz w:val="19"/>
        </w:rPr>
        <w:t xml:space="preserve"> criar e convocar depende da permissão </w:t>
      </w:r>
      <w:r>
        <w:rPr>
          <w:b/>
          <w:i w:val="0"/>
          <w:color w:val="0F172A"/>
          <w:sz w:val="19"/>
        </w:rPr>
        <w:t>“Convocar / gerenciar reuniões”</w:t>
      </w:r>
      <w:r>
        <w:rPr>
          <w:b w:val="0"/>
          <w:i w:val="0"/>
          <w:color w:val="0F172A"/>
          <w:sz w:val="19"/>
        </w:rPr>
        <w:t xml:space="preserve"> (Configurações → Permissões). Quem não tem consegue </w:t>
      </w:r>
      <w:r>
        <w:rPr>
          <w:b/>
          <w:i w:val="0"/>
          <w:color w:val="0F172A"/>
          <w:sz w:val="19"/>
        </w:rPr>
        <w:t>ler a ata</w:t>
      </w:r>
      <w:r>
        <w:rPr>
          <w:b w:val="0"/>
          <w:i w:val="0"/>
          <w:color w:val="0F172A"/>
          <w:sz w:val="19"/>
        </w:rPr>
        <w:t xml:space="preserve"> e gerar o PDF.</w:t>
      </w:r>
    </w:p>
    <w:p>
      <w:pPr>
        <w:spacing w:before="160" w:after="20"/>
      </w:pPr>
      <w:r>
        <w:rPr>
          <w:b w:val="0"/>
          <w:i w:val="0"/>
          <w:color w:val="0F766E"/>
          <w:sz w:val="16"/>
        </w:rPr>
        <w:t>GESTÃO · ATIVIDADES INTERNAS</w:t>
      </w:r>
    </w:p>
    <w:p>
      <w:pPr>
        <w:pStyle w:val="Heading2"/>
        <w:spacing w:before="240" w:after="60"/>
      </w:pPr>
      <w:r>
        <w:rPr>
          <w:b/>
          <w:color w:val="0F172A"/>
          <w:sz w:val="26"/>
        </w:rPr>
        <w:t>Tarefas da equipe</w:t>
      </w:r>
    </w:p>
    <w:p>
      <w:pPr>
        <w:spacing w:before="0" w:after="80"/>
      </w:pPr>
      <w:r>
        <w:rPr>
          <w:b w:val="0"/>
          <w:i/>
          <w:color w:val="64748B"/>
          <w:sz w:val="21"/>
        </w:rPr>
        <w:t>Controle central das tarefas internas: das reuniões, designadas pelo admin ou criadas por você.</w:t>
      </w:r>
    </w:p>
    <w:p>
      <w:pPr>
        <w:spacing w:before="0" w:after="80"/>
      </w:pPr>
      <w:r>
        <w:rPr>
          <w:b/>
          <w:i w:val="0"/>
          <w:color w:val="64748B"/>
          <w:sz w:val="19"/>
        </w:rPr>
        <w:t>Onde fica: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 w:val="0"/>
          <w:i w:val="0"/>
          <w:color w:val="64748B"/>
          <w:sz w:val="19"/>
        </w:rPr>
        <w:t>›</w:t>
      </w:r>
      <w:r>
        <w:rPr>
          <w:b w:val="0"/>
          <w:i w:val="0"/>
          <w:color w:val="64748B"/>
          <w:sz w:val="19"/>
        </w:rPr>
        <w:t xml:space="preserve"> menu </w:t>
      </w:r>
      <w:r>
        <w:rPr>
          <w:b/>
          <w:i w:val="0"/>
          <w:color w:val="64748B"/>
          <w:sz w:val="19"/>
        </w:rPr>
        <w:t>GESTÃO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 w:val="0"/>
          <w:i w:val="0"/>
          <w:color w:val="64748B"/>
          <w:sz w:val="19"/>
        </w:rPr>
        <w:t>›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/>
          <w:i w:val="0"/>
          <w:color w:val="64748B"/>
          <w:sz w:val="19"/>
        </w:rPr>
        <w:t>Atividades Internas</w:t>
      </w:r>
      <w:r>
        <w:rPr>
          <w:b w:val="0"/>
          <w:i w:val="0"/>
          <w:color w:val="64748B"/>
          <w:sz w:val="19"/>
        </w:rPr>
        <w:t xml:space="preserve"> </w:t>
      </w:r>
      <w:r>
        <w:rPr>
          <w:b w:val="0"/>
          <w:i w:val="0"/>
          <w:color w:val="64748B"/>
          <w:sz w:val="19"/>
        </w:rPr>
        <w:t>·</w:t>
      </w:r>
      <w:r>
        <w:rPr>
          <w:b w:val="0"/>
          <w:i w:val="0"/>
          <w:color w:val="64748B"/>
          <w:sz w:val="19"/>
        </w:rPr>
        <w:t xml:space="preserve"> visão do dia em </w:t>
      </w:r>
      <w:r>
        <w:rPr>
          <w:b/>
          <w:i w:val="0"/>
          <w:color w:val="64748B"/>
          <w:sz w:val="19"/>
        </w:rPr>
        <w:t>Agenda › Atividades do dia</w:t>
      </w:r>
    </w:p>
    <w:p>
      <w:pPr>
        <w:spacing w:before="120" w:after="40"/>
      </w:pPr>
      <w:r>
        <w:rPr>
          <w:b/>
          <w:color w:val="0F766E"/>
          <w:sz w:val="17"/>
        </w:rPr>
        <w:t>COMO USAR</w:t>
      </w:r>
    </w:p>
    <w:p>
      <w:pPr>
        <w:pStyle w:val="ListNumber"/>
        <w:spacing w:after="40"/>
      </w:pPr>
      <w:r>
        <w:rPr>
          <w:b/>
          <w:i w:val="0"/>
          <w:color w:val="0F172A"/>
          <w:sz w:val="21"/>
        </w:rPr>
        <w:t>+ Nova atividade:</w:t>
      </w:r>
      <w:r>
        <w:rPr>
          <w:b w:val="0"/>
          <w:i w:val="0"/>
          <w:color w:val="0F172A"/>
          <w:sz w:val="21"/>
        </w:rPr>
        <w:t xml:space="preserve"> título, descrição, data, hora e responsável.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Acompanhe pelo status: </w:t>
      </w:r>
      <w:r>
        <w:rPr>
          <w:b/>
          <w:i w:val="0"/>
          <w:color w:val="0F172A"/>
          <w:sz w:val="21"/>
        </w:rPr>
        <w:t>Pendente</w:t>
      </w:r>
      <w:r>
        <w:rPr>
          <w:b w:val="0"/>
          <w:i w:val="0"/>
          <w:color w:val="0F172A"/>
          <w:sz w:val="21"/>
        </w:rPr>
        <w:t xml:space="preserve">, </w:t>
      </w:r>
      <w:r>
        <w:rPr>
          <w:b/>
          <w:i w:val="0"/>
          <w:color w:val="0F172A"/>
          <w:sz w:val="21"/>
        </w:rPr>
        <w:t>Executado</w:t>
      </w:r>
      <w:r>
        <w:rPr>
          <w:b w:val="0"/>
          <w:i w:val="0"/>
          <w:color w:val="0F172A"/>
          <w:sz w:val="21"/>
        </w:rPr>
        <w:t xml:space="preserve"> (registra a data efetivada) ou </w:t>
      </w:r>
      <w:r>
        <w:rPr>
          <w:b/>
          <w:i w:val="0"/>
          <w:color w:val="0F172A"/>
          <w:sz w:val="21"/>
        </w:rPr>
        <w:t>Redirecionado</w:t>
      </w:r>
      <w:r>
        <w:rPr>
          <w:b w:val="0"/>
          <w:i w:val="0"/>
          <w:color w:val="0F172A"/>
          <w:sz w:val="21"/>
        </w:rPr>
        <w:t xml:space="preserve"> (repassada/remarcada).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Você edita as atividades que </w:t>
      </w:r>
      <w:r>
        <w:rPr>
          <w:b/>
          <w:i w:val="0"/>
          <w:color w:val="0F172A"/>
          <w:sz w:val="21"/>
        </w:rPr>
        <w:t>criou</w:t>
      </w:r>
      <w:r>
        <w:rPr>
          <w:b w:val="0"/>
          <w:i w:val="0"/>
          <w:color w:val="0F172A"/>
          <w:sz w:val="21"/>
        </w:rPr>
        <w:t xml:space="preserve">; se uma tarefa foi </w:t>
      </w:r>
      <w:r>
        <w:rPr>
          <w:b/>
          <w:i w:val="0"/>
          <w:color w:val="0F172A"/>
          <w:sz w:val="21"/>
        </w:rPr>
        <w:t>atribuída a você</w:t>
      </w:r>
      <w:r>
        <w:rPr>
          <w:b w:val="0"/>
          <w:i w:val="0"/>
          <w:color w:val="0F172A"/>
          <w:sz w:val="21"/>
        </w:rPr>
        <w:t xml:space="preserve">, pode ao menos </w:t>
      </w:r>
      <w:r>
        <w:rPr>
          <w:b/>
          <w:i w:val="0"/>
          <w:color w:val="0F172A"/>
          <w:sz w:val="21"/>
        </w:rPr>
        <w:t>mudar o status</w:t>
      </w:r>
      <w:r>
        <w:rPr>
          <w:b w:val="0"/>
          <w:i w:val="0"/>
          <w:color w:val="0F172A"/>
          <w:sz w:val="21"/>
        </w:rPr>
        <w:t>.</w:t>
      </w:r>
    </w:p>
    <w:p>
      <w:pPr>
        <w:pStyle w:val="ListNumber"/>
        <w:spacing w:after="40"/>
      </w:pPr>
      <w:r>
        <w:rPr>
          <w:b w:val="0"/>
          <w:i w:val="0"/>
          <w:color w:val="0F172A"/>
          <w:sz w:val="21"/>
        </w:rPr>
        <w:t xml:space="preserve">Se a tarefa gera um registro no </w:t>
      </w:r>
      <w:r>
        <w:rPr>
          <w:b/>
          <w:i w:val="0"/>
          <w:color w:val="0F172A"/>
          <w:sz w:val="21"/>
        </w:rPr>
        <w:t>Administrativo</w:t>
      </w:r>
      <w:r>
        <w:rPr>
          <w:b w:val="0"/>
          <w:i w:val="0"/>
          <w:color w:val="0F172A"/>
          <w:sz w:val="21"/>
        </w:rPr>
        <w:t xml:space="preserve"> (ex.: medir a temperatura do refrigerador), vincule-a ao registro pelo campo </w:t>
      </w:r>
      <w:r>
        <w:rPr>
          <w:b/>
          <w:i w:val="0"/>
          <w:color w:val="0F172A"/>
          <w:sz w:val="21"/>
        </w:rPr>
        <w:t>Formulário → Registro</w:t>
      </w:r>
      <w:r>
        <w:rPr>
          <w:b w:val="0"/>
          <w:i w:val="0"/>
          <w:color w:val="0F172A"/>
          <w:sz w:val="21"/>
        </w:rPr>
        <w:t>.</w:t>
      </w:r>
    </w:p>
    <w:p>
      <w:pPr>
        <w:spacing w:before="80" w:after="120"/>
        <w:ind w:left="160"/>
        <w:shd w:val="clear" w:fill="F1F5F9"/>
      </w:pPr>
      <w:r>
        <w:rPr>
          <w:b w:val="0"/>
          <w:i w:val="0"/>
          <w:color w:val="0F172A"/>
          <w:sz w:val="19"/>
        </w:rPr>
        <w:t>Atenção:</w:t>
      </w:r>
      <w:r>
        <w:rPr>
          <w:b w:val="0"/>
          <w:i w:val="0"/>
          <w:color w:val="0F172A"/>
          <w:sz w:val="19"/>
        </w:rPr>
        <w:t xml:space="preserve"> reuniões e atividades são de </w:t>
      </w:r>
      <w:r>
        <w:rPr>
          <w:b/>
          <w:i w:val="0"/>
          <w:color w:val="0F172A"/>
          <w:sz w:val="19"/>
        </w:rPr>
        <w:t>uso interno</w:t>
      </w:r>
      <w:r>
        <w:rPr>
          <w:b w:val="0"/>
          <w:i w:val="0"/>
          <w:color w:val="0F172A"/>
          <w:sz w:val="19"/>
        </w:rPr>
        <w:t xml:space="preserve"> — nunca aparecem no portal do paciente. As atividades criadas pelo admin guardam </w:t>
      </w:r>
      <w:r>
        <w:rPr>
          <w:b/>
          <w:i w:val="0"/>
          <w:color w:val="0F172A"/>
          <w:sz w:val="19"/>
        </w:rPr>
        <w:t>histórico de ajustes</w:t>
      </w:r>
      <w:r>
        <w:rPr>
          <w:b w:val="0"/>
          <w:i w:val="0"/>
          <w:color w:val="0F172A"/>
          <w:sz w:val="19"/>
        </w:rPr>
        <w:t>.</w:t>
      </w:r>
    </w:p>
    <w:p>
      <w:pPr>
        <w:spacing w:before="0" w:after="100"/>
      </w:pPr>
      <w:r>
        <w:rPr>
          <w:b w:val="0"/>
          <w:i w:val="0"/>
          <w:color w:val="0F172A"/>
          <w:sz w:val="21"/>
        </w:rPr>
        <w:t xml:space="preserve">Dúvidas ou algo fora do esperado? Fale com o administrador do sistema. · </w:t>
      </w:r>
      <w:r>
        <w:rPr>
          <w:b w:val="0"/>
          <w:i w:val="0"/>
          <w:color w:val="0F172A"/>
          <w:sz w:val="21"/>
        </w:rPr>
        <w:t>▲ topo</w:t>
      </w: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