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2F" w:rsidRPr="007B39C3" w:rsidRDefault="007B39C3" w:rsidP="007B39C3">
      <w:pPr>
        <w:jc w:val="center"/>
        <w:rPr>
          <w:rFonts w:ascii="Nunito" w:eastAsia="Nunito" w:hAnsi="Nunito" w:cs="Nunito"/>
          <w:i/>
          <w:sz w:val="58"/>
          <w:szCs w:val="30"/>
        </w:rPr>
      </w:pPr>
      <w:r w:rsidRPr="007B39C3">
        <w:rPr>
          <w:rFonts w:ascii="Nunito" w:eastAsia="Nunito" w:hAnsi="Nunito" w:cs="Nunito"/>
          <w:i/>
          <w:sz w:val="58"/>
          <w:szCs w:val="30"/>
        </w:rPr>
        <w:t>Insula</w:t>
      </w:r>
    </w:p>
    <w:p w:rsidR="00431C2F" w:rsidRPr="007B39C3" w:rsidRDefault="007B39C3">
      <w:pPr>
        <w:jc w:val="center"/>
        <w:rPr>
          <w:rFonts w:ascii="Nunito" w:eastAsia="Nunito" w:hAnsi="Nunito" w:cs="Nunito"/>
          <w:i/>
          <w:sz w:val="58"/>
          <w:szCs w:val="30"/>
        </w:rPr>
      </w:pPr>
      <w:proofErr w:type="spellStart"/>
      <w:r w:rsidRPr="007B39C3">
        <w:rPr>
          <w:rFonts w:ascii="Nunito" w:eastAsia="Nunito" w:hAnsi="Nunito" w:cs="Nunito"/>
          <w:i/>
          <w:sz w:val="58"/>
          <w:szCs w:val="30"/>
        </w:rPr>
        <w:t>Tokenomics</w:t>
      </w:r>
      <w:proofErr w:type="spellEnd"/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431C2F" w:rsidP="007B39C3">
      <w:pPr>
        <w:rPr>
          <w:rFonts w:ascii="Nunito" w:eastAsia="Nunito" w:hAnsi="Nunito" w:cs="Nunito"/>
          <w:b/>
          <w:sz w:val="36"/>
          <w:szCs w:val="36"/>
        </w:rPr>
      </w:pPr>
    </w:p>
    <w:p w:rsidR="00431C2F" w:rsidRDefault="007B39C3" w:rsidP="007B39C3">
      <w:pPr>
        <w:jc w:val="center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noProof/>
          <w:sz w:val="36"/>
          <w:szCs w:val="36"/>
        </w:rPr>
        <w:drawing>
          <wp:inline distT="114300" distB="114300" distL="114300" distR="114300">
            <wp:extent cx="5794149" cy="6324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r="8975"/>
                    <a:stretch/>
                  </pic:blipFill>
                  <pic:spPr bwMode="auto">
                    <a:xfrm>
                      <a:off x="0" y="0"/>
                      <a:ext cx="5795882" cy="632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C2F" w:rsidRDefault="007B39C3">
      <w:pPr>
        <w:jc w:val="center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lastRenderedPageBreak/>
        <w:t xml:space="preserve">What is Insula? </w:t>
      </w: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7B39C3">
      <w:pPr>
        <w:rPr>
          <w:rFonts w:ascii="Nunito" w:eastAsia="Nunito" w:hAnsi="Nunito" w:cs="Nunito"/>
          <w:sz w:val="28"/>
          <w:szCs w:val="28"/>
          <w:highlight w:val="white"/>
        </w:rPr>
      </w:pPr>
      <w:r>
        <w:rPr>
          <w:rFonts w:ascii="Nunito" w:eastAsia="Nunito" w:hAnsi="Nunito" w:cs="Nunito"/>
          <w:sz w:val="28"/>
          <w:szCs w:val="28"/>
        </w:rPr>
        <w:t xml:space="preserve">Insula, or Insula Investment management, </w:t>
      </w:r>
      <w:r>
        <w:rPr>
          <w:rFonts w:ascii="Nunito" w:eastAsia="Nunito" w:hAnsi="Nunito" w:cs="Nunito"/>
          <w:sz w:val="28"/>
          <w:szCs w:val="28"/>
          <w:highlight w:val="white"/>
        </w:rPr>
        <w:t xml:space="preserve">is a cryptocurrency asset manager for advanced crypto investors. We provide freemium </w:t>
      </w:r>
      <w:proofErr w:type="gramStart"/>
      <w:r>
        <w:rPr>
          <w:rFonts w:ascii="Nunito" w:eastAsia="Nunito" w:hAnsi="Nunito" w:cs="Nunito"/>
          <w:sz w:val="28"/>
          <w:szCs w:val="28"/>
          <w:highlight w:val="white"/>
        </w:rPr>
        <w:t>SaaS, and</w:t>
      </w:r>
      <w:proofErr w:type="gramEnd"/>
      <w:r>
        <w:rPr>
          <w:rFonts w:ascii="Nunito" w:eastAsia="Nunito" w:hAnsi="Nunito" w:cs="Nunito"/>
          <w:sz w:val="28"/>
          <w:szCs w:val="28"/>
          <w:highlight w:val="white"/>
        </w:rPr>
        <w:t xml:space="preserve"> operate blockchain-based investment funds that allow investors to maintain control over their crypto assets, in a cyber secure environment without any counterpar</w:t>
      </w:r>
      <w:r>
        <w:rPr>
          <w:rFonts w:ascii="Nunito" w:eastAsia="Nunito" w:hAnsi="Nunito" w:cs="Nunito"/>
          <w:sz w:val="28"/>
          <w:szCs w:val="28"/>
          <w:highlight w:val="white"/>
        </w:rPr>
        <w:t xml:space="preserve">ty risk. </w:t>
      </w: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7B39C3" w:rsidRDefault="007B39C3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7B39C3" w:rsidRDefault="007B39C3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431C2F">
      <w:pPr>
        <w:rPr>
          <w:rFonts w:ascii="Nunito" w:eastAsia="Nunito" w:hAnsi="Nunito" w:cs="Nunito"/>
          <w:sz w:val="28"/>
          <w:szCs w:val="28"/>
          <w:highlight w:val="white"/>
        </w:rPr>
      </w:pPr>
    </w:p>
    <w:p w:rsidR="00431C2F" w:rsidRDefault="007B39C3">
      <w:pPr>
        <w:jc w:val="center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lastRenderedPageBreak/>
        <w:t xml:space="preserve">What is ISLA? </w:t>
      </w: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7B39C3">
      <w:pPr>
        <w:jc w:val="center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Insula built its proprietary payment ecosystem. </w:t>
      </w: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7B39C3">
      <w:pPr>
        <w:jc w:val="center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noProof/>
          <w:sz w:val="36"/>
          <w:szCs w:val="36"/>
        </w:rPr>
        <w:drawing>
          <wp:inline distT="114300" distB="114300" distL="114300" distR="114300">
            <wp:extent cx="5943600" cy="594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431C2F">
      <w:pPr>
        <w:jc w:val="center"/>
        <w:rPr>
          <w:rFonts w:ascii="Nunito" w:eastAsia="Nunito" w:hAnsi="Nunito" w:cs="Nunito"/>
          <w:b/>
          <w:sz w:val="36"/>
          <w:szCs w:val="36"/>
        </w:rPr>
      </w:pPr>
    </w:p>
    <w:p w:rsidR="00431C2F" w:rsidRDefault="007B39C3">
      <w:pPr>
        <w:jc w:val="center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943600" cy="594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C2F" w:rsidRDefault="00431C2F">
      <w:pPr>
        <w:rPr>
          <w:rFonts w:ascii="Nunito" w:eastAsia="Nunito" w:hAnsi="Nunito" w:cs="Nunito"/>
          <w:sz w:val="36"/>
          <w:szCs w:val="36"/>
        </w:rPr>
      </w:pPr>
    </w:p>
    <w:p w:rsidR="00431C2F" w:rsidRDefault="00431C2F">
      <w:pPr>
        <w:rPr>
          <w:rFonts w:ascii="Nunito" w:eastAsia="Nunito" w:hAnsi="Nunito" w:cs="Nunito"/>
          <w:sz w:val="36"/>
          <w:szCs w:val="36"/>
        </w:rPr>
      </w:pPr>
    </w:p>
    <w:p w:rsidR="00431C2F" w:rsidRDefault="007B39C3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  <w:sz w:val="36"/>
          <w:szCs w:val="36"/>
        </w:rPr>
        <w:lastRenderedPageBreak/>
        <w:drawing>
          <wp:inline distT="114300" distB="114300" distL="114300" distR="114300">
            <wp:extent cx="5943600" cy="5943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rPr>
          <w:rFonts w:ascii="Nunito" w:eastAsia="Nunito" w:hAnsi="Nunito" w:cs="Nunito"/>
        </w:rPr>
      </w:pPr>
    </w:p>
    <w:p w:rsidR="00431C2F" w:rsidRDefault="00431C2F">
      <w:pPr>
        <w:pStyle w:val="Heading5"/>
        <w:keepNext w:val="0"/>
        <w:keepLines w:val="0"/>
        <w:spacing w:before="220" w:after="40"/>
        <w:rPr>
          <w:rFonts w:ascii="Nunito" w:eastAsia="Nunito" w:hAnsi="Nunito" w:cs="Nunito"/>
          <w:i/>
          <w:color w:val="000000"/>
          <w:sz w:val="28"/>
          <w:szCs w:val="28"/>
        </w:rPr>
      </w:pPr>
      <w:bookmarkStart w:id="0" w:name="_bthoj5xr0x82" w:colFirst="0" w:colLast="0"/>
      <w:bookmarkEnd w:id="0"/>
    </w:p>
    <w:p w:rsidR="00431C2F" w:rsidRDefault="00431C2F">
      <w:pPr>
        <w:pStyle w:val="Heading5"/>
        <w:keepNext w:val="0"/>
        <w:keepLines w:val="0"/>
        <w:spacing w:before="220" w:after="40"/>
        <w:jc w:val="center"/>
        <w:rPr>
          <w:rFonts w:ascii="Nunito" w:eastAsia="Nunito" w:hAnsi="Nunito" w:cs="Nunito"/>
          <w:i/>
          <w:color w:val="000000"/>
          <w:sz w:val="28"/>
          <w:szCs w:val="28"/>
        </w:rPr>
      </w:pPr>
      <w:bookmarkStart w:id="1" w:name="_yipfqatz25kv" w:colFirst="0" w:colLast="0"/>
      <w:bookmarkEnd w:id="1"/>
    </w:p>
    <w:p w:rsidR="00431C2F" w:rsidRDefault="00431C2F">
      <w:pPr>
        <w:pStyle w:val="Heading5"/>
        <w:keepNext w:val="0"/>
        <w:keepLines w:val="0"/>
        <w:spacing w:before="220" w:after="40"/>
        <w:jc w:val="center"/>
        <w:rPr>
          <w:rFonts w:ascii="Nunito" w:eastAsia="Nunito" w:hAnsi="Nunito" w:cs="Nunito"/>
          <w:i/>
          <w:color w:val="000000"/>
          <w:sz w:val="28"/>
          <w:szCs w:val="28"/>
        </w:rPr>
      </w:pPr>
      <w:bookmarkStart w:id="2" w:name="_xghrgmxx5nyi" w:colFirst="0" w:colLast="0"/>
      <w:bookmarkEnd w:id="2"/>
    </w:p>
    <w:p w:rsidR="00431C2F" w:rsidRDefault="00431C2F"/>
    <w:p w:rsidR="00431C2F" w:rsidRDefault="00431C2F"/>
    <w:p w:rsidR="00431C2F" w:rsidRDefault="00431C2F"/>
    <w:p w:rsidR="00431C2F" w:rsidRDefault="00431C2F"/>
    <w:p w:rsidR="00431C2F" w:rsidRDefault="00431C2F"/>
    <w:p w:rsidR="00431C2F" w:rsidRDefault="00431C2F"/>
    <w:p w:rsidR="00431C2F" w:rsidRDefault="007B39C3">
      <w:pPr>
        <w:pStyle w:val="Heading5"/>
        <w:keepNext w:val="0"/>
        <w:keepLines w:val="0"/>
        <w:spacing w:before="220" w:after="40"/>
        <w:jc w:val="center"/>
        <w:rPr>
          <w:rFonts w:ascii="Nunito" w:eastAsia="Nunito" w:hAnsi="Nunito" w:cs="Nunito"/>
          <w:i/>
          <w:color w:val="000000"/>
          <w:sz w:val="28"/>
          <w:szCs w:val="28"/>
        </w:rPr>
      </w:pPr>
      <w:bookmarkStart w:id="3" w:name="_rl1nbslzpeg2" w:colFirst="0" w:colLast="0"/>
      <w:bookmarkEnd w:id="3"/>
      <w:r>
        <w:rPr>
          <w:rFonts w:ascii="Nunito" w:eastAsia="Nunito" w:hAnsi="Nunito" w:cs="Nunito"/>
          <w:i/>
          <w:color w:val="000000"/>
          <w:sz w:val="28"/>
          <w:szCs w:val="28"/>
        </w:rPr>
        <w:t>ISLA is the cryptocurrency that incentivizes our fully decentralized network</w:t>
      </w:r>
    </w:p>
    <w:p w:rsidR="00431C2F" w:rsidRDefault="00431C2F">
      <w:pPr>
        <w:rPr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431C2F" w:rsidRDefault="007B39C3">
      <w:pPr>
        <w:jc w:val="center"/>
        <w:rPr>
          <w:rFonts w:ascii="Nunito" w:eastAsia="Nunito" w:hAnsi="Nunito" w:cs="Nunito"/>
          <w:i/>
          <w:sz w:val="28"/>
          <w:szCs w:val="28"/>
        </w:rPr>
      </w:pPr>
      <w:r>
        <w:rPr>
          <w:rFonts w:ascii="Nunito" w:eastAsia="Nunito" w:hAnsi="Nunito" w:cs="Nunito"/>
          <w:i/>
          <w:sz w:val="28"/>
          <w:szCs w:val="28"/>
        </w:rPr>
        <w:t>Insula Token is an ERC20 Token, which means it is ran by a smart contract on the Ethereum Blockchain</w:t>
      </w:r>
    </w:p>
    <w:p w:rsidR="00431C2F" w:rsidRDefault="00431C2F">
      <w:pPr>
        <w:jc w:val="center"/>
        <w:rPr>
          <w:rFonts w:ascii="Nunito" w:eastAsia="Nunito" w:hAnsi="Nunito" w:cs="Nunito"/>
          <w:i/>
          <w:sz w:val="28"/>
          <w:szCs w:val="28"/>
        </w:rPr>
      </w:pPr>
    </w:p>
    <w:p w:rsidR="00431C2F" w:rsidRDefault="00431C2F">
      <w:pPr>
        <w:jc w:val="center"/>
        <w:rPr>
          <w:rFonts w:ascii="Nunito" w:eastAsia="Nunito" w:hAnsi="Nunito" w:cs="Nunito"/>
          <w:i/>
          <w:sz w:val="28"/>
          <w:szCs w:val="28"/>
        </w:rPr>
      </w:pPr>
    </w:p>
    <w:p w:rsidR="00431C2F" w:rsidRDefault="007B39C3">
      <w:pPr>
        <w:jc w:val="center"/>
        <w:rPr>
          <w:rFonts w:ascii="Nunito" w:eastAsia="Nunito" w:hAnsi="Nunito" w:cs="Nunito"/>
          <w:b/>
          <w:i/>
          <w:sz w:val="28"/>
          <w:szCs w:val="28"/>
        </w:rPr>
      </w:pPr>
      <w:r>
        <w:rPr>
          <w:rFonts w:ascii="Nunito" w:eastAsia="Nunito" w:hAnsi="Nunito" w:cs="Nunito"/>
          <w:b/>
          <w:i/>
          <w:sz w:val="28"/>
          <w:szCs w:val="28"/>
        </w:rPr>
        <w:t xml:space="preserve">Insula’s Smart Contract </w:t>
      </w:r>
    </w:p>
    <w:p w:rsidR="00431C2F" w:rsidRDefault="007B39C3">
      <w:pPr>
        <w:jc w:val="center"/>
        <w:rPr>
          <w:rFonts w:ascii="Nunito" w:eastAsia="Nunito" w:hAnsi="Nunito" w:cs="Nunito"/>
          <w:i/>
          <w:sz w:val="28"/>
          <w:szCs w:val="28"/>
        </w:rPr>
      </w:pPr>
      <w:r>
        <w:rPr>
          <w:rFonts w:ascii="Nunito" w:eastAsia="Nunito" w:hAnsi="Nunito" w:cs="Nunito"/>
          <w:i/>
          <w:sz w:val="28"/>
          <w:szCs w:val="28"/>
        </w:rPr>
        <w:t>for token generation acts as a trusted bookkeeper</w:t>
      </w:r>
    </w:p>
    <w:p w:rsidR="00431C2F" w:rsidRDefault="007B39C3">
      <w:pPr>
        <w:jc w:val="center"/>
        <w:rPr>
          <w:rFonts w:ascii="Nunito" w:eastAsia="Nunito" w:hAnsi="Nunito" w:cs="Nunito"/>
          <w:i/>
          <w:sz w:val="28"/>
          <w:szCs w:val="28"/>
        </w:rPr>
      </w:pPr>
      <w:r>
        <w:rPr>
          <w:rFonts w:ascii="Nunito" w:eastAsia="Nunito" w:hAnsi="Nunito" w:cs="Nunito"/>
          <w:i/>
          <w:sz w:val="28"/>
          <w:szCs w:val="28"/>
        </w:rPr>
        <w:t>would normally support such beliefs by keeping a central record of how many units of an asset have been issued and who holds them at any point in time.</w:t>
      </w:r>
    </w:p>
    <w:p w:rsidR="00431C2F" w:rsidRDefault="00431C2F">
      <w:pPr>
        <w:jc w:val="center"/>
        <w:rPr>
          <w:rFonts w:ascii="Nunito" w:eastAsia="Nunito" w:hAnsi="Nunito" w:cs="Nunito"/>
          <w:i/>
          <w:sz w:val="28"/>
          <w:szCs w:val="28"/>
        </w:rPr>
      </w:pPr>
    </w:p>
    <w:p w:rsidR="00431C2F" w:rsidRDefault="00431C2F">
      <w:pPr>
        <w:jc w:val="center"/>
        <w:rPr>
          <w:rFonts w:ascii="Nunito" w:eastAsia="Nunito" w:hAnsi="Nunito" w:cs="Nunito"/>
          <w:i/>
          <w:sz w:val="28"/>
          <w:szCs w:val="28"/>
        </w:rPr>
      </w:pPr>
    </w:p>
    <w:p w:rsidR="00431C2F" w:rsidRDefault="00431C2F">
      <w:pPr>
        <w:jc w:val="center"/>
        <w:rPr>
          <w:rFonts w:ascii="Nunito" w:eastAsia="Nunito" w:hAnsi="Nunito" w:cs="Nunito"/>
          <w:i/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431C2F" w:rsidRDefault="00431C2F">
      <w:pPr>
        <w:rPr>
          <w:sz w:val="28"/>
          <w:szCs w:val="28"/>
        </w:rPr>
      </w:pPr>
    </w:p>
    <w:p w:rsidR="007B39C3" w:rsidRDefault="007B39C3" w:rsidP="007B39C3">
      <w:pPr>
        <w:pStyle w:val="Heading6"/>
        <w:keepNext w:val="0"/>
        <w:keepLines w:val="0"/>
        <w:spacing w:before="200" w:after="40"/>
        <w:jc w:val="center"/>
        <w:rPr>
          <w:rFonts w:ascii="Nunito" w:eastAsia="Nunito" w:hAnsi="Nunito" w:cs="Nunito"/>
          <w:b/>
          <w:i w:val="0"/>
          <w:color w:val="000000"/>
          <w:sz w:val="28"/>
          <w:szCs w:val="28"/>
        </w:rPr>
      </w:pPr>
      <w:bookmarkStart w:id="4" w:name="_586s03cdgd0y"/>
      <w:bookmarkEnd w:id="4"/>
    </w:p>
    <w:p w:rsidR="00431C2F" w:rsidRDefault="007B39C3" w:rsidP="007B39C3">
      <w:pPr>
        <w:pStyle w:val="Heading6"/>
        <w:keepNext w:val="0"/>
        <w:keepLines w:val="0"/>
        <w:spacing w:before="200" w:after="40"/>
        <w:jc w:val="center"/>
        <w:rPr>
          <w:rFonts w:ascii="Nunito" w:eastAsia="Nunito" w:hAnsi="Nunito" w:cs="Nunito"/>
          <w:b/>
          <w:i w:val="0"/>
          <w:color w:val="000000"/>
          <w:sz w:val="28"/>
          <w:szCs w:val="28"/>
        </w:rPr>
      </w:pPr>
      <w:r>
        <w:rPr>
          <w:rFonts w:ascii="Nunito" w:eastAsia="Nunito" w:hAnsi="Nunito" w:cs="Nunito"/>
          <w:b/>
          <w:i w:val="0"/>
          <w:color w:val="000000"/>
          <w:sz w:val="28"/>
          <w:szCs w:val="28"/>
        </w:rPr>
        <w:lastRenderedPageBreak/>
        <w:t>Insula Token (ISLA) owners can:</w:t>
      </w:r>
    </w:p>
    <w:p w:rsidR="00431C2F" w:rsidRDefault="00431C2F">
      <w:pPr>
        <w:pStyle w:val="Heading6"/>
        <w:keepNext w:val="0"/>
        <w:keepLines w:val="0"/>
        <w:spacing w:before="200" w:after="40"/>
        <w:rPr>
          <w:rFonts w:ascii="Nunito" w:eastAsia="Nunito" w:hAnsi="Nunito" w:cs="Nunito"/>
          <w:b/>
          <w:i w:val="0"/>
          <w:color w:val="000000"/>
          <w:sz w:val="24"/>
          <w:szCs w:val="24"/>
        </w:rPr>
      </w:pPr>
      <w:bookmarkStart w:id="5" w:name="_bomvdbfk3osx" w:colFirst="0" w:colLast="0"/>
      <w:bookmarkEnd w:id="5"/>
    </w:p>
    <w:p w:rsidR="00431C2F" w:rsidRDefault="00431C2F">
      <w:pPr>
        <w:rPr>
          <w:sz w:val="24"/>
          <w:szCs w:val="24"/>
        </w:rPr>
      </w:pPr>
    </w:p>
    <w:p w:rsidR="00431C2F" w:rsidRDefault="007B39C3">
      <w:pPr>
        <w:pStyle w:val="Heading6"/>
        <w:keepNext w:val="0"/>
        <w:keepLines w:val="0"/>
        <w:numPr>
          <w:ilvl w:val="0"/>
          <w:numId w:val="1"/>
        </w:numPr>
        <w:spacing w:before="200" w:after="40"/>
        <w:rPr>
          <w:rFonts w:ascii="Nunito" w:eastAsia="Nunito" w:hAnsi="Nunito" w:cs="Nunito"/>
          <w:sz w:val="24"/>
          <w:szCs w:val="24"/>
        </w:rPr>
      </w:pPr>
      <w:bookmarkStart w:id="6" w:name="_icz9on4lqghl" w:colFirst="0" w:colLast="0"/>
      <w:bookmarkEnd w:id="6"/>
      <w:r>
        <w:rPr>
          <w:rFonts w:ascii="Nunito" w:eastAsia="Nunito" w:hAnsi="Nunito" w:cs="Nunito"/>
          <w:i w:val="0"/>
          <w:color w:val="000000"/>
          <w:sz w:val="24"/>
          <w:szCs w:val="24"/>
        </w:rPr>
        <w:t>Pay bills to Insula Investment Management in ISLA.</w:t>
      </w:r>
    </w:p>
    <w:p w:rsidR="00431C2F" w:rsidRDefault="00431C2F"/>
    <w:p w:rsidR="00431C2F" w:rsidRDefault="007B39C3">
      <w:pPr>
        <w:pStyle w:val="Heading6"/>
        <w:keepNext w:val="0"/>
        <w:keepLines w:val="0"/>
        <w:numPr>
          <w:ilvl w:val="0"/>
          <w:numId w:val="1"/>
        </w:numPr>
        <w:spacing w:before="200" w:after="40"/>
        <w:rPr>
          <w:rFonts w:ascii="Nunito" w:eastAsia="Nunito" w:hAnsi="Nunito" w:cs="Nunito"/>
          <w:sz w:val="24"/>
          <w:szCs w:val="24"/>
        </w:rPr>
      </w:pPr>
      <w:bookmarkStart w:id="7" w:name="_wu4obyrqosh3" w:colFirst="0" w:colLast="0"/>
      <w:bookmarkEnd w:id="7"/>
      <w:r>
        <w:rPr>
          <w:rFonts w:ascii="Nunito" w:eastAsia="Nunito" w:hAnsi="Nunito" w:cs="Nunito"/>
          <w:i w:val="0"/>
          <w:color w:val="000000"/>
          <w:sz w:val="24"/>
          <w:szCs w:val="24"/>
        </w:rPr>
        <w:t>Stake ISLA and receive interests.</w:t>
      </w:r>
    </w:p>
    <w:p w:rsidR="00431C2F" w:rsidRDefault="00431C2F"/>
    <w:p w:rsidR="00431C2F" w:rsidRDefault="007B39C3">
      <w:pPr>
        <w:pStyle w:val="Heading6"/>
        <w:keepNext w:val="0"/>
        <w:keepLines w:val="0"/>
        <w:numPr>
          <w:ilvl w:val="0"/>
          <w:numId w:val="1"/>
        </w:numPr>
        <w:spacing w:before="200" w:after="40"/>
        <w:rPr>
          <w:rFonts w:ascii="Nunito" w:eastAsia="Nunito" w:hAnsi="Nunito" w:cs="Nunito"/>
          <w:sz w:val="24"/>
          <w:szCs w:val="24"/>
        </w:rPr>
      </w:pPr>
      <w:bookmarkStart w:id="8" w:name="_yfe0twwo4t8a" w:colFirst="0" w:colLast="0"/>
      <w:bookmarkEnd w:id="8"/>
      <w:r>
        <w:rPr>
          <w:rFonts w:ascii="Nunito" w:eastAsia="Nunito" w:hAnsi="Nunito" w:cs="Nunito"/>
          <w:i w:val="0"/>
          <w:color w:val="000000"/>
          <w:sz w:val="24"/>
          <w:szCs w:val="24"/>
        </w:rPr>
        <w:t>Sell ISLA against 100+ other cryptocurrencies.</w:t>
      </w:r>
    </w:p>
    <w:p w:rsidR="00431C2F" w:rsidRDefault="00431C2F"/>
    <w:p w:rsidR="00431C2F" w:rsidRDefault="007B39C3">
      <w:pPr>
        <w:pStyle w:val="Heading6"/>
        <w:keepNext w:val="0"/>
        <w:keepLines w:val="0"/>
        <w:numPr>
          <w:ilvl w:val="0"/>
          <w:numId w:val="1"/>
        </w:numPr>
        <w:spacing w:before="200" w:after="40"/>
        <w:rPr>
          <w:rFonts w:ascii="Nunito" w:eastAsia="Nunito" w:hAnsi="Nunito" w:cs="Nunito"/>
          <w:sz w:val="24"/>
          <w:szCs w:val="24"/>
        </w:rPr>
      </w:pPr>
      <w:bookmarkStart w:id="9" w:name="_o3f8z1utmuu2" w:colFirst="0" w:colLast="0"/>
      <w:bookmarkEnd w:id="9"/>
      <w:r>
        <w:rPr>
          <w:rFonts w:ascii="Nunito" w:eastAsia="Nunito" w:hAnsi="Nunito" w:cs="Nunito"/>
          <w:i w:val="0"/>
          <w:color w:val="000000"/>
          <w:sz w:val="24"/>
          <w:szCs w:val="24"/>
        </w:rPr>
        <w:t xml:space="preserve">Hold ISLA as a </w:t>
      </w:r>
      <w:proofErr w:type="gramStart"/>
      <w:r>
        <w:rPr>
          <w:rFonts w:ascii="Nunito" w:eastAsia="Nunito" w:hAnsi="Nunito" w:cs="Nunito"/>
          <w:i w:val="0"/>
          <w:color w:val="000000"/>
          <w:sz w:val="24"/>
          <w:szCs w:val="24"/>
        </w:rPr>
        <w:t>long term</w:t>
      </w:r>
      <w:proofErr w:type="gramEnd"/>
      <w:r>
        <w:rPr>
          <w:rFonts w:ascii="Nunito" w:eastAsia="Nunito" w:hAnsi="Nunito" w:cs="Nunito"/>
          <w:i w:val="0"/>
          <w:color w:val="000000"/>
          <w:sz w:val="24"/>
          <w:szCs w:val="24"/>
        </w:rPr>
        <w:t xml:space="preserve"> investment.</w:t>
      </w:r>
    </w:p>
    <w:p w:rsidR="00431C2F" w:rsidRDefault="00431C2F"/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7B39C3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The Insula token takes care of the following:</w:t>
      </w:r>
    </w:p>
    <w:p w:rsidR="00431C2F" w:rsidRDefault="00431C2F">
      <w:pPr>
        <w:jc w:val="center"/>
        <w:rPr>
          <w:rFonts w:ascii="Nunito" w:eastAsia="Nunito" w:hAnsi="Nunito" w:cs="Nunito"/>
          <w:b/>
          <w:sz w:val="28"/>
          <w:szCs w:val="28"/>
        </w:rPr>
      </w:pPr>
    </w:p>
    <w:p w:rsidR="00431C2F" w:rsidRDefault="007B39C3">
      <w:pPr>
        <w:pStyle w:val="Heading6"/>
        <w:numPr>
          <w:ilvl w:val="0"/>
          <w:numId w:val="2"/>
        </w:numPr>
        <w:rPr>
          <w:rFonts w:ascii="Nunito" w:eastAsia="Nunito" w:hAnsi="Nunito" w:cs="Nunito"/>
          <w:sz w:val="24"/>
          <w:szCs w:val="24"/>
        </w:rPr>
      </w:pPr>
      <w:bookmarkStart w:id="10" w:name="_1w7oltrpczkl" w:colFirst="0" w:colLast="0"/>
      <w:bookmarkEnd w:id="10"/>
      <w:r>
        <w:rPr>
          <w:rFonts w:ascii="Nunito" w:eastAsia="Nunito" w:hAnsi="Nunito" w:cs="Nunito"/>
          <w:i w:val="0"/>
          <w:color w:val="000000"/>
          <w:sz w:val="24"/>
          <w:szCs w:val="24"/>
        </w:rPr>
        <w:t>Serves as a unit of exchange by cutting out the middlemen.</w:t>
      </w:r>
    </w:p>
    <w:p w:rsidR="00431C2F" w:rsidRDefault="00431C2F"/>
    <w:p w:rsidR="00431C2F" w:rsidRDefault="007B39C3">
      <w:pPr>
        <w:pStyle w:val="Heading6"/>
        <w:numPr>
          <w:ilvl w:val="0"/>
          <w:numId w:val="2"/>
        </w:numPr>
        <w:rPr>
          <w:rFonts w:ascii="Nunito" w:eastAsia="Nunito" w:hAnsi="Nunito" w:cs="Nunito"/>
          <w:sz w:val="24"/>
          <w:szCs w:val="24"/>
        </w:rPr>
      </w:pPr>
      <w:bookmarkStart w:id="11" w:name="_8jjtk7sv3t4" w:colFirst="0" w:colLast="0"/>
      <w:bookmarkEnd w:id="11"/>
      <w:r>
        <w:rPr>
          <w:rFonts w:ascii="Nunito" w:eastAsia="Nunito" w:hAnsi="Nunito" w:cs="Nunito"/>
          <w:i w:val="0"/>
          <w:color w:val="000000"/>
          <w:sz w:val="24"/>
          <w:szCs w:val="24"/>
        </w:rPr>
        <w:t>Rewards users and investors.</w:t>
      </w:r>
    </w:p>
    <w:p w:rsidR="00431C2F" w:rsidRDefault="00431C2F"/>
    <w:p w:rsidR="00431C2F" w:rsidRDefault="007B39C3">
      <w:pPr>
        <w:pStyle w:val="Heading6"/>
        <w:numPr>
          <w:ilvl w:val="0"/>
          <w:numId w:val="2"/>
        </w:numPr>
        <w:rPr>
          <w:rFonts w:ascii="Nunito" w:eastAsia="Nunito" w:hAnsi="Nunito" w:cs="Nunito"/>
          <w:sz w:val="24"/>
          <w:szCs w:val="24"/>
        </w:rPr>
      </w:pPr>
      <w:bookmarkStart w:id="12" w:name="_i9qbmxo6z6jy" w:colFirst="0" w:colLast="0"/>
      <w:bookmarkEnd w:id="12"/>
      <w:r>
        <w:rPr>
          <w:rFonts w:ascii="Nunito" w:eastAsia="Nunito" w:hAnsi="Nunito" w:cs="Nunito"/>
          <w:i w:val="0"/>
          <w:color w:val="000000"/>
          <w:sz w:val="24"/>
          <w:szCs w:val="24"/>
        </w:rPr>
        <w:t>Pays employees’ salaries.</w:t>
      </w:r>
    </w:p>
    <w:p w:rsidR="00431C2F" w:rsidRDefault="00431C2F"/>
    <w:p w:rsidR="00431C2F" w:rsidRDefault="007B39C3">
      <w:pPr>
        <w:pStyle w:val="Heading6"/>
        <w:numPr>
          <w:ilvl w:val="0"/>
          <w:numId w:val="2"/>
        </w:numPr>
        <w:rPr>
          <w:rFonts w:ascii="Nunito" w:eastAsia="Nunito" w:hAnsi="Nunito" w:cs="Nunito"/>
          <w:sz w:val="24"/>
          <w:szCs w:val="24"/>
        </w:rPr>
      </w:pPr>
      <w:bookmarkStart w:id="13" w:name="_d6torl43ytj" w:colFirst="0" w:colLast="0"/>
      <w:bookmarkEnd w:id="13"/>
      <w:r>
        <w:rPr>
          <w:rFonts w:ascii="Nunito" w:eastAsia="Nunito" w:hAnsi="Nunito" w:cs="Nunito"/>
          <w:i w:val="0"/>
          <w:color w:val="000000"/>
          <w:sz w:val="24"/>
          <w:szCs w:val="24"/>
        </w:rPr>
        <w:t>Powers Insula’s proprietary payment system.</w:t>
      </w: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7B39C3" w:rsidRDefault="007B39C3">
      <w:pPr>
        <w:jc w:val="center"/>
        <w:rPr>
          <w:rFonts w:ascii="Nunito" w:eastAsia="Nunito" w:hAnsi="Nunito" w:cs="Nunito"/>
          <w:b/>
        </w:rPr>
      </w:pPr>
    </w:p>
    <w:p w:rsidR="00431C2F" w:rsidRDefault="00431C2F">
      <w:pPr>
        <w:jc w:val="center"/>
        <w:rPr>
          <w:rFonts w:ascii="Nunito" w:eastAsia="Nunito" w:hAnsi="Nunito" w:cs="Nunito"/>
          <w:b/>
        </w:rPr>
      </w:pPr>
    </w:p>
    <w:p w:rsidR="00431C2F" w:rsidRDefault="007B39C3">
      <w:pPr>
        <w:jc w:val="center"/>
        <w:rPr>
          <w:rFonts w:ascii="Nunito" w:eastAsia="Nunito" w:hAnsi="Nunito" w:cs="Nunito"/>
          <w:i/>
          <w:sz w:val="36"/>
          <w:szCs w:val="36"/>
        </w:rPr>
      </w:pPr>
      <w:r>
        <w:rPr>
          <w:rFonts w:ascii="Nunito" w:eastAsia="Nunito" w:hAnsi="Nunito" w:cs="Nunito"/>
          <w:i/>
          <w:sz w:val="36"/>
          <w:szCs w:val="36"/>
        </w:rPr>
        <w:lastRenderedPageBreak/>
        <w:t>About ISLA: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282 unique holders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652 transfers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1k smart contract calls</w:t>
      </w:r>
    </w:p>
    <w:p w:rsidR="00431C2F" w:rsidRDefault="007B39C3">
      <w:pPr>
        <w:pStyle w:val="Heading4"/>
        <w:keepNext w:val="0"/>
        <w:keepLines w:val="0"/>
        <w:spacing w:before="240" w:after="40"/>
        <w:jc w:val="both"/>
        <w:rPr>
          <w:rFonts w:ascii="Nunito" w:eastAsia="Nunito" w:hAnsi="Nunito" w:cs="Nunito"/>
          <w:color w:val="000000"/>
        </w:rPr>
      </w:pPr>
      <w:bookmarkStart w:id="14" w:name="_mga9h7xtzeim" w:colFirst="0" w:colLast="0"/>
      <w:bookmarkEnd w:id="14"/>
      <w:r>
        <w:rPr>
          <w:rFonts w:ascii="Nunito" w:eastAsia="Nunito" w:hAnsi="Nunito" w:cs="Nunito"/>
          <w:color w:val="000000"/>
        </w:rPr>
        <w:t>Total fixed supply 1,049,675.602077199999701949 ISLA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proofErr w:type="spellStart"/>
      <w:proofErr w:type="gramStart"/>
      <w:r>
        <w:rPr>
          <w:rFonts w:ascii="Nunito" w:eastAsia="Nunito" w:hAnsi="Nunito" w:cs="Nunito"/>
          <w:sz w:val="24"/>
          <w:szCs w:val="24"/>
        </w:rPr>
        <w:t>Non inflationary</w:t>
      </w:r>
      <w:proofErr w:type="spellEnd"/>
      <w:proofErr w:type="gramEnd"/>
      <w:r>
        <w:rPr>
          <w:rFonts w:ascii="Nunito" w:eastAsia="Nunito" w:hAnsi="Nunito" w:cs="Nunito"/>
          <w:sz w:val="24"/>
          <w:szCs w:val="24"/>
        </w:rPr>
        <w:t xml:space="preserve"> supply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​</w:t>
      </w:r>
      <w:r>
        <w:rPr>
          <w:rFonts w:ascii="Nunito" w:eastAsia="Nunito" w:hAnsi="Nunito" w:cs="Nunito"/>
          <w:sz w:val="24"/>
          <w:szCs w:val="24"/>
        </w:rPr>
        <w:t>Predetermined &amp; exact maximal finite supply​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Tamper-proof &amp; forever immutable timestamping</w:t>
      </w:r>
    </w:p>
    <w:p w:rsidR="00431C2F" w:rsidRDefault="007B39C3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Capital Withdrawable </w:t>
      </w:r>
      <w:proofErr w:type="gramStart"/>
      <w:r>
        <w:rPr>
          <w:rFonts w:ascii="Nunito" w:eastAsia="Nunito" w:hAnsi="Nunito" w:cs="Nunito"/>
          <w:sz w:val="24"/>
          <w:szCs w:val="24"/>
        </w:rPr>
        <w:t>At</w:t>
      </w:r>
      <w:proofErr w:type="gramEnd"/>
      <w:r>
        <w:rPr>
          <w:rFonts w:ascii="Nunito" w:eastAsia="Nunito" w:hAnsi="Nunito" w:cs="Nunito"/>
          <w:sz w:val="24"/>
          <w:szCs w:val="24"/>
        </w:rPr>
        <w:t xml:space="preserve"> Anytime</w:t>
      </w:r>
    </w:p>
    <w:p w:rsidR="00431C2F" w:rsidRDefault="00431C2F">
      <w:pPr>
        <w:jc w:val="both"/>
        <w:rPr>
          <w:rFonts w:ascii="Nunito" w:eastAsia="Nunito" w:hAnsi="Nunito" w:cs="Nunito"/>
          <w:sz w:val="24"/>
          <w:szCs w:val="24"/>
        </w:rPr>
      </w:pPr>
    </w:p>
    <w:p w:rsidR="00431C2F" w:rsidRDefault="007B39C3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Management &amp; Custodial Fee 0%</w:t>
      </w:r>
    </w:p>
    <w:p w:rsidR="00431C2F" w:rsidRDefault="00431C2F">
      <w:pPr>
        <w:jc w:val="both"/>
        <w:rPr>
          <w:rFonts w:ascii="Nunito" w:eastAsia="Nunito" w:hAnsi="Nunito" w:cs="Nunito"/>
          <w:sz w:val="24"/>
          <w:szCs w:val="24"/>
        </w:rPr>
      </w:pPr>
    </w:p>
    <w:p w:rsidR="00431C2F" w:rsidRDefault="007B39C3">
      <w:pPr>
        <w:jc w:val="both"/>
        <w:rPr>
          <w:rFonts w:ascii="Nunito" w:eastAsia="Nunito" w:hAnsi="Nunito" w:cs="Nunito"/>
          <w:sz w:val="24"/>
          <w:szCs w:val="24"/>
        </w:rPr>
      </w:pPr>
      <w:proofErr w:type="spellStart"/>
      <w:r>
        <w:rPr>
          <w:rFonts w:ascii="Nunito" w:eastAsia="Nunito" w:hAnsi="Nunito" w:cs="Nunito"/>
          <w:sz w:val="24"/>
          <w:szCs w:val="24"/>
        </w:rPr>
        <w:t>Defi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Liquidity  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Trading on 5+ Decentralized Exchanges on 100+ ETH Tokens</w:t>
      </w:r>
    </w:p>
    <w:p w:rsidR="00431C2F" w:rsidRDefault="007B39C3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Custodian Ethereum Blockchain</w:t>
      </w:r>
    </w:p>
    <w:p w:rsidR="00431C2F" w:rsidRDefault="00431C2F">
      <w:pPr>
        <w:jc w:val="both"/>
        <w:rPr>
          <w:rFonts w:ascii="Nunito" w:eastAsia="Nunito" w:hAnsi="Nunito" w:cs="Nunito"/>
          <w:sz w:val="24"/>
          <w:szCs w:val="24"/>
        </w:rPr>
      </w:pPr>
    </w:p>
    <w:p w:rsidR="00431C2F" w:rsidRDefault="007B39C3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Current Development Status: in Full Funct</w:t>
      </w:r>
      <w:r>
        <w:rPr>
          <w:rFonts w:ascii="Nunito" w:eastAsia="Nunito" w:hAnsi="Nunito" w:cs="Nunito"/>
          <w:sz w:val="24"/>
          <w:szCs w:val="24"/>
        </w:rPr>
        <w:t>ion</w:t>
      </w:r>
    </w:p>
    <w:p w:rsidR="00431C2F" w:rsidRDefault="00431C2F">
      <w:pPr>
        <w:jc w:val="both"/>
        <w:rPr>
          <w:rFonts w:ascii="Nunito" w:eastAsia="Nunito" w:hAnsi="Nunito" w:cs="Nunito"/>
          <w:sz w:val="24"/>
          <w:szCs w:val="24"/>
        </w:rPr>
      </w:pPr>
    </w:p>
    <w:p w:rsidR="00431C2F" w:rsidRDefault="007B39C3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Total Trading Volume: 3.25M+ Insula Tokens moved on-chain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Ethereum proof of work mining process 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Designed to be ASIC-resistant via memory-hardness and easily verifiable</w:t>
      </w:r>
    </w:p>
    <w:p w:rsidR="00431C2F" w:rsidRDefault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Auditors: Insula's Blockchain ledger. Human readable via </w:t>
      </w:r>
      <w:proofErr w:type="spellStart"/>
      <w:r>
        <w:rPr>
          <w:rFonts w:ascii="Nunito" w:eastAsia="Nunito" w:hAnsi="Nunito" w:cs="Nunito"/>
          <w:sz w:val="24"/>
          <w:szCs w:val="24"/>
        </w:rPr>
        <w:t>Etherscan</w:t>
      </w:r>
      <w:proofErr w:type="spellEnd"/>
    </w:p>
    <w:p w:rsidR="00431C2F" w:rsidRPr="007B39C3" w:rsidRDefault="007B39C3" w:rsidP="007B39C3">
      <w:pPr>
        <w:spacing w:before="340" w:after="34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Token type: ERC</w:t>
      </w:r>
      <w:r>
        <w:rPr>
          <w:rFonts w:ascii="Nunito" w:eastAsia="Nunito" w:hAnsi="Nunito" w:cs="Nunito"/>
          <w:sz w:val="24"/>
          <w:szCs w:val="24"/>
        </w:rPr>
        <w:t>20 Standards compliant</w:t>
      </w:r>
      <w:bookmarkStart w:id="15" w:name="_GoBack"/>
      <w:bookmarkEnd w:id="15"/>
    </w:p>
    <w:sectPr w:rsidR="00431C2F" w:rsidRPr="007B3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2098"/>
    <w:multiLevelType w:val="multilevel"/>
    <w:tmpl w:val="2592C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0125B2"/>
    <w:multiLevelType w:val="multilevel"/>
    <w:tmpl w:val="8C76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C2F"/>
    <w:rsid w:val="00431C2F"/>
    <w:rsid w:val="007B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F5C6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2</cp:revision>
  <dcterms:created xsi:type="dcterms:W3CDTF">2020-09-11T08:54:00Z</dcterms:created>
  <dcterms:modified xsi:type="dcterms:W3CDTF">2020-09-11T09:00:00Z</dcterms:modified>
</cp:coreProperties>
</file>