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IV-2 -c-Invest on Insula Funds: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 access Insula Investment Products: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Desktop: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copy paste</w:t>
      </w:r>
      <w:r w:rsidDel="00000000" w:rsidR="00000000" w:rsidRPr="00000000">
        <w:rPr>
          <w:color w:val="ff0000"/>
          <w:rtl w:val="0"/>
        </w:rPr>
        <w:t xml:space="preserve"> the</w:t>
      </w:r>
      <w:r w:rsidDel="00000000" w:rsidR="00000000" w:rsidRPr="00000000">
        <w:rPr>
          <w:color w:val="ff0000"/>
          <w:u w:val="single"/>
          <w:rtl w:val="0"/>
        </w:rPr>
        <w:t xml:space="preserve"> links below</w:t>
      </w:r>
      <w:r w:rsidDel="00000000" w:rsidR="00000000" w:rsidRPr="00000000">
        <w:rPr>
          <w:color w:val="ff0000"/>
          <w:rtl w:val="0"/>
        </w:rPr>
        <w:t xml:space="preserve"> into your Google Chrome browser with Metamask extension opened &amp; follow the instructions.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copy paste</w:t>
      </w:r>
      <w:r w:rsidDel="00000000" w:rsidR="00000000" w:rsidRPr="00000000">
        <w:rPr>
          <w:color w:val="ff0000"/>
          <w:rtl w:val="0"/>
        </w:rPr>
        <w:t xml:space="preserve"> the</w:t>
      </w:r>
      <w:r w:rsidDel="00000000" w:rsidR="00000000" w:rsidRPr="00000000">
        <w:rPr>
          <w:color w:val="ff0000"/>
          <w:u w:val="single"/>
          <w:rtl w:val="0"/>
        </w:rPr>
        <w:t xml:space="preserve"> links below </w:t>
      </w:r>
      <w:r w:rsidDel="00000000" w:rsidR="00000000" w:rsidRPr="00000000">
        <w:rPr>
          <w:color w:val="ff0000"/>
          <w:rtl w:val="0"/>
        </w:rPr>
        <w:t xml:space="preserve">into your Metamask App browser (1-Click top left-hand corner burger menu button 2-Click “browser”) &amp; follow the instructions.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IV-2-c-Insula Anastasia fund (Cotrader):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Copy paste this link into your browser: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https://cotrader.com/#/web3off/fund/0x9C49c053a8b9106024793516EE3c5562875A5C9a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0">
      <w:pPr>
        <w:ind w:firstLine="720"/>
        <w:rPr>
          <w:u w:val="single"/>
        </w:rPr>
      </w:pPr>
      <w:hyperlink r:id="rId7">
        <w:r w:rsidDel="00000000" w:rsidR="00000000" w:rsidRPr="00000000">
          <w:rPr>
            <w:u w:val="single"/>
            <w:rtl w:val="0"/>
          </w:rPr>
          <w:t xml:space="preserve">Video user guide how to invest in Insula Funds under 90 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IV-2-c-Insula Malta fund (Melon):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color w:val="954f72"/>
          <w:u w:val="single"/>
        </w:rPr>
      </w:pPr>
      <w:r w:rsidDel="00000000" w:rsidR="00000000" w:rsidRPr="00000000">
        <w:rPr>
          <w:rtl w:val="0"/>
        </w:rPr>
        <w:t xml:space="preserve">Copy paste this link into your browser: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954f72"/>
            <w:u w:val="single"/>
            <w:rtl w:val="0"/>
          </w:rPr>
          <w:t xml:space="preserve">https://melon.avantgarde.finance/mainnet/fund/0x26491fc7da30b35d818de45982fb1de4f65ed8f5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1-Connect</w:t>
      </w:r>
      <w:r w:rsidDel="00000000" w:rsidR="00000000" w:rsidRPr="00000000">
        <w:rPr>
          <w:rtl w:val="0"/>
        </w:rPr>
        <w:t xml:space="preserve"> your Metamask wallet to Melon Protocol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2-Click</w:t>
      </w:r>
      <w:r w:rsidDel="00000000" w:rsidR="00000000" w:rsidRPr="00000000">
        <w:rPr>
          <w:rtl w:val="0"/>
        </w:rPr>
        <w:t xml:space="preserve"> “invest”.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3-Choose </w:t>
      </w:r>
      <w:r w:rsidDel="00000000" w:rsidR="00000000" w:rsidRPr="00000000">
        <w:rPr>
          <w:rtl w:val="0"/>
        </w:rPr>
        <w:t xml:space="preserve">the amount to invest *in WETH*.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4-Read &amp; Accept </w:t>
      </w:r>
      <w:r w:rsidDel="00000000" w:rsidR="00000000" w:rsidRPr="00000000">
        <w:rPr>
          <w:rtl w:val="0"/>
        </w:rPr>
        <w:t xml:space="preserve">Melon T&amp;C’s.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5-Confirm.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lon.avantgarde.finance/mainnet/fund/0x26491fc7da30b35d818de45982fb1de4f65ed8f5" TargetMode="External"/><Relationship Id="rId5" Type="http://schemas.openxmlformats.org/officeDocument/2006/relationships/styles" Target="styles.xml"/><Relationship Id="rId6" Type="http://schemas.openxmlformats.org/officeDocument/2006/relationships/hyperlink" Target="https://cotrader.com/#/web3off/fund/0x9C49c053a8b9106024793516EE3c5562875A5C9a" TargetMode="External"/><Relationship Id="rId7" Type="http://schemas.openxmlformats.org/officeDocument/2006/relationships/hyperlink" Target="https://www.youtube.com/watch?v=a-RTS1QvVX0&amp;feature=youtu.be" TargetMode="External"/><Relationship Id="rId8" Type="http://schemas.openxmlformats.org/officeDocument/2006/relationships/hyperlink" Target="https://melon.avantgarde.finance/mainnet/fund/0x26491fc7da30b35d818de45982fb1de4f65ed8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