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0F2244"/>
          <w:sz w:val="30"/>
          <w:szCs w:val="30"/>
        </w:rPr>
        <w:t xml:space="preserve">검사기준서 누락 원인분석 및 재발방지 대책서  —  발표 대본</w:t>
      </w:r>
    </w:p>
    <w:p>
      <w:pPr>
        <w:pBdr>
          <w:bottom w:val="single" w:color="E2E8F0" w:sz="4"/>
        </w:pBdr>
        <w:spacing w:after="100" w:before="0" w:line="280"/>
        <w:jc w:val="center"/>
      </w:pPr>
      <w:r>
        <w:rPr>
          <w:rFonts w:ascii="맑은 고딕" w:cs="맑은 고딕" w:eastAsia="맑은 고딕" w:hAnsi="맑은 고딕"/>
          <w:color w:val="4A5568"/>
          <w:sz w:val="20"/>
          <w:szCs w:val="20"/>
        </w:rPr>
        <w:t xml:space="preserve">발표자: (주)인시스  김양섭 이사  |  2026. 7. 31  |  ★ 수정된 슬라이드: 1·7·8·10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1  —  표지  ★ 수정</w:t>
      </w:r>
    </w:p>
    <w:p>
      <w:pPr>
        <w:pBdr>
          <w:left w:val="single" w:color="0096B4" w:sz="12"/>
        </w:pBdr>
        <w:spacing w:after="120" w:before="120" w:line="3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0"/>
          <w:szCs w:val="20"/>
        </w:rPr>
        <w:t xml:space="preserve">★ 수정  </w:t>
      </w: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안녕하십니까, (주)인시스 김양섭 이사입니다.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지난 7월 9일 셰플러 내부 심사에서 지적된 A3C0056420000 Connector 검사기준서 외관 항목 누락 건에 대해 원인분석과 재발방지 대책을 말씀드리겠습니다.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먼저 이번 건으로 불편을 드린 점에 대해 진심으로 사과드립니다.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2  —  목차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이슈 개요·발생 경위 → 직접 원인·근본·시스템 원인 분석 → 재발방지 대책 → 개선 프로세스(AS-IS/TO-BE) → 실행 계획 순으로 말씀드리겠습니다.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3  —  이슈 개요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지적 품목은 A3C0056420000 Connector이며, 기준서 내 외관 검사항목이 누락된 상태였으나 당사가 인지하지 못한 것이 첫 번째 지적 사항입니다.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두 번째는 기준서를 충분히 확인하지 않은 채 검사가 진행된 점입니다.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개선품 리비전 이후 구버전 기준서가 미갱신된 상태에서 자재 입고 중단으로 점검 기회를 놓친 것이 핵심 원인입니다.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4  —  발생 경위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① 기준서 등록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A3C0056420000 기준서가 SQM팀에 등록되었으나 이미 외관 사진 항목이 누락된 상태였습니다.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② 개선품 리비전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A3C00564201-0 출시와 함께 신규 기준서가 등록되었고 구버전 자재는 입고가 중단되었습니다.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③ 구버전 미입고 → 점검 기회 소멸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입고가 없어 기준서를 열어볼 기회가 없었고, 점검 시에도 입고 품목 위주로 확인되어 구버전 기준서 누락이 방치되었습니다.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④ 심사 지적 (2026.7.9)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셰플러 내부 심사에서 외관 항목 누락이 처음으로 인지되어 공식 지적을 받았습니다.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5  —  원인 분석 ①  —  직접 원인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1  —  외관 항목 누락 미확인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셰플러 제공 기준서 내 외관 검사항목이 누락된 상태로 SQM팀에 등록되었고, 개선품 등록 시 구버전 기준서의 외관 항목이 함께 업데이트되지 않았습니다.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당사 담당자는 등록 여부만 확인하고 내용의 완전성은 별도로 검증하지 않았습니다.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2  —  기준서 미확인 상태에서 검사 진행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실물 검사 수행 시 기준서를 항목별로 확인하는 절차를 준수하지 않고 진행하였습니다.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빈도가 낮아 이전 방식을 관행적으로 적용하였고, 확인 여부를 기록하는 체크리스트도 없어 누락 탐지가 불가한 구조였습니다.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6  —  원인 분석 ②  —  근본·시스템 원인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A  —  입고 기반 관리 체계의 한계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입고되지 않는 자재는 점검 주기에서 자연스럽게 제외되었고, 점검 시에도 입고 품목 위주로 확인되어 미입고 품목은 사실상 사각지대에 놓였습니다.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B  —  구두 위주 운영·기록 부재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기준서 누락 확인도 구두로만 처리되어 이력이 없었고, 처리 여부를 확인하는 피드백 체계도 없어 미처리 건이 누적되었습니다.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시스템 원인  —  점검 프로세스 부재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여부와 무관한 전체 기준서 점검 프로세스와 리비전 시 구버전 동시 점검 의무 절차가 수립되어 있지 않았습니다.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7  —  재발방지 대책  ★ 수정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즉시 조치  (완료)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A3C0056420000 기준서 외관 사진 항목 보완을 7월 10일 완료하였습니다.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운영 개선  (시행 중)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SQM팀 담당자와 수시 피드백 체계를 구축하여 누락 감지→서면 요청→처리 확인→완료 보고 체계를 7월 31일부터 시행 중입니다.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관리 강화  (시행 중)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단종·리비전 이전 품목을 포함한 전체 기준서를 분기 1회 정기 점검하고, 리비전 발생 시 구버전 기준서를 반드시 동시에 점검하도록 의무화합니다.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품목은 평소에도 자주 확인하고 있으므로, 단종되거나 리비전 이전 품목처럼 입고가 없는 자재를 놓치지 않는 것이 이 대책의 핵심 목적입니다.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0096B4"/>
          <w:sz w:val="22"/>
          <w:szCs w:val="22"/>
        </w:rPr>
        <w:t xml:space="preserve">기록화  (시행 중)</w:t>
      </w:r>
    </w:p>
    <w:p>
      <w:pPr>
        <w:pBdr>
          <w:left w:val="single" w:color="0096B4" w:sz="12"/>
        </w:pBdr>
        <w:spacing w:after="120" w:before="120" w:line="3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0"/>
          <w:szCs w:val="20"/>
        </w:rPr>
        <w:t xml:space="preserve">★ 수정  </w:t>
      </w: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일일 입고검사 보고서를 작성하여 입고품별 검사 소요시간과 특이사항을 매일 업데이트합니다.</w:t>
      </w:r>
    </w:p>
    <w:p>
      <w:pPr>
        <w:pBdr>
          <w:left w:val="single" w:color="0096B4" w:sz="12"/>
        </w:pBdr>
        <w:spacing w:after="120" w:before="120" w:line="3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0"/>
          <w:szCs w:val="20"/>
        </w:rPr>
        <w:t xml:space="preserve">★ 수정  </w:t>
      </w: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입고품 외 별도 측정의뢰 건에 대해서는 의뢰일·완료일·소요시간·결과를 별도로 기록하여 관리합니다.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8  —  개선 프로세스  —  AS-IS vs TO-BE  ★ 수정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AS-IS  (기존 문제 구조)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자재 입고 시에만 기준서를 확인하였고, 입고되지 않는 자재는 점검에서 제외되었습니다. 누락이 발견되어도 구두 요청에 그쳤고 처리 여부 기록이 없어 누락이 방치되는 구조였습니다.</w:t>
      </w:r>
    </w:p>
    <w:p>
      <w:pPr>
        <w:spacing w:after="80" w:before="200" w:line="320"/>
        <w:ind w:left="220"/>
      </w:pPr>
      <w:r>
        <w:rPr>
          <w:rFonts w:ascii="맑은 고딕" w:cs="맑은 고딕" w:eastAsia="맑은 고딕" w:hAnsi="맑은 고딕"/>
          <w:b/>
          <w:bCs/>
          <w:color w:val="0096B4"/>
          <w:sz w:val="22"/>
          <w:szCs w:val="22"/>
        </w:rPr>
        <w:t xml:space="preserve">TO-BE  (개선 후)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입고 여부와 관계없이 전체 기준서를 분기 1회 점검하고, 리비전 발생 시 구버전을 동시에 확인합니다.</w:t>
      </w:r>
    </w:p>
    <w:p>
      <w:pPr>
        <w:spacing w:after="120" w:before="120" w:line="360"/>
        <w:ind w:left="400"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누락 발견 즉시 서면으로 요청하고 SQM팀 피드백으로 완료를 확인합니다.</w:t>
      </w:r>
    </w:p>
    <w:p>
      <w:pPr>
        <w:pBdr>
          <w:left w:val="single" w:color="0096B4" w:sz="12"/>
        </w:pBdr>
        <w:spacing w:after="120" w:before="120" w:line="3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0"/>
          <w:szCs w:val="20"/>
        </w:rPr>
        <w:t xml:space="preserve">★ 수정  </w:t>
      </w: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일일 입고검사 보고서와 측정의뢰 현황을 데일리로 업데이트하여 모든 검사 이력을 기록으로 남깁니다.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9  —  실행 계획  —  Action Plan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기준서 외관 항목 보완은 7월 10일 이미 완료하였습니다.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SQM팀 피드백 체계는 7월 31일부터 시행 중이며 8월 중으로 완전 정착시키겠습니다.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전수 기준서 분기 점검 체계는 8월 초 수립하여 시행하겠습니다.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일일 입고검사 보고서 및 측정의뢰 현황 기록은 현재 시행 중이며 지속 운영하겠습니다.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분기 점검 결과는 매 분기 말 SQM팀에 정기 보고드리겠습니다.</w:t>
      </w:r>
    </w:p>
    <w:p>
      <w:pPr>
        <w:pBdr>
          <w:bottom w:val="single" w:color="0F2244" w:sz="8"/>
        </w:pBdr>
        <w:spacing w:after="180" w:before="520" w:line="340"/>
      </w:pPr>
      <w:r>
        <w:rPr>
          <w:rFonts w:ascii="맑은 고딕" w:cs="맑은 고딕" w:eastAsia="맑은 고딕" w:hAnsi="맑은 고딕"/>
          <w:b/>
          <w:bCs/>
          <w:color w:val="0F2244"/>
          <w:sz w:val="27"/>
          <w:szCs w:val="27"/>
        </w:rPr>
        <w:t xml:space="preserve">Slide 10  —  맺음말  ★ 수정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이상으로 발표를 마치겠습니다.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이번 사안을 통해 입고 여부와 무관하게 기준서 완전성을 주기적으로 검증하는 것의 중요성을 깊이 인식하였습니다.</w:t>
      </w:r>
    </w:p>
    <w:p>
      <w:pPr>
        <w:pBdr>
          <w:left w:val="single" w:color="0096B4" w:sz="12"/>
        </w:pBdr>
        <w:spacing w:after="120" w:before="120" w:line="3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0"/>
          <w:szCs w:val="20"/>
        </w:rPr>
        <w:t xml:space="preserve">★ 수정  </w:t>
      </w: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일일 입고검사 보고서와 측정의뢰 현황을 데일리로 기록·관리하여 이력을 추적 가능한 체계로 유지하겠습니다.</w:t>
      </w:r>
    </w:p>
    <w:p>
      <w:pPr>
        <w:spacing w:after="120" w:before="120" w:line="360"/>
        <w:ind/>
      </w:pPr>
      <w:r>
        <w:rPr>
          <w:rFonts w:ascii="맑은 고딕" w:cs="맑은 고딕" w:eastAsia="맑은 고딕" w:hAnsi="맑은 고딕"/>
          <w:color w:val="1A202C"/>
          <w:sz w:val="22"/>
          <w:szCs w:val="22"/>
        </w:rPr>
        <w:t xml:space="preserve">개선품 리비전 시 구버전 기준서를 동시에 점검하는 절차를 철저히 준수하겠으며, 셰플러 SQM팀과의 긴밀한 소통으로 품질 이슈를 조기에 해소하도록 최선을 다하겠습니다.</w:t>
      </w:r>
    </w:p>
    <w:p>
      <w:pPr>
        <w:pBdr>
          <w:top w:val="single" w:color="E2E8F0" w:sz="4"/>
        </w:pBdr>
        <w:spacing w:after="0" w:before="220" w:line="300"/>
        <w:jc w:val="center"/>
      </w:pPr>
      <w:r>
        <w:rPr>
          <w:rFonts w:ascii="맑은 고딕" w:cs="맑은 고딕" w:eastAsia="맑은 고딕" w:hAnsi="맑은 고딕"/>
          <w:b/>
          <w:bCs/>
          <w:color w:val="0F2244"/>
          <w:sz w:val="23"/>
          <w:szCs w:val="23"/>
        </w:rPr>
        <w:t xml:space="preserve">이상 (주)인시스 김양섭 이사였습니다. 감사합니다.</w:t>
      </w:r>
    </w:p>
    <w:sectPr>
      <w:pgSz w:w="12240" w:h="15840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2026-07-31T03:20:22.616Z</dcterms:created>
  <dcterms:modified xsi:type="dcterms:W3CDTF">2026-07-31T03:20:22.634Z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