
<file path=[Content_Types].xml><?xml version="1.0" encoding="utf-8"?>
<Types xmlns="http://schemas.openxmlformats.org/package/2006/content-types">
  <Default Extension="jfif" ContentType="image/jpe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58"/>
        <w:gridCol w:w="3909"/>
      </w:tblGrid>
      <w:tr w:rsidR="00821FF8" w:rsidRPr="00C03632" w:rsidTr="00295B16">
        <w:trPr>
          <w:trHeight w:val="1700"/>
        </w:trPr>
        <w:tc>
          <w:tcPr>
            <w:tcW w:w="5158" w:type="dxa"/>
          </w:tcPr>
          <w:p w:rsidR="00821FF8" w:rsidRPr="00C03632" w:rsidRDefault="00821FF8" w:rsidP="00295B16">
            <w:pPr>
              <w:rPr>
                <w:rFonts w:asciiTheme="minorHAnsi" w:hAnsiTheme="minorHAnsi" w:cstheme="minorHAnsi"/>
              </w:rPr>
            </w:pPr>
            <w:r w:rsidRPr="00C03632">
              <w:rPr>
                <w:rFonts w:asciiTheme="minorHAnsi" w:hAnsiTheme="minorHAnsi" w:cstheme="minorHAnsi"/>
                <w:noProof/>
                <w:lang w:val="en-GB" w:eastAsia="en-GB"/>
              </w:rPr>
              <w:drawing>
                <wp:inline distT="0" distB="0" distL="0" distR="0" wp14:anchorId="0F1210BD" wp14:editId="4318E127">
                  <wp:extent cx="2333625" cy="866775"/>
                  <wp:effectExtent l="0" t="0" r="0" b="0"/>
                  <wp:docPr id="10" name="Picture 10" descr="BUE fin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UE final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33625" cy="866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821FF8" w:rsidRPr="00C03632" w:rsidRDefault="00821FF8" w:rsidP="00295B16">
            <w:pPr>
              <w:rPr>
                <w:rFonts w:asciiTheme="minorHAnsi" w:hAnsiTheme="minorHAnsi" w:cstheme="minorHAnsi"/>
              </w:rPr>
            </w:pPr>
            <w:r w:rsidRPr="00C03632">
              <w:rPr>
                <w:rFonts w:asciiTheme="minorHAnsi" w:hAnsiTheme="minorHAnsi" w:cstheme="minorHAnsi"/>
              </w:rPr>
              <w:t>Informatics and Computer Science</w:t>
            </w:r>
          </w:p>
        </w:tc>
        <w:tc>
          <w:tcPr>
            <w:tcW w:w="3909" w:type="dxa"/>
          </w:tcPr>
          <w:p w:rsidR="00821FF8" w:rsidRPr="00C03632" w:rsidRDefault="00821FF8" w:rsidP="00295B16">
            <w:pPr>
              <w:shd w:val="clear" w:color="auto" w:fill="FFFFFF"/>
              <w:spacing w:before="100" w:beforeAutospacing="1" w:after="100" w:afterAutospacing="1" w:line="300" w:lineRule="atLeast"/>
              <w:ind w:left="0" w:firstLine="0"/>
              <w:jc w:val="left"/>
              <w:rPr>
                <w:rFonts w:asciiTheme="minorHAnsi" w:hAnsiTheme="minorHAnsi" w:cstheme="minorHAnsi"/>
                <w:color w:val="0A0000"/>
                <w:sz w:val="21"/>
                <w:szCs w:val="21"/>
                <w:lang w:val="en-GB" w:eastAsia="en-GB"/>
              </w:rPr>
            </w:pPr>
            <w:r w:rsidRPr="00C03632">
              <w:rPr>
                <w:rFonts w:asciiTheme="minorHAnsi" w:hAnsiTheme="minorHAnsi" w:cstheme="minorHAnsi"/>
                <w:color w:val="0A0000"/>
                <w:sz w:val="21"/>
                <w:szCs w:val="21"/>
                <w:lang w:val="en-GB" w:eastAsia="en-GB"/>
              </w:rPr>
              <w:t xml:space="preserve">                              </w:t>
            </w:r>
          </w:p>
          <w:p w:rsidR="00821FF8" w:rsidRPr="00C03632" w:rsidRDefault="00821FF8" w:rsidP="00295B16">
            <w:pPr>
              <w:shd w:val="clear" w:color="auto" w:fill="FFFFFF"/>
              <w:spacing w:before="100" w:beforeAutospacing="1" w:after="100" w:afterAutospacing="1" w:line="300" w:lineRule="atLeast"/>
              <w:ind w:left="0" w:firstLine="0"/>
              <w:jc w:val="left"/>
              <w:rPr>
                <w:rFonts w:asciiTheme="minorHAnsi" w:hAnsiTheme="minorHAnsi" w:cstheme="minorHAnsi"/>
                <w:b/>
                <w:bCs/>
                <w:color w:val="0A0000"/>
                <w:sz w:val="21"/>
                <w:szCs w:val="21"/>
                <w:lang w:val="en-GB" w:eastAsia="en-GB"/>
              </w:rPr>
            </w:pPr>
            <w:r w:rsidRPr="00C03632">
              <w:rPr>
                <w:rFonts w:asciiTheme="minorHAnsi" w:hAnsiTheme="minorHAnsi" w:cstheme="minorHAnsi"/>
                <w:color w:val="0A0000"/>
                <w:sz w:val="21"/>
                <w:szCs w:val="21"/>
                <w:lang w:val="en-GB" w:eastAsia="en-GB"/>
              </w:rPr>
              <w:t xml:space="preserve">                              </w:t>
            </w:r>
            <w:r w:rsidRPr="00C03632">
              <w:rPr>
                <w:rFonts w:asciiTheme="minorHAnsi" w:hAnsiTheme="minorHAnsi" w:cstheme="minorHAnsi"/>
                <w:b/>
                <w:bCs/>
                <w:color w:val="0A0000"/>
                <w:sz w:val="21"/>
                <w:szCs w:val="21"/>
                <w:lang w:val="en-GB" w:eastAsia="en-GB"/>
              </w:rPr>
              <w:t>20CSCI05l</w:t>
            </w:r>
          </w:p>
          <w:p w:rsidR="00821FF8" w:rsidRPr="00C03632" w:rsidRDefault="00821FF8" w:rsidP="00295B16">
            <w:pPr>
              <w:jc w:val="center"/>
              <w:rPr>
                <w:rFonts w:asciiTheme="minorHAnsi" w:hAnsiTheme="minorHAnsi" w:cstheme="minorHAnsi"/>
                <w:b/>
              </w:rPr>
            </w:pPr>
            <w:r w:rsidRPr="00C03632">
              <w:rPr>
                <w:rFonts w:asciiTheme="minorHAnsi" w:hAnsiTheme="minorHAnsi" w:cstheme="minorHAnsi"/>
                <w:b/>
              </w:rPr>
              <w:t>2020/2021</w:t>
            </w:r>
          </w:p>
        </w:tc>
      </w:tr>
      <w:tr w:rsidR="00821FF8" w:rsidRPr="00C03632" w:rsidTr="00295B16">
        <w:tc>
          <w:tcPr>
            <w:tcW w:w="9067" w:type="dxa"/>
            <w:gridSpan w:val="2"/>
          </w:tcPr>
          <w:p w:rsidR="00821FF8" w:rsidRPr="00C03632" w:rsidRDefault="00821FF8" w:rsidP="00821FF8">
            <w:pPr>
              <w:rPr>
                <w:rFonts w:asciiTheme="minorHAnsi" w:hAnsiTheme="minorHAnsi" w:cstheme="minorHAnsi"/>
                <w:b/>
                <w:bCs/>
              </w:rPr>
            </w:pPr>
            <w:r w:rsidRPr="00C03632">
              <w:rPr>
                <w:rFonts w:asciiTheme="minorHAnsi" w:hAnsiTheme="minorHAnsi" w:cstheme="minorHAnsi"/>
              </w:rPr>
              <w:t xml:space="preserve">Module Title        </w:t>
            </w:r>
            <w:r w:rsidRPr="00C03632">
              <w:rPr>
                <w:rFonts w:asciiTheme="minorHAnsi" w:hAnsiTheme="minorHAnsi" w:cstheme="minorHAnsi"/>
                <w:b/>
                <w:bCs/>
              </w:rPr>
              <w:t>Logic &amp; Artificial Intelligence</w:t>
            </w:r>
          </w:p>
        </w:tc>
      </w:tr>
      <w:tr w:rsidR="00821FF8" w:rsidRPr="00C03632" w:rsidTr="00295B16">
        <w:tc>
          <w:tcPr>
            <w:tcW w:w="5158" w:type="dxa"/>
          </w:tcPr>
          <w:p w:rsidR="00821FF8" w:rsidRPr="00C03632" w:rsidRDefault="00821FF8" w:rsidP="00295B16">
            <w:pPr>
              <w:rPr>
                <w:rFonts w:asciiTheme="minorHAnsi" w:hAnsiTheme="minorHAnsi" w:cstheme="minorHAnsi"/>
                <w:b/>
                <w:bCs/>
              </w:rPr>
            </w:pPr>
            <w:r w:rsidRPr="00C03632">
              <w:rPr>
                <w:rFonts w:asciiTheme="minorHAnsi" w:hAnsiTheme="minorHAnsi" w:cstheme="minorHAnsi"/>
              </w:rPr>
              <w:t xml:space="preserve">Module Leader    </w:t>
            </w:r>
            <w:r w:rsidRPr="00C03632">
              <w:rPr>
                <w:rFonts w:asciiTheme="minorHAnsi" w:hAnsiTheme="minorHAnsi" w:cstheme="minorHAnsi"/>
                <w:b/>
                <w:bCs/>
              </w:rPr>
              <w:t>Professor</w:t>
            </w:r>
          </w:p>
          <w:p w:rsidR="00821FF8" w:rsidRPr="00C03632" w:rsidRDefault="00821FF8" w:rsidP="00295B16">
            <w:pPr>
              <w:rPr>
                <w:rFonts w:asciiTheme="minorHAnsi" w:hAnsiTheme="minorHAnsi" w:cstheme="minorHAnsi"/>
                <w:b/>
                <w:bCs/>
              </w:rPr>
            </w:pPr>
            <w:proofErr w:type="spellStart"/>
            <w:r w:rsidRPr="00C03632">
              <w:rPr>
                <w:rFonts w:asciiTheme="minorHAnsi" w:hAnsiTheme="minorHAnsi" w:cstheme="minorHAnsi"/>
                <w:b/>
                <w:bCs/>
              </w:rPr>
              <w:t>Samy</w:t>
            </w:r>
            <w:proofErr w:type="spellEnd"/>
            <w:r w:rsidRPr="00C03632">
              <w:rPr>
                <w:rFonts w:asciiTheme="minorHAnsi" w:hAnsiTheme="minorHAnsi" w:cstheme="minorHAnsi"/>
                <w:b/>
                <w:bCs/>
              </w:rPr>
              <w:t xml:space="preserve"> </w:t>
            </w:r>
            <w:proofErr w:type="spellStart"/>
            <w:r w:rsidRPr="00C03632">
              <w:rPr>
                <w:rFonts w:asciiTheme="minorHAnsi" w:hAnsiTheme="minorHAnsi" w:cstheme="minorHAnsi"/>
                <w:b/>
                <w:bCs/>
              </w:rPr>
              <w:t>Ghoniemy</w:t>
            </w:r>
            <w:proofErr w:type="spellEnd"/>
          </w:p>
          <w:p w:rsidR="00821FF8" w:rsidRPr="00C03632" w:rsidRDefault="00821FF8" w:rsidP="00295B16">
            <w:pPr>
              <w:rPr>
                <w:rFonts w:asciiTheme="minorHAnsi" w:hAnsiTheme="minorHAnsi" w:cstheme="minorHAnsi"/>
                <w:b/>
                <w:bCs/>
              </w:rPr>
            </w:pPr>
          </w:p>
        </w:tc>
        <w:tc>
          <w:tcPr>
            <w:tcW w:w="3909" w:type="dxa"/>
          </w:tcPr>
          <w:p w:rsidR="00821FF8" w:rsidRPr="00C03632" w:rsidRDefault="00821FF8" w:rsidP="00295B16">
            <w:pPr>
              <w:rPr>
                <w:rFonts w:asciiTheme="minorHAnsi" w:hAnsiTheme="minorHAnsi" w:cstheme="minorHAnsi"/>
              </w:rPr>
            </w:pPr>
            <w:r w:rsidRPr="00C03632">
              <w:rPr>
                <w:rFonts w:asciiTheme="minorHAnsi" w:hAnsiTheme="minorHAnsi" w:cstheme="minorHAnsi"/>
              </w:rPr>
              <w:t>Semester</w:t>
            </w:r>
          </w:p>
          <w:p w:rsidR="00821FF8" w:rsidRPr="00C03632" w:rsidRDefault="00821FF8" w:rsidP="00295B16">
            <w:pPr>
              <w:rPr>
                <w:rFonts w:asciiTheme="minorHAnsi" w:hAnsiTheme="minorHAnsi" w:cstheme="minorHAnsi"/>
                <w:b/>
                <w:bCs/>
              </w:rPr>
            </w:pPr>
            <w:r w:rsidRPr="00C03632">
              <w:rPr>
                <w:rFonts w:asciiTheme="minorHAnsi" w:hAnsiTheme="minorHAnsi" w:cstheme="minorHAnsi"/>
                <w:b/>
                <w:bCs/>
              </w:rPr>
              <w:t xml:space="preserve">Two  </w:t>
            </w:r>
          </w:p>
        </w:tc>
      </w:tr>
      <w:tr w:rsidR="00821FF8" w:rsidRPr="00C03632" w:rsidTr="00295B16">
        <w:trPr>
          <w:trHeight w:val="1405"/>
        </w:trPr>
        <w:tc>
          <w:tcPr>
            <w:tcW w:w="9067" w:type="dxa"/>
            <w:gridSpan w:val="2"/>
            <w:shd w:val="clear" w:color="auto" w:fill="A6A6A6" w:themeFill="background1" w:themeFillShade="A6"/>
          </w:tcPr>
          <w:p w:rsidR="00821FF8" w:rsidRPr="00C03632" w:rsidRDefault="00821FF8" w:rsidP="00295B16">
            <w:pPr>
              <w:rPr>
                <w:rFonts w:asciiTheme="minorHAnsi" w:hAnsiTheme="minorHAnsi" w:cstheme="minorHAnsi"/>
              </w:rPr>
            </w:pPr>
          </w:p>
        </w:tc>
      </w:tr>
      <w:tr w:rsidR="00821FF8" w:rsidRPr="00C03632" w:rsidTr="00295B16">
        <w:trPr>
          <w:trHeight w:val="702"/>
        </w:trPr>
        <w:tc>
          <w:tcPr>
            <w:tcW w:w="5158" w:type="dxa"/>
          </w:tcPr>
          <w:p w:rsidR="00821FF8" w:rsidRPr="00C03632" w:rsidRDefault="00821FF8" w:rsidP="00295B16">
            <w:pPr>
              <w:spacing w:line="276" w:lineRule="auto"/>
              <w:rPr>
                <w:rFonts w:asciiTheme="minorHAnsi" w:hAnsiTheme="minorHAnsi" w:cstheme="minorHAnsi"/>
              </w:rPr>
            </w:pPr>
            <w:proofErr w:type="spellStart"/>
            <w:r w:rsidRPr="00C03632">
              <w:rPr>
                <w:rFonts w:asciiTheme="minorHAnsi" w:hAnsiTheme="minorHAnsi" w:cstheme="minorHAnsi"/>
              </w:rPr>
              <w:t>Hazem</w:t>
            </w:r>
            <w:proofErr w:type="spellEnd"/>
            <w:r w:rsidRPr="00C03632">
              <w:rPr>
                <w:rFonts w:asciiTheme="minorHAnsi" w:hAnsiTheme="minorHAnsi" w:cstheme="minorHAnsi"/>
              </w:rPr>
              <w:t xml:space="preserve"> </w:t>
            </w:r>
            <w:proofErr w:type="spellStart"/>
            <w:r w:rsidRPr="00C03632">
              <w:rPr>
                <w:rFonts w:asciiTheme="minorHAnsi" w:hAnsiTheme="minorHAnsi" w:cstheme="minorHAnsi"/>
              </w:rPr>
              <w:t>Hesham</w:t>
            </w:r>
            <w:proofErr w:type="spellEnd"/>
          </w:p>
        </w:tc>
        <w:tc>
          <w:tcPr>
            <w:tcW w:w="3909" w:type="dxa"/>
          </w:tcPr>
          <w:p w:rsidR="00821FF8" w:rsidRPr="00C03632" w:rsidRDefault="00821FF8" w:rsidP="00295B16">
            <w:pPr>
              <w:rPr>
                <w:rFonts w:asciiTheme="minorHAnsi" w:hAnsiTheme="minorHAnsi" w:cstheme="minorHAnsi"/>
                <w:b/>
                <w:bCs/>
              </w:rPr>
            </w:pPr>
            <w:r w:rsidRPr="00C03632">
              <w:rPr>
                <w:rFonts w:asciiTheme="minorHAnsi" w:hAnsiTheme="minorHAnsi" w:cstheme="minorHAnsi"/>
              </w:rPr>
              <w:t>182189</w:t>
            </w:r>
          </w:p>
        </w:tc>
      </w:tr>
      <w:tr w:rsidR="00821FF8" w:rsidRPr="00C03632" w:rsidTr="00295B16">
        <w:trPr>
          <w:trHeight w:val="702"/>
        </w:trPr>
        <w:tc>
          <w:tcPr>
            <w:tcW w:w="5158" w:type="dxa"/>
          </w:tcPr>
          <w:p w:rsidR="00821FF8" w:rsidRPr="00C03632" w:rsidRDefault="00821FF8" w:rsidP="00295B16">
            <w:pPr>
              <w:spacing w:line="276" w:lineRule="auto"/>
              <w:rPr>
                <w:rFonts w:asciiTheme="minorHAnsi" w:hAnsiTheme="minorHAnsi" w:cstheme="minorHAnsi"/>
              </w:rPr>
            </w:pPr>
            <w:r w:rsidRPr="00C03632">
              <w:rPr>
                <w:rFonts w:asciiTheme="minorHAnsi" w:hAnsiTheme="minorHAnsi" w:cstheme="minorHAnsi"/>
              </w:rPr>
              <w:t xml:space="preserve">Omar </w:t>
            </w:r>
            <w:proofErr w:type="spellStart"/>
            <w:r w:rsidRPr="00C03632">
              <w:rPr>
                <w:rFonts w:asciiTheme="minorHAnsi" w:hAnsiTheme="minorHAnsi" w:cstheme="minorHAnsi"/>
              </w:rPr>
              <w:t>Tarek</w:t>
            </w:r>
            <w:proofErr w:type="spellEnd"/>
            <w:r w:rsidRPr="00C03632">
              <w:rPr>
                <w:rFonts w:asciiTheme="minorHAnsi" w:hAnsiTheme="minorHAnsi" w:cstheme="minorHAnsi"/>
              </w:rPr>
              <w:t xml:space="preserve"> </w:t>
            </w:r>
          </w:p>
        </w:tc>
        <w:tc>
          <w:tcPr>
            <w:tcW w:w="3909" w:type="dxa"/>
          </w:tcPr>
          <w:p w:rsidR="00821FF8" w:rsidRPr="00C03632" w:rsidRDefault="00821FF8" w:rsidP="00295B16">
            <w:pPr>
              <w:rPr>
                <w:rFonts w:asciiTheme="minorHAnsi" w:hAnsiTheme="minorHAnsi" w:cstheme="minorHAnsi"/>
              </w:rPr>
            </w:pPr>
            <w:r w:rsidRPr="00C03632">
              <w:rPr>
                <w:rFonts w:asciiTheme="minorHAnsi" w:hAnsiTheme="minorHAnsi" w:cstheme="minorHAnsi"/>
              </w:rPr>
              <w:t>186193</w:t>
            </w:r>
          </w:p>
        </w:tc>
      </w:tr>
      <w:tr w:rsidR="00821FF8" w:rsidRPr="00C03632" w:rsidTr="00295B16">
        <w:trPr>
          <w:trHeight w:val="702"/>
        </w:trPr>
        <w:tc>
          <w:tcPr>
            <w:tcW w:w="5158" w:type="dxa"/>
          </w:tcPr>
          <w:p w:rsidR="00821FF8" w:rsidRPr="00C03632" w:rsidRDefault="00821FF8" w:rsidP="00295B16">
            <w:pPr>
              <w:spacing w:line="276" w:lineRule="auto"/>
              <w:rPr>
                <w:rFonts w:asciiTheme="minorHAnsi" w:hAnsiTheme="minorHAnsi" w:cstheme="minorHAnsi"/>
              </w:rPr>
            </w:pPr>
            <w:r w:rsidRPr="00C03632">
              <w:rPr>
                <w:rFonts w:asciiTheme="minorHAnsi" w:hAnsiTheme="minorHAnsi" w:cstheme="minorHAnsi"/>
              </w:rPr>
              <w:t xml:space="preserve">Youssef Ahmed </w:t>
            </w:r>
          </w:p>
        </w:tc>
        <w:tc>
          <w:tcPr>
            <w:tcW w:w="3909" w:type="dxa"/>
          </w:tcPr>
          <w:p w:rsidR="00821FF8" w:rsidRPr="00C03632" w:rsidRDefault="00821FF8" w:rsidP="00295B16">
            <w:pPr>
              <w:rPr>
                <w:rFonts w:asciiTheme="minorHAnsi" w:hAnsiTheme="minorHAnsi" w:cstheme="minorHAnsi"/>
              </w:rPr>
            </w:pPr>
            <w:r w:rsidRPr="00C03632">
              <w:rPr>
                <w:rFonts w:asciiTheme="minorHAnsi" w:hAnsiTheme="minorHAnsi" w:cstheme="minorHAnsi"/>
              </w:rPr>
              <w:t>181767</w:t>
            </w:r>
          </w:p>
        </w:tc>
      </w:tr>
      <w:tr w:rsidR="00821FF8" w:rsidRPr="00C03632" w:rsidTr="00295B16">
        <w:trPr>
          <w:trHeight w:val="698"/>
        </w:trPr>
        <w:tc>
          <w:tcPr>
            <w:tcW w:w="5158" w:type="dxa"/>
          </w:tcPr>
          <w:p w:rsidR="00821FF8" w:rsidRPr="00C03632" w:rsidRDefault="00821FF8" w:rsidP="00295B16">
            <w:pPr>
              <w:rPr>
                <w:rFonts w:asciiTheme="minorHAnsi" w:hAnsiTheme="minorHAnsi" w:cstheme="minorHAnsi"/>
              </w:rPr>
            </w:pPr>
            <w:r w:rsidRPr="00C03632">
              <w:rPr>
                <w:rFonts w:asciiTheme="minorHAnsi" w:hAnsiTheme="minorHAnsi" w:cstheme="minorHAnsi"/>
              </w:rPr>
              <w:t>File name uploaded:</w:t>
            </w:r>
          </w:p>
        </w:tc>
        <w:tc>
          <w:tcPr>
            <w:tcW w:w="3909" w:type="dxa"/>
          </w:tcPr>
          <w:p w:rsidR="00821FF8" w:rsidRPr="00C03632" w:rsidRDefault="00821FF8" w:rsidP="00295B16">
            <w:pPr>
              <w:rPr>
                <w:rFonts w:asciiTheme="minorHAnsi" w:hAnsiTheme="minorHAnsi" w:cstheme="minorHAnsi"/>
              </w:rPr>
            </w:pPr>
            <w:r w:rsidRPr="00C03632">
              <w:rPr>
                <w:rFonts w:asciiTheme="minorHAnsi" w:hAnsiTheme="minorHAnsi" w:cstheme="minorHAnsi"/>
              </w:rPr>
              <w:t>Submission Date:16/6/2021</w:t>
            </w:r>
          </w:p>
        </w:tc>
      </w:tr>
    </w:tbl>
    <w:p w:rsidR="0069012C" w:rsidRPr="00C03632" w:rsidRDefault="0069012C">
      <w:pPr>
        <w:rPr>
          <w:rFonts w:asciiTheme="minorHAnsi" w:hAnsiTheme="minorHAnsi" w:cstheme="minorHAnsi"/>
        </w:rPr>
      </w:pPr>
    </w:p>
    <w:p w:rsidR="009F51FE" w:rsidRPr="00C03632" w:rsidRDefault="009F51FE">
      <w:pPr>
        <w:rPr>
          <w:rFonts w:asciiTheme="minorHAnsi" w:hAnsiTheme="minorHAnsi" w:cstheme="minorHAnsi"/>
        </w:rPr>
      </w:pPr>
    </w:p>
    <w:p w:rsidR="009F51FE" w:rsidRPr="00C03632" w:rsidRDefault="009F51FE">
      <w:pPr>
        <w:rPr>
          <w:rFonts w:asciiTheme="minorHAnsi" w:hAnsiTheme="minorHAnsi" w:cstheme="minorHAnsi"/>
        </w:rPr>
      </w:pPr>
    </w:p>
    <w:p w:rsidR="009F51FE" w:rsidRPr="00C03632" w:rsidRDefault="009F51FE">
      <w:pPr>
        <w:rPr>
          <w:rFonts w:asciiTheme="minorHAnsi" w:hAnsiTheme="minorHAnsi" w:cstheme="minorHAnsi"/>
        </w:rPr>
      </w:pPr>
    </w:p>
    <w:p w:rsidR="009F51FE" w:rsidRPr="00C03632" w:rsidRDefault="009F51FE">
      <w:pPr>
        <w:rPr>
          <w:rFonts w:asciiTheme="minorHAnsi" w:hAnsiTheme="minorHAnsi" w:cstheme="minorHAnsi"/>
        </w:rPr>
      </w:pPr>
    </w:p>
    <w:p w:rsidR="009F51FE" w:rsidRPr="00C03632" w:rsidRDefault="009F51FE">
      <w:pPr>
        <w:rPr>
          <w:rFonts w:asciiTheme="minorHAnsi" w:hAnsiTheme="minorHAnsi" w:cstheme="minorHAnsi"/>
        </w:rPr>
      </w:pPr>
    </w:p>
    <w:p w:rsidR="009F51FE" w:rsidRPr="00C03632" w:rsidRDefault="009F51FE">
      <w:pPr>
        <w:rPr>
          <w:rFonts w:asciiTheme="minorHAnsi" w:hAnsiTheme="minorHAnsi" w:cstheme="minorHAnsi"/>
        </w:rPr>
      </w:pPr>
    </w:p>
    <w:p w:rsidR="009F51FE" w:rsidRPr="00C03632" w:rsidRDefault="009F51FE">
      <w:pPr>
        <w:rPr>
          <w:rFonts w:asciiTheme="minorHAnsi" w:hAnsiTheme="minorHAnsi" w:cstheme="minorHAnsi"/>
        </w:rPr>
      </w:pPr>
    </w:p>
    <w:p w:rsidR="009F51FE" w:rsidRPr="00C03632" w:rsidRDefault="009F51FE">
      <w:pPr>
        <w:rPr>
          <w:rFonts w:asciiTheme="minorHAnsi" w:hAnsiTheme="minorHAnsi" w:cstheme="minorHAnsi"/>
        </w:rPr>
      </w:pPr>
    </w:p>
    <w:p w:rsidR="009F51FE" w:rsidRPr="00C03632" w:rsidRDefault="009F51FE">
      <w:pPr>
        <w:rPr>
          <w:rFonts w:asciiTheme="minorHAnsi" w:hAnsiTheme="minorHAnsi" w:cstheme="minorHAnsi"/>
        </w:rPr>
      </w:pPr>
    </w:p>
    <w:p w:rsidR="009F51FE" w:rsidRPr="00C03632" w:rsidRDefault="009F51FE">
      <w:pPr>
        <w:rPr>
          <w:rFonts w:asciiTheme="minorHAnsi" w:hAnsiTheme="minorHAnsi" w:cstheme="minorHAnsi"/>
        </w:rPr>
      </w:pPr>
    </w:p>
    <w:p w:rsidR="00FD36A2" w:rsidRPr="00C03632" w:rsidRDefault="00FD36A2" w:rsidP="00FD36A2">
      <w:pPr>
        <w:ind w:left="0" w:firstLine="0"/>
        <w:rPr>
          <w:rFonts w:asciiTheme="minorHAnsi" w:hAnsiTheme="minorHAnsi" w:cstheme="minorHAnsi"/>
          <w:b/>
          <w:bCs/>
          <w:sz w:val="28"/>
          <w:szCs w:val="28"/>
          <w:u w:val="single"/>
        </w:rPr>
      </w:pPr>
      <w:r w:rsidRPr="00C03632">
        <w:rPr>
          <w:rFonts w:asciiTheme="minorHAnsi" w:hAnsiTheme="minorHAnsi" w:cstheme="minorHAnsi"/>
          <w:b/>
          <w:bCs/>
          <w:sz w:val="28"/>
          <w:szCs w:val="28"/>
          <w:u w:val="single"/>
        </w:rPr>
        <w:t>Description:</w:t>
      </w:r>
    </w:p>
    <w:p w:rsidR="00FD36A2" w:rsidRPr="00C03632" w:rsidRDefault="00FD36A2" w:rsidP="00C03632">
      <w:pPr>
        <w:ind w:firstLine="720"/>
        <w:rPr>
          <w:rFonts w:asciiTheme="minorHAnsi" w:hAnsiTheme="minorHAnsi" w:cstheme="minorHAnsi"/>
          <w:szCs w:val="24"/>
        </w:rPr>
      </w:pPr>
      <w:r w:rsidRPr="00C03632">
        <w:rPr>
          <w:rFonts w:asciiTheme="minorHAnsi" w:hAnsiTheme="minorHAnsi" w:cstheme="minorHAnsi"/>
          <w:szCs w:val="24"/>
        </w:rPr>
        <w:lastRenderedPageBreak/>
        <w:t xml:space="preserve">House prices increment consistently, so there is a need for a program to predict these house prices later on. House cost expectation can assist the developer with deciding the selling cost of a house and can assist the client with organizing the ideal opportunity to buy a house. There are three factors that impact the cost of a house which incorporates states of conditions, concept and area. Data is at the core of specialized advancements, accomplishing any outcome is presently conceivable utilizing prediction models. Machine learning is broadly utilized in this approach. Machine learning implies giving legit dataset and the prediction depend on that, the actual machine figures out how much significance a specific occasion may have on the whole framework based on its pre-stacked data and as needs be predicts the result. Different current utilizations of this procedure incorporate predicting stock costs, predicting the plausibility of a seismic tremor, predicting organization deals and the rundown has unlimited conceivable outcomes. For our examination project, we have thought of </w:t>
      </w:r>
      <w:proofErr w:type="spellStart"/>
      <w:r w:rsidRPr="00C03632">
        <w:rPr>
          <w:rFonts w:asciiTheme="minorHAnsi" w:hAnsiTheme="minorHAnsi" w:cstheme="minorHAnsi"/>
          <w:szCs w:val="24"/>
        </w:rPr>
        <w:t>Madinaty</w:t>
      </w:r>
      <w:proofErr w:type="spellEnd"/>
      <w:r w:rsidRPr="00C03632">
        <w:rPr>
          <w:rFonts w:asciiTheme="minorHAnsi" w:hAnsiTheme="minorHAnsi" w:cstheme="minorHAnsi"/>
          <w:szCs w:val="24"/>
        </w:rPr>
        <w:t xml:space="preserve"> as our essential area and are predicting constant house costs for different areas in and around it. We have utilized boundaries like '</w:t>
      </w:r>
      <w:r w:rsidR="00C03632" w:rsidRPr="00C03632">
        <w:rPr>
          <w:rFonts w:asciiTheme="minorHAnsi" w:hAnsiTheme="minorHAnsi" w:cstheme="minorHAnsi"/>
        </w:rPr>
        <w:t xml:space="preserve"> </w:t>
      </w:r>
      <w:r w:rsidR="00C03632" w:rsidRPr="00C03632">
        <w:rPr>
          <w:rFonts w:asciiTheme="minorHAnsi" w:hAnsiTheme="minorHAnsi" w:cstheme="minorHAnsi"/>
          <w:szCs w:val="24"/>
        </w:rPr>
        <w:t>Avg. Area Income</w:t>
      </w:r>
      <w:r w:rsidRPr="00C03632">
        <w:rPr>
          <w:rFonts w:asciiTheme="minorHAnsi" w:hAnsiTheme="minorHAnsi" w:cstheme="minorHAnsi"/>
          <w:szCs w:val="24"/>
        </w:rPr>
        <w:t xml:space="preserve">', </w:t>
      </w:r>
      <w:r w:rsidR="00C03632" w:rsidRPr="00C03632">
        <w:rPr>
          <w:rFonts w:asciiTheme="minorHAnsi" w:hAnsiTheme="minorHAnsi" w:cstheme="minorHAnsi"/>
          <w:szCs w:val="24"/>
        </w:rPr>
        <w:t>'Avg. Area House'</w:t>
      </w:r>
      <w:r w:rsidRPr="00C03632">
        <w:rPr>
          <w:rFonts w:asciiTheme="minorHAnsi" w:hAnsiTheme="minorHAnsi" w:cstheme="minorHAnsi"/>
          <w:szCs w:val="24"/>
        </w:rPr>
        <w:t xml:space="preserve">, </w:t>
      </w:r>
      <w:r w:rsidR="00823DF0" w:rsidRPr="00C03632">
        <w:rPr>
          <w:rFonts w:asciiTheme="minorHAnsi" w:hAnsiTheme="minorHAnsi" w:cstheme="minorHAnsi"/>
          <w:szCs w:val="24"/>
        </w:rPr>
        <w:t>'</w:t>
      </w:r>
      <w:r w:rsidR="00C03632" w:rsidRPr="00C03632">
        <w:rPr>
          <w:rFonts w:asciiTheme="minorHAnsi" w:hAnsiTheme="minorHAnsi" w:cstheme="minorHAnsi"/>
        </w:rPr>
        <w:t xml:space="preserve"> </w:t>
      </w:r>
      <w:r w:rsidR="00C03632" w:rsidRPr="00C03632">
        <w:rPr>
          <w:rFonts w:asciiTheme="minorHAnsi" w:hAnsiTheme="minorHAnsi" w:cstheme="minorHAnsi"/>
          <w:szCs w:val="24"/>
        </w:rPr>
        <w:t>Avg. Area Number of Rooms</w:t>
      </w:r>
      <w:r w:rsidRPr="00C03632">
        <w:rPr>
          <w:rFonts w:asciiTheme="minorHAnsi" w:hAnsiTheme="minorHAnsi" w:cstheme="minorHAnsi"/>
          <w:szCs w:val="24"/>
        </w:rPr>
        <w:t xml:space="preserve">', </w:t>
      </w:r>
      <w:r w:rsidR="00823DF0" w:rsidRPr="00C03632">
        <w:rPr>
          <w:rFonts w:asciiTheme="minorHAnsi" w:hAnsiTheme="minorHAnsi" w:cstheme="minorHAnsi"/>
          <w:szCs w:val="24"/>
        </w:rPr>
        <w:t>'</w:t>
      </w:r>
      <w:r w:rsidR="00C03632" w:rsidRPr="00C03632">
        <w:rPr>
          <w:rFonts w:asciiTheme="minorHAnsi" w:hAnsiTheme="minorHAnsi" w:cstheme="minorHAnsi"/>
        </w:rPr>
        <w:t xml:space="preserve"> </w:t>
      </w:r>
      <w:r w:rsidR="00C03632" w:rsidRPr="00C03632">
        <w:rPr>
          <w:rFonts w:asciiTheme="minorHAnsi" w:hAnsiTheme="minorHAnsi" w:cstheme="minorHAnsi"/>
          <w:szCs w:val="24"/>
        </w:rPr>
        <w:t>Avg. Area Number of Bedrooms</w:t>
      </w:r>
      <w:r w:rsidR="00823DF0" w:rsidRPr="00C03632">
        <w:rPr>
          <w:rFonts w:asciiTheme="minorHAnsi" w:hAnsiTheme="minorHAnsi" w:cstheme="minorHAnsi"/>
          <w:szCs w:val="24"/>
        </w:rPr>
        <w:t>', '</w:t>
      </w:r>
      <w:r w:rsidR="00C03632" w:rsidRPr="00C03632">
        <w:rPr>
          <w:rFonts w:asciiTheme="minorHAnsi" w:hAnsiTheme="minorHAnsi" w:cstheme="minorHAnsi"/>
        </w:rPr>
        <w:t xml:space="preserve"> </w:t>
      </w:r>
      <w:r w:rsidR="00C03632" w:rsidRPr="00C03632">
        <w:rPr>
          <w:rFonts w:asciiTheme="minorHAnsi" w:hAnsiTheme="minorHAnsi" w:cstheme="minorHAnsi"/>
          <w:szCs w:val="24"/>
        </w:rPr>
        <w:t>Area Population</w:t>
      </w:r>
      <w:r w:rsidRPr="00C03632">
        <w:rPr>
          <w:rFonts w:asciiTheme="minorHAnsi" w:hAnsiTheme="minorHAnsi" w:cstheme="minorHAnsi"/>
          <w:szCs w:val="24"/>
        </w:rPr>
        <w:t xml:space="preserve">' </w:t>
      </w:r>
      <w:r w:rsidR="00823DF0" w:rsidRPr="00C03632">
        <w:rPr>
          <w:rFonts w:asciiTheme="minorHAnsi" w:hAnsiTheme="minorHAnsi" w:cstheme="minorHAnsi"/>
          <w:szCs w:val="24"/>
        </w:rPr>
        <w:t>,'</w:t>
      </w:r>
      <w:r w:rsidR="00C03632" w:rsidRPr="00C03632">
        <w:rPr>
          <w:rFonts w:asciiTheme="minorHAnsi" w:hAnsiTheme="minorHAnsi" w:cstheme="minorHAnsi"/>
          <w:szCs w:val="24"/>
        </w:rPr>
        <w:t>Price', 'Address' , '</w:t>
      </w:r>
      <w:proofErr w:type="spellStart"/>
      <w:r w:rsidR="00C03632" w:rsidRPr="00C03632">
        <w:rPr>
          <w:rFonts w:asciiTheme="minorHAnsi" w:hAnsiTheme="minorHAnsi" w:cstheme="minorHAnsi"/>
          <w:szCs w:val="24"/>
        </w:rPr>
        <w:t>sqft_lot</w:t>
      </w:r>
      <w:proofErr w:type="spellEnd"/>
      <w:r w:rsidR="00C03632" w:rsidRPr="00C03632">
        <w:rPr>
          <w:rFonts w:asciiTheme="minorHAnsi" w:hAnsiTheme="minorHAnsi" w:cstheme="minorHAnsi"/>
          <w:szCs w:val="24"/>
        </w:rPr>
        <w:t>'</w:t>
      </w:r>
      <w:r w:rsidR="00823DF0" w:rsidRPr="00C03632">
        <w:rPr>
          <w:rFonts w:asciiTheme="minorHAnsi" w:hAnsiTheme="minorHAnsi" w:cstheme="minorHAnsi"/>
          <w:szCs w:val="24"/>
        </w:rPr>
        <w:t xml:space="preserve"> </w:t>
      </w:r>
      <w:r w:rsidR="00C03632" w:rsidRPr="00C03632">
        <w:rPr>
          <w:rFonts w:asciiTheme="minorHAnsi" w:hAnsiTheme="minorHAnsi" w:cstheme="minorHAnsi"/>
          <w:szCs w:val="24"/>
        </w:rPr>
        <w:t>, '</w:t>
      </w:r>
      <w:proofErr w:type="spellStart"/>
      <w:r w:rsidR="00C03632" w:rsidRPr="00C03632">
        <w:rPr>
          <w:rFonts w:asciiTheme="minorHAnsi" w:hAnsiTheme="minorHAnsi" w:cstheme="minorHAnsi"/>
          <w:szCs w:val="24"/>
        </w:rPr>
        <w:t>statezip</w:t>
      </w:r>
      <w:proofErr w:type="spellEnd"/>
      <w:r w:rsidR="00C03632" w:rsidRPr="00C03632">
        <w:rPr>
          <w:rFonts w:asciiTheme="minorHAnsi" w:hAnsiTheme="minorHAnsi" w:cstheme="minorHAnsi"/>
          <w:szCs w:val="24"/>
        </w:rPr>
        <w:t>', 'city'</w:t>
      </w:r>
      <w:r w:rsidRPr="00C03632">
        <w:rPr>
          <w:rFonts w:asciiTheme="minorHAnsi" w:hAnsiTheme="minorHAnsi" w:cstheme="minorHAnsi"/>
          <w:szCs w:val="24"/>
        </w:rPr>
        <w:t>. We have a checked dataset with variety so as give exact outcomes for all conditions. We have utilized different calculations clarified beneath in different blends and the load for each calculation is given dependent on the exactness rate. Subsequent to assessing for different trials we finish up that rather than an individual calculation a progression of calculation yields better outcomes.</w:t>
      </w:r>
    </w:p>
    <w:p w:rsidR="00FD36A2" w:rsidRPr="00C03632" w:rsidRDefault="00FD36A2" w:rsidP="00FD36A2">
      <w:pPr>
        <w:ind w:left="0" w:firstLine="0"/>
        <w:rPr>
          <w:rFonts w:asciiTheme="minorHAnsi" w:hAnsiTheme="minorHAnsi" w:cstheme="minorHAnsi"/>
          <w:sz w:val="28"/>
          <w:szCs w:val="28"/>
        </w:rPr>
      </w:pPr>
    </w:p>
    <w:p w:rsidR="00FD36A2" w:rsidRPr="00C03632" w:rsidRDefault="00FD36A2" w:rsidP="00FD36A2">
      <w:pPr>
        <w:ind w:left="0" w:firstLine="0"/>
        <w:rPr>
          <w:rFonts w:asciiTheme="minorHAnsi" w:hAnsiTheme="minorHAnsi" w:cstheme="minorHAnsi"/>
          <w:b/>
          <w:bCs/>
          <w:sz w:val="28"/>
          <w:szCs w:val="28"/>
          <w:u w:val="single"/>
        </w:rPr>
      </w:pPr>
    </w:p>
    <w:p w:rsidR="00FD36A2" w:rsidRPr="00C03632" w:rsidRDefault="00FD36A2" w:rsidP="00FD36A2">
      <w:pPr>
        <w:ind w:left="0" w:firstLine="0"/>
        <w:rPr>
          <w:rFonts w:asciiTheme="minorHAnsi" w:hAnsiTheme="minorHAnsi" w:cstheme="minorHAnsi"/>
          <w:b/>
          <w:bCs/>
          <w:sz w:val="28"/>
          <w:szCs w:val="28"/>
          <w:u w:val="single"/>
        </w:rPr>
      </w:pPr>
    </w:p>
    <w:p w:rsidR="00FD36A2" w:rsidRPr="00C03632" w:rsidRDefault="00FD36A2" w:rsidP="00FD36A2">
      <w:pPr>
        <w:ind w:left="0" w:firstLine="0"/>
        <w:rPr>
          <w:rFonts w:asciiTheme="minorHAnsi" w:hAnsiTheme="minorHAnsi" w:cstheme="minorHAnsi"/>
          <w:b/>
          <w:bCs/>
          <w:sz w:val="28"/>
          <w:szCs w:val="28"/>
          <w:u w:val="single"/>
        </w:rPr>
      </w:pPr>
    </w:p>
    <w:p w:rsidR="00FD36A2" w:rsidRPr="00C03632" w:rsidRDefault="00FD36A2" w:rsidP="00FD36A2">
      <w:pPr>
        <w:ind w:left="0" w:firstLine="0"/>
        <w:rPr>
          <w:rFonts w:asciiTheme="minorHAnsi" w:hAnsiTheme="minorHAnsi" w:cstheme="minorHAnsi"/>
          <w:b/>
          <w:bCs/>
          <w:sz w:val="28"/>
          <w:szCs w:val="28"/>
          <w:u w:val="single"/>
        </w:rPr>
      </w:pPr>
    </w:p>
    <w:p w:rsidR="00FD36A2" w:rsidRPr="00C03632" w:rsidRDefault="00FD36A2" w:rsidP="00FD36A2">
      <w:pPr>
        <w:ind w:left="0" w:firstLine="0"/>
        <w:rPr>
          <w:rFonts w:asciiTheme="minorHAnsi" w:hAnsiTheme="minorHAnsi" w:cstheme="minorHAnsi"/>
          <w:b/>
          <w:bCs/>
          <w:sz w:val="28"/>
          <w:szCs w:val="28"/>
          <w:u w:val="single"/>
        </w:rPr>
      </w:pPr>
    </w:p>
    <w:p w:rsidR="00FD36A2" w:rsidRPr="00C03632" w:rsidRDefault="00FD36A2" w:rsidP="00FD36A2">
      <w:pPr>
        <w:ind w:left="0" w:firstLine="0"/>
        <w:rPr>
          <w:rFonts w:asciiTheme="minorHAnsi" w:hAnsiTheme="minorHAnsi" w:cstheme="minorHAnsi"/>
          <w:b/>
          <w:bCs/>
          <w:sz w:val="28"/>
          <w:szCs w:val="28"/>
          <w:u w:val="single"/>
        </w:rPr>
      </w:pPr>
    </w:p>
    <w:p w:rsidR="00FD36A2" w:rsidRPr="00C03632" w:rsidRDefault="00FD36A2" w:rsidP="00FD36A2">
      <w:pPr>
        <w:ind w:left="0" w:firstLine="0"/>
        <w:rPr>
          <w:rFonts w:asciiTheme="minorHAnsi" w:hAnsiTheme="minorHAnsi" w:cstheme="minorHAnsi"/>
          <w:b/>
          <w:bCs/>
          <w:sz w:val="28"/>
          <w:szCs w:val="28"/>
          <w:u w:val="single"/>
        </w:rPr>
      </w:pPr>
    </w:p>
    <w:p w:rsidR="00FD36A2" w:rsidRPr="00C03632" w:rsidRDefault="00FD36A2" w:rsidP="00FD36A2">
      <w:pPr>
        <w:ind w:left="0" w:firstLine="0"/>
        <w:rPr>
          <w:rFonts w:asciiTheme="minorHAnsi" w:hAnsiTheme="minorHAnsi" w:cstheme="minorHAnsi"/>
          <w:b/>
          <w:bCs/>
          <w:sz w:val="28"/>
          <w:szCs w:val="28"/>
          <w:u w:val="single"/>
        </w:rPr>
      </w:pPr>
    </w:p>
    <w:p w:rsidR="00FD36A2" w:rsidRPr="00C03632" w:rsidRDefault="00FD36A2" w:rsidP="00FD36A2">
      <w:pPr>
        <w:ind w:left="0" w:firstLine="0"/>
        <w:rPr>
          <w:rFonts w:asciiTheme="minorHAnsi" w:hAnsiTheme="minorHAnsi" w:cstheme="minorHAnsi"/>
          <w:b/>
          <w:bCs/>
          <w:sz w:val="28"/>
          <w:szCs w:val="28"/>
          <w:u w:val="single"/>
        </w:rPr>
      </w:pPr>
    </w:p>
    <w:p w:rsidR="00823DF0" w:rsidRPr="00C03632" w:rsidRDefault="00823DF0" w:rsidP="00FD36A2">
      <w:pPr>
        <w:ind w:left="0" w:firstLine="0"/>
        <w:rPr>
          <w:rFonts w:asciiTheme="minorHAnsi" w:hAnsiTheme="minorHAnsi" w:cstheme="minorHAnsi"/>
          <w:b/>
          <w:bCs/>
          <w:sz w:val="28"/>
          <w:szCs w:val="28"/>
          <w:u w:val="single"/>
        </w:rPr>
      </w:pPr>
    </w:p>
    <w:p w:rsidR="00C03632" w:rsidRPr="00C03632" w:rsidRDefault="00C03632" w:rsidP="00FD36A2">
      <w:pPr>
        <w:ind w:left="0" w:firstLine="0"/>
        <w:rPr>
          <w:rFonts w:asciiTheme="minorHAnsi" w:hAnsiTheme="minorHAnsi" w:cstheme="minorHAnsi"/>
          <w:b/>
          <w:bCs/>
          <w:sz w:val="28"/>
          <w:szCs w:val="28"/>
          <w:u w:val="single"/>
        </w:rPr>
      </w:pPr>
      <w:r w:rsidRPr="00C03632">
        <w:rPr>
          <w:rFonts w:asciiTheme="minorHAnsi" w:hAnsiTheme="minorHAnsi" w:cstheme="minorHAnsi"/>
          <w:b/>
          <w:bCs/>
          <w:sz w:val="28"/>
          <w:szCs w:val="28"/>
          <w:u w:val="single"/>
        </w:rPr>
        <w:lastRenderedPageBreak/>
        <w:t>Experiments, results and evaluation.</w:t>
      </w:r>
    </w:p>
    <w:p w:rsidR="00C03632" w:rsidRPr="00C03632" w:rsidRDefault="00C03632" w:rsidP="00C03632">
      <w:pPr>
        <w:rPr>
          <w:rFonts w:asciiTheme="minorHAnsi" w:hAnsiTheme="minorHAnsi" w:cstheme="minorHAnsi"/>
          <w:sz w:val="28"/>
          <w:szCs w:val="28"/>
        </w:rPr>
      </w:pPr>
      <w:r w:rsidRPr="00C03632">
        <w:rPr>
          <w:rFonts w:asciiTheme="minorHAnsi" w:hAnsiTheme="minorHAnsi" w:cstheme="minorHAnsi"/>
          <w:sz w:val="28"/>
          <w:szCs w:val="28"/>
        </w:rPr>
        <w:t>-</w:t>
      </w:r>
      <w:proofErr w:type="spellStart"/>
      <w:r w:rsidRPr="00C03632">
        <w:rPr>
          <w:rFonts w:asciiTheme="minorHAnsi" w:hAnsiTheme="minorHAnsi" w:cstheme="minorHAnsi"/>
          <w:sz w:val="28"/>
          <w:szCs w:val="28"/>
        </w:rPr>
        <w:t>pairplot</w:t>
      </w:r>
      <w:proofErr w:type="spellEnd"/>
    </w:p>
    <w:p w:rsidR="00C03632" w:rsidRPr="00C03632" w:rsidRDefault="00C03632" w:rsidP="00FD36A2">
      <w:pPr>
        <w:ind w:left="0" w:firstLine="0"/>
        <w:rPr>
          <w:rFonts w:asciiTheme="minorHAnsi" w:hAnsiTheme="minorHAnsi" w:cstheme="minorHAnsi"/>
          <w:b/>
          <w:bCs/>
          <w:sz w:val="28"/>
          <w:szCs w:val="28"/>
          <w:u w:val="single"/>
        </w:rPr>
      </w:pPr>
      <w:r w:rsidRPr="00C03632">
        <w:rPr>
          <w:rFonts w:asciiTheme="minorHAnsi" w:hAnsiTheme="minorHAnsi" w:cstheme="minorHAnsi"/>
          <w:b/>
          <w:bCs/>
          <w:noProof/>
          <w:sz w:val="28"/>
          <w:szCs w:val="28"/>
          <w:u w:val="single"/>
          <w:lang w:val="en-GB" w:eastAsia="en-GB"/>
        </w:rPr>
        <w:drawing>
          <wp:inline distT="0" distB="0" distL="0" distR="0">
            <wp:extent cx="5274310" cy="41446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CC 1.jfif"/>
                    <pic:cNvPicPr/>
                  </pic:nvPicPr>
                  <pic:blipFill>
                    <a:blip r:embed="rId8">
                      <a:extLst>
                        <a:ext uri="{28A0092B-C50C-407E-A947-70E740481C1C}">
                          <a14:useLocalDpi xmlns:a14="http://schemas.microsoft.com/office/drawing/2010/main" val="0"/>
                        </a:ext>
                      </a:extLst>
                    </a:blip>
                    <a:stretch>
                      <a:fillRect/>
                    </a:stretch>
                  </pic:blipFill>
                  <pic:spPr>
                    <a:xfrm>
                      <a:off x="0" y="0"/>
                      <a:ext cx="5274310" cy="4144645"/>
                    </a:xfrm>
                    <a:prstGeom prst="rect">
                      <a:avLst/>
                    </a:prstGeom>
                  </pic:spPr>
                </pic:pic>
              </a:graphicData>
            </a:graphic>
          </wp:inline>
        </w:drawing>
      </w:r>
    </w:p>
    <w:p w:rsidR="00C03632" w:rsidRPr="00C03632" w:rsidRDefault="00C03632" w:rsidP="00C03632">
      <w:pPr>
        <w:ind w:left="0" w:firstLine="0"/>
        <w:rPr>
          <w:rFonts w:asciiTheme="minorHAnsi" w:hAnsiTheme="minorHAnsi" w:cstheme="minorHAnsi"/>
          <w:b/>
          <w:bCs/>
          <w:sz w:val="28"/>
          <w:szCs w:val="28"/>
          <w:u w:val="single"/>
        </w:rPr>
      </w:pPr>
      <w:r w:rsidRPr="00C03632">
        <w:rPr>
          <w:rFonts w:asciiTheme="minorHAnsi" w:hAnsiTheme="minorHAnsi" w:cstheme="minorHAnsi"/>
          <w:sz w:val="28"/>
          <w:szCs w:val="28"/>
        </w:rPr>
        <w:t>-</w:t>
      </w:r>
      <w:proofErr w:type="spellStart"/>
      <w:r w:rsidRPr="00C03632">
        <w:rPr>
          <w:rFonts w:asciiTheme="minorHAnsi" w:hAnsiTheme="minorHAnsi" w:cstheme="minorHAnsi"/>
          <w:sz w:val="28"/>
          <w:szCs w:val="28"/>
        </w:rPr>
        <w:t>Distplot</w:t>
      </w:r>
      <w:proofErr w:type="spellEnd"/>
    </w:p>
    <w:p w:rsidR="00C03632" w:rsidRPr="00C03632" w:rsidRDefault="00C03632" w:rsidP="00FD36A2">
      <w:pPr>
        <w:ind w:left="0" w:firstLine="0"/>
        <w:rPr>
          <w:rFonts w:asciiTheme="minorHAnsi" w:hAnsiTheme="minorHAnsi" w:cstheme="minorHAnsi"/>
          <w:b/>
          <w:bCs/>
          <w:sz w:val="28"/>
          <w:szCs w:val="28"/>
          <w:u w:val="single"/>
        </w:rPr>
      </w:pPr>
      <w:r w:rsidRPr="00C03632">
        <w:rPr>
          <w:rFonts w:asciiTheme="minorHAnsi" w:hAnsiTheme="minorHAnsi" w:cstheme="minorHAnsi"/>
          <w:b/>
          <w:bCs/>
          <w:noProof/>
          <w:sz w:val="28"/>
          <w:szCs w:val="28"/>
          <w:u w:val="single"/>
          <w:lang w:val="en-GB" w:eastAsia="en-GB"/>
        </w:rPr>
        <w:drawing>
          <wp:inline distT="0" distB="0" distL="0" distR="0">
            <wp:extent cx="3952875" cy="2819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CC 2.jfif"/>
                    <pic:cNvPicPr/>
                  </pic:nvPicPr>
                  <pic:blipFill>
                    <a:blip r:embed="rId9">
                      <a:extLst>
                        <a:ext uri="{28A0092B-C50C-407E-A947-70E740481C1C}">
                          <a14:useLocalDpi xmlns:a14="http://schemas.microsoft.com/office/drawing/2010/main" val="0"/>
                        </a:ext>
                      </a:extLst>
                    </a:blip>
                    <a:stretch>
                      <a:fillRect/>
                    </a:stretch>
                  </pic:blipFill>
                  <pic:spPr>
                    <a:xfrm>
                      <a:off x="0" y="0"/>
                      <a:ext cx="3952875" cy="2819400"/>
                    </a:xfrm>
                    <a:prstGeom prst="rect">
                      <a:avLst/>
                    </a:prstGeom>
                  </pic:spPr>
                </pic:pic>
              </a:graphicData>
            </a:graphic>
          </wp:inline>
        </w:drawing>
      </w:r>
    </w:p>
    <w:p w:rsidR="00C03632" w:rsidRPr="00C03632" w:rsidRDefault="00C03632" w:rsidP="00FD36A2">
      <w:pPr>
        <w:ind w:left="0" w:firstLine="0"/>
        <w:rPr>
          <w:rFonts w:asciiTheme="minorHAnsi" w:hAnsiTheme="minorHAnsi" w:cstheme="minorHAnsi"/>
          <w:sz w:val="28"/>
          <w:szCs w:val="28"/>
        </w:rPr>
      </w:pPr>
      <w:r w:rsidRPr="00C03632">
        <w:rPr>
          <w:rFonts w:asciiTheme="minorHAnsi" w:hAnsiTheme="minorHAnsi" w:cstheme="minorHAnsi"/>
          <w:sz w:val="28"/>
          <w:szCs w:val="28"/>
        </w:rPr>
        <w:t>-</w:t>
      </w:r>
      <w:proofErr w:type="spellStart"/>
      <w:r w:rsidRPr="00C03632">
        <w:rPr>
          <w:rFonts w:asciiTheme="minorHAnsi" w:hAnsiTheme="minorHAnsi" w:cstheme="minorHAnsi"/>
          <w:sz w:val="28"/>
          <w:szCs w:val="28"/>
        </w:rPr>
        <w:t>Heatmap</w:t>
      </w:r>
      <w:proofErr w:type="spellEnd"/>
    </w:p>
    <w:p w:rsidR="00C03632" w:rsidRPr="00C03632" w:rsidRDefault="00C03632" w:rsidP="00C03632">
      <w:pPr>
        <w:ind w:left="0" w:firstLine="0"/>
        <w:rPr>
          <w:rFonts w:asciiTheme="minorHAnsi" w:hAnsiTheme="minorHAnsi" w:cstheme="minorHAnsi"/>
          <w:b/>
          <w:bCs/>
          <w:sz w:val="28"/>
          <w:szCs w:val="28"/>
          <w:u w:val="single"/>
        </w:rPr>
      </w:pPr>
      <w:r w:rsidRPr="00C03632">
        <w:rPr>
          <w:rFonts w:asciiTheme="minorHAnsi" w:hAnsiTheme="minorHAnsi" w:cstheme="minorHAnsi"/>
          <w:b/>
          <w:bCs/>
          <w:noProof/>
          <w:sz w:val="28"/>
          <w:szCs w:val="28"/>
          <w:u w:val="single"/>
          <w:lang w:val="en-GB" w:eastAsia="en-GB"/>
        </w:rPr>
        <w:lastRenderedPageBreak/>
        <w:drawing>
          <wp:inline distT="0" distB="0" distL="0" distR="0">
            <wp:extent cx="5274310" cy="537083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c 3.jfif"/>
                    <pic:cNvPicPr/>
                  </pic:nvPicPr>
                  <pic:blipFill>
                    <a:blip r:embed="rId10">
                      <a:extLst>
                        <a:ext uri="{28A0092B-C50C-407E-A947-70E740481C1C}">
                          <a14:useLocalDpi xmlns:a14="http://schemas.microsoft.com/office/drawing/2010/main" val="0"/>
                        </a:ext>
                      </a:extLst>
                    </a:blip>
                    <a:stretch>
                      <a:fillRect/>
                    </a:stretch>
                  </pic:blipFill>
                  <pic:spPr>
                    <a:xfrm>
                      <a:off x="0" y="0"/>
                      <a:ext cx="5274310" cy="5370830"/>
                    </a:xfrm>
                    <a:prstGeom prst="rect">
                      <a:avLst/>
                    </a:prstGeom>
                  </pic:spPr>
                </pic:pic>
              </a:graphicData>
            </a:graphic>
          </wp:inline>
        </w:drawing>
      </w:r>
    </w:p>
    <w:p w:rsidR="00C03632" w:rsidRPr="00C03632" w:rsidRDefault="00C03632" w:rsidP="00C03632">
      <w:pPr>
        <w:ind w:left="0" w:firstLine="0"/>
        <w:rPr>
          <w:rFonts w:asciiTheme="minorHAnsi" w:hAnsiTheme="minorHAnsi" w:cstheme="minorHAnsi"/>
          <w:sz w:val="28"/>
          <w:szCs w:val="28"/>
        </w:rPr>
      </w:pPr>
      <w:r w:rsidRPr="00C03632">
        <w:rPr>
          <w:rFonts w:asciiTheme="minorHAnsi" w:hAnsiTheme="minorHAnsi" w:cstheme="minorHAnsi"/>
          <w:sz w:val="28"/>
          <w:szCs w:val="28"/>
        </w:rPr>
        <w:t>-Scatter</w:t>
      </w:r>
    </w:p>
    <w:p w:rsidR="00823DF0" w:rsidRDefault="00C03632" w:rsidP="00BD4230">
      <w:pPr>
        <w:ind w:left="0" w:firstLine="0"/>
        <w:rPr>
          <w:rFonts w:asciiTheme="minorHAnsi" w:hAnsiTheme="minorHAnsi" w:cstheme="minorHAnsi"/>
          <w:b/>
          <w:bCs/>
          <w:sz w:val="28"/>
          <w:szCs w:val="28"/>
          <w:u w:val="single"/>
        </w:rPr>
      </w:pPr>
      <w:r w:rsidRPr="00C03632">
        <w:rPr>
          <w:rFonts w:asciiTheme="minorHAnsi" w:hAnsiTheme="minorHAnsi" w:cstheme="minorHAnsi"/>
          <w:b/>
          <w:bCs/>
          <w:noProof/>
          <w:sz w:val="28"/>
          <w:szCs w:val="28"/>
          <w:u w:val="single"/>
          <w:lang w:val="en-GB" w:eastAsia="en-GB"/>
        </w:rPr>
        <w:drawing>
          <wp:inline distT="0" distB="0" distL="0" distR="0">
            <wp:extent cx="4162425" cy="2867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C 4.jfif"/>
                    <pic:cNvPicPr/>
                  </pic:nvPicPr>
                  <pic:blipFill>
                    <a:blip r:embed="rId11">
                      <a:extLst>
                        <a:ext uri="{28A0092B-C50C-407E-A947-70E740481C1C}">
                          <a14:useLocalDpi xmlns:a14="http://schemas.microsoft.com/office/drawing/2010/main" val="0"/>
                        </a:ext>
                      </a:extLst>
                    </a:blip>
                    <a:stretch>
                      <a:fillRect/>
                    </a:stretch>
                  </pic:blipFill>
                  <pic:spPr>
                    <a:xfrm>
                      <a:off x="0" y="0"/>
                      <a:ext cx="4162425" cy="2867025"/>
                    </a:xfrm>
                    <a:prstGeom prst="rect">
                      <a:avLst/>
                    </a:prstGeom>
                  </pic:spPr>
                </pic:pic>
              </a:graphicData>
            </a:graphic>
          </wp:inline>
        </w:drawing>
      </w:r>
    </w:p>
    <w:p w:rsidR="002D096F" w:rsidRDefault="002D096F" w:rsidP="00BD4230">
      <w:pPr>
        <w:ind w:left="0" w:firstLine="0"/>
        <w:rPr>
          <w:rFonts w:asciiTheme="minorHAnsi" w:hAnsiTheme="minorHAnsi" w:cstheme="minorHAnsi"/>
          <w:b/>
          <w:bCs/>
          <w:sz w:val="28"/>
          <w:szCs w:val="28"/>
          <w:u w:val="single"/>
        </w:rPr>
      </w:pPr>
    </w:p>
    <w:p w:rsidR="002D096F" w:rsidRPr="002D096F" w:rsidRDefault="002D096F" w:rsidP="00BD4230">
      <w:pPr>
        <w:ind w:left="0" w:firstLine="0"/>
        <w:rPr>
          <w:rFonts w:asciiTheme="minorHAnsi" w:hAnsiTheme="minorHAnsi" w:cstheme="minorHAnsi"/>
          <w:sz w:val="28"/>
          <w:szCs w:val="28"/>
        </w:rPr>
      </w:pPr>
      <w:r>
        <w:rPr>
          <w:rFonts w:asciiTheme="minorHAnsi" w:hAnsiTheme="minorHAnsi" w:cstheme="minorHAnsi"/>
          <w:sz w:val="28"/>
          <w:szCs w:val="28"/>
        </w:rPr>
        <w:t>-distplot</w:t>
      </w:r>
      <w:bookmarkStart w:id="0" w:name="_GoBack"/>
      <w:bookmarkEnd w:id="0"/>
    </w:p>
    <w:p w:rsidR="002D096F" w:rsidRDefault="002D096F" w:rsidP="00BD4230">
      <w:pPr>
        <w:ind w:left="0" w:firstLine="0"/>
        <w:rPr>
          <w:rFonts w:asciiTheme="minorHAnsi" w:hAnsiTheme="minorHAnsi" w:cstheme="minorHAnsi"/>
          <w:b/>
          <w:bCs/>
          <w:sz w:val="28"/>
          <w:szCs w:val="28"/>
          <w:u w:val="single"/>
        </w:rPr>
      </w:pPr>
    </w:p>
    <w:p w:rsidR="002D096F" w:rsidRDefault="002D096F" w:rsidP="00BD4230">
      <w:pPr>
        <w:ind w:left="0" w:firstLine="0"/>
        <w:rPr>
          <w:rFonts w:asciiTheme="minorHAnsi" w:hAnsiTheme="minorHAnsi" w:cstheme="minorHAnsi"/>
          <w:b/>
          <w:bCs/>
          <w:sz w:val="28"/>
          <w:szCs w:val="28"/>
          <w:u w:val="single"/>
        </w:rPr>
      </w:pPr>
      <w:r>
        <w:rPr>
          <w:rFonts w:asciiTheme="minorHAnsi" w:hAnsiTheme="minorHAnsi" w:cstheme="minorHAnsi"/>
          <w:b/>
          <w:bCs/>
          <w:noProof/>
          <w:sz w:val="28"/>
          <w:szCs w:val="28"/>
          <w:u w:val="single"/>
          <w:lang w:val="en-GB" w:eastAsia="en-GB"/>
        </w:rPr>
        <w:drawing>
          <wp:inline distT="0" distB="0" distL="0" distR="0">
            <wp:extent cx="4162425" cy="2867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CC 5.jfif"/>
                    <pic:cNvPicPr/>
                  </pic:nvPicPr>
                  <pic:blipFill>
                    <a:blip r:embed="rId12">
                      <a:extLst>
                        <a:ext uri="{28A0092B-C50C-407E-A947-70E740481C1C}">
                          <a14:useLocalDpi xmlns:a14="http://schemas.microsoft.com/office/drawing/2010/main" val="0"/>
                        </a:ext>
                      </a:extLst>
                    </a:blip>
                    <a:stretch>
                      <a:fillRect/>
                    </a:stretch>
                  </pic:blipFill>
                  <pic:spPr>
                    <a:xfrm>
                      <a:off x="0" y="0"/>
                      <a:ext cx="4162425" cy="2867025"/>
                    </a:xfrm>
                    <a:prstGeom prst="rect">
                      <a:avLst/>
                    </a:prstGeom>
                  </pic:spPr>
                </pic:pic>
              </a:graphicData>
            </a:graphic>
          </wp:inline>
        </w:drawing>
      </w:r>
    </w:p>
    <w:p w:rsidR="002D096F" w:rsidRDefault="002D096F" w:rsidP="00BD4230">
      <w:pPr>
        <w:ind w:left="0" w:firstLine="0"/>
        <w:rPr>
          <w:rFonts w:asciiTheme="minorHAnsi" w:hAnsiTheme="minorHAnsi" w:cstheme="minorHAnsi"/>
          <w:b/>
          <w:bCs/>
          <w:sz w:val="28"/>
          <w:szCs w:val="28"/>
          <w:u w:val="single"/>
        </w:rPr>
      </w:pPr>
    </w:p>
    <w:p w:rsidR="002D096F" w:rsidRDefault="002D096F" w:rsidP="00BD4230">
      <w:pPr>
        <w:ind w:left="0" w:firstLine="0"/>
        <w:rPr>
          <w:rFonts w:asciiTheme="minorHAnsi" w:hAnsiTheme="minorHAnsi" w:cstheme="minorHAnsi"/>
          <w:b/>
          <w:bCs/>
          <w:sz w:val="28"/>
          <w:szCs w:val="28"/>
          <w:u w:val="single"/>
        </w:rPr>
      </w:pPr>
    </w:p>
    <w:p w:rsidR="002D096F" w:rsidRPr="00C03632" w:rsidRDefault="002D096F" w:rsidP="00BD4230">
      <w:pPr>
        <w:ind w:left="0" w:firstLine="0"/>
        <w:rPr>
          <w:rFonts w:asciiTheme="minorHAnsi" w:hAnsiTheme="minorHAnsi" w:cstheme="minorHAnsi"/>
          <w:b/>
          <w:bCs/>
          <w:sz w:val="28"/>
          <w:szCs w:val="28"/>
          <w:u w:val="single"/>
        </w:rPr>
      </w:pPr>
    </w:p>
    <w:p w:rsidR="009F51FE" w:rsidRPr="00C03632" w:rsidRDefault="005F5F97" w:rsidP="00FD36A2">
      <w:pPr>
        <w:ind w:left="0" w:firstLine="0"/>
        <w:rPr>
          <w:rFonts w:asciiTheme="minorHAnsi" w:hAnsiTheme="minorHAnsi" w:cstheme="minorHAnsi"/>
          <w:b/>
          <w:bCs/>
          <w:sz w:val="28"/>
          <w:szCs w:val="28"/>
          <w:u w:val="single"/>
        </w:rPr>
      </w:pPr>
      <w:r w:rsidRPr="00C03632">
        <w:rPr>
          <w:rFonts w:asciiTheme="minorHAnsi" w:hAnsiTheme="minorHAnsi" w:cstheme="minorHAnsi"/>
          <w:b/>
          <w:bCs/>
          <w:sz w:val="28"/>
          <w:szCs w:val="28"/>
          <w:u w:val="single"/>
        </w:rPr>
        <w:t>Summary:</w:t>
      </w:r>
    </w:p>
    <w:p w:rsidR="005F5F97" w:rsidRPr="00C03632" w:rsidRDefault="002A4114" w:rsidP="005F5F97">
      <w:pPr>
        <w:ind w:left="0" w:firstLine="0"/>
        <w:rPr>
          <w:rFonts w:asciiTheme="minorHAnsi" w:hAnsiTheme="minorHAnsi" w:cstheme="minorHAnsi"/>
        </w:rPr>
      </w:pPr>
      <w:r w:rsidRPr="00C03632">
        <w:rPr>
          <w:rFonts w:asciiTheme="minorHAnsi" w:hAnsiTheme="minorHAnsi" w:cstheme="minorHAnsi"/>
        </w:rPr>
        <w:t xml:space="preserve">The house prediction price program utilizes specific libraries and datasets.  </w:t>
      </w:r>
      <w:r w:rsidR="005F5F97" w:rsidRPr="00C03632">
        <w:rPr>
          <w:rFonts w:asciiTheme="minorHAnsi" w:hAnsiTheme="minorHAnsi" w:cstheme="minorHAnsi"/>
        </w:rPr>
        <w:t>After importing the required libraries inside our python environment, the dat</w:t>
      </w:r>
      <w:r w:rsidRPr="00C03632">
        <w:rPr>
          <w:rFonts w:asciiTheme="minorHAnsi" w:hAnsiTheme="minorHAnsi" w:cstheme="minorHAnsi"/>
        </w:rPr>
        <w:t>aset gets</w:t>
      </w:r>
      <w:r w:rsidR="005F5F97" w:rsidRPr="00C03632">
        <w:rPr>
          <w:rFonts w:asciiTheme="minorHAnsi" w:hAnsiTheme="minorHAnsi" w:cstheme="minorHAnsi"/>
        </w:rPr>
        <w:t xml:space="preserve"> imported. </w:t>
      </w:r>
      <w:r w:rsidRPr="00C03632">
        <w:rPr>
          <w:rFonts w:asciiTheme="minorHAnsi" w:hAnsiTheme="minorHAnsi" w:cstheme="minorHAnsi"/>
        </w:rPr>
        <w:t xml:space="preserve">The three main factors that </w:t>
      </w:r>
      <w:r w:rsidR="00830AF8" w:rsidRPr="00C03632">
        <w:rPr>
          <w:rFonts w:asciiTheme="minorHAnsi" w:hAnsiTheme="minorHAnsi" w:cstheme="minorHAnsi"/>
        </w:rPr>
        <w:t xml:space="preserve">impact on the prices of the houses are the state of conditions, concept and area. According to these factors the dataset was created including all the needed information of the houses. Machine learning is broadly utilized in this approach. Different calculations were utilized for the exactness rate of the price. </w:t>
      </w:r>
    </w:p>
    <w:p w:rsidR="00FD36A2" w:rsidRPr="00C03632" w:rsidRDefault="00FD36A2" w:rsidP="005F5F97">
      <w:pPr>
        <w:ind w:left="0" w:firstLine="0"/>
        <w:rPr>
          <w:rFonts w:asciiTheme="minorHAnsi" w:hAnsiTheme="minorHAnsi" w:cstheme="minorHAnsi"/>
          <w:b/>
          <w:bCs/>
          <w:u w:val="single"/>
        </w:rPr>
      </w:pPr>
      <w:r w:rsidRPr="00C03632">
        <w:rPr>
          <w:rFonts w:asciiTheme="minorHAnsi" w:hAnsiTheme="minorHAnsi" w:cstheme="minorHAnsi"/>
          <w:b/>
          <w:bCs/>
          <w:u w:val="single"/>
        </w:rPr>
        <w:t>Software Tools:</w:t>
      </w:r>
    </w:p>
    <w:p w:rsidR="00FD36A2" w:rsidRPr="00C03632" w:rsidRDefault="00FD36A2" w:rsidP="00FD36A2">
      <w:pPr>
        <w:pStyle w:val="ListParagraph"/>
        <w:numPr>
          <w:ilvl w:val="0"/>
          <w:numId w:val="1"/>
        </w:numPr>
        <w:rPr>
          <w:rFonts w:asciiTheme="minorHAnsi" w:hAnsiTheme="minorHAnsi" w:cstheme="minorHAnsi"/>
          <w:b/>
          <w:bCs/>
        </w:rPr>
      </w:pPr>
      <w:r w:rsidRPr="00C03632">
        <w:rPr>
          <w:rFonts w:asciiTheme="minorHAnsi" w:hAnsiTheme="minorHAnsi" w:cstheme="minorHAnsi"/>
        </w:rPr>
        <w:t>Online compiler.</w:t>
      </w:r>
    </w:p>
    <w:p w:rsidR="00FD36A2" w:rsidRPr="00C03632" w:rsidRDefault="00823DF0" w:rsidP="00FD36A2">
      <w:pPr>
        <w:pStyle w:val="ListParagraph"/>
        <w:numPr>
          <w:ilvl w:val="0"/>
          <w:numId w:val="1"/>
        </w:numPr>
        <w:rPr>
          <w:rFonts w:asciiTheme="minorHAnsi" w:hAnsiTheme="minorHAnsi" w:cstheme="minorHAnsi"/>
          <w:b/>
          <w:bCs/>
        </w:rPr>
      </w:pPr>
      <w:proofErr w:type="spellStart"/>
      <w:r w:rsidRPr="00C03632">
        <w:rPr>
          <w:rFonts w:asciiTheme="minorHAnsi" w:hAnsiTheme="minorHAnsi" w:cstheme="minorHAnsi"/>
        </w:rPr>
        <w:t>sklearn</w:t>
      </w:r>
      <w:proofErr w:type="spellEnd"/>
    </w:p>
    <w:p w:rsidR="00830AF8" w:rsidRPr="00C03632" w:rsidRDefault="00830AF8" w:rsidP="005F5F97">
      <w:pPr>
        <w:ind w:left="0" w:firstLine="0"/>
        <w:rPr>
          <w:rFonts w:asciiTheme="minorHAnsi" w:hAnsiTheme="minorHAnsi" w:cstheme="minorHAnsi"/>
        </w:rPr>
      </w:pPr>
    </w:p>
    <w:p w:rsidR="009343B4" w:rsidRPr="00C03632" w:rsidRDefault="009343B4" w:rsidP="009343B4">
      <w:pPr>
        <w:ind w:left="0" w:firstLine="0"/>
        <w:rPr>
          <w:rFonts w:asciiTheme="minorHAnsi" w:hAnsiTheme="minorHAnsi" w:cstheme="minorHAnsi"/>
          <w:b/>
          <w:bCs/>
          <w:u w:val="single"/>
        </w:rPr>
      </w:pPr>
    </w:p>
    <w:p w:rsidR="009343B4" w:rsidRPr="00C03632" w:rsidRDefault="009343B4" w:rsidP="009343B4">
      <w:pPr>
        <w:ind w:left="0" w:firstLine="0"/>
        <w:rPr>
          <w:rFonts w:asciiTheme="minorHAnsi" w:hAnsiTheme="minorHAnsi" w:cstheme="minorHAnsi"/>
          <w:b/>
          <w:bCs/>
          <w:u w:val="single"/>
        </w:rPr>
      </w:pPr>
    </w:p>
    <w:p w:rsidR="00830AF8" w:rsidRPr="00C03632" w:rsidRDefault="00830AF8" w:rsidP="005F5F97">
      <w:pPr>
        <w:ind w:left="0" w:firstLine="0"/>
        <w:rPr>
          <w:rFonts w:asciiTheme="minorHAnsi" w:hAnsiTheme="minorHAnsi" w:cstheme="minorHAnsi"/>
          <w:b/>
          <w:bCs/>
          <w:u w:val="single"/>
        </w:rPr>
      </w:pPr>
    </w:p>
    <w:sectPr w:rsidR="00830AF8" w:rsidRPr="00C03632">
      <w:headerReference w:type="defaul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51B1" w:rsidRDefault="004E51B1" w:rsidP="009F51FE">
      <w:pPr>
        <w:spacing w:after="0" w:line="240" w:lineRule="auto"/>
      </w:pPr>
      <w:r>
        <w:separator/>
      </w:r>
    </w:p>
  </w:endnote>
  <w:endnote w:type="continuationSeparator" w:id="0">
    <w:p w:rsidR="004E51B1" w:rsidRDefault="004E51B1" w:rsidP="009F51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51B1" w:rsidRDefault="004E51B1" w:rsidP="009F51FE">
      <w:pPr>
        <w:spacing w:after="0" w:line="240" w:lineRule="auto"/>
      </w:pPr>
      <w:r>
        <w:separator/>
      </w:r>
    </w:p>
  </w:footnote>
  <w:footnote w:type="continuationSeparator" w:id="0">
    <w:p w:rsidR="004E51B1" w:rsidRDefault="004E51B1" w:rsidP="009F51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36A2" w:rsidRPr="00FD36A2" w:rsidRDefault="00FD36A2">
    <w:pPr>
      <w:pStyle w:val="Header"/>
      <w:rPr>
        <w:b/>
        <w:bCs/>
        <w:sz w:val="36"/>
        <w:szCs w:val="36"/>
        <w:lang w:val="en-GB"/>
      </w:rPr>
    </w:pPr>
    <w:r>
      <w:rPr>
        <w:b/>
        <w:bCs/>
        <w:lang w:val="en-GB"/>
      </w:rPr>
      <w:tab/>
    </w:r>
    <w:r>
      <w:rPr>
        <w:b/>
        <w:bCs/>
        <w:lang w:val="en-GB"/>
      </w:rPr>
      <w:tab/>
    </w:r>
    <w:r w:rsidRPr="00FD36A2">
      <w:rPr>
        <w:b/>
        <w:bCs/>
        <w:sz w:val="36"/>
        <w:szCs w:val="36"/>
        <w:lang w:val="en-GB"/>
      </w:rPr>
      <w:t xml:space="preserve">House Price Prediction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26142C"/>
    <w:multiLevelType w:val="hybridMultilevel"/>
    <w:tmpl w:val="3650F5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15F26C6"/>
    <w:multiLevelType w:val="hybridMultilevel"/>
    <w:tmpl w:val="8A101A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FF8"/>
    <w:rsid w:val="002A4114"/>
    <w:rsid w:val="002D096F"/>
    <w:rsid w:val="004E51B1"/>
    <w:rsid w:val="005A215A"/>
    <w:rsid w:val="005F5F97"/>
    <w:rsid w:val="0069012C"/>
    <w:rsid w:val="007D2102"/>
    <w:rsid w:val="00821FF8"/>
    <w:rsid w:val="00823DF0"/>
    <w:rsid w:val="00830AF8"/>
    <w:rsid w:val="00893129"/>
    <w:rsid w:val="009343B4"/>
    <w:rsid w:val="009F51FE"/>
    <w:rsid w:val="00BD4230"/>
    <w:rsid w:val="00C03632"/>
    <w:rsid w:val="00FD36A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FC5919-2408-420A-A139-DBDAB7368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1FF8"/>
    <w:pPr>
      <w:spacing w:line="258" w:lineRule="auto"/>
      <w:ind w:left="999" w:hanging="10"/>
      <w:jc w:val="both"/>
    </w:pPr>
    <w:rPr>
      <w:rFonts w:ascii="Times New Roman" w:eastAsia="Times New Roman" w:hAnsi="Times New Roman" w:cs="Times New Roman"/>
      <w:color w:val="000000"/>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51FE"/>
    <w:pPr>
      <w:tabs>
        <w:tab w:val="center" w:pos="4153"/>
        <w:tab w:val="right" w:pos="8306"/>
      </w:tabs>
      <w:spacing w:after="0" w:line="240" w:lineRule="auto"/>
    </w:pPr>
  </w:style>
  <w:style w:type="character" w:customStyle="1" w:styleId="HeaderChar">
    <w:name w:val="Header Char"/>
    <w:basedOn w:val="DefaultParagraphFont"/>
    <w:link w:val="Header"/>
    <w:uiPriority w:val="99"/>
    <w:rsid w:val="009F51FE"/>
    <w:rPr>
      <w:rFonts w:ascii="Times New Roman" w:eastAsia="Times New Roman" w:hAnsi="Times New Roman" w:cs="Times New Roman"/>
      <w:color w:val="000000"/>
      <w:sz w:val="24"/>
      <w:lang w:val="en-US"/>
    </w:rPr>
  </w:style>
  <w:style w:type="paragraph" w:styleId="Footer">
    <w:name w:val="footer"/>
    <w:basedOn w:val="Normal"/>
    <w:link w:val="FooterChar"/>
    <w:uiPriority w:val="99"/>
    <w:unhideWhenUsed/>
    <w:rsid w:val="009F51FE"/>
    <w:pPr>
      <w:tabs>
        <w:tab w:val="center" w:pos="4153"/>
        <w:tab w:val="right" w:pos="8306"/>
      </w:tabs>
      <w:spacing w:after="0" w:line="240" w:lineRule="auto"/>
    </w:pPr>
  </w:style>
  <w:style w:type="character" w:customStyle="1" w:styleId="FooterChar">
    <w:name w:val="Footer Char"/>
    <w:basedOn w:val="DefaultParagraphFont"/>
    <w:link w:val="Footer"/>
    <w:uiPriority w:val="99"/>
    <w:rsid w:val="009F51FE"/>
    <w:rPr>
      <w:rFonts w:ascii="Times New Roman" w:eastAsia="Times New Roman" w:hAnsi="Times New Roman" w:cs="Times New Roman"/>
      <w:color w:val="000000"/>
      <w:sz w:val="24"/>
      <w:lang w:val="en-US"/>
    </w:rPr>
  </w:style>
  <w:style w:type="paragraph" w:styleId="ListParagraph">
    <w:name w:val="List Paragraph"/>
    <w:basedOn w:val="Normal"/>
    <w:uiPriority w:val="34"/>
    <w:qFormat/>
    <w:rsid w:val="00FD3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fif"/><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f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fi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fif"/><Relationship Id="rId4" Type="http://schemas.openxmlformats.org/officeDocument/2006/relationships/webSettings" Target="webSettings.xml"/><Relationship Id="rId9" Type="http://schemas.openxmlformats.org/officeDocument/2006/relationships/image" Target="media/image3.jf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1</Pages>
  <Words>426</Words>
  <Characters>2430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6</cp:revision>
  <dcterms:created xsi:type="dcterms:W3CDTF">2021-06-16T18:23:00Z</dcterms:created>
  <dcterms:modified xsi:type="dcterms:W3CDTF">2021-06-16T21:59:00Z</dcterms:modified>
</cp:coreProperties>
</file>