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1E1" w:rsidRPr="00334DB3" w:rsidRDefault="00B331E1" w:rsidP="00B331E1">
      <w:pPr>
        <w:spacing w:after="0" w:line="240" w:lineRule="auto"/>
        <w:contextualSpacing/>
        <w:rPr>
          <w:sz w:val="24"/>
          <w:szCs w:val="24"/>
          <w:lang w:val="pt-PT"/>
        </w:rPr>
      </w:pPr>
      <w:r w:rsidRPr="0007280C">
        <w:rPr>
          <w:sz w:val="24"/>
          <w:szCs w:val="24"/>
        </w:rPr>
        <w:t>Proiec</w:t>
      </w:r>
      <w:bookmarkStart w:id="0" w:name="_GoBack"/>
      <w:bookmarkEnd w:id="0"/>
      <w:r w:rsidRPr="0007280C">
        <w:rPr>
          <w:sz w:val="24"/>
          <w:szCs w:val="24"/>
        </w:rPr>
        <w:t>t cofinan</w:t>
      </w:r>
      <w:r>
        <w:rPr>
          <w:rFonts w:cstheme="minorHAnsi"/>
          <w:sz w:val="24"/>
          <w:szCs w:val="24"/>
        </w:rPr>
        <w:t>ţ</w:t>
      </w:r>
      <w:r w:rsidRPr="0007280C">
        <w:rPr>
          <w:sz w:val="24"/>
          <w:szCs w:val="24"/>
        </w:rPr>
        <w:t>at de Ministerul Investi</w:t>
      </w:r>
      <w:r>
        <w:rPr>
          <w:rFonts w:cstheme="minorHAnsi"/>
          <w:sz w:val="24"/>
          <w:szCs w:val="24"/>
        </w:rPr>
        <w:t>ţ</w:t>
      </w:r>
      <w:r w:rsidRPr="0007280C">
        <w:rPr>
          <w:sz w:val="24"/>
          <w:szCs w:val="24"/>
        </w:rPr>
        <w:t xml:space="preserve">iilor </w:t>
      </w:r>
      <w:r>
        <w:rPr>
          <w:rFonts w:cstheme="minorHAnsi"/>
          <w:sz w:val="24"/>
          <w:szCs w:val="24"/>
        </w:rPr>
        <w:t>ş</w:t>
      </w:r>
      <w:r w:rsidRPr="0007280C">
        <w:rPr>
          <w:sz w:val="24"/>
          <w:szCs w:val="24"/>
        </w:rPr>
        <w:t>i Proiectelor Europene prin programul opera</w:t>
      </w:r>
      <w:r>
        <w:rPr>
          <w:rFonts w:cstheme="minorHAnsi"/>
          <w:sz w:val="24"/>
          <w:szCs w:val="24"/>
        </w:rPr>
        <w:t>ţ</w:t>
      </w:r>
      <w:r w:rsidRPr="0007280C">
        <w:rPr>
          <w:sz w:val="24"/>
          <w:szCs w:val="24"/>
        </w:rPr>
        <w:t xml:space="preserve">ional </w:t>
      </w:r>
    </w:p>
    <w:p w:rsidR="00B331E1" w:rsidRPr="00334DB3" w:rsidRDefault="00B331E1" w:rsidP="00B331E1">
      <w:pPr>
        <w:spacing w:after="0" w:line="240" w:lineRule="auto"/>
        <w:contextualSpacing/>
        <w:rPr>
          <w:b/>
          <w:bCs/>
          <w:sz w:val="24"/>
          <w:szCs w:val="24"/>
          <w:lang w:val="pt-PT"/>
        </w:rPr>
      </w:pPr>
      <w:r w:rsidRPr="00334DB3">
        <w:rPr>
          <w:sz w:val="24"/>
          <w:szCs w:val="24"/>
          <w:lang w:val="pt-PT"/>
        </w:rPr>
        <w:t xml:space="preserve"> </w:t>
      </w:r>
      <w:r w:rsidRPr="00334DB3">
        <w:rPr>
          <w:b/>
          <w:bCs/>
          <w:sz w:val="24"/>
          <w:szCs w:val="24"/>
          <w:lang w:val="pt-PT"/>
        </w:rPr>
        <w:t>„Programul Educa</w:t>
      </w:r>
      <w:r w:rsidRPr="00334DB3">
        <w:rPr>
          <w:rFonts w:cstheme="minorHAnsi"/>
          <w:b/>
          <w:bCs/>
          <w:sz w:val="24"/>
          <w:szCs w:val="24"/>
          <w:lang w:val="pt-PT"/>
        </w:rPr>
        <w:t>ţ</w:t>
      </w:r>
      <w:r w:rsidRPr="00334DB3">
        <w:rPr>
          <w:b/>
          <w:bCs/>
          <w:sz w:val="24"/>
          <w:szCs w:val="24"/>
          <w:lang w:val="pt-PT"/>
        </w:rPr>
        <w:t xml:space="preserve">ie </w:t>
      </w:r>
      <w:r w:rsidRPr="00334DB3">
        <w:rPr>
          <w:rFonts w:cstheme="minorHAnsi"/>
          <w:b/>
          <w:bCs/>
          <w:sz w:val="24"/>
          <w:szCs w:val="24"/>
          <w:lang w:val="pt-PT"/>
        </w:rPr>
        <w:t>ş</w:t>
      </w:r>
      <w:r w:rsidRPr="00334DB3">
        <w:rPr>
          <w:b/>
          <w:bCs/>
          <w:sz w:val="24"/>
          <w:szCs w:val="24"/>
          <w:lang w:val="pt-PT"/>
        </w:rPr>
        <w:t>i Ocupare 2021-2027“</w:t>
      </w: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jc w:val="right"/>
        <w:rPr>
          <w:b/>
          <w:bCs/>
          <w:sz w:val="24"/>
          <w:szCs w:val="24"/>
          <w:lang w:val="pt-PT"/>
        </w:rPr>
      </w:pPr>
      <w:r w:rsidRPr="00334DB3">
        <w:rPr>
          <w:b/>
          <w:bCs/>
          <w:sz w:val="24"/>
          <w:szCs w:val="24"/>
          <w:lang w:val="pt-PT"/>
        </w:rPr>
        <w:t>Anexa 1</w:t>
      </w:r>
    </w:p>
    <w:p w:rsidR="00B331E1" w:rsidRPr="00334DB3" w:rsidRDefault="00B331E1" w:rsidP="00B331E1">
      <w:pPr>
        <w:spacing w:after="0" w:line="240" w:lineRule="auto"/>
        <w:contextualSpacing/>
        <w:jc w:val="right"/>
        <w:rPr>
          <w:b/>
          <w:bCs/>
          <w:sz w:val="24"/>
          <w:szCs w:val="24"/>
          <w:lang w:val="pt-PT"/>
        </w:rPr>
      </w:pPr>
    </w:p>
    <w:p w:rsidR="00B331E1" w:rsidRPr="00334DB3" w:rsidRDefault="00B331E1" w:rsidP="00B331E1">
      <w:pPr>
        <w:spacing w:after="0" w:line="240" w:lineRule="auto"/>
        <w:contextualSpacing/>
        <w:jc w:val="right"/>
        <w:rPr>
          <w:b/>
          <w:bCs/>
          <w:sz w:val="24"/>
          <w:szCs w:val="24"/>
          <w:lang w:val="pt-PT"/>
        </w:rPr>
      </w:pPr>
    </w:p>
    <w:p w:rsidR="00B331E1" w:rsidRDefault="00B331E1" w:rsidP="00B331E1">
      <w:pPr>
        <w:spacing w:after="0" w:line="240" w:lineRule="auto"/>
        <w:contextualSpacing/>
        <w:rPr>
          <w:sz w:val="24"/>
          <w:szCs w:val="24"/>
        </w:rPr>
      </w:pPr>
    </w:p>
    <w:p w:rsidR="00B331E1" w:rsidRDefault="00B331E1" w:rsidP="00B331E1">
      <w:pPr>
        <w:spacing w:after="0" w:line="240" w:lineRule="auto"/>
        <w:contextualSpacing/>
        <w:rPr>
          <w:sz w:val="24"/>
          <w:szCs w:val="24"/>
        </w:rPr>
      </w:pPr>
    </w:p>
    <w:p w:rsidR="00B331E1" w:rsidRPr="00A6078B" w:rsidRDefault="00B331E1" w:rsidP="00B331E1">
      <w:pPr>
        <w:spacing w:after="0" w:line="240" w:lineRule="auto"/>
        <w:contextualSpacing/>
        <w:jc w:val="center"/>
        <w:rPr>
          <w:b/>
          <w:sz w:val="32"/>
          <w:szCs w:val="32"/>
        </w:rPr>
      </w:pPr>
      <w:r w:rsidRPr="00A6078B">
        <w:rPr>
          <w:b/>
          <w:sz w:val="32"/>
          <w:szCs w:val="32"/>
        </w:rPr>
        <w:t>REGULAMENT</w:t>
      </w:r>
    </w:p>
    <w:p w:rsidR="00B331E1" w:rsidRPr="00A6078B" w:rsidRDefault="00B331E1" w:rsidP="00B331E1">
      <w:pPr>
        <w:spacing w:after="0" w:line="240" w:lineRule="auto"/>
        <w:contextualSpacing/>
        <w:jc w:val="center"/>
        <w:rPr>
          <w:b/>
          <w:sz w:val="32"/>
          <w:szCs w:val="32"/>
        </w:rPr>
      </w:pPr>
      <w:r w:rsidRPr="00A6078B">
        <w:rPr>
          <w:b/>
          <w:sz w:val="32"/>
          <w:szCs w:val="32"/>
        </w:rPr>
        <w:t>PRIVIND EFECTUAREA STAGIILOR DE PRACTICA</w:t>
      </w:r>
    </w:p>
    <w:p w:rsidR="00B331E1" w:rsidRDefault="00B331E1" w:rsidP="00B331E1">
      <w:pPr>
        <w:spacing w:after="0" w:line="240" w:lineRule="auto"/>
        <w:contextualSpacing/>
        <w:jc w:val="center"/>
        <w:rPr>
          <w:b/>
          <w:sz w:val="32"/>
          <w:szCs w:val="32"/>
        </w:rPr>
      </w:pPr>
    </w:p>
    <w:p w:rsidR="00B331E1" w:rsidRDefault="00B331E1" w:rsidP="00B331E1">
      <w:pPr>
        <w:spacing w:after="0" w:line="240" w:lineRule="auto"/>
        <w:contextualSpacing/>
        <w:jc w:val="center"/>
        <w:rPr>
          <w:b/>
          <w:sz w:val="32"/>
          <w:szCs w:val="32"/>
        </w:rPr>
      </w:pPr>
    </w:p>
    <w:p w:rsidR="00B331E1" w:rsidRPr="00A6078B" w:rsidRDefault="00B331E1" w:rsidP="00B331E1">
      <w:pPr>
        <w:spacing w:after="0" w:line="240" w:lineRule="auto"/>
        <w:contextualSpacing/>
        <w:jc w:val="center"/>
        <w:rPr>
          <w:b/>
          <w:sz w:val="32"/>
          <w:szCs w:val="32"/>
        </w:rPr>
      </w:pPr>
    </w:p>
    <w:p w:rsidR="00B331E1" w:rsidRPr="00334DB3" w:rsidRDefault="00B331E1" w:rsidP="00B331E1">
      <w:pPr>
        <w:spacing w:after="0" w:line="240" w:lineRule="auto"/>
        <w:contextualSpacing/>
        <w:jc w:val="center"/>
        <w:rPr>
          <w:b/>
          <w:bCs/>
          <w:sz w:val="28"/>
          <w:szCs w:val="28"/>
          <w:lang w:val="pt-PT"/>
        </w:rPr>
      </w:pPr>
      <w:r w:rsidRPr="00334DB3">
        <w:rPr>
          <w:b/>
          <w:bCs/>
          <w:sz w:val="28"/>
          <w:szCs w:val="28"/>
          <w:lang w:val="pt-PT"/>
        </w:rPr>
        <w:t>în cadrul proiectului</w:t>
      </w:r>
    </w:p>
    <w:p w:rsidR="00B331E1" w:rsidRPr="00334DB3" w:rsidRDefault="00B331E1" w:rsidP="00B331E1">
      <w:pPr>
        <w:spacing w:after="0" w:line="240" w:lineRule="auto"/>
        <w:contextualSpacing/>
        <w:jc w:val="center"/>
        <w:rPr>
          <w:b/>
          <w:bCs/>
          <w:sz w:val="28"/>
          <w:szCs w:val="28"/>
          <w:lang w:val="pt-PT"/>
        </w:rPr>
      </w:pPr>
      <w:r w:rsidRPr="00334DB3">
        <w:rPr>
          <w:b/>
          <w:bCs/>
          <w:sz w:val="28"/>
          <w:szCs w:val="28"/>
          <w:lang w:val="pt-PT"/>
        </w:rPr>
        <w:t>„ FRESH TECH - Tehnologii și educație pentru studenți”</w:t>
      </w:r>
    </w:p>
    <w:p w:rsidR="00B331E1" w:rsidRPr="00334DB3" w:rsidRDefault="00B331E1" w:rsidP="00B331E1">
      <w:pPr>
        <w:spacing w:after="0" w:line="240" w:lineRule="auto"/>
        <w:contextualSpacing/>
        <w:jc w:val="center"/>
        <w:rPr>
          <w:b/>
          <w:bCs/>
          <w:sz w:val="28"/>
          <w:szCs w:val="28"/>
          <w:lang w:val="pt-PT"/>
        </w:rPr>
      </w:pPr>
    </w:p>
    <w:p w:rsidR="00B331E1" w:rsidRPr="00334DB3" w:rsidRDefault="00B331E1" w:rsidP="00B331E1">
      <w:pPr>
        <w:spacing w:after="0" w:line="240" w:lineRule="auto"/>
        <w:contextualSpacing/>
        <w:jc w:val="center"/>
        <w:rPr>
          <w:b/>
          <w:bCs/>
          <w:sz w:val="24"/>
          <w:szCs w:val="24"/>
          <w:lang w:val="pt-PT"/>
        </w:rPr>
      </w:pPr>
    </w:p>
    <w:p w:rsidR="00B331E1" w:rsidRPr="00334DB3" w:rsidRDefault="00B331E1" w:rsidP="00B331E1">
      <w:pPr>
        <w:spacing w:after="0" w:line="240" w:lineRule="auto"/>
        <w:contextualSpacing/>
        <w:jc w:val="center"/>
        <w:rPr>
          <w:b/>
          <w:bCs/>
          <w:sz w:val="24"/>
          <w:szCs w:val="24"/>
          <w:lang w:val="pt-PT"/>
        </w:rPr>
      </w:pPr>
    </w:p>
    <w:p w:rsidR="00B331E1" w:rsidRPr="00334DB3" w:rsidRDefault="00B331E1" w:rsidP="00B331E1">
      <w:pPr>
        <w:spacing w:after="0" w:line="240" w:lineRule="auto"/>
        <w:contextualSpacing/>
        <w:jc w:val="center"/>
        <w:rPr>
          <w:b/>
          <w:bCs/>
          <w:sz w:val="24"/>
          <w:szCs w:val="24"/>
          <w:lang w:val="pt-PT"/>
        </w:rPr>
      </w:pPr>
    </w:p>
    <w:p w:rsidR="00B331E1" w:rsidRPr="00334DB3" w:rsidRDefault="00B331E1" w:rsidP="00B331E1">
      <w:pPr>
        <w:spacing w:after="0" w:line="240" w:lineRule="auto"/>
        <w:contextualSpacing/>
        <w:jc w:val="center"/>
        <w:rPr>
          <w:b/>
          <w:bCs/>
          <w:sz w:val="24"/>
          <w:szCs w:val="24"/>
          <w:lang w:val="pt-PT"/>
        </w:rPr>
      </w:pPr>
    </w:p>
    <w:p w:rsidR="00B331E1" w:rsidRPr="00334DB3" w:rsidRDefault="00B331E1" w:rsidP="00B331E1">
      <w:pPr>
        <w:spacing w:after="0" w:line="240" w:lineRule="auto"/>
        <w:contextualSpacing/>
        <w:jc w:val="center"/>
        <w:rPr>
          <w:b/>
          <w:bCs/>
          <w:sz w:val="24"/>
          <w:szCs w:val="24"/>
          <w:lang w:val="pt-PT"/>
        </w:rPr>
      </w:pPr>
    </w:p>
    <w:p w:rsidR="00B331E1" w:rsidRPr="00334DB3" w:rsidRDefault="00B331E1" w:rsidP="00B331E1">
      <w:pPr>
        <w:spacing w:after="0" w:line="240" w:lineRule="auto"/>
        <w:contextualSpacing/>
        <w:jc w:val="center"/>
        <w:rPr>
          <w:b/>
          <w:bCs/>
          <w:sz w:val="24"/>
          <w:szCs w:val="24"/>
          <w:lang w:val="pt-PT"/>
        </w:rPr>
      </w:pPr>
    </w:p>
    <w:p w:rsidR="00B331E1" w:rsidRPr="00334DB3" w:rsidRDefault="00B331E1" w:rsidP="00B331E1">
      <w:pPr>
        <w:spacing w:after="0" w:line="240" w:lineRule="auto"/>
        <w:contextualSpacing/>
        <w:jc w:val="center"/>
        <w:rPr>
          <w:b/>
          <w:bCs/>
          <w:sz w:val="28"/>
          <w:szCs w:val="28"/>
          <w:lang w:val="pt-PT"/>
        </w:rPr>
      </w:pPr>
      <w:r w:rsidRPr="00334DB3">
        <w:rPr>
          <w:b/>
          <w:bCs/>
          <w:sz w:val="28"/>
          <w:szCs w:val="28"/>
          <w:lang w:val="pt-PT"/>
        </w:rPr>
        <w:t>Programul Educatie si Ocupare</w:t>
      </w:r>
    </w:p>
    <w:p w:rsidR="00B331E1" w:rsidRPr="00334DB3" w:rsidRDefault="00B331E1" w:rsidP="00B331E1">
      <w:pPr>
        <w:spacing w:after="0" w:line="240" w:lineRule="auto"/>
        <w:contextualSpacing/>
        <w:jc w:val="center"/>
        <w:rPr>
          <w:b/>
          <w:bCs/>
          <w:sz w:val="28"/>
          <w:szCs w:val="28"/>
          <w:lang w:val="pt-PT"/>
        </w:rPr>
      </w:pPr>
      <w:r w:rsidRPr="00334DB3">
        <w:rPr>
          <w:b/>
          <w:bCs/>
          <w:sz w:val="28"/>
          <w:szCs w:val="28"/>
          <w:lang w:val="pt-PT"/>
        </w:rPr>
        <w:t>„Promovarea dezvoltării programelor de studii terțiare de înaltă calitate, flexibile și corelate cu cerințele pieței muncii - STAGII STUDENȚI“</w:t>
      </w:r>
    </w:p>
    <w:p w:rsidR="00B331E1" w:rsidRPr="00334DB3" w:rsidRDefault="00B331E1" w:rsidP="00B331E1">
      <w:pPr>
        <w:spacing w:after="0" w:line="240" w:lineRule="auto"/>
        <w:contextualSpacing/>
        <w:jc w:val="center"/>
        <w:rPr>
          <w:b/>
          <w:bCs/>
          <w:sz w:val="28"/>
          <w:szCs w:val="28"/>
          <w:lang w:val="pt-PT"/>
        </w:rPr>
      </w:pPr>
    </w:p>
    <w:p w:rsidR="00B331E1" w:rsidRPr="00334DB3" w:rsidRDefault="00B331E1" w:rsidP="00B331E1">
      <w:pPr>
        <w:spacing w:after="0" w:line="240" w:lineRule="auto"/>
        <w:contextualSpacing/>
        <w:rPr>
          <w:b/>
          <w:bCs/>
          <w:sz w:val="28"/>
          <w:szCs w:val="28"/>
          <w:lang w:val="pt-PT"/>
        </w:rPr>
      </w:pP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rPr>
          <w:b/>
          <w:bCs/>
          <w:sz w:val="24"/>
          <w:szCs w:val="24"/>
          <w:lang w:val="pt-PT"/>
        </w:rPr>
      </w:pPr>
    </w:p>
    <w:p w:rsidR="00B331E1" w:rsidRPr="00334DB3" w:rsidRDefault="00B331E1" w:rsidP="00B331E1">
      <w:pPr>
        <w:spacing w:after="0" w:line="240" w:lineRule="auto"/>
        <w:contextualSpacing/>
        <w:rPr>
          <w:b/>
          <w:bCs/>
          <w:sz w:val="24"/>
          <w:szCs w:val="24"/>
          <w:lang w:val="pt-PT"/>
        </w:rPr>
      </w:pPr>
    </w:p>
    <w:p w:rsidR="00B331E1" w:rsidRPr="00A6078B" w:rsidRDefault="00B331E1" w:rsidP="00B331E1">
      <w:pPr>
        <w:spacing w:after="0" w:line="360" w:lineRule="auto"/>
        <w:contextualSpacing/>
        <w:rPr>
          <w:b/>
          <w:sz w:val="24"/>
          <w:szCs w:val="24"/>
        </w:rPr>
      </w:pPr>
      <w:r w:rsidRPr="00A6078B">
        <w:rPr>
          <w:b/>
          <w:sz w:val="24"/>
          <w:szCs w:val="24"/>
        </w:rPr>
        <w:t>Cap. I. Dispozitii generale</w:t>
      </w:r>
    </w:p>
    <w:p w:rsidR="00B331E1" w:rsidRPr="00334DB3" w:rsidRDefault="00B331E1" w:rsidP="00B331E1">
      <w:pPr>
        <w:spacing w:after="0" w:line="360" w:lineRule="auto"/>
        <w:contextualSpacing/>
        <w:rPr>
          <w:bCs/>
          <w:sz w:val="24"/>
          <w:szCs w:val="24"/>
        </w:rPr>
      </w:pPr>
      <w:r w:rsidRPr="00A6078B">
        <w:rPr>
          <w:b/>
          <w:sz w:val="24"/>
          <w:szCs w:val="24"/>
        </w:rPr>
        <w:t>Art. 1.</w:t>
      </w:r>
      <w:r w:rsidRPr="00A6078B">
        <w:rPr>
          <w:sz w:val="24"/>
          <w:szCs w:val="24"/>
        </w:rPr>
        <w:t xml:space="preserve"> Prezentul document stabileste modul general in care se vor organiza si desfasura stagiile de practica pentru studenti, cu respectarea prevederilor legale in vigoare privind identificarea practicantilor, a cadrelor didactice supervizoare, respectiv a tutorilor implicati in derularea stagiilor de practica, in vederea consolidarii cunostintelor acumulate de acestia in timpul procesului de instruire teorectica si practica initiala, precum si formarea competentelor profesionale necesare aplicarii acestor cunostinte, in concordanta cu specificul proiectului </w:t>
      </w:r>
      <w:r w:rsidRPr="00334DB3">
        <w:rPr>
          <w:b/>
          <w:bCs/>
          <w:sz w:val="24"/>
          <w:szCs w:val="24"/>
        </w:rPr>
        <w:t>„ FRESH TECH - Tehnologii și educație pentru studenți”</w:t>
      </w:r>
      <w:r w:rsidRPr="00334DB3">
        <w:rPr>
          <w:bCs/>
          <w:sz w:val="24"/>
          <w:szCs w:val="24"/>
        </w:rPr>
        <w:t>.</w:t>
      </w:r>
    </w:p>
    <w:p w:rsidR="00B331E1" w:rsidRPr="00334DB3" w:rsidRDefault="00B331E1" w:rsidP="00B331E1">
      <w:pPr>
        <w:spacing w:after="0" w:line="360" w:lineRule="auto"/>
        <w:contextualSpacing/>
        <w:rPr>
          <w:bCs/>
          <w:sz w:val="24"/>
          <w:szCs w:val="24"/>
        </w:rPr>
      </w:pPr>
      <w:r w:rsidRPr="00334DB3">
        <w:rPr>
          <w:b/>
          <w:bCs/>
          <w:sz w:val="24"/>
          <w:szCs w:val="24"/>
        </w:rPr>
        <w:t>Art. 2.</w:t>
      </w:r>
      <w:r w:rsidRPr="00334DB3">
        <w:rPr>
          <w:bCs/>
          <w:sz w:val="24"/>
          <w:szCs w:val="24"/>
        </w:rPr>
        <w:t xml:space="preserve"> Prezentul Regulament are drept scop delimitatrea atributiilor si responsabilitatilor in domeniul organizarii si desfasurarii practicii studentilor, stabilirea limitelor de competenta la fiecare nivel ierarhic, precum si mentinerea relatiilor de cooperare intre FRESH AIR S.R.L. si universitatiile care ofera sprijin pentru aceasta activitate.</w:t>
      </w:r>
    </w:p>
    <w:p w:rsidR="00B331E1" w:rsidRPr="00334DB3" w:rsidRDefault="00B331E1" w:rsidP="00B331E1">
      <w:pPr>
        <w:spacing w:after="0" w:line="360" w:lineRule="auto"/>
        <w:contextualSpacing/>
        <w:rPr>
          <w:bCs/>
          <w:sz w:val="24"/>
          <w:szCs w:val="24"/>
        </w:rPr>
      </w:pPr>
      <w:r w:rsidRPr="00334DB3">
        <w:rPr>
          <w:b/>
          <w:bCs/>
          <w:sz w:val="24"/>
          <w:szCs w:val="24"/>
        </w:rPr>
        <w:t>Art. 3.</w:t>
      </w:r>
      <w:r w:rsidRPr="00334DB3">
        <w:rPr>
          <w:bCs/>
          <w:sz w:val="24"/>
          <w:szCs w:val="24"/>
        </w:rPr>
        <w:t xml:space="preserve"> Pentru a fi considerati eligibili pentru desfasurarea unui stagiu de practica, in cadrul proiectului finantat din fonduri europene pentru perioada de programare 2021 – 2027, studentii trebuie sa indeplineasca conditiile:</w:t>
      </w:r>
    </w:p>
    <w:p w:rsidR="00B331E1" w:rsidRPr="00334DB3" w:rsidRDefault="00B331E1" w:rsidP="00B331E1">
      <w:pPr>
        <w:spacing w:after="0" w:line="360" w:lineRule="auto"/>
        <w:contextualSpacing/>
        <w:rPr>
          <w:bCs/>
          <w:sz w:val="24"/>
          <w:szCs w:val="24"/>
          <w:lang w:val="fr-FR"/>
        </w:rPr>
      </w:pPr>
      <w:r w:rsidRPr="00334DB3">
        <w:rPr>
          <w:bCs/>
          <w:sz w:val="24"/>
          <w:szCs w:val="24"/>
          <w:lang w:val="fr-FR"/>
        </w:rPr>
        <w:t xml:space="preserve">- </w:t>
      </w:r>
      <w:proofErr w:type="gramStart"/>
      <w:r w:rsidRPr="00334DB3">
        <w:rPr>
          <w:bCs/>
          <w:sz w:val="24"/>
          <w:szCs w:val="24"/>
          <w:lang w:val="fr-FR"/>
        </w:rPr>
        <w:t xml:space="preserve">au </w:t>
      </w:r>
      <w:proofErr w:type="spellStart"/>
      <w:r w:rsidRPr="00334DB3">
        <w:rPr>
          <w:bCs/>
          <w:sz w:val="24"/>
          <w:szCs w:val="24"/>
          <w:lang w:val="fr-FR"/>
        </w:rPr>
        <w:t>implinit</w:t>
      </w:r>
      <w:proofErr w:type="spellEnd"/>
      <w:proofErr w:type="gramEnd"/>
      <w:r w:rsidRPr="00334DB3">
        <w:rPr>
          <w:bCs/>
          <w:sz w:val="24"/>
          <w:szCs w:val="24"/>
          <w:lang w:val="fr-FR"/>
        </w:rPr>
        <w:t xml:space="preserve"> </w:t>
      </w:r>
      <w:proofErr w:type="spellStart"/>
      <w:r w:rsidRPr="00334DB3">
        <w:rPr>
          <w:bCs/>
          <w:sz w:val="24"/>
          <w:szCs w:val="24"/>
          <w:lang w:val="fr-FR"/>
        </w:rPr>
        <w:t>varsta</w:t>
      </w:r>
      <w:proofErr w:type="spellEnd"/>
      <w:r w:rsidRPr="00334DB3">
        <w:rPr>
          <w:bCs/>
          <w:sz w:val="24"/>
          <w:szCs w:val="24"/>
          <w:lang w:val="fr-FR"/>
        </w:rPr>
        <w:t xml:space="preserve"> de 18 </w:t>
      </w:r>
      <w:proofErr w:type="spellStart"/>
      <w:r w:rsidRPr="00334DB3">
        <w:rPr>
          <w:bCs/>
          <w:sz w:val="24"/>
          <w:szCs w:val="24"/>
          <w:lang w:val="fr-FR"/>
        </w:rPr>
        <w:t>ani</w:t>
      </w:r>
      <w:proofErr w:type="spellEnd"/>
      <w:r w:rsidRPr="00334DB3">
        <w:rPr>
          <w:bCs/>
          <w:sz w:val="24"/>
          <w:szCs w:val="24"/>
          <w:lang w:val="fr-FR"/>
        </w:rPr>
        <w:t>;</w:t>
      </w:r>
    </w:p>
    <w:p w:rsidR="00B331E1" w:rsidRPr="00334DB3" w:rsidRDefault="00B331E1" w:rsidP="00B331E1">
      <w:pPr>
        <w:spacing w:after="0" w:line="360" w:lineRule="auto"/>
        <w:contextualSpacing/>
        <w:rPr>
          <w:bCs/>
          <w:sz w:val="24"/>
          <w:szCs w:val="24"/>
          <w:lang w:val="fr-FR"/>
        </w:rPr>
      </w:pPr>
      <w:r w:rsidRPr="00334DB3">
        <w:rPr>
          <w:bCs/>
          <w:sz w:val="24"/>
          <w:szCs w:val="24"/>
          <w:lang w:val="fr-FR"/>
        </w:rPr>
        <w:t xml:space="preserve">- au </w:t>
      </w:r>
      <w:proofErr w:type="spellStart"/>
      <w:r w:rsidRPr="00334DB3">
        <w:rPr>
          <w:bCs/>
          <w:sz w:val="24"/>
          <w:szCs w:val="24"/>
          <w:lang w:val="fr-FR"/>
        </w:rPr>
        <w:t>cetatenie</w:t>
      </w:r>
      <w:proofErr w:type="spellEnd"/>
      <w:r w:rsidRPr="00334DB3">
        <w:rPr>
          <w:bCs/>
          <w:sz w:val="24"/>
          <w:szCs w:val="24"/>
          <w:lang w:val="fr-FR"/>
        </w:rPr>
        <w:t xml:space="preserve"> </w:t>
      </w:r>
      <w:proofErr w:type="spellStart"/>
      <w:r w:rsidRPr="00334DB3">
        <w:rPr>
          <w:bCs/>
          <w:sz w:val="24"/>
          <w:szCs w:val="24"/>
          <w:lang w:val="fr-FR"/>
        </w:rPr>
        <w:t>romana</w:t>
      </w:r>
      <w:proofErr w:type="spellEnd"/>
      <w:r w:rsidRPr="00334DB3">
        <w:rPr>
          <w:bCs/>
          <w:sz w:val="24"/>
          <w:szCs w:val="24"/>
          <w:lang w:val="fr-FR"/>
        </w:rPr>
        <w:t>;</w:t>
      </w:r>
    </w:p>
    <w:p w:rsidR="00B331E1" w:rsidRPr="00334DB3" w:rsidRDefault="00B331E1" w:rsidP="00B331E1">
      <w:pPr>
        <w:spacing w:after="0" w:line="360" w:lineRule="auto"/>
        <w:contextualSpacing/>
        <w:rPr>
          <w:bCs/>
          <w:sz w:val="24"/>
          <w:szCs w:val="24"/>
          <w:lang w:val="fr-FR"/>
        </w:rPr>
      </w:pPr>
      <w:r w:rsidRPr="00334DB3">
        <w:rPr>
          <w:bCs/>
          <w:sz w:val="24"/>
          <w:szCs w:val="24"/>
          <w:lang w:val="fr-FR"/>
        </w:rPr>
        <w:t xml:space="preserve">- </w:t>
      </w:r>
      <w:proofErr w:type="spellStart"/>
      <w:r w:rsidRPr="00334DB3">
        <w:rPr>
          <w:bCs/>
          <w:sz w:val="24"/>
          <w:szCs w:val="24"/>
          <w:lang w:val="fr-FR"/>
        </w:rPr>
        <w:t>sunt</w:t>
      </w:r>
      <w:proofErr w:type="spellEnd"/>
      <w:r w:rsidRPr="00334DB3">
        <w:rPr>
          <w:bCs/>
          <w:sz w:val="24"/>
          <w:szCs w:val="24"/>
          <w:lang w:val="fr-FR"/>
        </w:rPr>
        <w:t xml:space="preserve"> </w:t>
      </w:r>
      <w:proofErr w:type="spellStart"/>
      <w:r w:rsidRPr="00334DB3">
        <w:rPr>
          <w:bCs/>
          <w:sz w:val="24"/>
          <w:szCs w:val="24"/>
          <w:lang w:val="fr-FR"/>
        </w:rPr>
        <w:t>inmatriculati</w:t>
      </w:r>
      <w:proofErr w:type="spellEnd"/>
      <w:r w:rsidRPr="00334DB3">
        <w:rPr>
          <w:bCs/>
          <w:sz w:val="24"/>
          <w:szCs w:val="24"/>
          <w:lang w:val="fr-FR"/>
        </w:rPr>
        <w:t xml:space="preserve"> in </w:t>
      </w:r>
      <w:proofErr w:type="spellStart"/>
      <w:r w:rsidRPr="00334DB3">
        <w:rPr>
          <w:bCs/>
          <w:sz w:val="24"/>
          <w:szCs w:val="24"/>
          <w:lang w:val="fr-FR"/>
        </w:rPr>
        <w:t>cadrul</w:t>
      </w:r>
      <w:proofErr w:type="spellEnd"/>
      <w:r w:rsidRPr="00334DB3">
        <w:rPr>
          <w:bCs/>
          <w:sz w:val="24"/>
          <w:szCs w:val="24"/>
          <w:lang w:val="fr-FR"/>
        </w:rPr>
        <w:t xml:space="preserve"> </w:t>
      </w:r>
      <w:proofErr w:type="spellStart"/>
      <w:r w:rsidRPr="00334DB3">
        <w:rPr>
          <w:bCs/>
          <w:sz w:val="24"/>
          <w:szCs w:val="24"/>
          <w:lang w:val="fr-FR"/>
        </w:rPr>
        <w:t>unei</w:t>
      </w:r>
      <w:proofErr w:type="spellEnd"/>
      <w:r w:rsidRPr="00334DB3">
        <w:rPr>
          <w:bCs/>
          <w:sz w:val="24"/>
          <w:szCs w:val="24"/>
          <w:lang w:val="fr-FR"/>
        </w:rPr>
        <w:t xml:space="preserve"> </w:t>
      </w:r>
      <w:proofErr w:type="spellStart"/>
      <w:r w:rsidRPr="00334DB3">
        <w:rPr>
          <w:bCs/>
          <w:sz w:val="24"/>
          <w:szCs w:val="24"/>
          <w:lang w:val="fr-FR"/>
        </w:rPr>
        <w:t>institutii</w:t>
      </w:r>
      <w:proofErr w:type="spellEnd"/>
      <w:r w:rsidRPr="00334DB3">
        <w:rPr>
          <w:bCs/>
          <w:sz w:val="24"/>
          <w:szCs w:val="24"/>
          <w:lang w:val="fr-FR"/>
        </w:rPr>
        <w:t xml:space="preserve"> </w:t>
      </w:r>
      <w:proofErr w:type="gramStart"/>
      <w:r w:rsidRPr="00334DB3">
        <w:rPr>
          <w:bCs/>
          <w:sz w:val="24"/>
          <w:szCs w:val="24"/>
          <w:lang w:val="fr-FR"/>
        </w:rPr>
        <w:t xml:space="preserve">de </w:t>
      </w:r>
      <w:proofErr w:type="spellStart"/>
      <w:r w:rsidRPr="00334DB3">
        <w:rPr>
          <w:bCs/>
          <w:sz w:val="24"/>
          <w:szCs w:val="24"/>
          <w:lang w:val="fr-FR"/>
        </w:rPr>
        <w:t>invatamant</w:t>
      </w:r>
      <w:proofErr w:type="spellEnd"/>
      <w:proofErr w:type="gramEnd"/>
      <w:r w:rsidRPr="00334DB3">
        <w:rPr>
          <w:bCs/>
          <w:sz w:val="24"/>
          <w:szCs w:val="24"/>
          <w:lang w:val="fr-FR"/>
        </w:rPr>
        <w:t xml:space="preserve"> </w:t>
      </w:r>
      <w:proofErr w:type="spellStart"/>
      <w:r w:rsidRPr="00334DB3">
        <w:rPr>
          <w:bCs/>
          <w:sz w:val="24"/>
          <w:szCs w:val="24"/>
          <w:lang w:val="fr-FR"/>
        </w:rPr>
        <w:t>superior</w:t>
      </w:r>
      <w:proofErr w:type="spellEnd"/>
      <w:r w:rsidRPr="00334DB3">
        <w:rPr>
          <w:bCs/>
          <w:sz w:val="24"/>
          <w:szCs w:val="24"/>
          <w:lang w:val="fr-FR"/>
        </w:rPr>
        <w:t xml:space="preserve"> </w:t>
      </w:r>
      <w:proofErr w:type="spellStart"/>
      <w:r w:rsidRPr="00334DB3">
        <w:rPr>
          <w:bCs/>
          <w:sz w:val="24"/>
          <w:szCs w:val="24"/>
          <w:lang w:val="fr-FR"/>
        </w:rPr>
        <w:t>acreditate</w:t>
      </w:r>
      <w:proofErr w:type="spellEnd"/>
      <w:r w:rsidRPr="00334DB3">
        <w:rPr>
          <w:bCs/>
          <w:sz w:val="24"/>
          <w:szCs w:val="24"/>
          <w:lang w:val="fr-FR"/>
        </w:rPr>
        <w:t>;</w:t>
      </w:r>
    </w:p>
    <w:p w:rsidR="00B331E1" w:rsidRPr="00334DB3" w:rsidRDefault="00B331E1" w:rsidP="00B331E1">
      <w:pPr>
        <w:spacing w:after="0" w:line="360" w:lineRule="auto"/>
        <w:contextualSpacing/>
        <w:rPr>
          <w:bCs/>
          <w:sz w:val="24"/>
          <w:szCs w:val="24"/>
          <w:lang w:val="fr-FR"/>
        </w:rPr>
      </w:pPr>
      <w:r w:rsidRPr="00334DB3">
        <w:rPr>
          <w:bCs/>
          <w:sz w:val="24"/>
          <w:szCs w:val="24"/>
          <w:lang w:val="fr-FR"/>
        </w:rPr>
        <w:t xml:space="preserve">- </w:t>
      </w:r>
      <w:proofErr w:type="spellStart"/>
      <w:r w:rsidRPr="00334DB3">
        <w:rPr>
          <w:bCs/>
          <w:sz w:val="24"/>
          <w:szCs w:val="24"/>
          <w:lang w:val="fr-FR"/>
        </w:rPr>
        <w:t>cunosc</w:t>
      </w:r>
      <w:proofErr w:type="spellEnd"/>
      <w:r w:rsidRPr="00334DB3">
        <w:rPr>
          <w:bCs/>
          <w:sz w:val="24"/>
          <w:szCs w:val="24"/>
          <w:lang w:val="fr-FR"/>
        </w:rPr>
        <w:t xml:space="preserve"> </w:t>
      </w:r>
      <w:proofErr w:type="spellStart"/>
      <w:r w:rsidRPr="00334DB3">
        <w:rPr>
          <w:bCs/>
          <w:sz w:val="24"/>
          <w:szCs w:val="24"/>
          <w:lang w:val="fr-FR"/>
        </w:rPr>
        <w:t>limba</w:t>
      </w:r>
      <w:proofErr w:type="spellEnd"/>
      <w:r w:rsidRPr="00334DB3">
        <w:rPr>
          <w:bCs/>
          <w:sz w:val="24"/>
          <w:szCs w:val="24"/>
          <w:lang w:val="fr-FR"/>
        </w:rPr>
        <w:t xml:space="preserve"> </w:t>
      </w:r>
      <w:proofErr w:type="spellStart"/>
      <w:r w:rsidRPr="00334DB3">
        <w:rPr>
          <w:bCs/>
          <w:sz w:val="24"/>
          <w:szCs w:val="24"/>
          <w:lang w:val="fr-FR"/>
        </w:rPr>
        <w:t>romana</w:t>
      </w:r>
      <w:proofErr w:type="spellEnd"/>
      <w:r w:rsidRPr="00334DB3">
        <w:rPr>
          <w:bCs/>
          <w:sz w:val="24"/>
          <w:szCs w:val="24"/>
          <w:lang w:val="fr-FR"/>
        </w:rPr>
        <w:t>;</w:t>
      </w:r>
    </w:p>
    <w:p w:rsidR="00B331E1" w:rsidRPr="00334DB3" w:rsidRDefault="00B331E1" w:rsidP="00B331E1">
      <w:pPr>
        <w:spacing w:after="0" w:line="360" w:lineRule="auto"/>
        <w:contextualSpacing/>
        <w:rPr>
          <w:bCs/>
          <w:sz w:val="24"/>
          <w:szCs w:val="24"/>
          <w:lang w:val="fr-FR"/>
        </w:rPr>
      </w:pPr>
      <w:r w:rsidRPr="00334DB3">
        <w:rPr>
          <w:bCs/>
          <w:sz w:val="24"/>
          <w:szCs w:val="24"/>
          <w:lang w:val="fr-FR"/>
        </w:rPr>
        <w:t xml:space="preserve">- </w:t>
      </w:r>
      <w:proofErr w:type="spellStart"/>
      <w:r w:rsidRPr="00334DB3">
        <w:rPr>
          <w:bCs/>
          <w:sz w:val="24"/>
          <w:szCs w:val="24"/>
          <w:lang w:val="fr-FR"/>
        </w:rPr>
        <w:t>indeplinesc</w:t>
      </w:r>
      <w:proofErr w:type="spellEnd"/>
      <w:r w:rsidRPr="00334DB3">
        <w:rPr>
          <w:bCs/>
          <w:sz w:val="24"/>
          <w:szCs w:val="24"/>
          <w:lang w:val="fr-FR"/>
        </w:rPr>
        <w:t xml:space="preserve"> </w:t>
      </w:r>
      <w:proofErr w:type="spellStart"/>
      <w:r w:rsidRPr="00334DB3">
        <w:rPr>
          <w:bCs/>
          <w:sz w:val="24"/>
          <w:szCs w:val="24"/>
          <w:lang w:val="fr-FR"/>
        </w:rPr>
        <w:t>conditiile</w:t>
      </w:r>
      <w:proofErr w:type="spellEnd"/>
      <w:r w:rsidRPr="00334DB3">
        <w:rPr>
          <w:bCs/>
          <w:sz w:val="24"/>
          <w:szCs w:val="24"/>
          <w:lang w:val="fr-FR"/>
        </w:rPr>
        <w:t xml:space="preserve"> </w:t>
      </w:r>
      <w:proofErr w:type="spellStart"/>
      <w:r w:rsidRPr="00334DB3">
        <w:rPr>
          <w:bCs/>
          <w:sz w:val="24"/>
          <w:szCs w:val="24"/>
          <w:lang w:val="fr-FR"/>
        </w:rPr>
        <w:t>generale</w:t>
      </w:r>
      <w:proofErr w:type="spellEnd"/>
      <w:r w:rsidRPr="00334DB3">
        <w:rPr>
          <w:bCs/>
          <w:sz w:val="24"/>
          <w:szCs w:val="24"/>
          <w:lang w:val="fr-FR"/>
        </w:rPr>
        <w:t xml:space="preserve"> </w:t>
      </w:r>
      <w:proofErr w:type="spellStart"/>
      <w:r w:rsidRPr="00334DB3">
        <w:rPr>
          <w:bCs/>
          <w:sz w:val="24"/>
          <w:szCs w:val="24"/>
          <w:lang w:val="fr-FR"/>
        </w:rPr>
        <w:t>prevazute</w:t>
      </w:r>
      <w:proofErr w:type="spellEnd"/>
      <w:r w:rsidRPr="00334DB3">
        <w:rPr>
          <w:bCs/>
          <w:sz w:val="24"/>
          <w:szCs w:val="24"/>
          <w:lang w:val="fr-FR"/>
        </w:rPr>
        <w:t xml:space="preserve"> de </w:t>
      </w:r>
      <w:proofErr w:type="spellStart"/>
      <w:r w:rsidRPr="00334DB3">
        <w:rPr>
          <w:bCs/>
          <w:sz w:val="24"/>
          <w:szCs w:val="24"/>
          <w:lang w:val="fr-FR"/>
        </w:rPr>
        <w:t>Legea</w:t>
      </w:r>
      <w:proofErr w:type="spellEnd"/>
      <w:r w:rsidRPr="00334DB3">
        <w:rPr>
          <w:bCs/>
          <w:sz w:val="24"/>
          <w:szCs w:val="24"/>
          <w:lang w:val="fr-FR"/>
        </w:rPr>
        <w:t xml:space="preserve"> nr. 258/2007 </w:t>
      </w:r>
      <w:proofErr w:type="spellStart"/>
      <w:r w:rsidRPr="00334DB3">
        <w:rPr>
          <w:bCs/>
          <w:sz w:val="24"/>
          <w:szCs w:val="24"/>
          <w:lang w:val="fr-FR"/>
        </w:rPr>
        <w:t>privind</w:t>
      </w:r>
      <w:proofErr w:type="spellEnd"/>
      <w:r w:rsidRPr="00334DB3">
        <w:rPr>
          <w:bCs/>
          <w:sz w:val="24"/>
          <w:szCs w:val="24"/>
          <w:lang w:val="fr-FR"/>
        </w:rPr>
        <w:t xml:space="preserve"> </w:t>
      </w:r>
      <w:proofErr w:type="spellStart"/>
      <w:r w:rsidRPr="00334DB3">
        <w:rPr>
          <w:bCs/>
          <w:sz w:val="24"/>
          <w:szCs w:val="24"/>
          <w:lang w:val="fr-FR"/>
        </w:rPr>
        <w:t>practica</w:t>
      </w:r>
      <w:proofErr w:type="spellEnd"/>
      <w:r w:rsidRPr="00334DB3">
        <w:rPr>
          <w:bCs/>
          <w:sz w:val="24"/>
          <w:szCs w:val="24"/>
          <w:lang w:val="fr-FR"/>
        </w:rPr>
        <w:t xml:space="preserve"> </w:t>
      </w:r>
      <w:proofErr w:type="spellStart"/>
      <w:r w:rsidRPr="00334DB3">
        <w:rPr>
          <w:bCs/>
          <w:sz w:val="24"/>
          <w:szCs w:val="24"/>
          <w:lang w:val="fr-FR"/>
        </w:rPr>
        <w:t>elevilor</w:t>
      </w:r>
      <w:proofErr w:type="spellEnd"/>
      <w:r w:rsidRPr="00334DB3">
        <w:rPr>
          <w:bCs/>
          <w:sz w:val="24"/>
          <w:szCs w:val="24"/>
          <w:lang w:val="fr-FR"/>
        </w:rPr>
        <w:t xml:space="preserve"> si </w:t>
      </w:r>
      <w:proofErr w:type="spellStart"/>
      <w:r w:rsidRPr="00334DB3">
        <w:rPr>
          <w:bCs/>
          <w:sz w:val="24"/>
          <w:szCs w:val="24"/>
          <w:lang w:val="fr-FR"/>
        </w:rPr>
        <w:t>studentilor</w:t>
      </w:r>
      <w:proofErr w:type="spellEnd"/>
      <w:r w:rsidRPr="00334DB3">
        <w:rPr>
          <w:bCs/>
          <w:sz w:val="24"/>
          <w:szCs w:val="24"/>
          <w:lang w:val="fr-FR"/>
        </w:rPr>
        <w:t>.</w:t>
      </w:r>
    </w:p>
    <w:p w:rsidR="00B331E1" w:rsidRPr="00334DB3" w:rsidRDefault="00B331E1" w:rsidP="00B331E1">
      <w:pPr>
        <w:spacing w:after="0" w:line="360" w:lineRule="auto"/>
        <w:contextualSpacing/>
        <w:rPr>
          <w:bCs/>
          <w:sz w:val="24"/>
          <w:szCs w:val="24"/>
          <w:lang w:val="pt-PT"/>
        </w:rPr>
      </w:pPr>
      <w:r w:rsidRPr="00334DB3">
        <w:rPr>
          <w:b/>
          <w:bCs/>
          <w:sz w:val="24"/>
          <w:szCs w:val="24"/>
          <w:lang w:val="pt-PT"/>
        </w:rPr>
        <w:t>Art. 4.</w:t>
      </w:r>
      <w:r w:rsidRPr="00334DB3">
        <w:rPr>
          <w:bCs/>
          <w:sz w:val="24"/>
          <w:szCs w:val="24"/>
          <w:lang w:val="pt-PT"/>
        </w:rPr>
        <w:t xml:space="preserve"> Activitatile de practica urmaresc atingerea urmatoarelor obiective generale:</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cresterea calitatii ofertei de educatie si formare profesionala pentru asigurarea echitatii sistemului si o mai buna adaptare la dinamica pietei muncii si la provocarile inovarii si progresului tehnologic;</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imbunatatirea calitatii, eficacitatii si a sistemelor de educatie si formare pentru piata muncii, inclusiv validarea invatarii non-formale si informale, pentru a sprijini dobandirea de cunostinte, competente de antreprenoriat si promovarea introducerii sistemelor de formare duala si a sistemelor de ucenicie;</w:t>
      </w:r>
    </w:p>
    <w:p w:rsidR="00B331E1" w:rsidRPr="00334DB3" w:rsidRDefault="00B331E1" w:rsidP="00B331E1">
      <w:pPr>
        <w:spacing w:after="0" w:line="360" w:lineRule="auto"/>
        <w:contextualSpacing/>
        <w:rPr>
          <w:bCs/>
          <w:sz w:val="24"/>
          <w:szCs w:val="24"/>
          <w:lang w:val="it-IT"/>
        </w:rPr>
      </w:pPr>
      <w:r w:rsidRPr="00334DB3">
        <w:rPr>
          <w:bCs/>
          <w:sz w:val="24"/>
          <w:szCs w:val="24"/>
          <w:lang w:val="it-IT"/>
        </w:rPr>
        <w:lastRenderedPageBreak/>
        <w:t>- consolidarea si aprofundarea cunostintelor teoretice, abilitatilor si capacitatilor formate in cadrul activitatilor didactice;</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formarea/insusirea unor depinderi profesionale specific activitatilor desfasurate in cadrul partenerului de practica;</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familarizarea practicantilor cu activitatile desfasurate de partenerul de practica, in domeniul de interes al acestora;</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cunoasterea normelor de conduit profesionala si a valorilor spiritual specific profesiei pentru care a optat.</w:t>
      </w:r>
    </w:p>
    <w:p w:rsidR="00B331E1" w:rsidRPr="00334DB3" w:rsidRDefault="00B331E1" w:rsidP="00B331E1">
      <w:pPr>
        <w:spacing w:after="0" w:line="360" w:lineRule="auto"/>
        <w:contextualSpacing/>
        <w:rPr>
          <w:bCs/>
          <w:sz w:val="24"/>
          <w:szCs w:val="24"/>
          <w:lang w:val="it-IT"/>
        </w:rPr>
      </w:pPr>
      <w:r w:rsidRPr="00334DB3">
        <w:rPr>
          <w:b/>
          <w:bCs/>
          <w:sz w:val="24"/>
          <w:szCs w:val="24"/>
          <w:lang w:val="it-IT"/>
        </w:rPr>
        <w:t>Art. 5.</w:t>
      </w:r>
      <w:r w:rsidRPr="00334DB3">
        <w:rPr>
          <w:bCs/>
          <w:sz w:val="24"/>
          <w:szCs w:val="24"/>
          <w:lang w:val="it-IT"/>
        </w:rPr>
        <w:t xml:space="preserve"> In sensul prezentului regulament, se stabilesc urmatoarele definitii:</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xml:space="preserve">a) </w:t>
      </w:r>
      <w:r w:rsidRPr="00334DB3">
        <w:rPr>
          <w:b/>
          <w:bCs/>
          <w:sz w:val="24"/>
          <w:szCs w:val="24"/>
          <w:lang w:val="it-IT"/>
        </w:rPr>
        <w:t>minister</w:t>
      </w:r>
      <w:r w:rsidRPr="00334DB3">
        <w:rPr>
          <w:bCs/>
          <w:sz w:val="24"/>
          <w:szCs w:val="24"/>
          <w:lang w:val="it-IT"/>
        </w:rPr>
        <w:t xml:space="preserve"> = este un organ central al administratiei de stat care conduce o anumita ramura a activitatii statului si care, de obicei, este condus de catre un ministru sau de un alt functionar public de conducere, care poate avea responsabilitate pentru unul sau mai multe departamente, agentii, birouri, comisii sau alte executive inferioare, de consultant, organizatii de conducere si administrare;</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xml:space="preserve">b) </w:t>
      </w:r>
      <w:r w:rsidRPr="00334DB3">
        <w:rPr>
          <w:b/>
          <w:bCs/>
          <w:sz w:val="24"/>
          <w:szCs w:val="24"/>
          <w:lang w:val="it-IT"/>
        </w:rPr>
        <w:t>stagiu de practica</w:t>
      </w:r>
      <w:r w:rsidRPr="00334DB3">
        <w:rPr>
          <w:bCs/>
          <w:sz w:val="24"/>
          <w:szCs w:val="24"/>
          <w:lang w:val="it-IT"/>
        </w:rPr>
        <w:t xml:space="preserve"> = activitatea desfasurata de student si masteranzi, in conformitate cu planul de invatamant, care are drept scop verificarea aplicabilitatii cunostintelor teoretice insusite de acestia in cadrul programului de instruire;</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xml:space="preserve">c) </w:t>
      </w:r>
      <w:r w:rsidRPr="00334DB3">
        <w:rPr>
          <w:b/>
          <w:bCs/>
          <w:sz w:val="24"/>
          <w:szCs w:val="24"/>
          <w:lang w:val="it-IT"/>
        </w:rPr>
        <w:t>organizator de practica</w:t>
      </w:r>
      <w:r w:rsidRPr="00334DB3">
        <w:rPr>
          <w:bCs/>
          <w:sz w:val="24"/>
          <w:szCs w:val="24"/>
          <w:lang w:val="it-IT"/>
        </w:rPr>
        <w:t xml:space="preserve"> = </w:t>
      </w:r>
      <w:r w:rsidRPr="00A6078B">
        <w:rPr>
          <w:bCs/>
          <w:sz w:val="24"/>
          <w:szCs w:val="24"/>
        </w:rPr>
        <w:t>este o societate comerciala</w:t>
      </w:r>
      <w:r w:rsidRPr="00334DB3">
        <w:rPr>
          <w:bCs/>
          <w:sz w:val="24"/>
          <w:szCs w:val="24"/>
          <w:lang w:val="it-IT"/>
        </w:rPr>
        <w:t xml:space="preserve"> sau orice alta persoana juridica care desfasoara o activitate in corelatie cu specializarile cuprinse in nomenclatorul Ministerului Educatiei, Cercetarii si Tineretului si care poate participa la procesul de instruire practica a studentilor si elevilor;</w:t>
      </w:r>
    </w:p>
    <w:p w:rsidR="00B331E1" w:rsidRPr="00334DB3" w:rsidRDefault="00B331E1" w:rsidP="00B331E1">
      <w:pPr>
        <w:spacing w:after="0" w:line="360" w:lineRule="auto"/>
        <w:contextualSpacing/>
        <w:rPr>
          <w:b/>
          <w:bCs/>
          <w:sz w:val="24"/>
          <w:szCs w:val="24"/>
          <w:lang w:val="pt-PT"/>
        </w:rPr>
      </w:pPr>
      <w:r w:rsidRPr="00334DB3">
        <w:rPr>
          <w:bCs/>
          <w:sz w:val="24"/>
          <w:szCs w:val="24"/>
          <w:lang w:val="pt-PT"/>
        </w:rPr>
        <w:t xml:space="preserve">d) </w:t>
      </w:r>
      <w:r w:rsidRPr="00334DB3">
        <w:rPr>
          <w:b/>
          <w:bCs/>
          <w:sz w:val="24"/>
          <w:szCs w:val="24"/>
          <w:lang w:val="pt-PT"/>
        </w:rPr>
        <w:t>partener de practica</w:t>
      </w:r>
      <w:r w:rsidRPr="00334DB3">
        <w:rPr>
          <w:bCs/>
          <w:sz w:val="24"/>
          <w:szCs w:val="24"/>
          <w:lang w:val="pt-PT"/>
        </w:rPr>
        <w:t xml:space="preserve">  = este o institutie de invatamant superior care desfasoare activitati instructive-educative si formative</w:t>
      </w:r>
    </w:p>
    <w:p w:rsidR="00B331E1" w:rsidRPr="00334DB3" w:rsidRDefault="00B331E1" w:rsidP="00B331E1">
      <w:pPr>
        <w:spacing w:after="0" w:line="360" w:lineRule="auto"/>
        <w:contextualSpacing/>
        <w:rPr>
          <w:bCs/>
          <w:sz w:val="24"/>
          <w:szCs w:val="24"/>
          <w:lang w:val="pt-PT"/>
        </w:rPr>
      </w:pPr>
      <w:r w:rsidRPr="00334DB3">
        <w:rPr>
          <w:bCs/>
          <w:sz w:val="24"/>
          <w:szCs w:val="24"/>
          <w:lang w:val="pt-PT"/>
        </w:rPr>
        <w:t xml:space="preserve">e) </w:t>
      </w:r>
      <w:r w:rsidRPr="00334DB3">
        <w:rPr>
          <w:b/>
          <w:bCs/>
          <w:sz w:val="24"/>
          <w:szCs w:val="24"/>
          <w:lang w:val="pt-PT"/>
        </w:rPr>
        <w:t>practicant</w:t>
      </w:r>
      <w:r w:rsidRPr="00334DB3">
        <w:rPr>
          <w:bCs/>
          <w:sz w:val="24"/>
          <w:szCs w:val="24"/>
          <w:lang w:val="pt-PT"/>
        </w:rPr>
        <w:t xml:space="preserve"> = studentul care desfasoara activitati pentru consolidarea cunostintelor teoretice si pentru formarea abilitatilor, spre a le aplica in concordanta cu specializarea pentru care se instuieste;</w:t>
      </w:r>
    </w:p>
    <w:p w:rsidR="00B331E1" w:rsidRPr="00334DB3" w:rsidRDefault="00B331E1" w:rsidP="00B331E1">
      <w:pPr>
        <w:spacing w:after="0" w:line="360" w:lineRule="auto"/>
        <w:contextualSpacing/>
        <w:rPr>
          <w:bCs/>
          <w:sz w:val="24"/>
          <w:szCs w:val="24"/>
          <w:lang w:val="pt-PT"/>
        </w:rPr>
      </w:pPr>
      <w:r w:rsidRPr="00334DB3">
        <w:rPr>
          <w:bCs/>
          <w:sz w:val="24"/>
          <w:szCs w:val="24"/>
          <w:lang w:val="pt-PT"/>
        </w:rPr>
        <w:t xml:space="preserve">f) </w:t>
      </w:r>
      <w:r w:rsidRPr="00334DB3">
        <w:rPr>
          <w:b/>
          <w:bCs/>
          <w:sz w:val="24"/>
          <w:szCs w:val="24"/>
          <w:lang w:val="pt-PT"/>
        </w:rPr>
        <w:t>cadru didactic supervizor</w:t>
      </w:r>
      <w:r w:rsidRPr="00334DB3">
        <w:rPr>
          <w:bCs/>
          <w:sz w:val="24"/>
          <w:szCs w:val="24"/>
          <w:lang w:val="pt-PT"/>
        </w:rPr>
        <w:t xml:space="preserve"> = pesoana desemnata de organizatorul de practica care va asigura planificarea, organizarea si supravegherea desfasurarii stagiului de practica;</w:t>
      </w:r>
    </w:p>
    <w:p w:rsidR="00B331E1" w:rsidRPr="00334DB3" w:rsidRDefault="00B331E1" w:rsidP="00B331E1">
      <w:pPr>
        <w:spacing w:after="0" w:line="360" w:lineRule="auto"/>
        <w:contextualSpacing/>
        <w:rPr>
          <w:bCs/>
          <w:sz w:val="24"/>
          <w:szCs w:val="24"/>
          <w:lang w:val="pt-PT"/>
        </w:rPr>
      </w:pPr>
      <w:r w:rsidRPr="00334DB3">
        <w:rPr>
          <w:bCs/>
          <w:sz w:val="24"/>
          <w:szCs w:val="24"/>
          <w:lang w:val="pt-PT"/>
        </w:rPr>
        <w:lastRenderedPageBreak/>
        <w:t xml:space="preserve">g) </w:t>
      </w:r>
      <w:r w:rsidRPr="00334DB3">
        <w:rPr>
          <w:b/>
          <w:bCs/>
          <w:sz w:val="24"/>
          <w:szCs w:val="24"/>
          <w:lang w:val="pt-PT"/>
        </w:rPr>
        <w:t>tutore</w:t>
      </w:r>
      <w:r w:rsidRPr="00334DB3">
        <w:rPr>
          <w:bCs/>
          <w:sz w:val="24"/>
          <w:szCs w:val="24"/>
          <w:lang w:val="pt-PT"/>
        </w:rPr>
        <w:t xml:space="preserve"> = persoana desemnata de partenerul de practica care va asigura respectarea conditiilor de pregatire si dobandire de catre practicant a competentelor profesionale planificate pentru perioada stagiului de practica;</w:t>
      </w:r>
    </w:p>
    <w:p w:rsidR="00B331E1" w:rsidRPr="00334DB3" w:rsidRDefault="00B331E1" w:rsidP="00B331E1">
      <w:pPr>
        <w:spacing w:after="0" w:line="360" w:lineRule="auto"/>
        <w:contextualSpacing/>
        <w:rPr>
          <w:bCs/>
          <w:sz w:val="24"/>
          <w:szCs w:val="24"/>
          <w:lang w:val="pt-PT"/>
        </w:rPr>
      </w:pPr>
      <w:r w:rsidRPr="00334DB3">
        <w:rPr>
          <w:bCs/>
          <w:sz w:val="24"/>
          <w:szCs w:val="24"/>
          <w:lang w:val="pt-PT"/>
        </w:rPr>
        <w:t xml:space="preserve">h) </w:t>
      </w:r>
      <w:r w:rsidRPr="00334DB3">
        <w:rPr>
          <w:b/>
          <w:bCs/>
          <w:sz w:val="24"/>
          <w:szCs w:val="24"/>
          <w:lang w:val="pt-PT"/>
        </w:rPr>
        <w:t>portofoliu de practica</w:t>
      </w:r>
      <w:r w:rsidRPr="00334DB3">
        <w:rPr>
          <w:bCs/>
          <w:sz w:val="24"/>
          <w:szCs w:val="24"/>
          <w:lang w:val="pt-PT"/>
        </w:rPr>
        <w:t xml:space="preserve"> = documente atasat conventiei cadru privind efectuarea stagiului de practica ce cuprinde obiectivele educationale ce urmeaza a fi atinse, competente ce urmeaza a fi obtinute prin stagiul de practica, precum si conditiile de derulare a stagiului de practica;</w:t>
      </w:r>
    </w:p>
    <w:p w:rsidR="00B331E1" w:rsidRPr="00334DB3" w:rsidRDefault="00B331E1" w:rsidP="00B331E1">
      <w:pPr>
        <w:spacing w:after="0" w:line="360" w:lineRule="auto"/>
        <w:contextualSpacing/>
        <w:rPr>
          <w:bCs/>
          <w:sz w:val="24"/>
          <w:szCs w:val="24"/>
          <w:lang w:val="pt-PT"/>
        </w:rPr>
      </w:pPr>
      <w:r w:rsidRPr="00334DB3">
        <w:rPr>
          <w:bCs/>
          <w:sz w:val="24"/>
          <w:szCs w:val="24"/>
          <w:lang w:val="pt-PT"/>
        </w:rPr>
        <w:t xml:space="preserve">i) </w:t>
      </w:r>
      <w:r w:rsidRPr="00334DB3">
        <w:rPr>
          <w:b/>
          <w:bCs/>
          <w:sz w:val="24"/>
          <w:szCs w:val="24"/>
          <w:lang w:val="pt-PT"/>
        </w:rPr>
        <w:t>conventie privind efectuarea stagiului de practica</w:t>
      </w:r>
      <w:r w:rsidRPr="00334DB3">
        <w:rPr>
          <w:bCs/>
          <w:sz w:val="24"/>
          <w:szCs w:val="24"/>
          <w:lang w:val="pt-PT"/>
        </w:rPr>
        <w:t xml:space="preserve"> = acordul incheiat intre organizatorul de practica, partenerul de practica si practicant.</w:t>
      </w:r>
    </w:p>
    <w:p w:rsidR="00B331E1" w:rsidRPr="00334DB3" w:rsidRDefault="00B331E1" w:rsidP="00B331E1">
      <w:pPr>
        <w:spacing w:after="0" w:line="360" w:lineRule="auto"/>
        <w:contextualSpacing/>
        <w:rPr>
          <w:b/>
          <w:bCs/>
          <w:sz w:val="24"/>
          <w:szCs w:val="24"/>
          <w:lang w:val="pt-PT"/>
        </w:rPr>
      </w:pPr>
      <w:r w:rsidRPr="00334DB3">
        <w:rPr>
          <w:b/>
          <w:bCs/>
          <w:sz w:val="24"/>
          <w:szCs w:val="24"/>
          <w:lang w:val="pt-PT"/>
        </w:rPr>
        <w:t>Cap. II.  Derularea stagiilor de practica</w:t>
      </w:r>
    </w:p>
    <w:p w:rsidR="00B331E1" w:rsidRPr="00334DB3" w:rsidRDefault="00B331E1" w:rsidP="00B331E1">
      <w:pPr>
        <w:spacing w:after="0" w:line="360" w:lineRule="auto"/>
        <w:contextualSpacing/>
        <w:rPr>
          <w:bCs/>
          <w:sz w:val="24"/>
          <w:szCs w:val="24"/>
          <w:lang w:val="pt-PT"/>
        </w:rPr>
      </w:pPr>
      <w:r w:rsidRPr="00334DB3">
        <w:rPr>
          <w:b/>
          <w:bCs/>
          <w:sz w:val="24"/>
          <w:szCs w:val="24"/>
          <w:lang w:val="pt-PT"/>
        </w:rPr>
        <w:t xml:space="preserve">Art. 6. </w:t>
      </w:r>
      <w:r w:rsidRPr="00334DB3">
        <w:rPr>
          <w:bCs/>
          <w:sz w:val="24"/>
          <w:szCs w:val="24"/>
          <w:lang w:val="pt-PT"/>
        </w:rPr>
        <w:t xml:space="preserve">Organizatorul practicii studentilor este societatea comerciala FRESH AIR S.R.L., ce desfasoara o activitate in corelatie cu specializarile cuprinse in  programul de educatie si ocupare </w:t>
      </w:r>
      <w:r w:rsidRPr="00334DB3">
        <w:rPr>
          <w:b/>
          <w:bCs/>
          <w:sz w:val="24"/>
          <w:szCs w:val="24"/>
          <w:lang w:val="pt-PT"/>
        </w:rPr>
        <w:t>“Promovarea dezvoltării programelor de studii terțiare de înaltă calitate, flexibile și corelate cu cerințele pieței muncii - STAGII STUDENȚI”</w:t>
      </w:r>
      <w:r w:rsidRPr="00334DB3">
        <w:rPr>
          <w:bCs/>
          <w:sz w:val="24"/>
          <w:szCs w:val="24"/>
          <w:lang w:val="pt-PT"/>
        </w:rPr>
        <w:t>.</w:t>
      </w:r>
    </w:p>
    <w:p w:rsidR="00B331E1" w:rsidRPr="00334DB3" w:rsidRDefault="00B331E1" w:rsidP="00B331E1">
      <w:pPr>
        <w:spacing w:after="0" w:line="360" w:lineRule="auto"/>
        <w:contextualSpacing/>
        <w:rPr>
          <w:b/>
          <w:bCs/>
          <w:sz w:val="24"/>
          <w:szCs w:val="24"/>
          <w:lang w:val="pt-PT"/>
        </w:rPr>
      </w:pPr>
      <w:r w:rsidRPr="00334DB3">
        <w:rPr>
          <w:b/>
          <w:bCs/>
          <w:sz w:val="24"/>
          <w:szCs w:val="24"/>
          <w:lang w:val="pt-PT"/>
        </w:rPr>
        <w:t>Art. 7.</w:t>
      </w:r>
      <w:r w:rsidRPr="00334DB3">
        <w:rPr>
          <w:bCs/>
          <w:sz w:val="24"/>
          <w:szCs w:val="24"/>
          <w:lang w:val="pt-PT"/>
        </w:rPr>
        <w:t xml:space="preserve"> Practicantul este studentul care desfasoara activitati practice pentru consolidarea cunostintelor teoretice si pentru formarea abilitatilor, spre a le aplica in corcondanta cu specializarea pentru care se instruieste.</w:t>
      </w:r>
    </w:p>
    <w:p w:rsidR="00B331E1" w:rsidRPr="00334DB3" w:rsidRDefault="00B331E1" w:rsidP="00B331E1">
      <w:pPr>
        <w:spacing w:after="0" w:line="360" w:lineRule="auto"/>
        <w:contextualSpacing/>
        <w:rPr>
          <w:bCs/>
          <w:sz w:val="24"/>
          <w:szCs w:val="24"/>
          <w:lang w:val="pt-PT"/>
        </w:rPr>
      </w:pPr>
      <w:r w:rsidRPr="00334DB3">
        <w:rPr>
          <w:b/>
          <w:bCs/>
          <w:sz w:val="24"/>
          <w:szCs w:val="24"/>
          <w:lang w:val="pt-PT"/>
        </w:rPr>
        <w:t>Art. 8.</w:t>
      </w:r>
      <w:r w:rsidRPr="00334DB3">
        <w:rPr>
          <w:bCs/>
          <w:sz w:val="24"/>
          <w:szCs w:val="24"/>
          <w:lang w:val="pt-PT"/>
        </w:rPr>
        <w:t xml:space="preserve"> Regulamentul de practica reprezinta un suport de informare pentru studenti cu referire directa la procesul de instruire practica, stabilind cadrul general de organizare si desfasurare a stagiilor de practica.</w:t>
      </w:r>
    </w:p>
    <w:p w:rsidR="00B331E1" w:rsidRPr="00334DB3" w:rsidRDefault="00B331E1" w:rsidP="00B331E1">
      <w:pPr>
        <w:spacing w:after="0" w:line="360" w:lineRule="auto"/>
        <w:contextualSpacing/>
        <w:rPr>
          <w:bCs/>
          <w:sz w:val="24"/>
          <w:szCs w:val="24"/>
          <w:lang w:val="pt-PT"/>
        </w:rPr>
      </w:pPr>
      <w:r w:rsidRPr="00334DB3">
        <w:rPr>
          <w:bCs/>
          <w:sz w:val="24"/>
          <w:szCs w:val="24"/>
          <w:lang w:val="pt-PT"/>
        </w:rPr>
        <w:t>Recrutarea grupului tinta, respectiv atragerea in activitati a unor studenti suficienti de motivati si determinati in imlicarea activitatilor proiectului, interesati de dezvoltarea unui parcurs educational universitar de succes, punand bazele unei cariere profesionale de succes.</w:t>
      </w:r>
    </w:p>
    <w:p w:rsidR="00B331E1" w:rsidRPr="00334DB3" w:rsidRDefault="00B331E1" w:rsidP="00B331E1">
      <w:pPr>
        <w:spacing w:after="0" w:line="360" w:lineRule="auto"/>
        <w:contextualSpacing/>
        <w:rPr>
          <w:bCs/>
          <w:sz w:val="24"/>
          <w:szCs w:val="24"/>
          <w:lang w:val="pt-PT"/>
        </w:rPr>
      </w:pPr>
      <w:r w:rsidRPr="00334DB3">
        <w:rPr>
          <w:bCs/>
          <w:sz w:val="24"/>
          <w:szCs w:val="24"/>
          <w:lang w:val="pt-PT"/>
        </w:rPr>
        <w:t>Selectia grupului tinta este realizata cu respectarea principiului egalitatii de sanse si nediscriminarii si este realizat fara conditionari, deosebiri, excluderi, preferinte, categorie sociala, gen, varsta, handicap, criterii care duc la acte de discriminare directa sau indirecta;</w:t>
      </w:r>
    </w:p>
    <w:p w:rsidR="00B331E1" w:rsidRPr="00334DB3" w:rsidRDefault="00B331E1" w:rsidP="00B331E1">
      <w:pPr>
        <w:spacing w:after="0" w:line="360" w:lineRule="auto"/>
        <w:contextualSpacing/>
        <w:rPr>
          <w:bCs/>
          <w:sz w:val="24"/>
          <w:szCs w:val="24"/>
          <w:lang w:val="pt-PT"/>
        </w:rPr>
      </w:pPr>
      <w:r w:rsidRPr="00334DB3">
        <w:rPr>
          <w:bCs/>
          <w:sz w:val="24"/>
          <w:szCs w:val="24"/>
          <w:lang w:val="pt-PT"/>
        </w:rPr>
        <w:t>Prin acest proiect 252 de studenti vor beneficia de sprijin la tranzitia de la scoala la viata activa prin programul de invatarea la un potential loc de munca/stagii de practica.</w:t>
      </w:r>
    </w:p>
    <w:p w:rsidR="00B331E1" w:rsidRPr="00334DB3" w:rsidRDefault="00B331E1" w:rsidP="00B331E1">
      <w:pPr>
        <w:spacing w:after="0" w:line="360" w:lineRule="auto"/>
        <w:contextualSpacing/>
        <w:rPr>
          <w:bCs/>
          <w:sz w:val="24"/>
          <w:szCs w:val="24"/>
          <w:lang w:val="pt-PT"/>
        </w:rPr>
      </w:pPr>
      <w:r w:rsidRPr="002A40A5">
        <w:rPr>
          <w:bCs/>
          <w:sz w:val="24"/>
          <w:szCs w:val="24"/>
          <w:lang w:val="pt-PT"/>
        </w:rPr>
        <w:t>Practica studentilor se desfasoara in baza Conventiei-cadru de practica incheiat intre organizatorul de practica, partenerul de practica si practicant</w:t>
      </w:r>
      <w:r>
        <w:rPr>
          <w:bCs/>
          <w:sz w:val="24"/>
          <w:szCs w:val="24"/>
          <w:lang w:val="pt-PT"/>
        </w:rPr>
        <w:t>, acesta va fi in forma impusa de institutiile universitare.</w:t>
      </w:r>
    </w:p>
    <w:p w:rsidR="00B331E1" w:rsidRPr="00334DB3" w:rsidRDefault="00B331E1" w:rsidP="00B331E1">
      <w:pPr>
        <w:spacing w:after="0" w:line="360" w:lineRule="auto"/>
        <w:contextualSpacing/>
        <w:rPr>
          <w:bCs/>
          <w:sz w:val="24"/>
          <w:szCs w:val="24"/>
          <w:lang w:val="pt-PT"/>
        </w:rPr>
      </w:pPr>
      <w:r w:rsidRPr="00334DB3">
        <w:rPr>
          <w:b/>
          <w:bCs/>
          <w:sz w:val="24"/>
          <w:szCs w:val="24"/>
          <w:lang w:val="pt-PT"/>
        </w:rPr>
        <w:lastRenderedPageBreak/>
        <w:t>Art. 9.</w:t>
      </w:r>
      <w:r w:rsidRPr="00334DB3">
        <w:rPr>
          <w:bCs/>
          <w:sz w:val="24"/>
          <w:szCs w:val="24"/>
          <w:lang w:val="pt-PT"/>
        </w:rPr>
        <w:t xml:space="preserve"> </w:t>
      </w:r>
      <w:r w:rsidRPr="00573D98">
        <w:rPr>
          <w:b/>
          <w:bCs/>
          <w:sz w:val="24"/>
          <w:szCs w:val="24"/>
          <w:lang w:val="pt-PT"/>
        </w:rPr>
        <w:t>Organizarea stagiului de practica</w:t>
      </w:r>
    </w:p>
    <w:p w:rsidR="00B331E1" w:rsidRPr="00334DB3" w:rsidRDefault="00B331E1" w:rsidP="00B331E1">
      <w:pPr>
        <w:spacing w:after="0" w:line="360" w:lineRule="auto"/>
        <w:contextualSpacing/>
        <w:rPr>
          <w:bCs/>
          <w:sz w:val="24"/>
          <w:szCs w:val="24"/>
          <w:lang w:val="pt-PT"/>
        </w:rPr>
      </w:pPr>
      <w:r w:rsidRPr="00334DB3">
        <w:rPr>
          <w:bCs/>
          <w:sz w:val="24"/>
          <w:szCs w:val="24"/>
          <w:lang w:val="pt-PT"/>
        </w:rPr>
        <w:t>Aspectele referitoare la desfasurarea stagiului de practica sunt in sarcina organizatorului de practica si constau in dispunerea masurilor necesare pentru:</w:t>
      </w:r>
    </w:p>
    <w:p w:rsidR="00B331E1" w:rsidRPr="00A6078B" w:rsidRDefault="00B331E1" w:rsidP="00B331E1">
      <w:pPr>
        <w:spacing w:after="0" w:line="360" w:lineRule="auto"/>
        <w:contextualSpacing/>
        <w:rPr>
          <w:bCs/>
          <w:sz w:val="24"/>
          <w:szCs w:val="24"/>
        </w:rPr>
      </w:pPr>
      <w:r w:rsidRPr="00334DB3">
        <w:rPr>
          <w:bCs/>
          <w:sz w:val="24"/>
          <w:szCs w:val="24"/>
          <w:lang w:val="it-IT"/>
        </w:rPr>
        <w:t xml:space="preserve">- </w:t>
      </w:r>
      <w:r w:rsidRPr="00A6078B">
        <w:rPr>
          <w:bCs/>
          <w:sz w:val="24"/>
          <w:szCs w:val="24"/>
        </w:rPr>
        <w:t>stabilirea locatiei si a orarului stagiului de practica pentru fiecare practicant;</w:t>
      </w:r>
    </w:p>
    <w:p w:rsidR="00B331E1" w:rsidRPr="00A6078B" w:rsidRDefault="00B331E1" w:rsidP="00B331E1">
      <w:pPr>
        <w:spacing w:after="0" w:line="360" w:lineRule="auto"/>
        <w:contextualSpacing/>
        <w:rPr>
          <w:bCs/>
          <w:sz w:val="24"/>
          <w:szCs w:val="24"/>
        </w:rPr>
      </w:pPr>
      <w:r w:rsidRPr="00A6078B">
        <w:rPr>
          <w:bCs/>
          <w:sz w:val="24"/>
          <w:szCs w:val="24"/>
        </w:rPr>
        <w:t>- stabilirea, pe baza prevederilor legale in vigoare, a indatoririlor si responsabilitatilor practicantilor;</w:t>
      </w:r>
    </w:p>
    <w:p w:rsidR="00B331E1" w:rsidRPr="00A6078B" w:rsidRDefault="00B331E1" w:rsidP="00B331E1">
      <w:pPr>
        <w:spacing w:after="0" w:line="360" w:lineRule="auto"/>
        <w:contextualSpacing/>
        <w:rPr>
          <w:bCs/>
          <w:sz w:val="24"/>
          <w:szCs w:val="24"/>
        </w:rPr>
      </w:pPr>
      <w:r w:rsidRPr="00A6078B">
        <w:rPr>
          <w:bCs/>
          <w:sz w:val="24"/>
          <w:szCs w:val="24"/>
        </w:rPr>
        <w:t>- urmarirea si inregistrarea prezentei la activitati a practicantilor si semnalarea eventualelor abateri organizatorului de practica;</w:t>
      </w:r>
    </w:p>
    <w:p w:rsidR="00B331E1" w:rsidRPr="00A6078B" w:rsidRDefault="00B331E1" w:rsidP="00B331E1">
      <w:pPr>
        <w:spacing w:after="0" w:line="360" w:lineRule="auto"/>
        <w:contextualSpacing/>
        <w:rPr>
          <w:bCs/>
          <w:sz w:val="24"/>
          <w:szCs w:val="24"/>
        </w:rPr>
      </w:pPr>
      <w:r w:rsidRPr="00A6078B">
        <w:rPr>
          <w:bCs/>
          <w:sz w:val="24"/>
          <w:szCs w:val="24"/>
        </w:rPr>
        <w:t>- instruirea practicantilor cu privire la normele de securitate si sanatate in munca, P.S.I., reglementarile legale ce vizeaza securitatea informatiilor clasificate si consecintele nerespectarii lor, specifice activitatii desfasurate;</w:t>
      </w:r>
    </w:p>
    <w:p w:rsidR="00B331E1" w:rsidRPr="00A6078B" w:rsidRDefault="00B331E1" w:rsidP="00B331E1">
      <w:pPr>
        <w:spacing w:after="0" w:line="360" w:lineRule="auto"/>
        <w:contextualSpacing/>
        <w:rPr>
          <w:bCs/>
          <w:sz w:val="24"/>
          <w:szCs w:val="24"/>
        </w:rPr>
      </w:pPr>
      <w:r w:rsidRPr="00A6078B">
        <w:rPr>
          <w:bCs/>
          <w:sz w:val="24"/>
          <w:szCs w:val="24"/>
        </w:rPr>
        <w:t>- instruirea practicantilor cu privire la normele si regulamentele de ordine interioara care trebuie respectate in timpul stagiului de practica.</w:t>
      </w:r>
    </w:p>
    <w:p w:rsidR="00B331E1" w:rsidRPr="00334DB3" w:rsidRDefault="00B331E1" w:rsidP="00B331E1">
      <w:pPr>
        <w:spacing w:after="0" w:line="360" w:lineRule="auto"/>
        <w:contextualSpacing/>
        <w:rPr>
          <w:bCs/>
          <w:sz w:val="24"/>
          <w:szCs w:val="24"/>
        </w:rPr>
      </w:pPr>
      <w:r w:rsidRPr="00334DB3">
        <w:rPr>
          <w:bCs/>
          <w:sz w:val="24"/>
          <w:szCs w:val="24"/>
        </w:rPr>
        <w:t>La finalul stagiului de practica tutorii realizeaza o evaluare a intregii actvitati efectuate de fiecare student pe parcursul stagiului de practicăa. Toate documentele sunt centralizate de tutorii de practica din proiect care vor completa raportul final de evaluare a stagiului in baza fiselor de monitorizare si a listelor de prezenta.</w:t>
      </w:r>
    </w:p>
    <w:p w:rsidR="00B331E1" w:rsidRPr="00334DB3" w:rsidRDefault="00B331E1" w:rsidP="00B331E1">
      <w:pPr>
        <w:spacing w:after="0" w:line="360" w:lineRule="auto"/>
        <w:contextualSpacing/>
        <w:rPr>
          <w:b/>
          <w:bCs/>
          <w:sz w:val="24"/>
          <w:szCs w:val="24"/>
        </w:rPr>
      </w:pPr>
      <w:r w:rsidRPr="00334DB3">
        <w:rPr>
          <w:b/>
          <w:bCs/>
          <w:sz w:val="24"/>
          <w:szCs w:val="24"/>
        </w:rPr>
        <w:t>Cap. III. Etapele stagiului de practica</w:t>
      </w:r>
    </w:p>
    <w:p w:rsidR="00B331E1" w:rsidRPr="00334DB3" w:rsidRDefault="00B331E1" w:rsidP="00B331E1">
      <w:pPr>
        <w:spacing w:after="0" w:line="360" w:lineRule="auto"/>
        <w:contextualSpacing/>
        <w:rPr>
          <w:bCs/>
          <w:sz w:val="24"/>
          <w:szCs w:val="24"/>
        </w:rPr>
      </w:pPr>
      <w:r w:rsidRPr="00334DB3">
        <w:rPr>
          <w:b/>
          <w:bCs/>
          <w:sz w:val="24"/>
          <w:szCs w:val="24"/>
        </w:rPr>
        <w:t>Art. 10.</w:t>
      </w:r>
      <w:r>
        <w:rPr>
          <w:bCs/>
          <w:sz w:val="24"/>
          <w:szCs w:val="24"/>
        </w:rPr>
        <w:t xml:space="preserve"> Selectarea studentilor in urm</w:t>
      </w:r>
      <w:r w:rsidRPr="00334DB3">
        <w:rPr>
          <w:bCs/>
          <w:sz w:val="24"/>
          <w:szCs w:val="24"/>
        </w:rPr>
        <w:t>a nevoilor lor mentionate din instrumentele de informare ale proiectului se va realiza pe principiul „primul venit, primul servit”, in conditiile:</w:t>
      </w:r>
    </w:p>
    <w:p w:rsidR="00B331E1" w:rsidRPr="00334DB3" w:rsidRDefault="00B331E1" w:rsidP="00B331E1">
      <w:pPr>
        <w:spacing w:after="0" w:line="360" w:lineRule="auto"/>
        <w:contextualSpacing/>
        <w:rPr>
          <w:bCs/>
          <w:sz w:val="24"/>
          <w:szCs w:val="24"/>
          <w:lang w:val="it-IT"/>
        </w:rPr>
      </w:pPr>
      <w:r w:rsidRPr="00334DB3">
        <w:rPr>
          <w:bCs/>
          <w:sz w:val="24"/>
          <w:szCs w:val="24"/>
        </w:rPr>
        <w:t xml:space="preserve"> </w:t>
      </w:r>
      <w:r w:rsidRPr="00334DB3">
        <w:rPr>
          <w:bCs/>
          <w:sz w:val="24"/>
          <w:szCs w:val="24"/>
          <w:lang w:val="it-IT"/>
        </w:rPr>
        <w:t xml:space="preserve">- completarii/punerii la dispozitie a tuturor documentelor necesare; </w:t>
      </w:r>
    </w:p>
    <w:p w:rsidR="00B331E1" w:rsidRDefault="00B331E1" w:rsidP="00B331E1">
      <w:pPr>
        <w:spacing w:after="0" w:line="360" w:lineRule="auto"/>
        <w:contextualSpacing/>
        <w:rPr>
          <w:bCs/>
          <w:sz w:val="24"/>
          <w:szCs w:val="24"/>
          <w:lang w:val="it-IT"/>
        </w:rPr>
      </w:pPr>
      <w:r w:rsidRPr="00334DB3">
        <w:rPr>
          <w:bCs/>
          <w:sz w:val="24"/>
          <w:szCs w:val="24"/>
          <w:lang w:val="it-IT"/>
        </w:rPr>
        <w:t xml:space="preserve"> - studentii care s-au aratat interesati de proiect in urma evenimentelor realizate in universitati vor intra in procesul de selectie. Studentii vor fi inmatriculati intr-un program de nivel ISCED 6-8, intr-o institutie de invat</w:t>
      </w:r>
      <w:r>
        <w:rPr>
          <w:bCs/>
          <w:sz w:val="24"/>
          <w:szCs w:val="24"/>
          <w:lang w:val="it-IT"/>
        </w:rPr>
        <w:t>amant superior acreditata.</w:t>
      </w:r>
    </w:p>
    <w:p w:rsidR="00B331E1" w:rsidRPr="00A6078B" w:rsidRDefault="00B331E1" w:rsidP="00B331E1">
      <w:pPr>
        <w:spacing w:after="0" w:line="360" w:lineRule="auto"/>
        <w:contextualSpacing/>
        <w:rPr>
          <w:b/>
          <w:bCs/>
          <w:sz w:val="24"/>
          <w:szCs w:val="24"/>
        </w:rPr>
      </w:pPr>
      <w:r w:rsidRPr="00A6078B">
        <w:rPr>
          <w:b/>
          <w:bCs/>
          <w:sz w:val="24"/>
          <w:szCs w:val="24"/>
        </w:rPr>
        <w:t>Cap. IV. Etapele desfasurarii stagiilor de practica</w:t>
      </w:r>
    </w:p>
    <w:p w:rsidR="00B331E1" w:rsidRPr="00A6078B" w:rsidRDefault="00B331E1" w:rsidP="00B331E1">
      <w:pPr>
        <w:spacing w:after="0" w:line="360" w:lineRule="auto"/>
        <w:contextualSpacing/>
        <w:rPr>
          <w:bCs/>
          <w:sz w:val="24"/>
          <w:szCs w:val="24"/>
        </w:rPr>
      </w:pPr>
      <w:r w:rsidRPr="00A6078B">
        <w:rPr>
          <w:b/>
          <w:bCs/>
          <w:sz w:val="24"/>
          <w:szCs w:val="24"/>
        </w:rPr>
        <w:t>Art. 11.</w:t>
      </w:r>
      <w:r w:rsidRPr="00A6078B">
        <w:rPr>
          <w:bCs/>
          <w:sz w:val="24"/>
          <w:szCs w:val="24"/>
        </w:rPr>
        <w:t xml:space="preserve"> Stagiile de practica se desfasoara la sediul Fresh Air, dupa un orar stabilit de catre tutorele de practica impreuna cu studentul practicant, in concordanta cu activitatile desfasurate de organizatorul de practica.</w:t>
      </w:r>
    </w:p>
    <w:p w:rsidR="00B331E1" w:rsidRPr="00A6078B" w:rsidRDefault="00B331E1" w:rsidP="00B331E1">
      <w:pPr>
        <w:spacing w:after="0" w:line="360" w:lineRule="auto"/>
        <w:contextualSpacing/>
        <w:rPr>
          <w:bCs/>
          <w:sz w:val="24"/>
          <w:szCs w:val="24"/>
        </w:rPr>
      </w:pPr>
      <w:r w:rsidRPr="00A6078B">
        <w:rPr>
          <w:b/>
          <w:bCs/>
          <w:sz w:val="24"/>
          <w:szCs w:val="24"/>
        </w:rPr>
        <w:t>Art. 12.</w:t>
      </w:r>
      <w:r w:rsidRPr="00A6078B">
        <w:rPr>
          <w:bCs/>
          <w:sz w:val="24"/>
          <w:szCs w:val="24"/>
        </w:rPr>
        <w:t xml:space="preserve"> La momentul incheierii conventiei individuale de practica</w:t>
      </w:r>
      <w:r>
        <w:rPr>
          <w:bCs/>
          <w:sz w:val="24"/>
          <w:szCs w:val="24"/>
        </w:rPr>
        <w:t>, studentii vor fi impartiti in grupe, in functie de programul de studii urmat,</w:t>
      </w:r>
      <w:r w:rsidRPr="00A6078B">
        <w:rPr>
          <w:bCs/>
          <w:sz w:val="24"/>
          <w:szCs w:val="24"/>
        </w:rPr>
        <w:t xml:space="preserve"> respectiv de nevoile specifice in perioada de </w:t>
      </w:r>
      <w:r w:rsidRPr="00A6078B">
        <w:rPr>
          <w:bCs/>
          <w:sz w:val="24"/>
          <w:szCs w:val="24"/>
        </w:rPr>
        <w:lastRenderedPageBreak/>
        <w:t>referinta.</w:t>
      </w:r>
      <w:r>
        <w:rPr>
          <w:bCs/>
          <w:sz w:val="24"/>
          <w:szCs w:val="24"/>
        </w:rPr>
        <w:t xml:space="preserve"> Fiecare grupa isi va desfasura perioada de practica cu mai multi tutori, ca sa aiba o imagine generala asupra intregului proces si sa inteleaga cat mai bine natura activitatii.</w:t>
      </w:r>
    </w:p>
    <w:p w:rsidR="00B331E1" w:rsidRPr="00A6078B" w:rsidRDefault="00B331E1" w:rsidP="00B331E1">
      <w:pPr>
        <w:spacing w:after="0" w:line="360" w:lineRule="auto"/>
        <w:contextualSpacing/>
        <w:rPr>
          <w:bCs/>
          <w:sz w:val="24"/>
          <w:szCs w:val="24"/>
        </w:rPr>
      </w:pPr>
      <w:r w:rsidRPr="00A6078B">
        <w:rPr>
          <w:b/>
          <w:bCs/>
          <w:sz w:val="24"/>
          <w:szCs w:val="24"/>
        </w:rPr>
        <w:t>Art. 13.</w:t>
      </w:r>
      <w:r w:rsidRPr="00A6078B">
        <w:rPr>
          <w:bCs/>
          <w:sz w:val="24"/>
          <w:szCs w:val="24"/>
        </w:rPr>
        <w:t xml:space="preserve"> Anterior inceperii activitatii de practica, toti participantii vor asista la o instruire cu privire la normele de securitate si sanatate in munca si PSI, precum si cu privire la protectia mediului, in functie de activitatea desfasurata, reglementari ce trebuiesc respectate pe perioada desfasurarii stagiului de practica.</w:t>
      </w:r>
    </w:p>
    <w:p w:rsidR="00B331E1" w:rsidRPr="00334DB3" w:rsidRDefault="00B331E1" w:rsidP="00B331E1">
      <w:pPr>
        <w:spacing w:after="0" w:line="360" w:lineRule="auto"/>
        <w:contextualSpacing/>
        <w:rPr>
          <w:bCs/>
          <w:sz w:val="24"/>
          <w:szCs w:val="24"/>
        </w:rPr>
      </w:pPr>
      <w:r w:rsidRPr="00A6078B">
        <w:rPr>
          <w:b/>
          <w:bCs/>
          <w:sz w:val="24"/>
          <w:szCs w:val="24"/>
        </w:rPr>
        <w:t>Art. 14.</w:t>
      </w:r>
      <w:r w:rsidRPr="00A6078B">
        <w:rPr>
          <w:bCs/>
          <w:sz w:val="24"/>
          <w:szCs w:val="24"/>
        </w:rPr>
        <w:t xml:space="preserve"> </w:t>
      </w:r>
      <w:r w:rsidRPr="00334DB3">
        <w:rPr>
          <w:bCs/>
          <w:sz w:val="24"/>
          <w:szCs w:val="24"/>
        </w:rPr>
        <w:t>La finalul stagiului de practica tutorii realizează o evaluare ai activitati efectuate de fiecare student pe parcursul stagiului de practica. Toate documentele sunt centralizate de tutorii de practica din proiect care vor completa raportul final de evaluare a stagiului in baza fiselor de monitorizare si a listelor de prezenta.</w:t>
      </w:r>
    </w:p>
    <w:p w:rsidR="00B331E1" w:rsidRPr="00A6078B" w:rsidRDefault="00B331E1" w:rsidP="00B331E1">
      <w:pPr>
        <w:spacing w:after="0" w:line="360" w:lineRule="auto"/>
        <w:contextualSpacing/>
        <w:rPr>
          <w:bCs/>
          <w:sz w:val="24"/>
          <w:szCs w:val="24"/>
        </w:rPr>
      </w:pPr>
      <w:r w:rsidRPr="00334DB3">
        <w:rPr>
          <w:b/>
          <w:bCs/>
          <w:sz w:val="24"/>
          <w:szCs w:val="24"/>
        </w:rPr>
        <w:t>Art. 15.</w:t>
      </w:r>
      <w:r w:rsidRPr="00334DB3">
        <w:rPr>
          <w:bCs/>
          <w:sz w:val="24"/>
          <w:szCs w:val="24"/>
        </w:rPr>
        <w:t xml:space="preserve"> </w:t>
      </w:r>
      <w:r w:rsidRPr="00A6078B">
        <w:rPr>
          <w:bCs/>
          <w:sz w:val="24"/>
          <w:szCs w:val="24"/>
        </w:rPr>
        <w:t>La finalul stagiului de practica, tutorele de practica, in baza evaluarii nivelului de dobandire a competentelor de catre practicant ii se va elibera practicantului un Certificat de practica.</w:t>
      </w:r>
    </w:p>
    <w:p w:rsidR="00B331E1" w:rsidRPr="00A6078B" w:rsidRDefault="00B331E1" w:rsidP="00B331E1">
      <w:pPr>
        <w:spacing w:after="0" w:line="360" w:lineRule="auto"/>
        <w:contextualSpacing/>
        <w:rPr>
          <w:b/>
          <w:bCs/>
          <w:sz w:val="24"/>
          <w:szCs w:val="24"/>
        </w:rPr>
      </w:pPr>
      <w:r w:rsidRPr="00A6078B">
        <w:rPr>
          <w:b/>
          <w:bCs/>
          <w:sz w:val="24"/>
          <w:szCs w:val="24"/>
        </w:rPr>
        <w:t>Cap. V. Drepturi si obligatii</w:t>
      </w:r>
    </w:p>
    <w:p w:rsidR="00B331E1" w:rsidRPr="00A6078B" w:rsidRDefault="00B331E1" w:rsidP="00B331E1">
      <w:pPr>
        <w:spacing w:after="0" w:line="360" w:lineRule="auto"/>
        <w:contextualSpacing/>
        <w:rPr>
          <w:bCs/>
          <w:sz w:val="24"/>
          <w:szCs w:val="24"/>
        </w:rPr>
      </w:pPr>
      <w:r w:rsidRPr="00A6078B">
        <w:rPr>
          <w:b/>
          <w:bCs/>
          <w:sz w:val="24"/>
          <w:szCs w:val="24"/>
        </w:rPr>
        <w:t>Art. 16.</w:t>
      </w:r>
      <w:r w:rsidRPr="00A6078B">
        <w:rPr>
          <w:bCs/>
          <w:sz w:val="24"/>
          <w:szCs w:val="24"/>
        </w:rPr>
        <w:t xml:space="preserve"> Studentii practicanti au urmatoarele obligatii:</w:t>
      </w:r>
    </w:p>
    <w:p w:rsidR="00B331E1" w:rsidRPr="00A6078B" w:rsidRDefault="00B331E1" w:rsidP="00B331E1">
      <w:pPr>
        <w:spacing w:after="0" w:line="360" w:lineRule="auto"/>
        <w:contextualSpacing/>
        <w:rPr>
          <w:bCs/>
          <w:sz w:val="24"/>
          <w:szCs w:val="24"/>
        </w:rPr>
      </w:pPr>
      <w:r w:rsidRPr="00A6078B">
        <w:rPr>
          <w:bCs/>
          <w:sz w:val="24"/>
          <w:szCs w:val="24"/>
        </w:rPr>
        <w:t>- sa desfasoare activitatile conform activitatii si portofoliului de practica;</w:t>
      </w:r>
    </w:p>
    <w:p w:rsidR="00B331E1" w:rsidRPr="00A6078B" w:rsidRDefault="00B331E1" w:rsidP="00B331E1">
      <w:pPr>
        <w:spacing w:after="0" w:line="360" w:lineRule="auto"/>
        <w:contextualSpacing/>
        <w:rPr>
          <w:bCs/>
          <w:sz w:val="24"/>
          <w:szCs w:val="24"/>
        </w:rPr>
      </w:pPr>
      <w:r w:rsidRPr="00A6078B">
        <w:rPr>
          <w:bCs/>
          <w:sz w:val="24"/>
          <w:szCs w:val="24"/>
        </w:rPr>
        <w:t>- sa participe activ la activitatile desfasurate de organizatorul de practica in interesul specializarii si al dezvoltarii cunoasterii;</w:t>
      </w:r>
    </w:p>
    <w:p w:rsidR="00B331E1" w:rsidRPr="00A6078B" w:rsidRDefault="00B331E1" w:rsidP="00B331E1">
      <w:pPr>
        <w:spacing w:after="0" w:line="360" w:lineRule="auto"/>
        <w:contextualSpacing/>
        <w:rPr>
          <w:bCs/>
          <w:sz w:val="24"/>
          <w:szCs w:val="24"/>
        </w:rPr>
      </w:pPr>
      <w:r w:rsidRPr="00A6078B">
        <w:rPr>
          <w:bCs/>
          <w:sz w:val="24"/>
          <w:szCs w:val="24"/>
        </w:rPr>
        <w:t>- sa participe la efectuarea de catre de organizatorul de practica a instructajelor de protectie a muncii si de aparare impotriva incendiilor, specifice activitati;</w:t>
      </w:r>
    </w:p>
    <w:p w:rsidR="00B331E1" w:rsidRPr="00A6078B" w:rsidRDefault="00B331E1" w:rsidP="00B331E1">
      <w:pPr>
        <w:spacing w:after="0" w:line="360" w:lineRule="auto"/>
        <w:contextualSpacing/>
        <w:rPr>
          <w:bCs/>
          <w:sz w:val="24"/>
          <w:szCs w:val="24"/>
        </w:rPr>
      </w:pPr>
      <w:r w:rsidRPr="00A6078B">
        <w:rPr>
          <w:bCs/>
          <w:sz w:val="24"/>
          <w:szCs w:val="24"/>
        </w:rPr>
        <w:t>- sa respecte durata si perioada de practica stabilite;</w:t>
      </w:r>
    </w:p>
    <w:p w:rsidR="00B331E1" w:rsidRPr="00A6078B" w:rsidRDefault="00B331E1" w:rsidP="00B331E1">
      <w:pPr>
        <w:spacing w:after="0" w:line="360" w:lineRule="auto"/>
        <w:contextualSpacing/>
        <w:rPr>
          <w:bCs/>
          <w:sz w:val="24"/>
          <w:szCs w:val="24"/>
        </w:rPr>
      </w:pPr>
      <w:r w:rsidRPr="00A6078B">
        <w:rPr>
          <w:bCs/>
          <w:sz w:val="24"/>
          <w:szCs w:val="24"/>
        </w:rPr>
        <w:t>- sa respecte regulamentul de ordine interioara al organizatorului de practica;</w:t>
      </w:r>
    </w:p>
    <w:p w:rsidR="00B331E1" w:rsidRPr="00334DB3" w:rsidRDefault="00B331E1" w:rsidP="00B331E1">
      <w:pPr>
        <w:spacing w:after="0" w:line="360" w:lineRule="auto"/>
        <w:contextualSpacing/>
        <w:rPr>
          <w:bCs/>
          <w:sz w:val="24"/>
          <w:szCs w:val="24"/>
        </w:rPr>
      </w:pPr>
      <w:r w:rsidRPr="00A6078B">
        <w:rPr>
          <w:bCs/>
          <w:sz w:val="24"/>
          <w:szCs w:val="24"/>
        </w:rPr>
        <w:t xml:space="preserve">- </w:t>
      </w:r>
      <w:r w:rsidRPr="00334DB3">
        <w:rPr>
          <w:bCs/>
          <w:sz w:val="24"/>
          <w:szCs w:val="24"/>
        </w:rPr>
        <w:t>sa pastreze confidentialitatea si sa nu foloseasca, in niciun caz, informatiile la care au acces in timpul stagiului, despre organizatorul de practica sau clientii sai, pentru a le comunica unui tert sau pentru a le publica, chiar dupa terminarea stagiului, decat cu acordul organizatorului de practică;</w:t>
      </w:r>
    </w:p>
    <w:p w:rsidR="00B331E1" w:rsidRPr="00334DB3" w:rsidRDefault="00B331E1" w:rsidP="00B331E1">
      <w:pPr>
        <w:spacing w:after="0" w:line="360" w:lineRule="auto"/>
        <w:contextualSpacing/>
        <w:rPr>
          <w:bCs/>
          <w:sz w:val="24"/>
          <w:szCs w:val="24"/>
        </w:rPr>
      </w:pPr>
      <w:r w:rsidRPr="00334DB3">
        <w:rPr>
          <w:bCs/>
          <w:sz w:val="24"/>
          <w:szCs w:val="24"/>
        </w:rPr>
        <w:t>- sa utilizeze o exprimare concilianta și să evite generarea conflictelor;</w:t>
      </w:r>
    </w:p>
    <w:p w:rsidR="00B331E1" w:rsidRPr="00334DB3" w:rsidRDefault="00B331E1" w:rsidP="00B331E1">
      <w:pPr>
        <w:spacing w:after="0" w:line="360" w:lineRule="auto"/>
        <w:contextualSpacing/>
        <w:rPr>
          <w:bCs/>
          <w:sz w:val="24"/>
          <w:szCs w:val="24"/>
        </w:rPr>
      </w:pPr>
      <w:r w:rsidRPr="00334DB3">
        <w:rPr>
          <w:bCs/>
          <w:sz w:val="24"/>
          <w:szCs w:val="24"/>
        </w:rPr>
        <w:t>- sa se conformeze cu dispozitiile legale referitoare la drepturile de proprietate intelectuala a livrabilelor elaborate pe perioada stagiului de practica;</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xml:space="preserve">- sa </w:t>
      </w:r>
      <w:r>
        <w:rPr>
          <w:bCs/>
          <w:sz w:val="24"/>
          <w:szCs w:val="24"/>
          <w:lang w:val="it-IT"/>
        </w:rPr>
        <w:t>completeze caietul de practica.</w:t>
      </w:r>
    </w:p>
    <w:p w:rsidR="00B331E1" w:rsidRPr="00A6078B" w:rsidRDefault="00B331E1" w:rsidP="00B331E1">
      <w:pPr>
        <w:spacing w:after="0" w:line="360" w:lineRule="auto"/>
        <w:contextualSpacing/>
        <w:rPr>
          <w:bCs/>
          <w:sz w:val="24"/>
          <w:szCs w:val="24"/>
        </w:rPr>
      </w:pPr>
      <w:r w:rsidRPr="00334DB3">
        <w:rPr>
          <w:b/>
          <w:bCs/>
          <w:sz w:val="24"/>
          <w:szCs w:val="24"/>
          <w:lang w:val="it-IT"/>
        </w:rPr>
        <w:lastRenderedPageBreak/>
        <w:t>Art. 17.</w:t>
      </w:r>
      <w:r w:rsidRPr="00334DB3">
        <w:rPr>
          <w:bCs/>
          <w:sz w:val="24"/>
          <w:szCs w:val="24"/>
          <w:lang w:val="it-IT"/>
        </w:rPr>
        <w:t xml:space="preserve"> </w:t>
      </w:r>
      <w:r w:rsidRPr="00A6078B">
        <w:rPr>
          <w:bCs/>
          <w:sz w:val="24"/>
          <w:szCs w:val="24"/>
        </w:rPr>
        <w:t>Studentii practicanti au urmatoarele drepturi:</w:t>
      </w:r>
    </w:p>
    <w:p w:rsidR="00B331E1" w:rsidRPr="00334DB3" w:rsidRDefault="00B331E1" w:rsidP="00B331E1">
      <w:pPr>
        <w:spacing w:after="0" w:line="360" w:lineRule="auto"/>
        <w:contextualSpacing/>
        <w:rPr>
          <w:bCs/>
          <w:sz w:val="24"/>
          <w:szCs w:val="24"/>
          <w:lang w:val="it-IT"/>
        </w:rPr>
      </w:pPr>
      <w:r w:rsidRPr="00A6078B">
        <w:rPr>
          <w:bCs/>
          <w:sz w:val="24"/>
          <w:szCs w:val="24"/>
        </w:rPr>
        <w:t xml:space="preserve">- </w:t>
      </w:r>
      <w:r w:rsidRPr="00334DB3">
        <w:rPr>
          <w:bCs/>
          <w:sz w:val="24"/>
          <w:szCs w:val="24"/>
          <w:lang w:val="it-IT"/>
        </w:rPr>
        <w:t xml:space="preserve">sa beneficieze de asistenta și coordonarea </w:t>
      </w:r>
      <w:r>
        <w:rPr>
          <w:bCs/>
          <w:sz w:val="24"/>
          <w:szCs w:val="24"/>
          <w:lang w:val="it-IT"/>
        </w:rPr>
        <w:t>tutorilor</w:t>
      </w:r>
      <w:r w:rsidRPr="00334DB3">
        <w:rPr>
          <w:bCs/>
          <w:sz w:val="24"/>
          <w:szCs w:val="24"/>
          <w:lang w:val="it-IT"/>
        </w:rPr>
        <w:t xml:space="preserve"> de practica desemnat</w:t>
      </w:r>
      <w:r>
        <w:rPr>
          <w:bCs/>
          <w:sz w:val="24"/>
          <w:szCs w:val="24"/>
          <w:lang w:val="it-IT"/>
        </w:rPr>
        <w:t>i</w:t>
      </w:r>
      <w:r w:rsidRPr="00334DB3">
        <w:rPr>
          <w:bCs/>
          <w:sz w:val="24"/>
          <w:szCs w:val="24"/>
          <w:lang w:val="it-IT"/>
        </w:rPr>
        <w:t xml:space="preserve"> de catre organizatorul de practica;</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sa i se stabileasca activitati și atributii in acord cu capacitătile proprii, si in functie de interesele fata de proiect;</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sa i se asigure resursele necesare desfasurarii activitatii de practica;</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sa beneficieze de acces la informatii care sa ii permita consolidarea cunostintelor si dezvoltarea</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abilitatilor;</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sa beneficieze de o evaluare obiectiva a activitatii sale;</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sa primească referatul de evaluare a activitatii de practica, la finalul stagiului.</w:t>
      </w:r>
    </w:p>
    <w:p w:rsidR="00B331E1" w:rsidRPr="00334DB3" w:rsidRDefault="00B331E1" w:rsidP="00B331E1">
      <w:pPr>
        <w:spacing w:after="0" w:line="360" w:lineRule="auto"/>
        <w:contextualSpacing/>
        <w:rPr>
          <w:bCs/>
          <w:sz w:val="24"/>
          <w:szCs w:val="24"/>
          <w:lang w:val="it-IT"/>
        </w:rPr>
      </w:pPr>
      <w:r w:rsidRPr="00334DB3">
        <w:rPr>
          <w:b/>
          <w:bCs/>
          <w:sz w:val="24"/>
          <w:szCs w:val="24"/>
          <w:lang w:val="it-IT"/>
        </w:rPr>
        <w:t>Art. 18.</w:t>
      </w:r>
      <w:r w:rsidRPr="00334DB3">
        <w:rPr>
          <w:bCs/>
          <w:sz w:val="24"/>
          <w:szCs w:val="24"/>
          <w:lang w:val="it-IT"/>
        </w:rPr>
        <w:t xml:space="preserve"> Fresh Air SRL, in calitate de organizator si coordinator al practicantului, are urmatoarele drepturi:</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sa valorifice cunostintele teoretice si abilitatile practice ale participantului la stagiul de practica;</w:t>
      </w:r>
    </w:p>
    <w:p w:rsidR="00B331E1" w:rsidRPr="00334DB3" w:rsidRDefault="00B331E1" w:rsidP="00B331E1">
      <w:pPr>
        <w:spacing w:after="0" w:line="360" w:lineRule="auto"/>
        <w:contextualSpacing/>
        <w:rPr>
          <w:bCs/>
          <w:sz w:val="24"/>
          <w:szCs w:val="24"/>
          <w:lang w:val="pt-PT"/>
        </w:rPr>
      </w:pPr>
      <w:r w:rsidRPr="00334DB3">
        <w:rPr>
          <w:bCs/>
          <w:sz w:val="24"/>
          <w:szCs w:val="24"/>
          <w:lang w:val="pt-PT"/>
        </w:rPr>
        <w:t>-  sa monitorizeze si sa evalueze activitatea de practica;</w:t>
      </w:r>
    </w:p>
    <w:p w:rsidR="00B331E1" w:rsidRPr="00334DB3" w:rsidRDefault="00B331E1" w:rsidP="00B331E1">
      <w:pPr>
        <w:spacing w:after="0" w:line="360" w:lineRule="auto"/>
        <w:contextualSpacing/>
        <w:rPr>
          <w:bCs/>
          <w:sz w:val="24"/>
          <w:szCs w:val="24"/>
          <w:lang w:val="pt-PT"/>
        </w:rPr>
      </w:pPr>
      <w:r w:rsidRPr="00334DB3">
        <w:rPr>
          <w:bCs/>
          <w:sz w:val="24"/>
          <w:szCs w:val="24"/>
          <w:lang w:val="pt-PT"/>
        </w:rPr>
        <w:t>-  sa exercite controlul asupra modului de desfasurare a activitatilor de practica;</w:t>
      </w:r>
    </w:p>
    <w:p w:rsidR="00B331E1" w:rsidRPr="00334DB3" w:rsidRDefault="00B331E1" w:rsidP="00B331E1">
      <w:pPr>
        <w:spacing w:after="0" w:line="360" w:lineRule="auto"/>
        <w:contextualSpacing/>
        <w:rPr>
          <w:bCs/>
          <w:sz w:val="24"/>
          <w:szCs w:val="24"/>
          <w:lang w:val="pt-PT"/>
        </w:rPr>
      </w:pPr>
      <w:r w:rsidRPr="00334DB3">
        <w:rPr>
          <w:bCs/>
          <w:sz w:val="24"/>
          <w:szCs w:val="24"/>
          <w:lang w:val="pt-PT"/>
        </w:rPr>
        <w:t>-  sa participe la procesul de selectie a studentilor ce vor desfasura stagii de practica;</w:t>
      </w:r>
    </w:p>
    <w:p w:rsidR="00B331E1" w:rsidRPr="00334DB3" w:rsidRDefault="00B331E1" w:rsidP="00B331E1">
      <w:pPr>
        <w:spacing w:after="0" w:line="360" w:lineRule="auto"/>
        <w:contextualSpacing/>
        <w:rPr>
          <w:bCs/>
          <w:sz w:val="24"/>
          <w:szCs w:val="24"/>
          <w:lang w:val="pt-PT"/>
        </w:rPr>
      </w:pPr>
      <w:r w:rsidRPr="00334DB3">
        <w:rPr>
          <w:bCs/>
          <w:sz w:val="24"/>
          <w:szCs w:val="24"/>
          <w:lang w:val="pt-PT"/>
        </w:rPr>
        <w:t>- sa rezilieze conventia individuala de practica, in cazul sesizarii unor incalcari ale prezentului</w:t>
      </w:r>
    </w:p>
    <w:p w:rsidR="00B331E1" w:rsidRPr="00334DB3" w:rsidRDefault="00B331E1" w:rsidP="00B331E1">
      <w:pPr>
        <w:spacing w:after="0" w:line="360" w:lineRule="auto"/>
        <w:contextualSpacing/>
        <w:rPr>
          <w:bCs/>
          <w:sz w:val="24"/>
          <w:szCs w:val="24"/>
          <w:lang w:val="nl-NL"/>
        </w:rPr>
      </w:pPr>
      <w:r w:rsidRPr="00334DB3">
        <w:rPr>
          <w:bCs/>
          <w:sz w:val="24"/>
          <w:szCs w:val="24"/>
          <w:lang w:val="nl-NL"/>
        </w:rPr>
        <w:t>regulament de catre studentii aflati in practica;</w:t>
      </w:r>
    </w:p>
    <w:p w:rsidR="00B331E1" w:rsidRPr="00334DB3" w:rsidRDefault="00B331E1" w:rsidP="00B331E1">
      <w:pPr>
        <w:spacing w:after="0" w:line="360" w:lineRule="auto"/>
        <w:contextualSpacing/>
        <w:rPr>
          <w:bCs/>
          <w:sz w:val="24"/>
          <w:szCs w:val="24"/>
          <w:lang w:val="it-IT"/>
        </w:rPr>
      </w:pPr>
      <w:r w:rsidRPr="00334DB3">
        <w:rPr>
          <w:bCs/>
          <w:sz w:val="24"/>
          <w:szCs w:val="24"/>
          <w:lang w:val="it-IT"/>
        </w:rPr>
        <w:t>-  sa monitorizeze prezenta studentului aflat in practica si sa sesizeze abateri de la programul stabilit.</w:t>
      </w:r>
    </w:p>
    <w:p w:rsidR="00B331E1" w:rsidRPr="00334DB3" w:rsidRDefault="00B331E1" w:rsidP="00B331E1">
      <w:pPr>
        <w:spacing w:after="0" w:line="360" w:lineRule="auto"/>
        <w:contextualSpacing/>
        <w:rPr>
          <w:b/>
          <w:bCs/>
          <w:sz w:val="24"/>
          <w:szCs w:val="24"/>
          <w:lang w:val="it-IT"/>
        </w:rPr>
      </w:pPr>
      <w:r w:rsidRPr="00334DB3">
        <w:rPr>
          <w:b/>
          <w:bCs/>
          <w:sz w:val="24"/>
          <w:szCs w:val="24"/>
          <w:lang w:val="it-IT"/>
        </w:rPr>
        <w:t>Cap. VI. Dispozitii finale</w:t>
      </w:r>
    </w:p>
    <w:p w:rsidR="00B331E1" w:rsidRPr="00334DB3" w:rsidRDefault="00B331E1" w:rsidP="00B331E1">
      <w:pPr>
        <w:spacing w:after="0" w:line="360" w:lineRule="auto"/>
        <w:contextualSpacing/>
        <w:rPr>
          <w:bCs/>
          <w:sz w:val="24"/>
          <w:szCs w:val="24"/>
          <w:lang w:val="it-IT"/>
        </w:rPr>
      </w:pPr>
      <w:r w:rsidRPr="00334DB3">
        <w:rPr>
          <w:b/>
          <w:bCs/>
          <w:sz w:val="24"/>
          <w:szCs w:val="24"/>
          <w:lang w:val="it-IT"/>
        </w:rPr>
        <w:t>Art. 19.</w:t>
      </w:r>
      <w:r w:rsidRPr="00334DB3">
        <w:rPr>
          <w:bCs/>
          <w:sz w:val="24"/>
          <w:szCs w:val="24"/>
          <w:lang w:val="it-IT"/>
        </w:rPr>
        <w:t xml:space="preserve"> </w:t>
      </w:r>
      <w:r w:rsidRPr="005A3EA4">
        <w:rPr>
          <w:bCs/>
          <w:sz w:val="24"/>
          <w:szCs w:val="24"/>
          <w:lang w:val="it-IT"/>
        </w:rPr>
        <w:t xml:space="preserve">Toate documentele referitoare la stagiul de practica desfasurate in cadrul proiectului </w:t>
      </w:r>
      <w:r w:rsidRPr="005A3EA4">
        <w:rPr>
          <w:b/>
          <w:bCs/>
          <w:sz w:val="24"/>
          <w:szCs w:val="24"/>
          <w:lang w:val="it-IT"/>
        </w:rPr>
        <w:t xml:space="preserve">FRESH TECH - Tehnologii și educație pentru studenți </w:t>
      </w:r>
      <w:r w:rsidRPr="005A3EA4">
        <w:rPr>
          <w:bCs/>
          <w:sz w:val="24"/>
          <w:szCs w:val="24"/>
          <w:lang w:val="it-IT"/>
        </w:rPr>
        <w:t>se</w:t>
      </w:r>
      <w:r w:rsidRPr="005A3EA4">
        <w:rPr>
          <w:b/>
          <w:bCs/>
          <w:sz w:val="24"/>
          <w:szCs w:val="24"/>
          <w:lang w:val="it-IT"/>
        </w:rPr>
        <w:t xml:space="preserve"> </w:t>
      </w:r>
      <w:r w:rsidRPr="005A3EA4">
        <w:rPr>
          <w:bCs/>
          <w:sz w:val="24"/>
          <w:szCs w:val="24"/>
          <w:lang w:val="it-IT"/>
        </w:rPr>
        <w:t>vor inregistra intr-un registru de practica eleborat la nivel de organizator de practica</w:t>
      </w:r>
    </w:p>
    <w:p w:rsidR="00B331E1" w:rsidRPr="00334DB3" w:rsidRDefault="00B331E1" w:rsidP="00B331E1">
      <w:pPr>
        <w:spacing w:after="0" w:line="360" w:lineRule="auto"/>
        <w:contextualSpacing/>
        <w:rPr>
          <w:bCs/>
          <w:sz w:val="24"/>
          <w:szCs w:val="24"/>
          <w:lang w:val="it-IT"/>
        </w:rPr>
      </w:pPr>
    </w:p>
    <w:p w:rsidR="00B331E1" w:rsidRDefault="00B331E1" w:rsidP="00B331E1">
      <w:pPr>
        <w:spacing w:after="0" w:line="240" w:lineRule="auto"/>
        <w:contextualSpacing/>
        <w:rPr>
          <w:bCs/>
          <w:sz w:val="24"/>
          <w:szCs w:val="24"/>
        </w:rPr>
      </w:pPr>
    </w:p>
    <w:p w:rsidR="00B67200" w:rsidRPr="000E1255" w:rsidRDefault="00B67200" w:rsidP="000E1255"/>
    <w:sectPr w:rsidR="00B67200" w:rsidRPr="000E1255" w:rsidSect="006E41EB">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CC4" w:rsidRDefault="009B2CC4" w:rsidP="002145CC">
      <w:pPr>
        <w:spacing w:after="0" w:line="240" w:lineRule="auto"/>
      </w:pPr>
      <w:r>
        <w:separator/>
      </w:r>
    </w:p>
  </w:endnote>
  <w:endnote w:type="continuationSeparator" w:id="0">
    <w:p w:rsidR="009B2CC4" w:rsidRDefault="009B2CC4" w:rsidP="0021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331E1" w:rsidTr="00F80012">
      <w:tc>
        <w:tcPr>
          <w:tcW w:w="3116" w:type="dxa"/>
        </w:tcPr>
        <w:p w:rsidR="00B331E1" w:rsidRPr="0001655B" w:rsidRDefault="00B331E1" w:rsidP="00F80012">
          <w:pPr>
            <w:pStyle w:val="Footer"/>
            <w:jc w:val="center"/>
            <w:rPr>
              <w:sz w:val="16"/>
              <w:szCs w:val="16"/>
            </w:rPr>
          </w:pPr>
          <w:r w:rsidRPr="0001655B">
            <w:rPr>
              <w:rFonts w:asciiTheme="minorBidi" w:hAnsiTheme="minorBidi"/>
              <w:b/>
              <w:bCs/>
              <w:sz w:val="16"/>
              <w:szCs w:val="16"/>
              <w:lang w:val="it-IT"/>
            </w:rPr>
            <w:t>FRESH TECH - Tehnologii și educație pentru studenți</w:t>
          </w:r>
          <w:r w:rsidRPr="0001655B">
            <w:rPr>
              <w:sz w:val="16"/>
              <w:szCs w:val="16"/>
            </w:rPr>
            <w:t xml:space="preserve"> </w:t>
          </w:r>
        </w:p>
      </w:tc>
      <w:tc>
        <w:tcPr>
          <w:tcW w:w="3117" w:type="dxa"/>
        </w:tcPr>
        <w:p w:rsidR="00B331E1" w:rsidRDefault="00B331E1" w:rsidP="00F80012">
          <w:pPr>
            <w:pStyle w:val="Footer"/>
            <w:jc w:val="center"/>
          </w:pPr>
          <w:r>
            <w:rPr>
              <w:noProof/>
              <w:lang w:val="en-US"/>
            </w:rPr>
            <w:drawing>
              <wp:inline distT="0" distB="0" distL="0" distR="0" wp14:anchorId="30A62CFF" wp14:editId="72190EDF">
                <wp:extent cx="1395435" cy="267607"/>
                <wp:effectExtent l="0" t="0" r="0" b="0"/>
                <wp:docPr id="2" name="Picture 3"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44889" name="Picture 3" descr="A red and black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491015" cy="285937"/>
                        </a:xfrm>
                        <a:prstGeom prst="rect">
                          <a:avLst/>
                        </a:prstGeom>
                      </pic:spPr>
                    </pic:pic>
                  </a:graphicData>
                </a:graphic>
              </wp:inline>
            </w:drawing>
          </w:r>
        </w:p>
      </w:tc>
      <w:tc>
        <w:tcPr>
          <w:tcW w:w="3117" w:type="dxa"/>
        </w:tcPr>
        <w:p w:rsidR="00B331E1" w:rsidRPr="0001655B" w:rsidRDefault="00B331E1" w:rsidP="00F80012">
          <w:pPr>
            <w:jc w:val="both"/>
            <w:rPr>
              <w:rFonts w:asciiTheme="minorBidi" w:hAnsiTheme="minorBidi"/>
              <w:sz w:val="16"/>
              <w:szCs w:val="16"/>
              <w:lang w:val="pt-BR"/>
            </w:rPr>
          </w:pPr>
          <w:r w:rsidRPr="0001655B">
            <w:rPr>
              <w:rFonts w:asciiTheme="minorBidi" w:hAnsiTheme="minorBidi"/>
              <w:i/>
              <w:iCs/>
              <w:sz w:val="16"/>
              <w:szCs w:val="16"/>
              <w:lang w:val="it-IT"/>
            </w:rPr>
            <w:t xml:space="preserve">Contract: </w:t>
          </w:r>
          <w:r w:rsidRPr="0001655B">
            <w:rPr>
              <w:rFonts w:asciiTheme="minorBidi" w:hAnsiTheme="minorBidi"/>
              <w:sz w:val="16"/>
              <w:szCs w:val="16"/>
              <w:lang w:val="pt-BR"/>
            </w:rPr>
            <w:t> G2024-70681/31.10.2024</w:t>
          </w:r>
        </w:p>
        <w:p w:rsidR="00B331E1" w:rsidRPr="0001655B" w:rsidRDefault="00B331E1" w:rsidP="00F80012">
          <w:pPr>
            <w:jc w:val="both"/>
            <w:rPr>
              <w:rFonts w:asciiTheme="minorBidi" w:hAnsiTheme="minorBidi"/>
              <w:b/>
              <w:bCs/>
              <w:i/>
              <w:iCs/>
              <w:sz w:val="16"/>
              <w:szCs w:val="16"/>
              <w:lang w:val="it-IT"/>
            </w:rPr>
          </w:pPr>
          <w:r w:rsidRPr="0001655B">
            <w:rPr>
              <w:rFonts w:asciiTheme="minorBidi" w:hAnsiTheme="minorBidi"/>
              <w:sz w:val="16"/>
              <w:szCs w:val="16"/>
              <w:lang w:val="pt-BR"/>
            </w:rPr>
            <w:t>Cod SMIS: 317582</w:t>
          </w:r>
          <w:r w:rsidRPr="0001655B">
            <w:rPr>
              <w:rFonts w:asciiTheme="minorBidi" w:hAnsiTheme="minorBidi"/>
              <w:b/>
              <w:bCs/>
              <w:i/>
              <w:iCs/>
              <w:sz w:val="16"/>
              <w:szCs w:val="16"/>
              <w:lang w:val="it-IT"/>
            </w:rPr>
            <w:t xml:space="preserve"> </w:t>
          </w:r>
        </w:p>
        <w:p w:rsidR="00B331E1" w:rsidRDefault="00B331E1" w:rsidP="00F80012">
          <w:pPr>
            <w:pStyle w:val="Footer"/>
            <w:jc w:val="center"/>
          </w:pPr>
        </w:p>
      </w:tc>
    </w:tr>
  </w:tbl>
  <w:p w:rsidR="00B331E1" w:rsidRDefault="00B33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CC4" w:rsidRDefault="009B2CC4" w:rsidP="002145CC">
      <w:pPr>
        <w:spacing w:after="0" w:line="240" w:lineRule="auto"/>
      </w:pPr>
      <w:r>
        <w:separator/>
      </w:r>
    </w:p>
  </w:footnote>
  <w:footnote w:type="continuationSeparator" w:id="0">
    <w:p w:rsidR="009B2CC4" w:rsidRDefault="009B2CC4" w:rsidP="00214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1E1" w:rsidRDefault="00B331E1">
    <w:pPr>
      <w:pStyle w:val="Header"/>
    </w:pPr>
    <w:r>
      <w:rPr>
        <w:noProof/>
        <w:lang w:val="en-US"/>
      </w:rPr>
      <w:drawing>
        <wp:inline distT="0" distB="0" distL="0" distR="0" wp14:anchorId="42E53BF2" wp14:editId="6F399D76">
          <wp:extent cx="5981700" cy="6820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6314" cy="68262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268E"/>
    <w:multiLevelType w:val="hybridMultilevel"/>
    <w:tmpl w:val="8BE099A6"/>
    <w:lvl w:ilvl="0" w:tplc="35A2DA68">
      <w:start w:val="3"/>
      <w:numFmt w:val="bullet"/>
      <w:lvlText w:val=""/>
      <w:lvlJc w:val="left"/>
      <w:pPr>
        <w:tabs>
          <w:tab w:val="num" w:pos="1080"/>
        </w:tabs>
        <w:ind w:left="1080" w:hanging="360"/>
      </w:pPr>
      <w:rPr>
        <w:rFonts w:ascii="Wingdings" w:hAnsi="Wingdings" w:hint="default"/>
      </w:rPr>
    </w:lvl>
    <w:lvl w:ilvl="1" w:tplc="DE562A70">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29874A2"/>
    <w:multiLevelType w:val="hybridMultilevel"/>
    <w:tmpl w:val="55483F8A"/>
    <w:lvl w:ilvl="0" w:tplc="35A2DA68">
      <w:start w:val="3"/>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38923CB"/>
    <w:multiLevelType w:val="hybridMultilevel"/>
    <w:tmpl w:val="632E472C"/>
    <w:lvl w:ilvl="0" w:tplc="35A2DA68">
      <w:start w:val="3"/>
      <w:numFmt w:val="bullet"/>
      <w:lvlText w:val=""/>
      <w:lvlJc w:val="left"/>
      <w:pPr>
        <w:tabs>
          <w:tab w:val="num" w:pos="1080"/>
        </w:tabs>
        <w:ind w:left="1080" w:hanging="360"/>
      </w:pPr>
      <w:rPr>
        <w:rFonts w:ascii="Wingdings" w:hAnsi="Wingdings" w:hint="default"/>
      </w:rPr>
    </w:lvl>
    <w:lvl w:ilvl="1" w:tplc="CCB61CD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C1173B0"/>
    <w:multiLevelType w:val="hybridMultilevel"/>
    <w:tmpl w:val="12E8A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0A05BC4"/>
    <w:multiLevelType w:val="hybridMultilevel"/>
    <w:tmpl w:val="4AE2408E"/>
    <w:lvl w:ilvl="0" w:tplc="FFCA8CDA">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E040C8E">
      <w:start w:val="1"/>
      <w:numFmt w:val="decimal"/>
      <w:lvlText w:val="%4."/>
      <w:lvlJc w:val="left"/>
      <w:pPr>
        <w:ind w:left="360" w:hanging="360"/>
      </w:pPr>
      <w:rPr>
        <w:b/>
        <w:bCs/>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39C5BD6"/>
    <w:multiLevelType w:val="hybridMultilevel"/>
    <w:tmpl w:val="EF46E3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start w:val="1"/>
      <w:numFmt w:val="bullet"/>
      <w:lvlText w:val=""/>
      <w:lvlJc w:val="left"/>
      <w:pPr>
        <w:ind w:left="3874" w:hanging="360"/>
      </w:pPr>
      <w:rPr>
        <w:rFonts w:ascii="Symbol" w:hAnsi="Symbol" w:hint="default"/>
      </w:rPr>
    </w:lvl>
    <w:lvl w:ilvl="4" w:tplc="04090003">
      <w:start w:val="1"/>
      <w:numFmt w:val="bullet"/>
      <w:lvlText w:val="o"/>
      <w:lvlJc w:val="left"/>
      <w:pPr>
        <w:ind w:left="4594" w:hanging="360"/>
      </w:pPr>
      <w:rPr>
        <w:rFonts w:ascii="Courier New" w:hAnsi="Courier New" w:cs="Courier New" w:hint="default"/>
      </w:rPr>
    </w:lvl>
    <w:lvl w:ilvl="5" w:tplc="04090005">
      <w:start w:val="1"/>
      <w:numFmt w:val="bullet"/>
      <w:lvlText w:val=""/>
      <w:lvlJc w:val="left"/>
      <w:pPr>
        <w:ind w:left="5314" w:hanging="360"/>
      </w:pPr>
      <w:rPr>
        <w:rFonts w:ascii="Wingdings" w:hAnsi="Wingdings" w:hint="default"/>
      </w:rPr>
    </w:lvl>
    <w:lvl w:ilvl="6" w:tplc="04090001">
      <w:start w:val="1"/>
      <w:numFmt w:val="bullet"/>
      <w:lvlText w:val=""/>
      <w:lvlJc w:val="left"/>
      <w:pPr>
        <w:ind w:left="6034" w:hanging="360"/>
      </w:pPr>
      <w:rPr>
        <w:rFonts w:ascii="Symbol" w:hAnsi="Symbol" w:hint="default"/>
      </w:rPr>
    </w:lvl>
    <w:lvl w:ilvl="7" w:tplc="04090003">
      <w:start w:val="1"/>
      <w:numFmt w:val="bullet"/>
      <w:lvlText w:val="o"/>
      <w:lvlJc w:val="left"/>
      <w:pPr>
        <w:ind w:left="6754" w:hanging="360"/>
      </w:pPr>
      <w:rPr>
        <w:rFonts w:ascii="Courier New" w:hAnsi="Courier New" w:cs="Courier New" w:hint="default"/>
      </w:rPr>
    </w:lvl>
    <w:lvl w:ilvl="8" w:tplc="04090005">
      <w:start w:val="1"/>
      <w:numFmt w:val="bullet"/>
      <w:lvlText w:val=""/>
      <w:lvlJc w:val="left"/>
      <w:pPr>
        <w:ind w:left="7474" w:hanging="360"/>
      </w:pPr>
      <w:rPr>
        <w:rFonts w:ascii="Wingdings" w:hAnsi="Wingdings" w:hint="default"/>
      </w:rPr>
    </w:lvl>
  </w:abstractNum>
  <w:abstractNum w:abstractNumId="6">
    <w:nsid w:val="3B946B42"/>
    <w:multiLevelType w:val="hybridMultilevel"/>
    <w:tmpl w:val="0A420698"/>
    <w:lvl w:ilvl="0" w:tplc="FFFFFFFF">
      <w:start w:val="3"/>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nsid w:val="3E410BC8"/>
    <w:multiLevelType w:val="hybridMultilevel"/>
    <w:tmpl w:val="51E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360E47"/>
    <w:multiLevelType w:val="hybridMultilevel"/>
    <w:tmpl w:val="E74E498E"/>
    <w:lvl w:ilvl="0" w:tplc="3544BE9C">
      <w:start w:val="1"/>
      <w:numFmt w:val="bullet"/>
      <w:pStyle w:val="Bullets"/>
      <w:lvlText w:val=""/>
      <w:lvlJc w:val="left"/>
      <w:pPr>
        <w:ind w:left="284" w:hanging="341"/>
      </w:pPr>
      <w:rPr>
        <w:rFonts w:ascii="Webdings" w:hAnsi="Web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D727402"/>
    <w:multiLevelType w:val="hybridMultilevel"/>
    <w:tmpl w:val="61EE73DE"/>
    <w:lvl w:ilvl="0" w:tplc="B0BA3B30">
      <w:start w:val="3"/>
      <w:numFmt w:val="bullet"/>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nsid w:val="7B0F517D"/>
    <w:multiLevelType w:val="multilevel"/>
    <w:tmpl w:val="00F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9"/>
  </w:num>
  <w:num w:numId="8">
    <w:abstractNumId w:val="6"/>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82"/>
    <w:rsid w:val="00087CAE"/>
    <w:rsid w:val="00093267"/>
    <w:rsid w:val="000E1255"/>
    <w:rsid w:val="00160719"/>
    <w:rsid w:val="001B61F3"/>
    <w:rsid w:val="001C1DA6"/>
    <w:rsid w:val="002145CC"/>
    <w:rsid w:val="00280998"/>
    <w:rsid w:val="002C7DA2"/>
    <w:rsid w:val="002F1863"/>
    <w:rsid w:val="002F21A9"/>
    <w:rsid w:val="00323055"/>
    <w:rsid w:val="00323B72"/>
    <w:rsid w:val="00382654"/>
    <w:rsid w:val="00387411"/>
    <w:rsid w:val="003D4B9C"/>
    <w:rsid w:val="003D6414"/>
    <w:rsid w:val="003F6B0A"/>
    <w:rsid w:val="00492D59"/>
    <w:rsid w:val="004B72D2"/>
    <w:rsid w:val="00505930"/>
    <w:rsid w:val="0055443B"/>
    <w:rsid w:val="0056325E"/>
    <w:rsid w:val="005C036E"/>
    <w:rsid w:val="005C4311"/>
    <w:rsid w:val="0063119E"/>
    <w:rsid w:val="006D1D08"/>
    <w:rsid w:val="006E41EB"/>
    <w:rsid w:val="007306AF"/>
    <w:rsid w:val="00744180"/>
    <w:rsid w:val="0074478A"/>
    <w:rsid w:val="00747336"/>
    <w:rsid w:val="00755B92"/>
    <w:rsid w:val="0078683E"/>
    <w:rsid w:val="007A5BDA"/>
    <w:rsid w:val="00853BA0"/>
    <w:rsid w:val="008730D4"/>
    <w:rsid w:val="00925F56"/>
    <w:rsid w:val="009B2CC4"/>
    <w:rsid w:val="00A012DD"/>
    <w:rsid w:val="00A06DF0"/>
    <w:rsid w:val="00A46E24"/>
    <w:rsid w:val="00A9110B"/>
    <w:rsid w:val="00B24409"/>
    <w:rsid w:val="00B262A5"/>
    <w:rsid w:val="00B331E1"/>
    <w:rsid w:val="00B45147"/>
    <w:rsid w:val="00B67200"/>
    <w:rsid w:val="00B67F01"/>
    <w:rsid w:val="00BD4331"/>
    <w:rsid w:val="00C40B15"/>
    <w:rsid w:val="00C97537"/>
    <w:rsid w:val="00CA723D"/>
    <w:rsid w:val="00CB72F3"/>
    <w:rsid w:val="00CF179C"/>
    <w:rsid w:val="00D15AAA"/>
    <w:rsid w:val="00D30582"/>
    <w:rsid w:val="00D9449D"/>
    <w:rsid w:val="00DE01CB"/>
    <w:rsid w:val="00DF46F0"/>
    <w:rsid w:val="00E46685"/>
    <w:rsid w:val="00FD3A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1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1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83601">
      <w:bodyDiv w:val="1"/>
      <w:marLeft w:val="0"/>
      <w:marRight w:val="0"/>
      <w:marTop w:val="0"/>
      <w:marBottom w:val="0"/>
      <w:divBdr>
        <w:top w:val="none" w:sz="0" w:space="0" w:color="auto"/>
        <w:left w:val="none" w:sz="0" w:space="0" w:color="auto"/>
        <w:bottom w:val="none" w:sz="0" w:space="0" w:color="auto"/>
        <w:right w:val="none" w:sz="0" w:space="0" w:color="auto"/>
      </w:divBdr>
      <w:divsChild>
        <w:div w:id="1875652207">
          <w:marLeft w:val="0"/>
          <w:marRight w:val="0"/>
          <w:marTop w:val="0"/>
          <w:marBottom w:val="0"/>
          <w:divBdr>
            <w:top w:val="none" w:sz="0" w:space="0" w:color="auto"/>
            <w:left w:val="none" w:sz="0" w:space="0" w:color="auto"/>
            <w:bottom w:val="none" w:sz="0" w:space="0" w:color="auto"/>
            <w:right w:val="none" w:sz="0" w:space="0" w:color="auto"/>
          </w:divBdr>
          <w:divsChild>
            <w:div w:id="1661274936">
              <w:marLeft w:val="0"/>
              <w:marRight w:val="0"/>
              <w:marTop w:val="0"/>
              <w:marBottom w:val="0"/>
              <w:divBdr>
                <w:top w:val="none" w:sz="0" w:space="0" w:color="auto"/>
                <w:left w:val="none" w:sz="0" w:space="0" w:color="auto"/>
                <w:bottom w:val="none" w:sz="0" w:space="0" w:color="auto"/>
                <w:right w:val="none" w:sz="0" w:space="0" w:color="auto"/>
              </w:divBdr>
              <w:divsChild>
                <w:div w:id="1129860898">
                  <w:marLeft w:val="0"/>
                  <w:marRight w:val="0"/>
                  <w:marTop w:val="0"/>
                  <w:marBottom w:val="0"/>
                  <w:divBdr>
                    <w:top w:val="none" w:sz="0" w:space="0" w:color="auto"/>
                    <w:left w:val="none" w:sz="0" w:space="0" w:color="auto"/>
                    <w:bottom w:val="none" w:sz="0" w:space="0" w:color="auto"/>
                    <w:right w:val="none" w:sz="0" w:space="0" w:color="auto"/>
                  </w:divBdr>
                  <w:divsChild>
                    <w:div w:id="592472270">
                      <w:marLeft w:val="0"/>
                      <w:marRight w:val="0"/>
                      <w:marTop w:val="0"/>
                      <w:marBottom w:val="0"/>
                      <w:divBdr>
                        <w:top w:val="none" w:sz="0" w:space="0" w:color="auto"/>
                        <w:left w:val="none" w:sz="0" w:space="0" w:color="auto"/>
                        <w:bottom w:val="none" w:sz="0" w:space="0" w:color="auto"/>
                        <w:right w:val="none" w:sz="0" w:space="0" w:color="auto"/>
                      </w:divBdr>
                      <w:divsChild>
                        <w:div w:id="832449053">
                          <w:marLeft w:val="-225"/>
                          <w:marRight w:val="-225"/>
                          <w:marTop w:val="0"/>
                          <w:marBottom w:val="0"/>
                          <w:divBdr>
                            <w:top w:val="none" w:sz="0" w:space="0" w:color="auto"/>
                            <w:left w:val="none" w:sz="0" w:space="0" w:color="auto"/>
                            <w:bottom w:val="none" w:sz="0" w:space="0" w:color="auto"/>
                            <w:right w:val="none" w:sz="0" w:space="0" w:color="auto"/>
                          </w:divBdr>
                          <w:divsChild>
                            <w:div w:id="1000498154">
                              <w:marLeft w:val="0"/>
                              <w:marRight w:val="0"/>
                              <w:marTop w:val="0"/>
                              <w:marBottom w:val="0"/>
                              <w:divBdr>
                                <w:top w:val="none" w:sz="0" w:space="0" w:color="auto"/>
                                <w:left w:val="none" w:sz="0" w:space="0" w:color="auto"/>
                                <w:bottom w:val="none" w:sz="0" w:space="0" w:color="auto"/>
                                <w:right w:val="none" w:sz="0" w:space="0" w:color="auto"/>
                              </w:divBdr>
                              <w:divsChild>
                                <w:div w:id="433091066">
                                  <w:marLeft w:val="0"/>
                                  <w:marRight w:val="0"/>
                                  <w:marTop w:val="0"/>
                                  <w:marBottom w:val="0"/>
                                  <w:divBdr>
                                    <w:top w:val="single" w:sz="2" w:space="0" w:color="000000"/>
                                    <w:left w:val="single" w:sz="2" w:space="0" w:color="000000"/>
                                    <w:bottom w:val="single" w:sz="2" w:space="0" w:color="000000"/>
                                    <w:right w:val="single" w:sz="2" w:space="0" w:color="000000"/>
                                  </w:divBdr>
                                  <w:divsChild>
                                    <w:div w:id="98375045">
                                      <w:marLeft w:val="0"/>
                                      <w:marRight w:val="0"/>
                                      <w:marTop w:val="0"/>
                                      <w:marBottom w:val="0"/>
                                      <w:divBdr>
                                        <w:top w:val="none" w:sz="0" w:space="0" w:color="auto"/>
                                        <w:left w:val="none" w:sz="0" w:space="0" w:color="auto"/>
                                        <w:bottom w:val="none" w:sz="0" w:space="0" w:color="auto"/>
                                        <w:right w:val="none" w:sz="0" w:space="0" w:color="auto"/>
                                      </w:divBdr>
                                      <w:divsChild>
                                        <w:div w:id="1071001023">
                                          <w:marLeft w:val="0"/>
                                          <w:marRight w:val="0"/>
                                          <w:marTop w:val="0"/>
                                          <w:marBottom w:val="0"/>
                                          <w:divBdr>
                                            <w:top w:val="none" w:sz="0" w:space="0" w:color="auto"/>
                                            <w:left w:val="none" w:sz="0" w:space="0" w:color="auto"/>
                                            <w:bottom w:val="none" w:sz="0" w:space="0" w:color="auto"/>
                                            <w:right w:val="none" w:sz="0" w:space="0" w:color="auto"/>
                                          </w:divBdr>
                                          <w:divsChild>
                                            <w:div w:id="18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78771">
          <w:marLeft w:val="0"/>
          <w:marRight w:val="0"/>
          <w:marTop w:val="510"/>
          <w:marBottom w:val="0"/>
          <w:divBdr>
            <w:top w:val="none" w:sz="0" w:space="0" w:color="auto"/>
            <w:left w:val="none" w:sz="0" w:space="0" w:color="auto"/>
            <w:bottom w:val="none" w:sz="0" w:space="0" w:color="auto"/>
            <w:right w:val="none" w:sz="0" w:space="0" w:color="auto"/>
          </w:divBdr>
          <w:divsChild>
            <w:div w:id="1655068069">
              <w:marLeft w:val="0"/>
              <w:marRight w:val="0"/>
              <w:marTop w:val="1500"/>
              <w:marBottom w:val="0"/>
              <w:divBdr>
                <w:top w:val="single" w:sz="6" w:space="30" w:color="E5E5E5"/>
                <w:left w:val="none" w:sz="0" w:space="0" w:color="auto"/>
                <w:bottom w:val="none" w:sz="0" w:space="30" w:color="auto"/>
                <w:right w:val="none" w:sz="0" w:space="0" w:color="auto"/>
              </w:divBdr>
              <w:divsChild>
                <w:div w:id="559051349">
                  <w:marLeft w:val="0"/>
                  <w:marRight w:val="0"/>
                  <w:marTop w:val="0"/>
                  <w:marBottom w:val="0"/>
                  <w:divBdr>
                    <w:top w:val="none" w:sz="0" w:space="0" w:color="auto"/>
                    <w:left w:val="none" w:sz="0" w:space="0" w:color="auto"/>
                    <w:bottom w:val="none" w:sz="0" w:space="0" w:color="auto"/>
                    <w:right w:val="none" w:sz="0" w:space="0" w:color="auto"/>
                  </w:divBdr>
                </w:div>
              </w:divsChild>
            </w:div>
            <w:div w:id="1672679635">
              <w:marLeft w:val="0"/>
              <w:marRight w:val="0"/>
              <w:marTop w:val="0"/>
              <w:marBottom w:val="0"/>
              <w:divBdr>
                <w:top w:val="none" w:sz="0" w:space="0" w:color="auto"/>
                <w:left w:val="none" w:sz="0" w:space="0" w:color="auto"/>
                <w:bottom w:val="none" w:sz="0" w:space="0" w:color="auto"/>
                <w:right w:val="none" w:sz="0" w:space="0" w:color="auto"/>
              </w:divBdr>
              <w:divsChild>
                <w:div w:id="1128858255">
                  <w:marLeft w:val="0"/>
                  <w:marRight w:val="0"/>
                  <w:marTop w:val="0"/>
                  <w:marBottom w:val="0"/>
                  <w:divBdr>
                    <w:top w:val="none" w:sz="0" w:space="0" w:color="auto"/>
                    <w:left w:val="none" w:sz="0" w:space="0" w:color="auto"/>
                    <w:bottom w:val="none" w:sz="0" w:space="0" w:color="auto"/>
                    <w:right w:val="none" w:sz="0" w:space="0" w:color="auto"/>
                  </w:divBdr>
                </w:div>
                <w:div w:id="793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97870">
      <w:bodyDiv w:val="1"/>
      <w:marLeft w:val="0"/>
      <w:marRight w:val="0"/>
      <w:marTop w:val="0"/>
      <w:marBottom w:val="0"/>
      <w:divBdr>
        <w:top w:val="none" w:sz="0" w:space="0" w:color="auto"/>
        <w:left w:val="none" w:sz="0" w:space="0" w:color="auto"/>
        <w:bottom w:val="none" w:sz="0" w:space="0" w:color="auto"/>
        <w:right w:val="none" w:sz="0" w:space="0" w:color="auto"/>
      </w:divBdr>
    </w:div>
    <w:div w:id="18739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DE84F-9C85-4579-8AC3-6E9FF5C8E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BUMBARU | Fresh Air</dc:creator>
  <cp:lastModifiedBy>Elena BUMBARU | Fresh Air</cp:lastModifiedBy>
  <cp:revision>2</cp:revision>
  <cp:lastPrinted>2024-09-17T13:43:00Z</cp:lastPrinted>
  <dcterms:created xsi:type="dcterms:W3CDTF">2025-08-07T10:19:00Z</dcterms:created>
  <dcterms:modified xsi:type="dcterms:W3CDTF">2025-08-07T10:19:00Z</dcterms:modified>
</cp:coreProperties>
</file>