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-368299</wp:posOffset>
                </wp:positionV>
                <wp:extent cx="2486025" cy="3048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107750" y="3632363"/>
                          <a:ext cx="2476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-368299</wp:posOffset>
                </wp:positionV>
                <wp:extent cx="2486025" cy="3048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-12699</wp:posOffset>
                </wp:positionV>
                <wp:extent cx="2249170" cy="82994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1400" y="3365025"/>
                          <a:ext cx="2249170" cy="829945"/>
                          <a:chOff x="4221400" y="3365025"/>
                          <a:chExt cx="2258725" cy="829950"/>
                        </a:xfrm>
                      </wpg:grpSpPr>
                      <wpg:grpSp>
                        <wpg:cNvGrpSpPr/>
                        <wpg:grpSpPr>
                          <a:xfrm>
                            <a:off x="4221415" y="3365028"/>
                            <a:ext cx="2249170" cy="829945"/>
                            <a:chOff x="3015" y="765"/>
                            <a:chExt cx="3542" cy="1307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3015" y="765"/>
                              <a:ext cx="3525" cy="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228" y="859"/>
                              <a:ext cx="2232" cy="734"/>
                            </a:xfrm>
                            <a:prstGeom prst="rect">
                              <a:avLst/>
                            </a:prstGeom>
                            <a:solidFill>
                              <a:srgbClr val="8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241" y="1672"/>
                              <a:ext cx="2232" cy="162"/>
                            </a:xfrm>
                            <a:prstGeom prst="rect">
                              <a:avLst/>
                            </a:prstGeom>
                            <a:solidFill>
                              <a:srgbClr val="8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57" y="844"/>
                              <a:ext cx="0" cy="122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8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15" y="765"/>
                              <a:ext cx="1213" cy="1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-12699</wp:posOffset>
                </wp:positionV>
                <wp:extent cx="2249170" cy="82994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9170" cy="829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-12699</wp:posOffset>
                </wp:positionV>
                <wp:extent cx="2338705" cy="65976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181410" y="3454880"/>
                          <a:ext cx="232918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16"/>
                                <w:vertAlign w:val="baseline"/>
                              </w:rPr>
                              <w:t xml:space="preserve">Sekolah Pendidikan Profesional dan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16"/>
                                <w:vertAlign w:val="baseline"/>
                              </w:rPr>
                              <w:t xml:space="preserve">Pendidikan Berterusan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16"/>
                                <w:vertAlign w:val="baseline"/>
                              </w:rPr>
                              <w:t xml:space="preserve">(UTMSPACE)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-12699</wp:posOffset>
                </wp:positionV>
                <wp:extent cx="2338705" cy="65976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8705" cy="659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-571499</wp:posOffset>
                </wp:positionV>
                <wp:extent cx="1838325" cy="6953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431600" y="343710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-571499</wp:posOffset>
                </wp:positionV>
                <wp:extent cx="1838325" cy="69532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7"/>
        <w:gridCol w:w="1110"/>
        <w:gridCol w:w="1057"/>
        <w:tblGridChange w:id="0">
          <w:tblGrid>
            <w:gridCol w:w="1057"/>
            <w:gridCol w:w="1110"/>
            <w:gridCol w:w="10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953125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9438" y="3779683"/>
                          <a:ext cx="595312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953125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SEMESTER I– SESSION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COURSE CODE </w:t>
        <w:tab/>
        <w:t xml:space="preserve">:  DDWD2653</w:t>
      </w:r>
    </w:p>
    <w:p w:rsidR="00000000" w:rsidDel="00000000" w:rsidP="00000000" w:rsidRDefault="00000000" w:rsidRPr="00000000" w14:paraId="00000024">
      <w:pPr>
        <w:ind w:firstLine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KOD KURSUS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COURSE NAME</w:t>
        <w:tab/>
        <w:t xml:space="preserve">:  VB.Net Programming</w:t>
      </w:r>
    </w:p>
    <w:p w:rsidR="00000000" w:rsidDel="00000000" w:rsidP="00000000" w:rsidRDefault="00000000" w:rsidRPr="00000000" w14:paraId="00000027">
      <w:pPr>
        <w:ind w:firstLine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NAMA KURSUS               Pengaturcaraan VB.Net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YEAR / PROGRAMME</w:t>
        <w:tab/>
        <w:t xml:space="preserve">:  3 DDWD</w:t>
      </w:r>
    </w:p>
    <w:p w:rsidR="00000000" w:rsidDel="00000000" w:rsidP="00000000" w:rsidRDefault="00000000" w:rsidRPr="00000000" w14:paraId="0000002A">
      <w:pPr>
        <w:ind w:firstLine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TAHUN /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 1 HOUR 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TEMPOH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DATE</w:t>
        <w:tab/>
        <w:tab/>
        <w:tab/>
        <w:t xml:space="preserve">:  1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NOVEMBER 2022</w:t>
      </w:r>
    </w:p>
    <w:p w:rsidR="00000000" w:rsidDel="00000000" w:rsidP="00000000" w:rsidRDefault="00000000" w:rsidRPr="00000000" w14:paraId="00000030">
      <w:pPr>
        <w:ind w:firstLine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TARIKH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600075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5625" y="3780000"/>
                          <a:ext cx="6000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60007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ind w:firstLine="72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INSTRUCTION</w:t>
      </w:r>
      <w:r w:rsidDel="00000000" w:rsidR="00000000" w:rsidRPr="00000000">
        <w:rPr>
          <w:vertAlign w:val="baseline"/>
          <w:rtl w:val="0"/>
        </w:rPr>
        <w:tab/>
        <w:tab/>
        <w:t xml:space="preserve">:</w:t>
      </w:r>
    </w:p>
    <w:p w:rsidR="00000000" w:rsidDel="00000000" w:rsidP="00000000" w:rsidRDefault="00000000" w:rsidRPr="00000000" w14:paraId="00000034">
      <w:pPr>
        <w:ind w:firstLine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ARAHAN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QUESTIONS IN THE QUESTION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JAWAB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SEMUA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SOALAN DALAM KERTAS SOALAN.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 QUESTION FROM SECTION A AND B ON PAGE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JAWAB SOALAN BAHAGIAN A DAN B PADA MUKASURAT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You are required to write your name and your lecturer’s name on your answer script )</w:t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( Pelajar dikehendaki tuliskan nama dan nama pensyarah pada skrip jawapan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2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360"/>
        <w:gridCol w:w="6228"/>
        <w:tblGridChange w:id="0">
          <w:tblGrid>
            <w:gridCol w:w="2988"/>
            <w:gridCol w:w="360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NAME /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vertAlign w:val="baseline"/>
                <w:rtl w:val="0"/>
              </w:rPr>
              <w:t xml:space="preserve">NAMA PELAJAR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I.C NO.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vertAlign w:val="baseline"/>
                <w:rtl w:val="0"/>
              </w:rPr>
              <w:t xml:space="preserve"> / NO. K/PENGENALAN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YEAR / COURSE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vertAlign w:val="baseline"/>
                <w:rtl w:val="0"/>
              </w:rPr>
              <w:t xml:space="preserve">TAHUN / KURSUS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STUDENT’S CENTER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vertAlign w:val="baseline"/>
                <w:rtl w:val="0"/>
              </w:rPr>
              <w:t xml:space="preserve">PUSAT (KL/JB)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LECTURER’S NAME</w:t>
            </w:r>
          </w:p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vertAlign w:val="baseline"/>
                <w:rtl w:val="0"/>
              </w:rPr>
              <w:t xml:space="preserve">NAMA PENSYARAH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righ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………………………………………………………………………………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………………………………………………………………………………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………………………………………………………………………………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………………………………………………………………………………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………………………………………………………………………………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611505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8475" y="3780000"/>
                          <a:ext cx="61150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6115050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This examination paper consists of 9 pages including the cover</w:t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Kertas soalan ini mengandungi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9 muka surat termasuk kulit hadapan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-266699</wp:posOffset>
                </wp:positionV>
                <wp:extent cx="5657850" cy="5143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545650" y="355140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PART A : TRUE /FALSE   /  BAHAGIAN A : BENAR/PALSU  [10M]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INSTRUCTION : ANSWER ALL QUESTION / ARAHAN : JAWAB SEMUA SOALAN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-266699</wp:posOffset>
                </wp:positionV>
                <wp:extent cx="5657850" cy="5143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When creating menus with the MenuStrip component, the Name property is used to hold the words that will appear on the screen in the menu bar. 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Bila mencipta menu dalam komponen MenuStrip, nilai Name digunakan untuk memaparkan perkataan yang akan dipaparkan diskrin pada bar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After adding a common dialog component to a form, you can display a common dialog box at run time using the OpenDialog method.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Selepas menambah kotak dialog biasa dalam borang, anda boleh memaparkan kotak dialog mesej semasa larian menggunakan kaedah OpenDialog.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When creating a menu, if an item named "Help" is listed, it should be at the far right and the H should have keyboard access.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Bila mencipta menu, jika item Help disenaraikan, ia sepatutnya berada dihujung kanan dengan H sebagai capaian papan kekunci.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Splash screens are widely used to give the user the indication that the program is loading and starting.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Skrin Splash banyak digunakan untuk memberikan pengguna indikasi tentang program sedang disediakan dan akan bermula.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The user must respond to the form in some way when it is displayed as modeless.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Pengguna mesti bertindakbalas dengan borang dengan kaedah yang sama jika ia dipaparkan secara modeless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List boxes and combo boxes can only hold numeric values.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Kotak Senarai dan Kotak Kombo hanya boleh menyimpan nilai-nilai nombor sahaja.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The SelectedIndex property can be used to select an item in the list or to determine which item is selected.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Nilai SelectedIndex boleh digunakan untuk memilih item dalam senarai atau menentukan item yang dipilih.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If a list contains 15 items, the Count property will be 15 and the highest SelectedIndex property will be 16.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Jika senarai mengandungi 15 item, nilai Count adakah 15 dan SelectedIndex tertinggi adalah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StudentNameString (0) is a valid position in an array that is declared with the statement: Dim StudentNameString(15) As String.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StudentNameString(0) adalah posisi yang sah dalam tatasusunan yang diisytiharkan dengan pernyataan StudentNameString(15) As String.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An array is a list or series of values from the same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Tatasusunan adalah senarai atau siri nilai dari jenis yang sama.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5657850" cy="5143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545650" y="355140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PART B : OBJECTIVES   /  BAHAGIAN B : OBJEKTIF  [10M]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INSTRUCTION : ANSWER ALL QUESTION / ARAHAN : JAWAB SEMUA SOALAN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5657850" cy="5143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450" w:hanging="108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Common Dialog such as Font Dialog and Color Dialog _______.  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Kotak Dialog biasa seperti Font Dialog dan Color Dialog 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br w:type="textWrapping"/>
        <w:t xml:space="preserve">A. allow Visual Basic programs to translate the text on the screen into another language</w:t>
      </w:r>
    </w:p>
    <w:p w:rsidR="00000000" w:rsidDel="00000000" w:rsidP="00000000" w:rsidRDefault="00000000" w:rsidRPr="00000000" w14:paraId="0000008E">
      <w:pPr>
        <w:ind w:firstLine="45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Membolehkan aturcara Visual Basic untuk menafsirkan teks diskrin kebahasa lain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br w:type="textWrapping"/>
        <w:t xml:space="preserve">B. display the predefined Windows dialog boxes for open, save, fonts, and colors</w:t>
      </w:r>
    </w:p>
    <w:p w:rsidR="00000000" w:rsidDel="00000000" w:rsidP="00000000" w:rsidRDefault="00000000" w:rsidRPr="00000000" w14:paraId="0000008F">
      <w:pPr>
        <w:ind w:firstLine="45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Memaparkan Kotak Dialog Windows untuk membuka, simpan, font dan warna.</w:t>
        <w:br w:type="textWrapping"/>
        <w:t xml:space="preserve">C. can only be used on forms with menus</w:t>
      </w:r>
    </w:p>
    <w:p w:rsidR="00000000" w:rsidDel="00000000" w:rsidP="00000000" w:rsidRDefault="00000000" w:rsidRPr="00000000" w14:paraId="00000090">
      <w:pPr>
        <w:ind w:firstLine="45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Hanya boleh digunakan dalam Borang bermenu</w:t>
        <w:br w:type="textWrapping"/>
        <w:t xml:space="preserve">D. allow you to create message boxes that will pop up and prompt the user for text input</w:t>
      </w:r>
    </w:p>
    <w:p w:rsidR="00000000" w:rsidDel="00000000" w:rsidP="00000000" w:rsidRDefault="00000000" w:rsidRPr="00000000" w14:paraId="00000091">
      <w:pPr>
        <w:ind w:left="45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Membolehkan anda membina kotak mesej yang akan meminta pengguna memasukkan input teks</w:t>
      </w:r>
    </w:p>
    <w:p w:rsidR="00000000" w:rsidDel="00000000" w:rsidP="00000000" w:rsidRDefault="00000000" w:rsidRPr="00000000" w14:paraId="00000092">
      <w:pPr>
        <w:ind w:left="45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450" w:hanging="108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Which of the following statements is NOT true? </w:t>
      </w:r>
    </w:p>
    <w:p w:rsidR="00000000" w:rsidDel="00000000" w:rsidP="00000000" w:rsidRDefault="00000000" w:rsidRPr="00000000" w14:paraId="00000094">
      <w:pPr>
        <w:ind w:left="45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Manakah pernyataan yang PALSU?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br w:type="textWrapping"/>
        <w:t xml:space="preserve">A. A sub procedure is a procedure that performs actions.</w:t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   Prosedur sub adalah prosedur yang melaksanakan kerja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ind w:left="45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B. A function procedure is a procedure that performs actions.</w:t>
      </w:r>
    </w:p>
    <w:p w:rsidR="00000000" w:rsidDel="00000000" w:rsidP="00000000" w:rsidRDefault="00000000" w:rsidRPr="00000000" w14:paraId="00000096">
      <w:pPr>
        <w:ind w:left="45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 Prosedur fungsi adalah prosedur yang melakukan kerja.</w:t>
        <w:br w:type="textWrapping"/>
        <w:t xml:space="preserve">C. A sub procedure returns a value to the point from which it was called.</w:t>
      </w:r>
    </w:p>
    <w:p w:rsidR="00000000" w:rsidDel="00000000" w:rsidP="00000000" w:rsidRDefault="00000000" w:rsidRPr="00000000" w14:paraId="00000097">
      <w:pPr>
        <w:ind w:left="45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 Prosedur sub memulangkan nilai.</w:t>
        <w:br w:type="textWrapping"/>
        <w:t xml:space="preserve">D. A function procedure returns a value to the point from which it was called.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          Prosedure fungsi memulangkan nilai.</w:t>
        <w:tab/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0" w:hanging="63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The _______ is found in the Project Designer and contains the information about the program title, program version, programmer, and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____________ dijumpai dalam Project Designer mengandungi maklumat berkenaan tajuk program, versi, pengaturcara dan syarikat.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 </w:t>
        <w:br w:type="textWrapping"/>
        <w:t xml:space="preserve">A. splash screen</w:t>
        <w:br w:type="textWrapping"/>
        <w:t xml:space="preserve">B. about box</w:t>
        <w:br w:type="textWrapping"/>
        <w:t xml:space="preserve">C. startup form</w:t>
        <w:br w:type="textWrapping"/>
        <w:t xml:space="preserve">D. assembly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0" w:hanging="63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Items can be added to a list during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time using the _________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Item boleh ditambah kedalam senarai semasa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rekabentuk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 menggunakan koleksi _________.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 </w:t>
        <w:br w:type="textWrapping"/>
        <w:t xml:space="preserve">A. AddLists</w:t>
        <w:br w:type="textWrapping"/>
        <w:t xml:space="preserve">B. Items</w:t>
        <w:br w:type="textWrapping"/>
        <w:t xml:space="preserve">C. ItemsAdd</w:t>
        <w:br w:type="textWrapping"/>
        <w:t xml:space="preserve">D. AddItems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0" w:hanging="63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In the following statement, _______, refers to the array,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Dalam pernyataan berikut, ________ merujuk kepada tatasusunan.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For Each OneSchoolString In SchoolString 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A. For Each</w:t>
        <w:br w:type="textWrapping"/>
        <w:t xml:space="preserve">B. OneSchoolString</w:t>
        <w:br w:type="textWrapping"/>
        <w:t xml:space="preserve">C. In</w:t>
        <w:br w:type="textWrapping"/>
        <w:t xml:space="preserve">D. SchoolString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25400</wp:posOffset>
                </wp:positionV>
                <wp:extent cx="5657850" cy="5143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545650" y="355140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PART C : SHORT ANSWERS / BAHAGIAN C : SOALAN PENDEK [20M]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INSTRUCTION : ANSWER ALL QUESTION / ARAHAN : JAWAB SEMUA SOALAN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25400</wp:posOffset>
                </wp:positionV>
                <wp:extent cx="5657850" cy="5143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72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What are the differences between a sub procedure and a function in VB.Net?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Apakah perbezaan antara sub prosedur dan fungsi dalam VB.Net?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1">
      <w:pPr>
        <w:ind w:left="720" w:firstLine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[2M]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2. </w:t>
        <w:tab/>
        <w:t xml:space="preserve">Write a VB statements to:-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Tuliskan pernyataan VB untuk:-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hanging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a)</w:t>
        <w:tab/>
        <w:t xml:space="preserve">clear the items in List Box named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outputListBox</w:t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[2M]</w:t>
      </w:r>
    </w:p>
    <w:p w:rsidR="00000000" w:rsidDel="00000000" w:rsidP="00000000" w:rsidRDefault="00000000" w:rsidRPr="00000000" w14:paraId="000000B7">
      <w:pPr>
        <w:ind w:left="1080" w:firstLine="36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padam semua item dalam List Box bernama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outputListBox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08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0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0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Display the last item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outputListBox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using MessageBox </w:t>
      </w:r>
    </w:p>
    <w:p w:rsidR="00000000" w:rsidDel="00000000" w:rsidP="00000000" w:rsidRDefault="00000000" w:rsidRPr="00000000" w14:paraId="000000BC">
      <w:pPr>
        <w:ind w:left="144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Papar item terkakhir dalam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outputListBox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menggunakan MessageBox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9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[2M]</w:t>
      </w:r>
    </w:p>
    <w:p w:rsidR="00000000" w:rsidDel="00000000" w:rsidP="00000000" w:rsidRDefault="00000000" w:rsidRPr="00000000" w14:paraId="000000C0">
      <w:pPr>
        <w:ind w:left="144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Display the number of items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outputListBox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using MessageBox.</w:t>
      </w:r>
    </w:p>
    <w:p w:rsidR="00000000" w:rsidDel="00000000" w:rsidP="00000000" w:rsidRDefault="00000000" w:rsidRPr="00000000" w14:paraId="000000C2">
      <w:pPr>
        <w:ind w:left="1080" w:firstLine="36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Papar bilangan item dalam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outputListBox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menggunakan MessageBox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9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[2M]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ind w:left="1440" w:hanging="73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Hide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outputListBox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Sorokkan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outputListBox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560" w:firstLine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[2M]</w:t>
      </w:r>
    </w:p>
    <w:p w:rsidR="00000000" w:rsidDel="00000000" w:rsidP="00000000" w:rsidRDefault="00000000" w:rsidRPr="00000000" w14:paraId="000000C9">
      <w:pPr>
        <w:ind w:left="144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144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What are the differences between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MenuStrip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component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ContextMenuStrip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component.</w:t>
      </w:r>
    </w:p>
    <w:p w:rsidR="00000000" w:rsidDel="00000000" w:rsidP="00000000" w:rsidRDefault="00000000" w:rsidRPr="00000000" w14:paraId="000000CE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Apakah perbezaan antara komponen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MenuStrip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dan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ContextMenuStrip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ind w:firstLine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9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[2M]</w:t>
      </w:r>
    </w:p>
    <w:p w:rsidR="00000000" w:rsidDel="00000000" w:rsidP="00000000" w:rsidRDefault="00000000" w:rsidRPr="00000000" w14:paraId="000000D1">
      <w:pPr>
        <w:ind w:left="79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9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9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144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Tuliskan pernyataan VB untuk:-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144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summaryForm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papar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summaryForm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9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[2M]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</w:t>
        <w:tab/>
        <w:t xml:space="preserve">  b. </w:t>
        <w:tab/>
        <w:t xml:space="preserve">hide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summaryForm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720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ab/>
        <w:t xml:space="preserve">sorok 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summaryForm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 xml:space="preserve">[2M]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a. Determine the output displayed in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outputListBox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if the following statements are executed.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Tentukan output bagi pernyataan berikut:-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0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0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4728845" cy="80137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2986340" y="3384078"/>
                          <a:ext cx="471932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Dim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Integer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 = 1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To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10 Step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outputListBox.Items.Add(a.ToString)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Next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4728845" cy="80137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8845" cy="801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1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9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[2M]</w:t>
      </w:r>
    </w:p>
    <w:p w:rsidR="00000000" w:rsidDel="00000000" w:rsidP="00000000" w:rsidRDefault="00000000" w:rsidRPr="00000000" w14:paraId="000000EC">
      <w:pPr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b. Determine the output displayed in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outputListBox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if the following statements are executed.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Tentukan output bagi pernyataan berikut:-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127000</wp:posOffset>
                </wp:positionV>
                <wp:extent cx="5299710" cy="131889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700908" y="3125315"/>
                          <a:ext cx="529018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Dim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Integer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.outputListBox.Items.Clear()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Do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Until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 =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outputListBox.Items.Add(i.ToString)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i +=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Loop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127000</wp:posOffset>
                </wp:positionV>
                <wp:extent cx="5299710" cy="131889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710" cy="1318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9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[2M]</w:t>
      </w:r>
    </w:p>
    <w:p w:rsidR="00000000" w:rsidDel="00000000" w:rsidP="00000000" w:rsidRDefault="00000000" w:rsidRPr="00000000" w14:paraId="000000FD">
      <w:pPr>
        <w:pStyle w:val="Heading2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ANSWER BOX FOR PART A &amp; PART A/ 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[KOTAK JAWAPAN UNTUK BAHAGIAN 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53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1205"/>
        <w:gridCol w:w="889"/>
        <w:gridCol w:w="889"/>
        <w:gridCol w:w="889"/>
        <w:gridCol w:w="889"/>
        <w:tblGridChange w:id="0">
          <w:tblGrid>
            <w:gridCol w:w="573"/>
            <w:gridCol w:w="1205"/>
            <w:gridCol w:w="889"/>
            <w:gridCol w:w="889"/>
            <w:gridCol w:w="889"/>
            <w:gridCol w:w="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pStyle w:val="Heading3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pStyle w:val="Heading3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ANSWER BOX FOR PART B &amp; PART B/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[KOTAK JAWAPAN UNTUK BAHAGIAN 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ab/>
        <w:tab/>
        <w:t xml:space="preserve">PART A/BAHAGIAN A</w:t>
      </w:r>
      <w:r w:rsidDel="00000000" w:rsidR="00000000" w:rsidRPr="00000000">
        <w:rPr>
          <w:rtl w:val="0"/>
        </w:rPr>
      </w:r>
    </w:p>
    <w:tbl>
      <w:tblPr>
        <w:tblStyle w:val="Table4"/>
        <w:tblW w:w="44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1205"/>
        <w:gridCol w:w="889"/>
        <w:gridCol w:w="889"/>
        <w:gridCol w:w="889"/>
        <w:tblGridChange w:id="0">
          <w:tblGrid>
            <w:gridCol w:w="573"/>
            <w:gridCol w:w="1205"/>
            <w:gridCol w:w="889"/>
            <w:gridCol w:w="889"/>
            <w:gridCol w:w="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pStyle w:val="Heading3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-25399</wp:posOffset>
                </wp:positionV>
                <wp:extent cx="5314950" cy="4000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717100" y="360855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 D: PROGRAMMING / BAHAGIAN D : ATURCARA[20M]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-25399</wp:posOffset>
                </wp:positionV>
                <wp:extent cx="5314950" cy="4000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B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360" w:firstLine="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following program to check the commission of a salesman based on the following table.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[8M]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030.0" w:type="dxa"/>
        <w:jc w:val="left"/>
        <w:tblInd w:w="19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70"/>
        <w:gridCol w:w="3060"/>
        <w:tblGridChange w:id="0">
          <w:tblGrid>
            <w:gridCol w:w="2970"/>
            <w:gridCol w:w="30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ind w:left="360" w:hanging="36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ind w:left="360" w:hanging="36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Commissiom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ind w:left="420" w:hanging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&lt;= 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ind w:left="360" w:hanging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ind w:left="360" w:hanging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2000 and above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ind w:left="360" w:hanging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156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the </w:t>
      </w:r>
      <w:r w:rsidDel="00000000" w:rsidR="00000000" w:rsidRPr="00000000">
        <w:rPr>
          <w:b w:val="1"/>
          <w:vertAlign w:val="baseline"/>
          <w:rtl w:val="0"/>
        </w:rPr>
        <w:t xml:space="preserve">calculateButton</w:t>
      </w:r>
      <w:r w:rsidDel="00000000" w:rsidR="00000000" w:rsidRPr="00000000">
        <w:rPr>
          <w:vertAlign w:val="baseline"/>
          <w:rtl w:val="0"/>
        </w:rPr>
        <w:t xml:space="preserve"> is clicked, your program will call two function and one sub procedure as shown in the following diagram.</w:t>
      </w:r>
    </w:p>
    <w:p w:rsidR="00000000" w:rsidDel="00000000" w:rsidP="00000000" w:rsidRDefault="00000000" w:rsidRPr="00000000" w14:paraId="00000158">
      <w:pPr>
        <w:ind w:left="720" w:firstLine="0"/>
        <w:jc w:val="both"/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050280" cy="15906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325623" y="2989425"/>
                          <a:ext cx="604075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050280" cy="15906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0280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9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1830070" cy="36893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437315" y="3601883"/>
                          <a:ext cx="1817370" cy="35623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F52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calculateButton_click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1830070" cy="36893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07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A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139700</wp:posOffset>
                </wp:positionV>
                <wp:extent cx="242570" cy="4762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29478" y="3546638"/>
                          <a:ext cx="233045" cy="466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139700</wp:posOffset>
                </wp:positionV>
                <wp:extent cx="242570" cy="4762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57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</wp:posOffset>
                </wp:positionV>
                <wp:extent cx="1724025" cy="2476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660938"/>
                          <a:ext cx="171450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</wp:posOffset>
                </wp:positionV>
                <wp:extent cx="1724025" cy="2476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152400</wp:posOffset>
                </wp:positionV>
                <wp:extent cx="1888490" cy="161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06518" y="3703800"/>
                          <a:ext cx="1878965" cy="152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152400</wp:posOffset>
                </wp:positionV>
                <wp:extent cx="1888490" cy="1619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849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419100</wp:posOffset>
                </wp:positionV>
                <wp:extent cx="1617980" cy="3460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43360" y="3613313"/>
                          <a:ext cx="1605280" cy="3333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F52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readSales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419100</wp:posOffset>
                </wp:positionV>
                <wp:extent cx="1617980" cy="3460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798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406400</wp:posOffset>
                </wp:positionV>
                <wp:extent cx="1649095" cy="393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27803" y="3589500"/>
                          <a:ext cx="1636395" cy="381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F52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displayCommission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406400</wp:posOffset>
                </wp:positionV>
                <wp:extent cx="1649095" cy="393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596900</wp:posOffset>
                </wp:positionV>
                <wp:extent cx="1517650" cy="3079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93525" y="3632363"/>
                          <a:ext cx="1504950" cy="2952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F52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checkCommission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596900</wp:posOffset>
                </wp:positionV>
                <wp:extent cx="1517650" cy="3079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6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C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-190499</wp:posOffset>
                </wp:positionV>
                <wp:extent cx="7238365" cy="818578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Public Class CommissionForm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Private Sub CheckButton_Click(..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 Dim salesDouble,commissionDouble As Double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	   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       Try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  ‘i. call readSales() function to get sales value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salesTextBox (1m)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   salesDouble = _____________________________________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	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 ’ii.call checkCommission() function, send sales value and checkCommission()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89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‘will return the commission value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(1m)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0" w:right="0" w:firstLine="11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commissionDouble = 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0" w:right="0" w:firstLine="11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  ‘iii. call displayCommission() sub procedure send commission value,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0" w:right="0" w:firstLine="11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displayCommission() will display the commission value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(1m)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17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_________________________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       Catch ex As Exception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       End Try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      End Sub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Private function getSales() ‘read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Return Double.parse(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salesTextBox.text)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End function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Private function checkCommission(double salesDouble) as Double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‘iv. complete this function, to calculate and return the commission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(4m)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  <w:t xml:space="preserve">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  <w:t xml:space="preserve">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  <w:t xml:space="preserve">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  <w:t xml:space="preserve">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  <w:t xml:space="preserve">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  <w:t xml:space="preserve">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9d9d9"/>
                                <w:sz w:val="32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End function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Private sub displayCommission(double commissionDouble as Double)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‘v.display the commission value using MessageBox.show()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(1m)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End sub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End Class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-190499</wp:posOffset>
                </wp:positionV>
                <wp:extent cx="7238365" cy="818578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8365" cy="8185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D2.</w:t>
        <w:tab/>
        <w:t xml:space="preserve">Complete the  following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CalculateButton_Click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procedure to fulfill these </w:t>
        <w:tab/>
      </w:r>
    </w:p>
    <w:p w:rsidR="00000000" w:rsidDel="00000000" w:rsidP="00000000" w:rsidRDefault="00000000" w:rsidRPr="00000000" w14:paraId="0000019B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instructions:-</w:t>
      </w:r>
    </w:p>
    <w:p w:rsidR="00000000" w:rsidDel="00000000" w:rsidP="00000000" w:rsidRDefault="00000000" w:rsidRPr="00000000" w14:paraId="0000019C">
      <w:pPr>
        <w:ind w:left="720" w:firstLine="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Lengkapkan prosedur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CalculateButton_Click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berikut supaya memenuhi arahan berikut:-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[12M]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Declare an array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temperatureArray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with these values </w:t>
      </w:r>
    </w:p>
    <w:p w:rsidR="00000000" w:rsidDel="00000000" w:rsidP="00000000" w:rsidRDefault="00000000" w:rsidRPr="00000000" w14:paraId="0000019E">
      <w:pPr>
        <w:tabs>
          <w:tab w:val="left" w:leader="none" w:pos="720"/>
        </w:tabs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 xml:space="preserve">12.5, 14.5, 23.6, 45.7 , 38.9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Using a for loop, calculate the total of temperature value in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temperatureArray.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Check also the highest temperature value.</w:t>
        <w:tab/>
        <w:tab/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Calculate the average of marks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temperatureArray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Display the total temperature, average temperature and highest temperature using MessageBox</w:t>
      </w:r>
    </w:p>
    <w:p w:rsidR="00000000" w:rsidDel="00000000" w:rsidP="00000000" w:rsidRDefault="00000000" w:rsidRPr="00000000" w14:paraId="000001A2">
      <w:pPr>
        <w:ind w:left="144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A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ind w:left="1440" w:hanging="360"/>
        <w:rPr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Isytihar tatasusunan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temperatureArray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dengan nilai berikut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720"/>
        </w:tabs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12.5, 14.5, 23.6, 45.7 , 38.9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ind w:left="1440" w:hanging="360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Menggunakan gelung for, kira jumlah suhu dalam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temperatureArray.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Semak juga nilai suhu tertinggi.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ind w:left="1440" w:hanging="360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Kira purata suhu dari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temperatureArray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ind w:left="1440" w:hanging="360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Papar jumlah suhu, purata suhu dan suhu tertinggi menggunakan MessageBox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0"/>
        <w:jc w:val="both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203200</wp:posOffset>
                </wp:positionV>
                <wp:extent cx="6643370" cy="52800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29078" y="1144750"/>
                          <a:ext cx="6633845" cy="527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Public Class ArrayForm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Private Sub CalculateButton_Click(ByVal sender As System.Object, ByVal e As System.EventArgs) Handles CalculateButton.Click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203200</wp:posOffset>
                </wp:positionV>
                <wp:extent cx="6643370" cy="52800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3370" cy="528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6643370" cy="872553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29078" y="0"/>
                          <a:ext cx="663384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End sub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End Class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6643370" cy="872553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3370" cy="8725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1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–</w:t>
    </w:r>
  </w:p>
  <w:p w:rsidR="00000000" w:rsidDel="00000000" w:rsidP="00000000" w:rsidRDefault="00000000" w:rsidRPr="00000000" w14:paraId="000001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DDWD2653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7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080" w:hanging="720"/>
      </w:pPr>
      <w:rPr>
        <w:vertAlign w:val="baseline"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color w:val="000000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color w:val="000000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.png"/><Relationship Id="rId21" Type="http://schemas.openxmlformats.org/officeDocument/2006/relationships/image" Target="media/image22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.png"/><Relationship Id="rId25" Type="http://schemas.openxmlformats.org/officeDocument/2006/relationships/image" Target="media/image5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6.png"/><Relationship Id="rId7" Type="http://schemas.openxmlformats.org/officeDocument/2006/relationships/image" Target="media/image25.jpg"/><Relationship Id="rId8" Type="http://schemas.openxmlformats.org/officeDocument/2006/relationships/image" Target="media/image16.png"/><Relationship Id="rId31" Type="http://schemas.openxmlformats.org/officeDocument/2006/relationships/header" Target="header1.xml"/><Relationship Id="rId30" Type="http://schemas.openxmlformats.org/officeDocument/2006/relationships/image" Target="media/image7.png"/><Relationship Id="rId11" Type="http://schemas.openxmlformats.org/officeDocument/2006/relationships/image" Target="media/image13.png"/><Relationship Id="rId10" Type="http://schemas.openxmlformats.org/officeDocument/2006/relationships/image" Target="media/image21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24.png"/><Relationship Id="rId16" Type="http://schemas.openxmlformats.org/officeDocument/2006/relationships/image" Target="media/image10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