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Preparation Method for Mosquito Attractant Paste</w:t>
      </w:r>
    </w:p>
    <w:p>
      <w:r>
        <w:t>This document provides the step-by-step method to prepare the biochemical mosquito attractant paste designed for use in the patented mosquito eradication model.</w:t>
      </w:r>
    </w:p>
    <w:p>
      <w:pPr>
        <w:pStyle w:val="ListNumber"/>
      </w:pPr>
      <w:r>
        <w:t>Mix Base Ingredients:</w:t>
        <w:br/>
        <w:t>In a saucepan, combine cornstarch, gelatine, corn syrup, sugar, glycerine, and distilled water. Heat over low to medium heat, stirring constantly until thickened. Remove from heat and let it cool slightly.</w:t>
      </w:r>
    </w:p>
    <w:p>
      <w:pPr>
        <w:pStyle w:val="ListNumber"/>
      </w:pPr>
      <w:r>
        <w:t>Enhance with Attractants:</w:t>
        <w:br/>
        <w:t>Stir in honey, yeast, blood meal/casein, baking soda, citric acid, and powdered carbon dioxide. Mix thoroughly to ensure uniform distribution.</w:t>
      </w:r>
    </w:p>
    <w:p>
      <w:pPr>
        <w:pStyle w:val="ListNumber"/>
      </w:pPr>
      <w:r>
        <w:t>Add Volatile Compounds:</w:t>
        <w:br/>
        <w:t>Once the mixture is warm (not hot), add lactic acid, octenol, hexanal, and ethanol. Stir gently to preserve the volatile properties.</w:t>
      </w:r>
    </w:p>
    <w:p>
      <w:pPr>
        <w:pStyle w:val="ListNumber"/>
      </w:pPr>
      <w:r>
        <w:t>Fermentation (Optional for Stronger Attraction):</w:t>
        <w:br/>
        <w:t>Cover and leave the mixture at room temperature for 4–6 hours. This enhances yeast activity, increasing CO₂ release and scent profile.</w:t>
      </w:r>
    </w:p>
    <w:p>
      <w:pPr>
        <w:pStyle w:val="ListNumber"/>
      </w:pPr>
      <w:r>
        <w:t>Application:</w:t>
        <w:br/>
        <w:t>Spread the paste thinly onto a plate or designated trap surface near the mosquito eradication system. Ensure ventilation for effective dispersion of CO₂ and odors.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