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pPr>
    </w:p>
    <w:p>
      <w:pPr>
        <w:spacing w:before="0" w:after="60"/>
        <w:jc w:val="center"/>
      </w:pPr>
      <w:r>
        <w:rPr>
          <w:rFonts w:ascii="Arial" w:cs="Arial" w:eastAsia="Arial" w:hAnsi="Arial"/>
          <w:color w:val="64748B"/>
          <w:spacing w:val="80"/>
          <w:sz w:val="17"/>
          <w:szCs w:val="17"/>
        </w:rPr>
        <w:t xml:space="preserve">IIT BOMBAY HACK &amp; BREAK  ·  AGENTIC AI × CYBERSECURITY</w:t>
      </w:r>
    </w:p>
    <w:p>
      <w:pPr>
        <w:pBdr>
          <w:bottom w:val="single" w:color="D97706" w:sz="3"/>
        </w:pBdr>
        <w:spacing w:before="0" w:after="160"/>
        <w:jc w:val="center"/>
      </w:pPr>
      <w:r>
        <w:rPr>
          <w:rFonts w:ascii="Calibri" w:cs="Calibri" w:eastAsia="Calibri" w:hAnsi="Calibri"/>
          <w:i/>
          <w:iCs/>
          <w:color w:val="64748B"/>
          <w:sz w:val="17"/>
          <w:szCs w:val="17"/>
        </w:rPr>
        <w:t xml:space="preserve">5-Day Build  ·  First-Prize Blueprint  ·  MIT/Harvard Standard</w:t>
      </w:r>
    </w:p>
    <w:p>
      <w:pPr>
        <w:spacing w:before="100"/>
      </w:pPr>
    </w:p>
    <w:p>
      <w:pPr>
        <w:spacing w:before="0" w:after="30"/>
        <w:jc w:val="center"/>
      </w:pPr>
      <w:r>
        <w:rPr>
          <w:rFonts w:ascii="Arial" w:cs="Arial" w:eastAsia="Arial" w:hAnsi="Arial"/>
          <w:b/>
          <w:bCs/>
          <w:color w:val="0C1117"/>
          <w:spacing w:val="220"/>
          <w:sz w:val="100"/>
          <w:szCs w:val="100"/>
        </w:rPr>
        <w:t xml:space="preserve">WATCHDOG</w:t>
      </w:r>
    </w:p>
    <w:p>
      <w:pPr>
        <w:spacing w:before="0" w:after="50"/>
        <w:jc w:val="center"/>
      </w:pPr>
      <w:r>
        <w:rPr>
          <w:rFonts w:ascii="Arial" w:cs="Arial" w:eastAsia="Arial" w:hAnsi="Arial"/>
          <w:b/>
          <w:bCs/>
          <w:color w:val="B45309"/>
          <w:sz w:val="30"/>
          <w:szCs w:val="30"/>
        </w:rPr>
        <w:t xml:space="preserve">Autonomous Software Supply Chain Threat Intelligence Agent</w:t>
      </w:r>
    </w:p>
    <w:p>
      <w:pPr>
        <w:spacing w:before="0" w:after="260"/>
        <w:jc w:val="center"/>
      </w:pPr>
      <w:r>
        <w:rPr>
          <w:rFonts w:ascii="Calibri" w:cs="Calibri" w:eastAsia="Calibri" w:hAnsi="Calibri"/>
          <w:i/>
          <w:iCs/>
          <w:color w:val="64748B"/>
          <w:sz w:val="22"/>
          <w:szCs w:val="22"/>
        </w:rPr>
        <w:t xml:space="preserve">"Every line of open-source code you import is a door you left unlocked. WATCHDOG is the only agent that watches who's walking through it."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950"/>
        <w:gridCol w:w="1950"/>
        <w:gridCol w:w="1950"/>
        <w:gridCol w:w="1950"/>
      </w:tblGrid>
      <w:tr>
        <w:tc>
          <w:tcPr>
            <w:tcW w:type="dxa" w:w="1950"/>
            <w:shd w:fill="1A2332" w:val="clear"/>
            <w:tcMar>
              <w:top w:type="dxa" w:w="110"/>
              <w:left w:type="dxa" w:w="140"/>
              <w:bottom w:type="dxa" w:w="110"/>
              <w:right w:type="dxa" w:w="140"/>
            </w:tcMar>
          </w:tcPr>
          <w:p>
            <w:pPr>
              <w:jc w:val="center"/>
            </w:pPr>
            <w:r>
              <w:rPr>
                <w:rFonts w:ascii="Arial" w:cs="Arial" w:eastAsia="Arial" w:hAnsi="Arial"/>
                <w:b/>
                <w:bCs/>
                <w:color w:val="D97706"/>
                <w:sz w:val="16"/>
                <w:szCs w:val="16"/>
              </w:rPr>
              <w:t xml:space="preserve">Attack Surface</w:t>
            </w:r>
          </w:p>
          <w:p>
            <w:pPr>
              <w:jc w:val="center"/>
            </w:pPr>
            <w:r>
              <w:rPr>
                <w:rFonts w:ascii="Calibri" w:cs="Calibri" w:eastAsia="Calibri" w:hAnsi="Calibri"/>
                <w:color w:val="94A3B8"/>
                <w:sz w:val="16"/>
                <w:szCs w:val="16"/>
              </w:rPr>
              <w:t xml:space="preserve">Software supply chain</w:t>
            </w:r>
          </w:p>
        </w:tc>
        <w:tc>
          <w:tcPr>
            <w:tcW w:type="dxa" w:w="1950"/>
            <w:shd w:fill="1A2332" w:val="clear"/>
            <w:tcMar>
              <w:top w:type="dxa" w:w="110"/>
              <w:left w:type="dxa" w:w="140"/>
              <w:bottom w:type="dxa" w:w="110"/>
              <w:right w:type="dxa" w:w="140"/>
            </w:tcMar>
          </w:tcPr>
          <w:p>
            <w:pPr>
              <w:jc w:val="center"/>
            </w:pPr>
            <w:r>
              <w:rPr>
                <w:rFonts w:ascii="Arial" w:cs="Arial" w:eastAsia="Arial" w:hAnsi="Arial"/>
                <w:b/>
                <w:bCs/>
                <w:color w:val="D97706"/>
                <w:sz w:val="16"/>
                <w:szCs w:val="16"/>
              </w:rPr>
              <w:t xml:space="preserve">Most Famous Victim</w:t>
            </w:r>
          </w:p>
          <w:p>
            <w:pPr>
              <w:jc w:val="center"/>
            </w:pPr>
            <w:r>
              <w:rPr>
                <w:rFonts w:ascii="Calibri" w:cs="Calibri" w:eastAsia="Calibri" w:hAnsi="Calibri"/>
                <w:color w:val="94A3B8"/>
                <w:sz w:val="16"/>
                <w:szCs w:val="16"/>
              </w:rPr>
              <w:t xml:space="preserve">SolarWinds, PyTorch, XZ Utils</w:t>
            </w:r>
          </w:p>
        </w:tc>
        <w:tc>
          <w:tcPr>
            <w:tcW w:type="dxa" w:w="1950"/>
            <w:shd w:fill="1A2332" w:val="clear"/>
            <w:tcMar>
              <w:top w:type="dxa" w:w="110"/>
              <w:left w:type="dxa" w:w="140"/>
              <w:bottom w:type="dxa" w:w="110"/>
              <w:right w:type="dxa" w:w="140"/>
            </w:tcMar>
          </w:tcPr>
          <w:p>
            <w:pPr>
              <w:jc w:val="center"/>
            </w:pPr>
            <w:r>
              <w:rPr>
                <w:rFonts w:ascii="Arial" w:cs="Arial" w:eastAsia="Arial" w:hAnsi="Arial"/>
                <w:b/>
                <w:bCs/>
                <w:color w:val="D97706"/>
                <w:sz w:val="16"/>
                <w:szCs w:val="16"/>
              </w:rPr>
              <w:t xml:space="preserve">Existing Solutions</w:t>
            </w:r>
          </w:p>
          <w:p>
            <w:pPr>
              <w:jc w:val="center"/>
            </w:pPr>
            <w:r>
              <w:rPr>
                <w:rFonts w:ascii="Calibri" w:cs="Calibri" w:eastAsia="Calibri" w:hAnsi="Calibri"/>
                <w:color w:val="94A3B8"/>
                <w:sz w:val="16"/>
                <w:szCs w:val="16"/>
              </w:rPr>
              <w:t xml:space="preserve">None that reason semantically</w:t>
            </w:r>
          </w:p>
        </w:tc>
        <w:tc>
          <w:tcPr>
            <w:tcW w:type="dxa" w:w="1950"/>
            <w:shd w:fill="1A2332" w:val="clear"/>
            <w:tcMar>
              <w:top w:type="dxa" w:w="110"/>
              <w:left w:type="dxa" w:w="140"/>
              <w:bottom w:type="dxa" w:w="110"/>
              <w:right w:type="dxa" w:w="140"/>
            </w:tcMar>
          </w:tcPr>
          <w:p>
            <w:pPr>
              <w:jc w:val="center"/>
            </w:pPr>
            <w:r>
              <w:rPr>
                <w:rFonts w:ascii="Arial" w:cs="Arial" w:eastAsia="Arial" w:hAnsi="Arial"/>
                <w:b/>
                <w:bCs/>
                <w:color w:val="D97706"/>
                <w:sz w:val="16"/>
                <w:szCs w:val="16"/>
              </w:rPr>
              <w:t xml:space="preserve">WATCHDOG's Claim</w:t>
            </w:r>
          </w:p>
          <w:p>
            <w:pPr>
              <w:jc w:val="center"/>
            </w:pPr>
            <w:r>
              <w:rPr>
                <w:rFonts w:ascii="Calibri" w:cs="Calibri" w:eastAsia="Calibri" w:hAnsi="Calibri"/>
                <w:color w:val="94A3B8"/>
                <w:sz w:val="16"/>
                <w:szCs w:val="16"/>
              </w:rPr>
              <w:t xml:space="preserve">Zero-day detection before CVEs</w:t>
            </w:r>
          </w:p>
        </w:tc>
      </w:tr>
    </w:tbl>
    <w:p>
      <w:pPr>
        <w:spacing w:before="220"/>
      </w:pPr>
    </w:p>
    <w:p>
      <w:pPr>
        <w:jc w:val="center"/>
      </w:pPr>
      <w:r>
        <w:rPr>
          <w:rFonts w:ascii="Calibri" w:cs="Calibri" w:eastAsia="Calibri" w:hAnsi="Calibri"/>
          <w:i/>
          <w:iCs/>
          <w:color w:val="64748B"/>
          <w:sz w:val="17"/>
          <w:szCs w:val="17"/>
        </w:rPr>
        <w:t xml:space="preserve">Hackathon Blueprint  ·  Version 1.0  ·  Startup-Ready Prototype</w:t>
      </w:r>
    </w:p>
    <w:p>
      <w:r>
        <w:br w:type="page"/>
      </w:r>
    </w:p>
    <w:p>
      <w:pPr>
        <w:pStyle w:val="Heading1"/>
        <w:spacing w:before="360" w:after="100"/>
      </w:pPr>
      <w:r>
        <w:rPr>
          <w:rFonts w:ascii="Arial" w:cs="Arial" w:eastAsia="Arial" w:hAnsi="Arial"/>
          <w:b/>
          <w:bCs/>
          <w:color w:val="0C1117"/>
          <w:sz w:val="30"/>
          <w:szCs w:val="30"/>
        </w:rPr>
        <w:t xml:space="preserve">1.  Project Title &amp; Tagline</w:t>
      </w:r>
    </w:p>
    <w:p>
      <w:pPr>
        <w:pBdr>
          <w:bottom w:val="single" w:color="B45309" w:sz="8" w:space="1"/>
        </w:pBdr>
        <w:spacing w:before="60" w:after="60"/>
      </w:pPr>
    </w:p>
    <w:p>
      <w:pPr>
        <w:spacing w:before="80"/>
      </w:pPr>
    </w:p>
    <w:p>
      <w:pPr>
        <w:spacing w:before="80" w:after="40"/>
        <w:jc w:val="center"/>
      </w:pPr>
      <w:r>
        <w:rPr>
          <w:rFonts w:ascii="Arial" w:cs="Arial" w:eastAsia="Arial" w:hAnsi="Arial"/>
          <w:b/>
          <w:bCs/>
          <w:color w:val="0C1117"/>
          <w:sz w:val="56"/>
          <w:szCs w:val="56"/>
        </w:rPr>
        <w:t xml:space="preserve">WATCHDOG</w:t>
      </w:r>
    </w:p>
    <w:p>
      <w:pPr>
        <w:spacing w:before="0" w:after="40"/>
        <w:jc w:val="center"/>
      </w:pPr>
      <w:r>
        <w:rPr>
          <w:rFonts w:ascii="Arial" w:cs="Arial" w:eastAsia="Arial" w:hAnsi="Arial"/>
          <w:b/>
          <w:bCs/>
          <w:color w:val="B45309"/>
          <w:sz w:val="28"/>
          <w:szCs w:val="28"/>
        </w:rPr>
        <w:t xml:space="preserve">Autonomous Software Supply Chain Threat Intelligence Agent</w:t>
      </w:r>
    </w:p>
    <w:p>
      <w:pPr>
        <w:spacing w:before="0" w:after="200"/>
        <w:jc w:val="center"/>
      </w:pPr>
      <w:r>
        <w:rPr>
          <w:rFonts w:ascii="Calibri" w:cs="Calibri" w:eastAsia="Calibri" w:hAnsi="Calibri"/>
          <w:i/>
          <w:iCs/>
          <w:color w:val="64748B"/>
          <w:sz w:val="22"/>
          <w:szCs w:val="22"/>
        </w:rPr>
        <w:t xml:space="preserve">"The last line of defense before malicious code enters your codebase — detecting zero-day supply chain attacks before any CVE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shd w:fill="B45309" w:val="clear"/>
            <w:tcMar>
              <w:top w:type="dxa" w:w="100"/>
              <w:left w:type="dxa" w:w="200"/>
              <w:bottom w:type="dxa" w:w="100"/>
              <w:right w:type="dxa" w:w="200"/>
            </w:tcMar>
          </w:tcPr>
          <w:p>
            <w:r>
              <w:rPr>
                <w:rFonts w:ascii="Arial" w:cs="Arial" w:eastAsia="Arial" w:hAnsi="Arial"/>
                <w:b/>
                <w:bCs/>
                <w:color w:val="FFFFFF"/>
                <w:sz w:val="21"/>
                <w:szCs w:val="21"/>
              </w:rPr>
              <w:t xml:space="preserve">At a Glance</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60"/>
              <w:bottom w:type="dxa" w:w="90"/>
              <w:right w:type="dxa" w:w="100"/>
            </w:tcMar>
          </w:tcPr>
          <w:p>
            <w:r>
              <w:rPr>
                <w:rFonts w:ascii="Arial" w:cs="Arial" w:eastAsia="Arial" w:hAnsi="Arial"/>
                <w:b/>
                <w:bCs/>
                <w:color w:val="B45309"/>
                <w:sz w:val="19"/>
                <w:szCs w:val="19"/>
              </w:rPr>
              <w:t xml:space="preserve">Competition Tracks</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pPr>
              <w:jc w:val="both"/>
            </w:pPr>
            <w:r>
              <w:rPr>
                <w:rFonts w:ascii="Calibri" w:cs="Calibri" w:eastAsia="Calibri" w:hAnsi="Calibri"/>
                <w:color w:val="0C1117"/>
                <w:sz w:val="19"/>
                <w:szCs w:val="19"/>
              </w:rPr>
              <w:t xml:space="preserve">Agentic AI (primary) + Cybersecurity (secondary) — WATCHDOG bridges both tracks simultaneously.</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00"/>
            </w:tcMar>
          </w:tcPr>
          <w:p>
            <w:r>
              <w:rPr>
                <w:rFonts w:ascii="Arial" w:cs="Arial" w:eastAsia="Arial" w:hAnsi="Arial"/>
                <w:b/>
                <w:bCs/>
                <w:color w:val="B45309"/>
                <w:sz w:val="19"/>
                <w:szCs w:val="19"/>
              </w:rPr>
              <w:t xml:space="preserve">Problem Class</w:t>
            </w:r>
          </w:p>
        </w:tc>
        <w:tc>
          <w:tcPr>
            <w:tcW w:type="dxa" w:w="6760"/>
            <w:tcBorders>
              <w:top w:val="single" w:color="CBD5E1" w:sz="1"/>
              <w:left w:val="single" w:color="CBD5E1" w:sz="1"/>
              <w:bottom w:val="single" w:color="CBD5E1" w:sz="1"/>
              <w:right w:val="single" w:color="CBD5E1" w:sz="1"/>
            </w:tcBorders>
            <w:shd w:fill="F1F5F9" w:val="clear"/>
            <w:tcMar>
              <w:top w:type="dxa" w:w="90"/>
              <w:left w:type="dxa" w:w="160"/>
              <w:bottom w:type="dxa" w:w="90"/>
              <w:right w:type="dxa" w:w="160"/>
            </w:tcMar>
          </w:tcPr>
          <w:p>
            <w:pPr>
              <w:jc w:val="both"/>
            </w:pPr>
            <w:r>
              <w:rPr>
                <w:rFonts w:ascii="Calibri" w:cs="Calibri" w:eastAsia="Calibri" w:hAnsi="Calibri"/>
                <w:color w:val="0C1117"/>
                <w:sz w:val="19"/>
                <w:szCs w:val="19"/>
              </w:rPr>
              <w:t xml:space="preserve">Software supply chain attacks: malicious code injected into open-source dependencies before installation. Currently undetectable by any automated tool.</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60"/>
              <w:bottom w:type="dxa" w:w="90"/>
              <w:right w:type="dxa" w:w="100"/>
            </w:tcMar>
          </w:tcPr>
          <w:p>
            <w:r>
              <w:rPr>
                <w:rFonts w:ascii="Arial" w:cs="Arial" w:eastAsia="Arial" w:hAnsi="Arial"/>
                <w:b/>
                <w:bCs/>
                <w:color w:val="B45309"/>
                <w:sz w:val="19"/>
                <w:szCs w:val="19"/>
              </w:rPr>
              <w:t xml:space="preserve">Innovation Type</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pPr>
              <w:jc w:val="both"/>
            </w:pPr>
            <w:r>
              <w:rPr>
                <w:rFonts w:ascii="Calibri" w:cs="Calibri" w:eastAsia="Calibri" w:hAnsi="Calibri"/>
                <w:color w:val="0C1117"/>
                <w:sz w:val="19"/>
                <w:szCs w:val="19"/>
              </w:rPr>
              <w:t xml:space="preserve">Semantic behavioral reasoning about dependency updates — the first system to understand what a package update is trying to DO, not just what code changed.</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00"/>
            </w:tcMar>
          </w:tcPr>
          <w:p>
            <w:r>
              <w:rPr>
                <w:rFonts w:ascii="Arial" w:cs="Arial" w:eastAsia="Arial" w:hAnsi="Arial"/>
                <w:b/>
                <w:bCs/>
                <w:color w:val="B45309"/>
                <w:sz w:val="19"/>
                <w:szCs w:val="19"/>
              </w:rPr>
              <w:t xml:space="preserve">Demo Wow Factor</w:t>
            </w:r>
          </w:p>
        </w:tc>
        <w:tc>
          <w:tcPr>
            <w:tcW w:type="dxa" w:w="6760"/>
            <w:tcBorders>
              <w:top w:val="single" w:color="CBD5E1" w:sz="1"/>
              <w:left w:val="single" w:color="CBD5E1" w:sz="1"/>
              <w:bottom w:val="single" w:color="CBD5E1" w:sz="1"/>
              <w:right w:val="single" w:color="CBD5E1" w:sz="1"/>
            </w:tcBorders>
            <w:shd w:fill="F1F5F9" w:val="clear"/>
            <w:tcMar>
              <w:top w:type="dxa" w:w="90"/>
              <w:left w:type="dxa" w:w="160"/>
              <w:bottom w:type="dxa" w:w="90"/>
              <w:right w:type="dxa" w:w="160"/>
            </w:tcMar>
          </w:tcPr>
          <w:p>
            <w:pPr>
              <w:jc w:val="both"/>
            </w:pPr>
            <w:r>
              <w:rPr>
                <w:rFonts w:ascii="Calibri" w:cs="Calibri" w:eastAsia="Calibri" w:hAnsi="Calibri"/>
                <w:color w:val="0C1117"/>
                <w:sz w:val="19"/>
                <w:szCs w:val="19"/>
              </w:rPr>
              <w:t xml:space="preserve">Live detection of a simulated supply chain attack (modeled on the 2024 XZ Utils attack) that Dependabot, Snyk, and every other existing tool misses entirely.</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60"/>
              <w:bottom w:type="dxa" w:w="90"/>
              <w:right w:type="dxa" w:w="100"/>
            </w:tcMar>
          </w:tcPr>
          <w:p>
            <w:r>
              <w:rPr>
                <w:rFonts w:ascii="Arial" w:cs="Arial" w:eastAsia="Arial" w:hAnsi="Arial"/>
                <w:b/>
                <w:bCs/>
                <w:color w:val="B45309"/>
                <w:sz w:val="19"/>
                <w:szCs w:val="19"/>
              </w:rPr>
              <w:t xml:space="preserve">Commercial Angle</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pPr>
              <w:jc w:val="both"/>
            </w:pPr>
            <w:r>
              <w:rPr>
                <w:rFonts w:ascii="Calibri" w:cs="Calibri" w:eastAsia="Calibri" w:hAnsi="Calibri"/>
                <w:color w:val="0C1117"/>
                <w:sz w:val="19"/>
                <w:szCs w:val="19"/>
              </w:rPr>
              <w:t xml:space="preserve">Every company using open-source software (i.e., every company) needs this. TAM = every DevOps and platform engineering team on earth. Seed-fundable on demo day.</w:t>
            </w:r>
          </w:p>
        </w:tc>
      </w:tr>
    </w:tbl>
    <w:p>
      <w:pPr>
        <w:pStyle w:val="Heading1"/>
        <w:spacing w:before="360" w:after="100"/>
      </w:pPr>
      <w:r>
        <w:rPr>
          <w:rFonts w:ascii="Arial" w:cs="Arial" w:eastAsia="Arial" w:hAnsi="Arial"/>
          <w:b/>
          <w:bCs/>
          <w:color w:val="0C1117"/>
          <w:sz w:val="30"/>
          <w:szCs w:val="30"/>
        </w:rPr>
        <w:t xml:space="preserve">2.  The Problem</w:t>
      </w:r>
    </w:p>
    <w:p>
      <w:pPr>
        <w:pBdr>
          <w:bottom w:val="single" w:color="B45309" w:sz="8" w:space="1"/>
        </w:pBdr>
        <w:spacing w:before="60" w:after="60"/>
      </w:pPr>
    </w:p>
    <w:p>
      <w:pPr>
        <w:spacing w:before="60" w:after="60" w:line="340" w:lineRule="auto"/>
        <w:jc w:val="both"/>
      </w:pPr>
      <w:r>
        <w:rPr>
          <w:rFonts w:ascii="Calibri" w:cs="Calibri" w:eastAsia="Calibri" w:hAnsi="Calibri"/>
          <w:color w:val="0C1117"/>
          <w:sz w:val="21"/>
          <w:szCs w:val="21"/>
        </w:rPr>
        <w:t xml:space="preserve">In March 2024, a developer named Andres Freund noticed that SSH connections on his Linux machine were 500 milliseconds slower than usual. He investigated. What he found was that XZ Utils — a compression library present on hundreds of millions of Linux systems globally — had been systematically compromised over two years by a sophisticated nation-state actor posing as a volunteer open-source contributor. The attacker had patiently built trust in the XZ community, gradually taken over maintainership, and introduced a backdoor in the package's build system — code that would have given any holder of a specific private key root-level access to any affected system across the internet. The attack was caught not by any automated tool, not by any security scanner, not by any static analysis system — but by a single developer's intuition about SSH latency. By every measure, we got lucky. The next one, we probably will not.</w:t>
      </w:r>
    </w:p>
    <w:p>
      <w:pPr>
        <w:spacing w:before="80"/>
      </w:pPr>
    </w:p>
    <w:p>
      <w:pPr>
        <w:spacing w:before="60" w:after="60" w:line="340" w:lineRule="auto"/>
        <w:jc w:val="both"/>
      </w:pPr>
      <w:r>
        <w:rPr>
          <w:rFonts w:ascii="Calibri" w:cs="Calibri" w:eastAsia="Calibri" w:hAnsi="Calibri"/>
          <w:color w:val="0C1117"/>
          <w:sz w:val="21"/>
          <w:szCs w:val="21"/>
        </w:rPr>
        <w:t xml:space="preserve">This is the supply chain attack problem, and it is the most dangerous unsolved problem in modern cybersecurity. The attack surface is every open-source dependency in every project on earth — and there are billions of them. The existing tools that are supposed to protect against this are fundamentally inadequate: Dependabot and Snyk scan for packages with known CVEs, meaning they only catch vulnerabilities that have already been discovered, reported, and catalogued. They are reactive, by definition. They would not have caught XZ Utils on day one, because there was no CVE yet. They would not have caught the 2022 PyTorch supply chain attack until after the malicious package had been downloaded 2,500 times. They are, in the language of security, detectors of the known unknown — they cannot see the unknown unknown, which is precisely where nation-state attackers operate.</w:t>
      </w:r>
    </w:p>
    <w:p>
      <w:pPr>
        <w:spacing w:before="80"/>
      </w:pPr>
    </w:p>
    <w:p>
      <w:pPr>
        <w:spacing w:before="60" w:after="60" w:line="340" w:lineRule="auto"/>
        <w:jc w:val="both"/>
      </w:pPr>
      <w:r>
        <w:rPr>
          <w:rFonts w:ascii="Calibri" w:cs="Calibri" w:eastAsia="Calibri" w:hAnsi="Calibri"/>
          <w:color w:val="0C1117"/>
          <w:sz w:val="21"/>
          <w:szCs w:val="21"/>
        </w:rPr>
        <w:t xml:space="preserve">The root cause of this gap is architectural: existing tools pattern-match against databases. They cannot reason. They cannot look at a package update and ask 'does this make sense given what this package is supposed to do?' They cannot notice that a utility library for date formatting has suddenly gained the ability to make outbound network connections, or that the new maintainer who pushed this change has a GitHub account created three weeks ago with no prior history, or that the installation script now runs a base64-encoded payload before the package installs. Each of those signals, individually, might be explainable. Together, they tell a story — and no existing tool can read a story. WATCHDOG can.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DC2626"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CRITICAL</w:t>
            </w:r>
          </w:p>
        </w:tc>
        <w:tc>
          <w:tcPr>
            <w:tcW w:type="dxa" w:w="8260"/>
            <w:tcBorders>
              <w:top w:val="single" w:color="CBD5E1" w:sz="1"/>
              <w:left w:val="none" w:color="FFFFFF" w:sz="0"/>
              <w:bottom w:val="single" w:color="CBD5E1" w:sz="1"/>
              <w:right w:val="single" w:color="CBD5E1" w:sz="1"/>
            </w:tcBorders>
            <w:shd w:fill="FEF2F2"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The XZ Utils attack, if undetected, would have been the most consequential software supply chain attack in history, potentially giving attackers root access to a significant fraction of internet-connected Linux servers. It was caught by accident. WATCHDOG is the system that should have caught it by design.</w:t>
            </w:r>
          </w:p>
        </w:tc>
      </w:tr>
    </w:tbl>
    <w:p>
      <w:pPr>
        <w:pStyle w:val="Heading1"/>
        <w:spacing w:before="360" w:after="100"/>
      </w:pPr>
      <w:r>
        <w:rPr>
          <w:rFonts w:ascii="Arial" w:cs="Arial" w:eastAsia="Arial" w:hAnsi="Arial"/>
          <w:b/>
          <w:bCs/>
          <w:color w:val="0C1117"/>
          <w:sz w:val="30"/>
          <w:szCs w:val="30"/>
        </w:rPr>
        <w:t xml:space="preserve">3.  The Solution — High-Level Vision</w:t>
      </w:r>
    </w:p>
    <w:p>
      <w:pPr>
        <w:pBdr>
          <w:bottom w:val="single" w:color="B45309" w:sz="8" w:space="1"/>
        </w:pBdr>
        <w:spacing w:before="60" w:after="60"/>
      </w:pPr>
    </w:p>
    <w:p>
      <w:pPr>
        <w:spacing w:before="60" w:after="60" w:line="340" w:lineRule="auto"/>
        <w:jc w:val="both"/>
      </w:pPr>
      <w:r>
        <w:rPr>
          <w:rFonts w:ascii="Calibri" w:cs="Calibri" w:eastAsia="Calibri" w:hAnsi="Calibri"/>
          <w:color w:val="0C1117"/>
          <w:sz w:val="21"/>
          <w:szCs w:val="21"/>
        </w:rPr>
        <w:t xml:space="preserve">WATCHDOG approaches the supply chain security problem the way a seasoned threat intelligence analyst would: not by checking a database, but by reasoning about behavior, context, and intent. When you run WATCHDOG against your project, it does not simply compare your dependency versions against a CVE list. It reads your dependency manifest, resolves the full dependency tree — including transitive dependencies three levels deep — identifies every package that has been updated since your last audit, and then deploys a swarm of five specialized agents to systematically investigate those updates the way a human expert would investigate a suspicious commit from an unknown contributor.</w:t>
      </w:r>
    </w:p>
    <w:p>
      <w:pPr>
        <w:spacing w:before="80"/>
      </w:pPr>
    </w:p>
    <w:p>
      <w:pPr>
        <w:spacing w:before="60" w:after="60" w:line="340" w:lineRule="auto"/>
        <w:jc w:val="both"/>
      </w:pPr>
      <w:r>
        <w:rPr>
          <w:rFonts w:ascii="Calibri" w:cs="Calibri" w:eastAsia="Calibri" w:hAnsi="Calibri"/>
          <w:color w:val="0C1117"/>
          <w:sz w:val="21"/>
          <w:szCs w:val="21"/>
        </w:rPr>
        <w:t xml:space="preserve">The intelligence architecture has five layers. The Scout Agent maps the dependency graph and identifies changed packages. The Code Analyst Agent fetches the actual source diff between your installed version and the new version and performs abstract syntax tree analysis to extract every new system-level capability the package has acquired — new network socket calls, new subprocess executions, new environment variable accesses, new filesystem operations, changes to installation scripts like setup.py or install hooks. The Trust Analyst Agent investigates the human dimension: who pushed this change, when did this person become a maintainer, how does their contribution history compare to the package's prior maintainers, are there signs of account takeover or social engineering. The Threat Correlator Agent synthesizes the Code Analyst's behavioral fingerprint and the Trust Analyst's provenance signals against a ChromaDB knowledge base of fifteen documented supply chain attacks, finding the closest matching attack pattern and quantifying the behavioral similarity. If the pattern match exceeds a threshold, the Correlator escalates to CRITICAL — and, critically, it can challenge the Code Analyst's findings through a structured adversarial review cycle if the signals are ambiguous, asking for a deeper analysis of specific functions before committing to a risk classification. The Report Agent assembles everything into a security advisory that names the exact lines of code that are suspicious, explains why they are suspicious, cites the historical attack they resemble, and provides a concrete recommendation.</w:t>
      </w:r>
    </w:p>
    <w:p>
      <w:pPr>
        <w:spacing w:before="80"/>
      </w:pPr>
    </w:p>
    <w:p>
      <w:pPr>
        <w:spacing w:before="60" w:after="60" w:line="340" w:lineRule="auto"/>
        <w:jc w:val="both"/>
      </w:pPr>
      <w:r>
        <w:rPr>
          <w:rFonts w:ascii="Calibri" w:cs="Calibri" w:eastAsia="Calibri" w:hAnsi="Calibri"/>
          <w:color w:val="0C1117"/>
          <w:sz w:val="21"/>
          <w:szCs w:val="21"/>
        </w:rPr>
        <w:t xml:space="preserve">The 'magic' is threefold. First, WATCHDOG detects the category of attack that no existing tool can see: the zero-day supply chain compromise, the malicious update with no CVE, the code that is only suspicious in context. Second, the multi-agent architecture allows the system to reason across dimensions simultaneously — code behavior, author trust, and historical attack pattern — in a way that a single LLM prompt cannot, because each dimension requires different tools, different memory, and different reasoning strategies. Third, the adversarial self-correction loop between the Threat Correlator and the Code Analyst ensures that WATCHDOG does not make quick judgments on ambiguous evidence — it demands deeper analysis before escalating, which is what separates a genuine threat intelligence platform from a noisy alert generator.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B45309"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INSIGHT</w:t>
            </w:r>
          </w:p>
        </w:tc>
        <w:tc>
          <w:tcPr>
            <w:tcW w:type="dxa" w:w="8260"/>
            <w:tcBorders>
              <w:top w:val="single" w:color="CBD5E1" w:sz="1"/>
              <w:left w:val="none" w:color="FFFFFF" w:sz="0"/>
              <w:bottom w:val="single" w:color="CBD5E1" w:sz="1"/>
              <w:right w:val="single" w:color="CBD5E1" w:sz="1"/>
            </w:tcBorders>
            <w:shd w:fill="FFFBEB"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The paradigm shift: existing tools ask 'has this package been exploited before?' WATCHDOG asks 'is this package trying to exploit you right now?' That is the difference between a historical archive and an immune system.</w:t>
            </w:r>
          </w:p>
        </w:tc>
      </w:tr>
    </w:tbl>
    <w:p>
      <w:r>
        <w:br w:type="page"/>
      </w:r>
    </w:p>
    <w:p>
      <w:pPr>
        <w:pStyle w:val="Heading1"/>
        <w:spacing w:before="360" w:after="100"/>
      </w:pPr>
      <w:r>
        <w:rPr>
          <w:rFonts w:ascii="Arial" w:cs="Arial" w:eastAsia="Arial" w:hAnsi="Arial"/>
          <w:b/>
          <w:bCs/>
          <w:color w:val="0C1117"/>
          <w:sz w:val="30"/>
          <w:szCs w:val="30"/>
        </w:rPr>
        <w:t xml:space="preserve">4.  System Architecture</w:t>
      </w:r>
    </w:p>
    <w:p>
      <w:pPr>
        <w:pBdr>
          <w:bottom w:val="single" w:color="B45309" w:sz="8" w:space="1"/>
        </w:pBdr>
        <w:spacing w:before="60" w:after="60"/>
      </w:pPr>
    </w:p>
    <w:p>
      <w:pPr>
        <w:pStyle w:val="Heading2"/>
        <w:spacing w:before="240" w:after="80"/>
      </w:pPr>
      <w:r>
        <w:rPr>
          <w:rFonts w:ascii="Arial" w:cs="Arial" w:eastAsia="Arial" w:hAnsi="Arial"/>
          <w:b/>
          <w:bCs/>
          <w:color w:val="B45309"/>
          <w:sz w:val="24"/>
          <w:szCs w:val="24"/>
        </w:rPr>
        <w:t xml:space="preserve">4.1  The Five Agents</w:t>
      </w:r>
    </w:p>
    <w:p>
      <w:pPr>
        <w:spacing w:before="60" w:after="60" w:line="340" w:lineRule="auto"/>
        <w:jc w:val="both"/>
      </w:pPr>
      <w:r>
        <w:rPr>
          <w:rFonts w:ascii="Calibri" w:cs="Calibri" w:eastAsia="Calibri" w:hAnsi="Calibri"/>
          <w:color w:val="0C1117"/>
          <w:sz w:val="21"/>
          <w:szCs w:val="21"/>
        </w:rPr>
        <w:t xml:space="preserve">The agent design follows a strict principle: each agent has exactly the tools and context required for its specific analytical task, and nothing more. This specialization is what makes the system's reasoning trustworthy — the Code Analyst does not need to know about author trust signals, and the Trust Analyst does not need to read source code. Their outputs are combined by the Threat Correlator, which has access to both and can reason about how they interact.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D3A55" w:val="clear"/>
            <w:tcMar>
              <w:top w:type="dxa" w:w="110"/>
              <w:left w:type="dxa" w:w="220"/>
              <w:bottom w:type="dxa" w:w="110"/>
              <w:right w:type="dxa" w:w="220"/>
            </w:tcMar>
          </w:tcPr>
          <w:p>
            <w:r>
              <w:rPr>
                <w:rFonts w:ascii="Courier New" w:cs="Courier New" w:eastAsia="Courier New" w:hAnsi="Courier New"/>
                <w:b/>
                <w:bCs/>
                <w:color w:val="AACCDD"/>
                <w:sz w:val="18"/>
                <w:szCs w:val="18"/>
              </w:rPr>
              <w:t xml:space="preserve">A1  </w:t>
            </w:r>
            <w:r>
              <w:rPr>
                <w:rFonts w:ascii="Arial" w:cs="Arial" w:eastAsia="Arial" w:hAnsi="Arial"/>
                <w:b/>
                <w:bCs/>
                <w:color w:val="FFFFFF"/>
                <w:sz w:val="24"/>
                <w:szCs w:val="24"/>
              </w:rPr>
              <w:t xml:space="preserve">Scout Agent  </w:t>
            </w:r>
            <w:r>
              <w:rPr>
                <w:rFonts w:ascii="Calibri" w:cs="Calibri" w:eastAsia="Calibri" w:hAnsi="Calibri"/>
                <w:i/>
                <w:iCs/>
                <w:color w:val="BCD4E8"/>
                <w:sz w:val="19"/>
                <w:szCs w:val="19"/>
              </w:rPr>
              <w:t xml:space="preserve">— maps the dependency landscape</w:t>
            </w:r>
          </w:p>
        </w:tc>
      </w:tr>
      <w:tr>
        <w:tc>
          <w:tcPr>
            <w:tcW w:type="dxa" w:w="9360"/>
            <w:tcBorders>
              <w:top w:val="none" w:color="FFFFFF" w:sz="0"/>
              <w:left w:val="thick" w:color="2D3A55" w:sz="12"/>
              <w:bottom w:val="single" w:color="CBD5E1" w:sz="1"/>
              <w:right w:val="single" w:color="CBD5E1" w:sz="1"/>
            </w:tcBorders>
            <w:shd w:fill="F8FAFC" w:val="clear"/>
            <w:tcMar>
              <w:top w:type="dxa" w:w="110"/>
              <w:left w:type="dxa" w:w="220"/>
              <w:bottom w:type="dxa" w:w="110"/>
              <w:right w:type="dxa" w:w="220"/>
            </w:tcMar>
          </w:tcPr>
          <w:p>
            <w:pPr>
              <w:spacing w:before="0" w:after="60"/>
              <w:jc w:val="both"/>
            </w:pPr>
            <w:r>
              <w:rPr>
                <w:rFonts w:ascii="Arial" w:cs="Arial" w:eastAsia="Arial" w:hAnsi="Arial"/>
                <w:b/>
                <w:bCs/>
                <w:color w:val="64748B"/>
                <w:sz w:val="18"/>
                <w:szCs w:val="18"/>
              </w:rPr>
              <w:t xml:space="preserve">ROLE: </w:t>
            </w:r>
            <w:r>
              <w:rPr>
                <w:rFonts w:ascii="Calibri" w:cs="Calibri" w:eastAsia="Calibri" w:hAnsi="Calibri"/>
                <w:color w:val="0C1117"/>
                <w:sz w:val="19"/>
                <w:szCs w:val="19"/>
              </w:rPr>
              <w:t xml:space="preserve">Parses the project's dependency manifest (requirements.txt, package.json, Pipfile, pyproject.toml, go.mod). Resolves the full dependency tree recursively to depth 3 using pip's dependency resolver (subprocess call to pip-compile --dry-run) or npm's package-lock.json parser. Compares installed version pins against the latest versions on the configured registry (PyPI or npmjs, pre-fetched for offline demo). Emits a list of DependencyChange records: package name, old version, new version, change magnitude (patch/minor/major), and estimated change age (how long the new version has been published).</w:t>
            </w:r>
          </w:p>
          <w:p>
            <w:pPr>
              <w:spacing w:before="0" w:after="60"/>
            </w:pPr>
            <w:r>
              <w:rPr>
                <w:rFonts w:ascii="Arial" w:cs="Arial" w:eastAsia="Arial" w:hAnsi="Arial"/>
                <w:b/>
                <w:bCs/>
                <w:color w:val="64748B"/>
                <w:sz w:val="18"/>
                <w:szCs w:val="18"/>
              </w:rPr>
              <w:t xml:space="preserve">TOOLS: </w:t>
            </w:r>
            <w:r>
              <w:rPr>
                <w:rFonts w:ascii="Calibri" w:cs="Calibri" w:eastAsia="Calibri" w:hAnsi="Calibri"/>
                <w:i/>
                <w:iCs/>
                <w:color w:val="0C1117"/>
                <w:sz w:val="18"/>
                <w:szCs w:val="18"/>
              </w:rPr>
              <w:t xml:space="preserve">pip-compile (subprocess), json.load(), toml.load(), requirements-parser library, pre-fetched registry version manifest (JSON, cached locally)</w:t>
            </w:r>
          </w:p>
          <w:p>
            <w:pPr>
              <w:spacing w:before="0" w:after="0"/>
            </w:pPr>
            <w:r>
              <w:rPr>
                <w:rFonts w:ascii="Arial" w:cs="Arial" w:eastAsia="Arial" w:hAnsi="Arial"/>
                <w:b/>
                <w:bCs/>
                <w:color w:val="64748B"/>
                <w:sz w:val="18"/>
                <w:szCs w:val="18"/>
              </w:rPr>
              <w:t xml:space="preserve">SYSTEM PROMPT CORE: </w:t>
            </w:r>
            <w:r>
              <w:rPr>
                <w:rFonts w:ascii="Courier New" w:cs="Courier New" w:eastAsia="Courier New" w:hAnsi="Courier New"/>
                <w:color w:val="B45309"/>
                <w:sz w:val="17"/>
                <w:szCs w:val="17"/>
              </w:rPr>
              <w:t xml:space="preserve">"You are a dependency graph analyst. Parse this manifest file and identify every package where the latest available version differs from the pinned version. For each changed package, classify the version bump as patch, minor, or major. Return a structured JSON list of DependencyChange objects. Flag any package with a major version bump or with a new version published in the last 72 hours as HIGH_PRIORITY."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3A5E" w:val="clear"/>
            <w:tcMar>
              <w:top w:type="dxa" w:w="110"/>
              <w:left w:type="dxa" w:w="220"/>
              <w:bottom w:type="dxa" w:w="110"/>
              <w:right w:type="dxa" w:w="220"/>
            </w:tcMar>
          </w:tcPr>
          <w:p>
            <w:r>
              <w:rPr>
                <w:rFonts w:ascii="Courier New" w:cs="Courier New" w:eastAsia="Courier New" w:hAnsi="Courier New"/>
                <w:b/>
                <w:bCs/>
                <w:color w:val="AACCDD"/>
                <w:sz w:val="18"/>
                <w:szCs w:val="18"/>
              </w:rPr>
              <w:t xml:space="preserve">A2  </w:t>
            </w:r>
            <w:r>
              <w:rPr>
                <w:rFonts w:ascii="Arial" w:cs="Arial" w:eastAsia="Arial" w:hAnsi="Arial"/>
                <w:b/>
                <w:bCs/>
                <w:color w:val="FFFFFF"/>
                <w:sz w:val="24"/>
                <w:szCs w:val="24"/>
              </w:rPr>
              <w:t xml:space="preserve">Code Analyst Agent  </w:t>
            </w:r>
            <w:r>
              <w:rPr>
                <w:rFonts w:ascii="Calibri" w:cs="Calibri" w:eastAsia="Calibri" w:hAnsi="Calibri"/>
                <w:i/>
                <w:iCs/>
                <w:color w:val="BCD4E8"/>
                <w:sz w:val="19"/>
                <w:szCs w:val="19"/>
              </w:rPr>
              <w:t xml:space="preserve">— reads what changed and extracts behavioral fingerprints</w:t>
            </w:r>
          </w:p>
        </w:tc>
      </w:tr>
      <w:tr>
        <w:tc>
          <w:tcPr>
            <w:tcW w:type="dxa" w:w="9360"/>
            <w:tcBorders>
              <w:top w:val="none" w:color="FFFFFF" w:sz="0"/>
              <w:left w:val="thick" w:color="1A3A5E" w:sz="12"/>
              <w:bottom w:val="single" w:color="CBD5E1" w:sz="1"/>
              <w:right w:val="single" w:color="CBD5E1" w:sz="1"/>
            </w:tcBorders>
            <w:shd w:fill="F8FAFC" w:val="clear"/>
            <w:tcMar>
              <w:top w:type="dxa" w:w="110"/>
              <w:left w:type="dxa" w:w="220"/>
              <w:bottom w:type="dxa" w:w="110"/>
              <w:right w:type="dxa" w:w="220"/>
            </w:tcMar>
          </w:tcPr>
          <w:p>
            <w:pPr>
              <w:spacing w:before="0" w:after="60"/>
              <w:jc w:val="both"/>
            </w:pPr>
            <w:r>
              <w:rPr>
                <w:rFonts w:ascii="Arial" w:cs="Arial" w:eastAsia="Arial" w:hAnsi="Arial"/>
                <w:b/>
                <w:bCs/>
                <w:color w:val="64748B"/>
                <w:sz w:val="18"/>
                <w:szCs w:val="18"/>
              </w:rPr>
              <w:t xml:space="preserve">ROLE: </w:t>
            </w:r>
            <w:r>
              <w:rPr>
                <w:rFonts w:ascii="Calibri" w:cs="Calibri" w:eastAsia="Calibri" w:hAnsi="Calibri"/>
                <w:color w:val="0C1117"/>
                <w:sz w:val="19"/>
                <w:szCs w:val="19"/>
              </w:rPr>
              <w:t xml:space="preserve">For each DependencyChange from A1 (prioritizing HIGH_PRIORITY), fetches the source code diff between old and new version from the local package cache or pre-fetched tarball mirror. Performs AST-level capability extraction using Python's ast module: identifies all new Import nodes, new Call nodes that reference os, subprocess, socket, requests, urllib, ctypes, base64, exec, eval, and all new modifications to __init__.py, setup.py, or install hooks. Produces a CapabilityFingerprint: a structured list of newly acquired system-level capabilities with the exact file and line number for each. Also produces a plain-English narrative of what the update appears to do, written for a security analyst audience.</w:t>
            </w:r>
          </w:p>
          <w:p>
            <w:pPr>
              <w:spacing w:before="0" w:after="60"/>
            </w:pPr>
            <w:r>
              <w:rPr>
                <w:rFonts w:ascii="Arial" w:cs="Arial" w:eastAsia="Arial" w:hAnsi="Arial"/>
                <w:b/>
                <w:bCs/>
                <w:color w:val="64748B"/>
                <w:sz w:val="18"/>
                <w:szCs w:val="18"/>
              </w:rPr>
              <w:t xml:space="preserve">TOOLS: </w:t>
            </w:r>
            <w:r>
              <w:rPr>
                <w:rFonts w:ascii="Calibri" w:cs="Calibri" w:eastAsia="Calibri" w:hAnsi="Calibri"/>
                <w:i/>
                <w:iCs/>
                <w:color w:val="0C1117"/>
                <w:sz w:val="18"/>
                <w:szCs w:val="18"/>
              </w:rPr>
              <w:t xml:space="preserve">ast.parse(), ast.walk(), tarfile (unpack source), difflib.unified_diff(), subprocess (pip download), file_read()</w:t>
            </w:r>
          </w:p>
          <w:p>
            <w:pPr>
              <w:spacing w:before="0" w:after="0"/>
            </w:pPr>
            <w:r>
              <w:rPr>
                <w:rFonts w:ascii="Arial" w:cs="Arial" w:eastAsia="Arial" w:hAnsi="Arial"/>
                <w:b/>
                <w:bCs/>
                <w:color w:val="64748B"/>
                <w:sz w:val="18"/>
                <w:szCs w:val="18"/>
              </w:rPr>
              <w:t xml:space="preserve">SYSTEM PROMPT CORE: </w:t>
            </w:r>
            <w:r>
              <w:rPr>
                <w:rFonts w:ascii="Courier New" w:cs="Courier New" w:eastAsia="Courier New" w:hAnsi="Courier New"/>
                <w:color w:val="B45309"/>
                <w:sz w:val="17"/>
                <w:szCs w:val="17"/>
              </w:rPr>
              <w:t xml:space="preserve">"You are a malware analyst specializing in supply chain attacks. Here is the source diff between version A and version B of a Python package. Your task: extract every NEW system-level capability this version gains. Look specifically for new imports of os, subprocess, socket, requests, base64, exec, eval. For each finding, note the exact file, line number, and the surrounding 5 lines of context. Write a plain-English behavioral summary: what is this update trying to do?"</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3A1A5E" w:val="clear"/>
            <w:tcMar>
              <w:top w:type="dxa" w:w="110"/>
              <w:left w:type="dxa" w:w="220"/>
              <w:bottom w:type="dxa" w:w="110"/>
              <w:right w:type="dxa" w:w="220"/>
            </w:tcMar>
          </w:tcPr>
          <w:p>
            <w:r>
              <w:rPr>
                <w:rFonts w:ascii="Courier New" w:cs="Courier New" w:eastAsia="Courier New" w:hAnsi="Courier New"/>
                <w:b/>
                <w:bCs/>
                <w:color w:val="AACCDD"/>
                <w:sz w:val="18"/>
                <w:szCs w:val="18"/>
              </w:rPr>
              <w:t xml:space="preserve">A3  </w:t>
            </w:r>
            <w:r>
              <w:rPr>
                <w:rFonts w:ascii="Arial" w:cs="Arial" w:eastAsia="Arial" w:hAnsi="Arial"/>
                <w:b/>
                <w:bCs/>
                <w:color w:val="FFFFFF"/>
                <w:sz w:val="24"/>
                <w:szCs w:val="24"/>
              </w:rPr>
              <w:t xml:space="preserve">Trust Analyst Agent  </w:t>
            </w:r>
            <w:r>
              <w:rPr>
                <w:rFonts w:ascii="Calibri" w:cs="Calibri" w:eastAsia="Calibri" w:hAnsi="Calibri"/>
                <w:i/>
                <w:iCs/>
                <w:color w:val="BCD4E8"/>
                <w:sz w:val="19"/>
                <w:szCs w:val="19"/>
              </w:rPr>
              <w:t xml:space="preserve">— investigates the human dimension of the change</w:t>
            </w:r>
          </w:p>
        </w:tc>
      </w:tr>
      <w:tr>
        <w:tc>
          <w:tcPr>
            <w:tcW w:type="dxa" w:w="9360"/>
            <w:tcBorders>
              <w:top w:val="none" w:color="FFFFFF" w:sz="0"/>
              <w:left w:val="thick" w:color="3A1A5E" w:sz="12"/>
              <w:bottom w:val="single" w:color="CBD5E1" w:sz="1"/>
              <w:right w:val="single" w:color="CBD5E1" w:sz="1"/>
            </w:tcBorders>
            <w:shd w:fill="F8FAFC" w:val="clear"/>
            <w:tcMar>
              <w:top w:type="dxa" w:w="110"/>
              <w:left w:type="dxa" w:w="220"/>
              <w:bottom w:type="dxa" w:w="110"/>
              <w:right w:type="dxa" w:w="220"/>
            </w:tcMar>
          </w:tcPr>
          <w:p>
            <w:pPr>
              <w:spacing w:before="0" w:after="60"/>
              <w:jc w:val="both"/>
            </w:pPr>
            <w:r>
              <w:rPr>
                <w:rFonts w:ascii="Arial" w:cs="Arial" w:eastAsia="Arial" w:hAnsi="Arial"/>
                <w:b/>
                <w:bCs/>
                <w:color w:val="64748B"/>
                <w:sz w:val="18"/>
                <w:szCs w:val="18"/>
              </w:rPr>
              <w:t xml:space="preserve">ROLE: </w:t>
            </w:r>
            <w:r>
              <w:rPr>
                <w:rFonts w:ascii="Calibri" w:cs="Calibri" w:eastAsia="Calibri" w:hAnsi="Calibri"/>
                <w:color w:val="0C1117"/>
                <w:sz w:val="19"/>
                <w:szCs w:val="19"/>
              </w:rPr>
              <w:t xml:space="preserve">Analyzes the provenance and social signals around the package update. Works from pre-fetched metadata (critical for offline demo): PyPI release history JSON (who uploaded each version, when, from what account), GitHub commit history for the package repository (pre-fetched via GitHub API), and the contributor graph (who are the historical maintainers, how does the new committer's profile compare). Key signals: new maintainer account age, ratio of commits from historical maintainers vs new contributor, commit message quality and consistency with project history, time-of-day patterns (sophisticated attackers often commit during unusual hours), suspicious spikes in release cadence. Emits a TrustSignal record with a provenance score (0–100) and a narrative explanation of any anomalies.</w:t>
            </w:r>
          </w:p>
          <w:p>
            <w:pPr>
              <w:spacing w:before="0" w:after="60"/>
            </w:pPr>
            <w:r>
              <w:rPr>
                <w:rFonts w:ascii="Arial" w:cs="Arial" w:eastAsia="Arial" w:hAnsi="Arial"/>
                <w:b/>
                <w:bCs/>
                <w:color w:val="64748B"/>
                <w:sz w:val="18"/>
                <w:szCs w:val="18"/>
              </w:rPr>
              <w:t xml:space="preserve">TOOLS: </w:t>
            </w:r>
            <w:r>
              <w:rPr>
                <w:rFonts w:ascii="Calibri" w:cs="Calibri" w:eastAsia="Calibri" w:hAnsi="Calibri"/>
                <w:i/>
                <w:iCs/>
                <w:color w:val="0C1117"/>
                <w:sz w:val="18"/>
                <w:szCs w:val="18"/>
              </w:rPr>
              <w:t xml:space="preserve">json.load() on pre-fetched PyPI/GitHub API responses, commit_history_analyzer(), contributor_graph_reader(), datetime analysis utilities</w:t>
            </w:r>
          </w:p>
          <w:p>
            <w:pPr>
              <w:spacing w:before="0" w:after="0"/>
            </w:pPr>
            <w:r>
              <w:rPr>
                <w:rFonts w:ascii="Arial" w:cs="Arial" w:eastAsia="Arial" w:hAnsi="Arial"/>
                <w:b/>
                <w:bCs/>
                <w:color w:val="64748B"/>
                <w:sz w:val="18"/>
                <w:szCs w:val="18"/>
              </w:rPr>
              <w:t xml:space="preserve">SYSTEM PROMPT CORE: </w:t>
            </w:r>
            <w:r>
              <w:rPr>
                <w:rFonts w:ascii="Courier New" w:cs="Courier New" w:eastAsia="Courier New" w:hAnsi="Courier New"/>
                <w:color w:val="B45309"/>
                <w:sz w:val="17"/>
                <w:szCs w:val="17"/>
              </w:rPr>
              <w:t xml:space="preserve">"You are a threat intelligence analyst specializing in open-source supply chain attacks. You have been given the commit history and contributor metadata for a Python package. Analyze: Is there a recent maintainer change? How old is the new contributor's account? Does their commit style match the project's history? Are there signs of account compromise or social engineering? Rate the provenance trust on a scale of 0-100 and explain your reasoning."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4A1A2E" w:val="clear"/>
            <w:tcMar>
              <w:top w:type="dxa" w:w="110"/>
              <w:left w:type="dxa" w:w="220"/>
              <w:bottom w:type="dxa" w:w="110"/>
              <w:right w:type="dxa" w:w="220"/>
            </w:tcMar>
          </w:tcPr>
          <w:p>
            <w:r>
              <w:rPr>
                <w:rFonts w:ascii="Courier New" w:cs="Courier New" w:eastAsia="Courier New" w:hAnsi="Courier New"/>
                <w:b/>
                <w:bCs/>
                <w:color w:val="AACCDD"/>
                <w:sz w:val="18"/>
                <w:szCs w:val="18"/>
              </w:rPr>
              <w:t xml:space="preserve">A4  </w:t>
            </w:r>
            <w:r>
              <w:rPr>
                <w:rFonts w:ascii="Arial" w:cs="Arial" w:eastAsia="Arial" w:hAnsi="Arial"/>
                <w:b/>
                <w:bCs/>
                <w:color w:val="FFFFFF"/>
                <w:sz w:val="24"/>
                <w:szCs w:val="24"/>
              </w:rPr>
              <w:t xml:space="preserve">Threat Correlator Agent  </w:t>
            </w:r>
            <w:r>
              <w:rPr>
                <w:rFonts w:ascii="Calibri" w:cs="Calibri" w:eastAsia="Calibri" w:hAnsi="Calibri"/>
                <w:i/>
                <w:iCs/>
                <w:color w:val="BCD4E8"/>
                <w:sz w:val="19"/>
                <w:szCs w:val="19"/>
              </w:rPr>
              <w:t xml:space="preserve">— synthesizes all signals and classifies the threat — the system's judge</w:t>
            </w:r>
          </w:p>
        </w:tc>
      </w:tr>
      <w:tr>
        <w:tc>
          <w:tcPr>
            <w:tcW w:type="dxa" w:w="9360"/>
            <w:tcBorders>
              <w:top w:val="none" w:color="FFFFFF" w:sz="0"/>
              <w:left w:val="thick" w:color="4A1A2E" w:sz="12"/>
              <w:bottom w:val="single" w:color="CBD5E1" w:sz="1"/>
              <w:right w:val="single" w:color="CBD5E1" w:sz="1"/>
            </w:tcBorders>
            <w:shd w:fill="F8FAFC" w:val="clear"/>
            <w:tcMar>
              <w:top w:type="dxa" w:w="110"/>
              <w:left w:type="dxa" w:w="220"/>
              <w:bottom w:type="dxa" w:w="110"/>
              <w:right w:type="dxa" w:w="220"/>
            </w:tcMar>
          </w:tcPr>
          <w:p>
            <w:pPr>
              <w:spacing w:before="0" w:after="60"/>
              <w:jc w:val="both"/>
            </w:pPr>
            <w:r>
              <w:rPr>
                <w:rFonts w:ascii="Arial" w:cs="Arial" w:eastAsia="Arial" w:hAnsi="Arial"/>
                <w:b/>
                <w:bCs/>
                <w:color w:val="64748B"/>
                <w:sz w:val="18"/>
                <w:szCs w:val="18"/>
              </w:rPr>
              <w:t xml:space="preserve">ROLE: </w:t>
            </w:r>
            <w:r>
              <w:rPr>
                <w:rFonts w:ascii="Calibri" w:cs="Calibri" w:eastAsia="Calibri" w:hAnsi="Calibri"/>
                <w:color w:val="0C1117"/>
                <w:sz w:val="19"/>
                <w:szCs w:val="19"/>
              </w:rPr>
              <w:t xml:space="preserve">The most intellectually demanding agent. Receives the CapabilityFingerprint from A2 and the TrustSignal from A3. Queries the ChromaDB knowledge base of fifteen documented supply chain attacks for the closest behavioral and provenance matches. Synthesizes a multi-dimensional risk assessment: how similar is this update's behavioral fingerprint to known malicious patterns? How much does the trust signal weaken or strengthen the risk? The Correlator is designed to be adversarial toward its own conclusions: before classifying anything above SUSPICIOUS, it issues a Challenge to A2 requesting deeper analysis of the specific functions it found most suspicious, and waits for A2's response before finalizing its verdict. Emits a ThreatAssessment: risk level (SAFE/LOW/SUSPICIOUS/CRITICAL), confidence score, matched attack pattern (if any), and a detailed reasoning chain.</w:t>
            </w:r>
          </w:p>
          <w:p>
            <w:pPr>
              <w:spacing w:before="0" w:after="60"/>
            </w:pPr>
            <w:r>
              <w:rPr>
                <w:rFonts w:ascii="Arial" w:cs="Arial" w:eastAsia="Arial" w:hAnsi="Arial"/>
                <w:b/>
                <w:bCs/>
                <w:color w:val="64748B"/>
                <w:sz w:val="18"/>
                <w:szCs w:val="18"/>
              </w:rPr>
              <w:t xml:space="preserve">TOOLS: </w:t>
            </w:r>
            <w:r>
              <w:rPr>
                <w:rFonts w:ascii="Calibri" w:cs="Calibri" w:eastAsia="Calibri" w:hAnsi="Calibri"/>
                <w:i/>
                <w:iCs/>
                <w:color w:val="0C1117"/>
                <w:sz w:val="18"/>
                <w:szCs w:val="18"/>
              </w:rPr>
              <w:t xml:space="preserve">chromadb_query(), cosine_similarity(), structured_reasoning_chain(), A2_challenge_protocol()</w:t>
            </w:r>
          </w:p>
          <w:p>
            <w:pPr>
              <w:spacing w:before="0" w:after="0"/>
            </w:pPr>
            <w:r>
              <w:rPr>
                <w:rFonts w:ascii="Arial" w:cs="Arial" w:eastAsia="Arial" w:hAnsi="Arial"/>
                <w:b/>
                <w:bCs/>
                <w:color w:val="64748B"/>
                <w:sz w:val="18"/>
                <w:szCs w:val="18"/>
              </w:rPr>
              <w:t xml:space="preserve">SYSTEM PROMPT CORE: </w:t>
            </w:r>
            <w:r>
              <w:rPr>
                <w:rFonts w:ascii="Courier New" w:cs="Courier New" w:eastAsia="Courier New" w:hAnsi="Courier New"/>
                <w:color w:val="B45309"/>
                <w:sz w:val="17"/>
                <w:szCs w:val="17"/>
              </w:rPr>
              <w:t xml:space="preserve">"You are a supply chain threat intelligence analyst. You have: (1) a behavioral fingerprint of new capabilities in a package update, (2) a trust signal about the package's maintainer provenance, (3) a ChromaDB knowledge base of 15 documented supply chain attacks. Find the closest attack pattern match. Synthesize a risk verdict: SAFE, LOW, SUSPICIOUS, or CRITICAL. If SUSPICIOUS or CRITICAL, you MUST challenge the Code Analyst for a deeper analysis of the most suspicious functions before finalizing your verdict."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4A3E" w:val="clear"/>
            <w:tcMar>
              <w:top w:type="dxa" w:w="110"/>
              <w:left w:type="dxa" w:w="220"/>
              <w:bottom w:type="dxa" w:w="110"/>
              <w:right w:type="dxa" w:w="220"/>
            </w:tcMar>
          </w:tcPr>
          <w:p>
            <w:r>
              <w:rPr>
                <w:rFonts w:ascii="Courier New" w:cs="Courier New" w:eastAsia="Courier New" w:hAnsi="Courier New"/>
                <w:b/>
                <w:bCs/>
                <w:color w:val="AACCDD"/>
                <w:sz w:val="18"/>
                <w:szCs w:val="18"/>
              </w:rPr>
              <w:t xml:space="preserve">A5  </w:t>
            </w:r>
            <w:r>
              <w:rPr>
                <w:rFonts w:ascii="Arial" w:cs="Arial" w:eastAsia="Arial" w:hAnsi="Arial"/>
                <w:b/>
                <w:bCs/>
                <w:color w:val="FFFFFF"/>
                <w:sz w:val="24"/>
                <w:szCs w:val="24"/>
              </w:rPr>
              <w:t xml:space="preserve">Report Agent  </w:t>
            </w:r>
            <w:r>
              <w:rPr>
                <w:rFonts w:ascii="Calibri" w:cs="Calibri" w:eastAsia="Calibri" w:hAnsi="Calibri"/>
                <w:i/>
                <w:iCs/>
                <w:color w:val="BCD4E8"/>
                <w:sz w:val="19"/>
                <w:szCs w:val="19"/>
              </w:rPr>
              <w:t xml:space="preserve">— synthesizes all findings into a human-readable intelligence brief</w:t>
            </w:r>
          </w:p>
        </w:tc>
      </w:tr>
      <w:tr>
        <w:tc>
          <w:tcPr>
            <w:tcW w:type="dxa" w:w="9360"/>
            <w:tcBorders>
              <w:top w:val="none" w:color="FFFFFF" w:sz="0"/>
              <w:left w:val="thick" w:color="1A4A3E" w:sz="12"/>
              <w:bottom w:val="single" w:color="CBD5E1" w:sz="1"/>
              <w:right w:val="single" w:color="CBD5E1" w:sz="1"/>
            </w:tcBorders>
            <w:shd w:fill="F8FAFC" w:val="clear"/>
            <w:tcMar>
              <w:top w:type="dxa" w:w="110"/>
              <w:left w:type="dxa" w:w="220"/>
              <w:bottom w:type="dxa" w:w="110"/>
              <w:right w:type="dxa" w:w="220"/>
            </w:tcMar>
          </w:tcPr>
          <w:p>
            <w:pPr>
              <w:spacing w:before="0" w:after="60"/>
              <w:jc w:val="both"/>
            </w:pPr>
            <w:r>
              <w:rPr>
                <w:rFonts w:ascii="Arial" w:cs="Arial" w:eastAsia="Arial" w:hAnsi="Arial"/>
                <w:b/>
                <w:bCs/>
                <w:color w:val="64748B"/>
                <w:sz w:val="18"/>
                <w:szCs w:val="18"/>
              </w:rPr>
              <w:t xml:space="preserve">ROLE: </w:t>
            </w:r>
            <w:r>
              <w:rPr>
                <w:rFonts w:ascii="Calibri" w:cs="Calibri" w:eastAsia="Calibri" w:hAnsi="Calibri"/>
                <w:color w:val="0C1117"/>
                <w:sz w:val="19"/>
                <w:szCs w:val="19"/>
              </w:rPr>
              <w:t xml:space="preserve">Receives ThreatAssessments for all analyzed packages and constructs the final WATCHDOG Security Advisory. For each SUSPICIOUS or CRITICAL finding, the report includes: the exact malicious code with line numbers in a highlighted diff block, the historical attack it most closely matches with a side-by-side code comparison, the behavioral similarity score, the trust signal anomalies, and a concrete recommendation (BLOCK INSTALLATION / REQUIRE MANUAL REVIEW / MONITOR). For SAFE and LOW packages, a brief summary is included. The report is rendered as both a terminal-friendly Rich table and a browser-ready HTML advisory. A machine-readable JSON verdict file is also generated for CI/CD pipeline integration.</w:t>
            </w:r>
          </w:p>
          <w:p>
            <w:pPr>
              <w:spacing w:before="0" w:after="60"/>
            </w:pPr>
            <w:r>
              <w:rPr>
                <w:rFonts w:ascii="Arial" w:cs="Arial" w:eastAsia="Arial" w:hAnsi="Arial"/>
                <w:b/>
                <w:bCs/>
                <w:color w:val="64748B"/>
                <w:sz w:val="18"/>
                <w:szCs w:val="18"/>
              </w:rPr>
              <w:t xml:space="preserve">TOOLS: </w:t>
            </w:r>
            <w:r>
              <w:rPr>
                <w:rFonts w:ascii="Calibri" w:cs="Calibri" w:eastAsia="Calibri" w:hAnsi="Calibri"/>
                <w:i/>
                <w:iCs/>
                <w:color w:val="0C1117"/>
                <w:sz w:val="18"/>
                <w:szCs w:val="18"/>
              </w:rPr>
              <w:t xml:space="preserve">jinja2 (HTML rendering), rich.table (terminal output), difflib.HtmlDiff, json.dumps(), report_template()</w:t>
            </w:r>
          </w:p>
          <w:p>
            <w:pPr>
              <w:spacing w:before="0" w:after="0"/>
            </w:pPr>
            <w:r>
              <w:rPr>
                <w:rFonts w:ascii="Arial" w:cs="Arial" w:eastAsia="Arial" w:hAnsi="Arial"/>
                <w:b/>
                <w:bCs/>
                <w:color w:val="64748B"/>
                <w:sz w:val="18"/>
                <w:szCs w:val="18"/>
              </w:rPr>
              <w:t xml:space="preserve">SYSTEM PROMPT CORE: </w:t>
            </w:r>
            <w:r>
              <w:rPr>
                <w:rFonts w:ascii="Courier New" w:cs="Courier New" w:eastAsia="Courier New" w:hAnsi="Courier New"/>
                <w:color w:val="B45309"/>
                <w:sz w:val="17"/>
                <w:szCs w:val="17"/>
              </w:rPr>
              <w:t xml:space="preserve">"You are a senior security analyst writing an executive briefing. For each package flagged as SUSPICIOUS or CRITICAL, write a clear advisory that explains: (1) exactly what the suspicious code does, (2) which historical supply chain attack it resembles and why, (3) what would happen if this package were installed, and (4) your concrete recommendation. The audience is a CTO and a platform engineering lead. Be precise, evidence-based, and actionable."</w:t>
            </w:r>
          </w:p>
        </w:tc>
      </w:tr>
    </w:tbl>
    <w:p>
      <w:pPr>
        <w:spacing w:before="120"/>
      </w:pPr>
    </w:p>
    <w:p>
      <w:pPr>
        <w:pStyle w:val="Heading2"/>
        <w:spacing w:before="240" w:after="80"/>
      </w:pPr>
      <w:r>
        <w:rPr>
          <w:rFonts w:ascii="Arial" w:cs="Arial" w:eastAsia="Arial" w:hAnsi="Arial"/>
          <w:b/>
          <w:bCs/>
          <w:color w:val="B45309"/>
          <w:sz w:val="24"/>
          <w:szCs w:val="24"/>
        </w:rPr>
        <w:t xml:space="preserve">4.2  Orchestration — The LangGraph State Machine</w:t>
      </w:r>
    </w:p>
    <w:p>
      <w:pPr>
        <w:spacing w:before="60" w:after="60" w:line="340" w:lineRule="auto"/>
        <w:jc w:val="both"/>
      </w:pPr>
      <w:r>
        <w:rPr>
          <w:rFonts w:ascii="Calibri" w:cs="Calibri" w:eastAsia="Calibri" w:hAnsi="Calibri"/>
          <w:color w:val="0C1117"/>
          <w:sz w:val="21"/>
          <w:szCs w:val="21"/>
        </w:rPr>
        <w:t xml:space="preserve">WATCHDOG uses LangGraph's StateGraph with conditional routing. The main flow is linear for SAFE packages (A1 → A2 → A3 → A4 → A5) but introduces a critical conditional branch within A4: the Threat Correlator's Challenge Protocol.</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90E18" w:val="clear"/>
            <w:tcMar>
              <w:top w:type="dxa" w:w="150"/>
              <w:left w:type="dxa" w:w="220"/>
              <w:bottom w:type="dxa" w:w="150"/>
              <w:right w:type="dxa" w:w="220"/>
            </w:tcMar>
          </w:tcPr>
          <w:p>
            <w:pPr>
              <w:spacing w:before="18" w:after="18"/>
            </w:pPr>
            <w:r>
              <w:rPr>
                <w:rFonts w:ascii="Courier New" w:cs="Courier New" w:eastAsia="Courier New" w:hAnsi="Courier New"/>
                <w:color w:val="86EFAC"/>
                <w:sz w:val="17"/>
                <w:szCs w:val="17"/>
              </w:rPr>
              <w:t xml:space="preserve"># WATCHDOG State (passed between all agents)</w:t>
            </w:r>
          </w:p>
          <w:p>
            <w:pPr>
              <w:spacing w:before="18" w:after="18"/>
            </w:pPr>
            <w:r>
              <w:rPr>
                <w:rFonts w:ascii="Courier New" w:cs="Courier New" w:eastAsia="Courier New" w:hAnsi="Courier New"/>
                <w:color w:val="7DD3FC"/>
                <w:sz w:val="17"/>
                <w:szCs w:val="17"/>
              </w:rPr>
              <w:t xml:space="preserve">class WatchdogState(TypedDict):</w:t>
            </w:r>
          </w:p>
          <w:p>
            <w:pPr>
              <w:spacing w:before="18" w:after="18"/>
            </w:pPr>
            <w:r>
              <w:rPr>
                <w:rFonts w:ascii="Courier New" w:cs="Courier New" w:eastAsia="Courier New" w:hAnsi="Courier New"/>
                <w:color w:val="7DD3FC"/>
                <w:sz w:val="17"/>
                <w:szCs w:val="17"/>
              </w:rPr>
              <w:t xml:space="preserve">    target_path:       str                    # Project directory</w:t>
            </w:r>
          </w:p>
          <w:p>
            <w:pPr>
              <w:spacing w:before="18" w:after="18"/>
            </w:pPr>
            <w:r>
              <w:rPr>
                <w:rFonts w:ascii="Courier New" w:cs="Courier New" w:eastAsia="Courier New" w:hAnsi="Courier New"/>
                <w:color w:val="7DD3FC"/>
                <w:sz w:val="17"/>
                <w:szCs w:val="17"/>
              </w:rPr>
              <w:t xml:space="preserve">    dependency_changes: list[DependencyChange] # A1 output</w:t>
            </w:r>
          </w:p>
          <w:p>
            <w:pPr>
              <w:spacing w:before="18" w:after="18"/>
            </w:pPr>
            <w:r>
              <w:rPr>
                <w:rFonts w:ascii="Courier New" w:cs="Courier New" w:eastAsia="Courier New" w:hAnsi="Courier New"/>
                <w:color w:val="7DD3FC"/>
                <w:sz w:val="17"/>
                <w:szCs w:val="17"/>
              </w:rPr>
              <w:t xml:space="preserve">    fingerprints:      list[CapabilityFingerprint] # A2 output</w:t>
            </w:r>
          </w:p>
          <w:p>
            <w:pPr>
              <w:spacing w:before="18" w:after="18"/>
            </w:pPr>
            <w:r>
              <w:rPr>
                <w:rFonts w:ascii="Courier New" w:cs="Courier New" w:eastAsia="Courier New" w:hAnsi="Courier New"/>
                <w:color w:val="7DD3FC"/>
                <w:sz w:val="17"/>
                <w:szCs w:val="17"/>
              </w:rPr>
              <w:t xml:space="preserve">    trust_signals:     list[TrustSignal]       # A3 output</w:t>
            </w:r>
          </w:p>
          <w:p>
            <w:pPr>
              <w:spacing w:before="18" w:after="18"/>
            </w:pPr>
            <w:r>
              <w:rPr>
                <w:rFonts w:ascii="Courier New" w:cs="Courier New" w:eastAsia="Courier New" w:hAnsi="Courier New"/>
                <w:color w:val="7DD3FC"/>
                <w:sz w:val="17"/>
                <w:szCs w:val="17"/>
              </w:rPr>
              <w:t xml:space="preserve">    assessments:       list[ThreatAssessment]  # A4 output</w:t>
            </w:r>
          </w:p>
          <w:p>
            <w:pPr>
              <w:spacing w:before="18" w:after="18"/>
            </w:pPr>
            <w:r>
              <w:rPr>
                <w:rFonts w:ascii="Courier New" w:cs="Courier New" w:eastAsia="Courier New" w:hAnsi="Courier New"/>
                <w:color w:val="7DD3FC"/>
                <w:sz w:val="17"/>
                <w:szCs w:val="17"/>
              </w:rPr>
              <w:t xml:space="preserve">    challenge_queue:   list[ChallengeRequest]  # A4→A2 re-analysis requests</w:t>
            </w:r>
          </w:p>
          <w:p>
            <w:pPr>
              <w:spacing w:before="18" w:after="18"/>
            </w:pPr>
            <w:r>
              <w:rPr>
                <w:rFonts w:ascii="Courier New" w:cs="Courier New" w:eastAsia="Courier New" w:hAnsi="Courier New"/>
                <w:color w:val="7DD3FC"/>
                <w:sz w:val="17"/>
                <w:szCs w:val="17"/>
              </w:rPr>
              <w:t xml:space="preserve">    challenge_count:   dict[str, int]          # Tracks re-analysis cycles per pkg</w:t>
            </w:r>
          </w:p>
          <w:p>
            <w:pPr>
              <w:spacing w:before="18" w:after="18"/>
            </w:pPr>
            <w:r>
              <w:rPr>
                <w:rFonts w:ascii="Courier New" w:cs="Courier New" w:eastAsia="Courier New" w:hAnsi="Courier New"/>
                <w:color w:val="7DD3FC"/>
                <w:sz w:val="17"/>
                <w:szCs w:val="17"/>
              </w:rPr>
              <w:t xml:space="preserve">    final_report:      str                     # A5 output</w:t>
            </w:r>
          </w:p>
          <w:p>
            <w:pPr>
              <w:spacing w:before="18" w:after="18"/>
            </w:pPr>
            <w:r>
              <w:rPr>
                <w:rFonts w:ascii="Courier New" w:cs="Courier New" w:eastAsia="Courier New" w:hAnsi="Courier New"/>
                <w:color w:val="7DD3FC"/>
                <w:sz w:val="17"/>
                <w:szCs w:val="17"/>
              </w:rPr>
              <w:t xml:space="preserve">    verdict_json:      dict                    # Machine-readable verdict</w:t>
            </w:r>
          </w:p>
          <w:p>
            <w:pPr>
              <w:spacing w:before="18" w:after="18"/>
            </w:pPr>
            <w:r>
              <w:rPr>
                <w:rFonts w:ascii="Courier New" w:cs="Courier New" w:eastAsia="Courier New" w:hAnsi="Courier New"/>
                <w:color w:val="7DD3FC"/>
                <w:sz w:val="17"/>
                <w:szCs w:val="17"/>
              </w:rPr>
              <w:t xml:space="preserve"/>
            </w:r>
          </w:p>
          <w:p>
            <w:pPr>
              <w:spacing w:before="18" w:after="18"/>
            </w:pPr>
            <w:r>
              <w:rPr>
                <w:rFonts w:ascii="Courier New" w:cs="Courier New" w:eastAsia="Courier New" w:hAnsi="Courier New"/>
                <w:color w:val="86EFAC"/>
                <w:sz w:val="17"/>
                <w:szCs w:val="17"/>
              </w:rPr>
              <w:t xml:space="preserve"># Graph topology (with Challenge Protocol)</w:t>
            </w:r>
          </w:p>
          <w:p>
            <w:pPr>
              <w:spacing w:before="18" w:after="18"/>
            </w:pPr>
            <w:r>
              <w:rPr>
                <w:rFonts w:ascii="Courier New" w:cs="Courier New" w:eastAsia="Courier New" w:hAnsi="Courier New"/>
                <w:color w:val="FCD34D"/>
                <w:sz w:val="17"/>
                <w:szCs w:val="17"/>
              </w:rPr>
              <w:t xml:space="preserve">$ A1 (Scout) → A2 (Code Analyst) ‖ A3 (Trust Analyst) [parallel]</w:t>
            </w:r>
          </w:p>
          <w:p>
            <w:pPr>
              <w:spacing w:before="18" w:after="18"/>
            </w:pPr>
            <w:r>
              <w:rPr>
                <w:rFonts w:ascii="Courier New" w:cs="Courier New" w:eastAsia="Courier New" w:hAnsi="Courier New"/>
                <w:color w:val="FCD34D"/>
                <w:sz w:val="17"/>
                <w:szCs w:val="17"/>
              </w:rPr>
              <w:t xml:space="preserve">$ A2 + A3 → A4 (Threat Correlator)</w:t>
            </w:r>
          </w:p>
          <w:p>
            <w:pPr>
              <w:spacing w:before="18" w:after="18"/>
            </w:pPr>
            <w:r>
              <w:rPr>
                <w:rFonts w:ascii="Courier New" w:cs="Courier New" w:eastAsia="Courier New" w:hAnsi="Courier New"/>
                <w:color w:val="FCD34D"/>
                <w:sz w:val="17"/>
                <w:szCs w:val="17"/>
              </w:rPr>
              <w:t xml:space="preserve">$ A4 → [confidence &gt; 0.85: proceed → A5]</w:t>
            </w:r>
          </w:p>
          <w:p>
            <w:pPr>
              <w:spacing w:before="18" w:after="18"/>
            </w:pPr>
            <w:r>
              <w:rPr>
                <w:rFonts w:ascii="Courier New" w:cs="Courier New" w:eastAsia="Courier New" w:hAnsi="Courier New"/>
                <w:color w:val="FCD34D"/>
                <w:sz w:val="17"/>
                <w:szCs w:val="17"/>
              </w:rPr>
              <w:t xml:space="preserve">$ A4 → [confidence ≤ 0.85 AND challenge_count &lt; 2: CHALLENGE → A2 (deeper analysis)]</w:t>
            </w:r>
          </w:p>
          <w:p>
            <w:pPr>
              <w:spacing w:before="18" w:after="18"/>
            </w:pPr>
            <w:r>
              <w:rPr>
                <w:rFonts w:ascii="Courier New" w:cs="Courier New" w:eastAsia="Courier New" w:hAnsi="Courier New"/>
                <w:color w:val="FCD34D"/>
                <w:sz w:val="17"/>
                <w:szCs w:val="17"/>
              </w:rPr>
              <w:t xml:space="preserve">$ A4 → [challenge_count ≥ 2: ESCALATE TO HUMAN → A5 (flagged)]</w:t>
            </w:r>
          </w:p>
          <w:p>
            <w:pPr>
              <w:spacing w:before="18" w:after="18"/>
            </w:pPr>
            <w:r>
              <w:rPr>
                <w:rFonts w:ascii="Courier New" w:cs="Courier New" w:eastAsia="Courier New" w:hAnsi="Courier New"/>
                <w:color w:val="FCD34D"/>
                <w:sz w:val="17"/>
                <w:szCs w:val="17"/>
              </w:rPr>
              <w:t xml:space="preserve">$ A5 → END</w:t>
            </w:r>
          </w:p>
          <w:p>
            <w:pPr>
              <w:spacing w:before="18" w:after="18"/>
            </w:pPr>
            <w:r>
              <w:rPr>
                <w:rFonts w:ascii="Courier New" w:cs="Courier New" w:eastAsia="Courier New" w:hAnsi="Courier New"/>
                <w:color w:val="7DD3FC"/>
                <w:sz w:val="17"/>
                <w:szCs w:val="17"/>
              </w:rPr>
              <w:t xml:space="preserve"/>
            </w:r>
          </w:p>
          <w:p>
            <w:pPr>
              <w:spacing w:before="18" w:after="18"/>
            </w:pPr>
            <w:r>
              <w:rPr>
                <w:rFonts w:ascii="Courier New" w:cs="Courier New" w:eastAsia="Courier New" w:hAnsi="Courier New"/>
                <w:color w:val="86EFAC"/>
                <w:sz w:val="17"/>
                <w:szCs w:val="17"/>
              </w:rPr>
              <w:t xml:space="preserve"># A2 and A3 run in parallel on separate packages for efficiency</w:t>
            </w:r>
          </w:p>
          <w:p>
            <w:pPr>
              <w:spacing w:before="18" w:after="18"/>
            </w:pPr>
            <w:r>
              <w:rPr>
                <w:rFonts w:ascii="Courier New" w:cs="Courier New" w:eastAsia="Courier New" w:hAnsi="Courier New"/>
                <w:color w:val="86EFAC"/>
                <w:sz w:val="17"/>
                <w:szCs w:val="17"/>
              </w:rPr>
              <w:t xml:space="preserve"># LangGraph fan-out: Send() API for parallel agent dispatch</w:t>
            </w:r>
          </w:p>
        </w:tc>
      </w:tr>
    </w:tbl>
    <w:p>
      <w:pPr>
        <w:spacing w:before="80"/>
      </w:pPr>
    </w:p>
    <w:p>
      <w:pPr>
        <w:spacing w:before="60" w:after="60" w:line="340" w:lineRule="auto"/>
        <w:jc w:val="both"/>
      </w:pPr>
      <w:r>
        <w:rPr>
          <w:rFonts w:ascii="Calibri" w:cs="Calibri" w:eastAsia="Calibri" w:hAnsi="Calibri"/>
          <w:color w:val="0C1117"/>
          <w:sz w:val="21"/>
          <w:szCs w:val="21"/>
        </w:rPr>
        <w:t xml:space="preserve">A key architectural feature is that A2 and A3 run in parallel across packages using LangGraph's Send() API for fan-out execution. This means that while A2 is extracting the behavioral fingerprint of Package X, A3 is simultaneously investigating the author trust signals for Package X. For a project with ten updated dependencies, this parallel execution cuts total analysis time roughly in half compared to sequential processing.</w:t>
      </w:r>
    </w:p>
    <w:p>
      <w:pPr>
        <w:spacing w:before="120"/>
      </w:pPr>
    </w:p>
    <w:p>
      <w:pPr>
        <w:pStyle w:val="Heading2"/>
        <w:spacing w:before="240" w:after="80"/>
      </w:pPr>
      <w:r>
        <w:rPr>
          <w:rFonts w:ascii="Arial" w:cs="Arial" w:eastAsia="Arial" w:hAnsi="Arial"/>
          <w:b/>
          <w:bCs/>
          <w:color w:val="B45309"/>
          <w:sz w:val="24"/>
          <w:szCs w:val="24"/>
        </w:rPr>
        <w:t xml:space="preserve">4.3  Memory Architecture — The ChromaDB Knowledge Base</w:t>
      </w:r>
    </w:p>
    <w:p>
      <w:pPr>
        <w:spacing w:before="60" w:after="60" w:line="340" w:lineRule="auto"/>
        <w:jc w:val="both"/>
      </w:pPr>
      <w:r>
        <w:rPr>
          <w:rFonts w:ascii="Calibri" w:cs="Calibri" w:eastAsia="Calibri" w:hAnsi="Calibri"/>
          <w:color w:val="0C1117"/>
          <w:sz w:val="21"/>
          <w:szCs w:val="21"/>
        </w:rPr>
        <w:t xml:space="preserve">WATCHDOG's ChromaDB instance contains three collections that form the system's long-term intelligence substrate. The first and most critical is the attack_patterns collection: fifteen fully documented supply chain attack case studies, each encoded as a structured JSON object containing the attack name, year, package affected, the behavioral fingerprint (what new capabilities the malicious version acquired), the provenance signals (what the attacker's account looked like), the detection method (how it was eventually discovered), and a plain-English narrative of the attack. These fifteen cases include XZ Utils (2024), PyTorch-nightly (2022), event-stream/flatmap-stream (2018), colors.js and faker.js (2022), node-ipc (2022), the SolarWinds Orion build system compromise (2020), the Codecov bash uploader attack (2021), and eight others. The A4 Threat Correlator queries this collection using the behavioral fingerprint as the query vector, finding the closest attack pattern by cosine similarity.</w:t>
      </w:r>
    </w:p>
    <w:p>
      <w:pPr>
        <w:spacing w:before="80"/>
      </w:pPr>
    </w:p>
    <w:p>
      <w:pPr>
        <w:spacing w:before="60" w:after="60" w:line="340" w:lineRule="auto"/>
        <w:jc w:val="both"/>
      </w:pPr>
      <w:r>
        <w:rPr>
          <w:rFonts w:ascii="Calibri" w:cs="Calibri" w:eastAsia="Calibri" w:hAnsi="Calibri"/>
          <w:color w:val="0C1117"/>
          <w:sz w:val="21"/>
          <w:szCs w:val="21"/>
        </w:rPr>
        <w:t xml:space="preserve">The second collection is the safe_capability_patterns collection: examples of legitimate capability additions in package updates, annotated with the legitimate reason for the capability. For example, a networking library gaining new SSL certificate handling is expected; a text formatting library gaining socket capabilities is not. This collection allows A4 to distinguish between a package that legitimately needs new system access and one whose new capabilities are inconsistent with its stated purpose — a critical distinction that prevents false positives. The third collection is the audit_history collection: a record of every WATCHDOG audit run, allowing the system to detect gradual capability creep across multiple small updates that individually look safe but collectively represent a concerning trend.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2D3F55"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MENTOR</w:t>
            </w:r>
          </w:p>
        </w:tc>
        <w:tc>
          <w:tcPr>
            <w:tcW w:type="dxa" w:w="8260"/>
            <w:tcBorders>
              <w:top w:val="single" w:color="CBD5E1" w:sz="1"/>
              <w:left w:val="none" w:color="FFFFFF" w:sz="0"/>
              <w:bottom w:val="single" w:color="CBD5E1" w:sz="1"/>
              <w:right w:val="single" w:color="CBD5E1" w:sz="1"/>
            </w:tcBorders>
            <w:shd w:fill="F1F5F9"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Pre-loading ChromaDB is Day 1's most important task and takes about 90 minutes. The XZ Utils case study alone (the centerpiece of your demo) can be found in exhaustive technical detail in Andres Freund's original disclosure post and the subsequent analysis by Openwall. Encode it exactly — your demo depends on A4 matching the simulated attack to this specific case study with a high similarity score.</w:t>
            </w:r>
          </w:p>
        </w:tc>
      </w:tr>
    </w:tbl>
    <w:p>
      <w:pPr>
        <w:spacing w:before="120"/>
      </w:pPr>
    </w:p>
    <w:p>
      <w:pPr>
        <w:pStyle w:val="Heading2"/>
        <w:spacing w:before="240" w:after="80"/>
      </w:pPr>
      <w:r>
        <w:rPr>
          <w:rFonts w:ascii="Arial" w:cs="Arial" w:eastAsia="Arial" w:hAnsi="Arial"/>
          <w:b/>
          <w:bCs/>
          <w:color w:val="B45309"/>
          <w:sz w:val="24"/>
          <w:szCs w:val="24"/>
        </w:rPr>
        <w:t xml:space="preserve">4.4  The Self-Correction Mechanism — The Challenge Protocol</w:t>
      </w:r>
    </w:p>
    <w:p>
      <w:pPr>
        <w:spacing w:before="60" w:after="60" w:line="340" w:lineRule="auto"/>
        <w:jc w:val="both"/>
      </w:pPr>
      <w:r>
        <w:rPr>
          <w:rFonts w:ascii="Calibri" w:cs="Calibri" w:eastAsia="Calibri" w:hAnsi="Calibri"/>
          <w:color w:val="0C1117"/>
          <w:sz w:val="21"/>
          <w:szCs w:val="21"/>
        </w:rPr>
        <w:t xml:space="preserve">The Challenge Protocol is WATCHDOG's architectural differentiator and its most demonstrable innovation. When the Threat Correlator reaches a SUSPICIOUS or CRITICAL classification with a confidence below 0.85 — meaning the signals are present but ambiguous — it does not simply report its uncertainty. Instead, it issues a ChallengeRequest back to the Code Analyst: a structured object specifying exactly which functions in the diff it wants analyzed more deeply, what specific behaviors it wants the Code Analyst to look for, and what would change its confidence. The Code Analyst performs a targeted re-analysis — reading the actual function bodies rather than just the diff headers, tracing the data flow from the suspicious function through its callers, and checking whether the suspicious capability is ever actually invoked in a reachable code path or exists only in dead code. This second-pass analysis is returned to the Correlator, which updates its assessment.</w:t>
      </w:r>
    </w:p>
    <w:p>
      <w:pPr>
        <w:spacing w:before="80"/>
      </w:pPr>
    </w:p>
    <w:p>
      <w:pPr>
        <w:spacing w:before="60" w:after="60" w:line="340" w:lineRule="auto"/>
        <w:jc w:val="both"/>
      </w:pPr>
      <w:r>
        <w:rPr>
          <w:rFonts w:ascii="Calibri" w:cs="Calibri" w:eastAsia="Calibri" w:hAnsi="Calibri"/>
          <w:color w:val="0C1117"/>
          <w:sz w:val="21"/>
          <w:szCs w:val="21"/>
        </w:rPr>
        <w:t xml:space="preserve">This protocol matters for two reasons. Practically, it dramatically reduces false positives: a package that imports socket but only uses it in a test helper that is never installed will pass the second-pass analysis. Architecturally, it demonstrates exactly the kind of genuine multi-agent deliberation that hackathon judges are looking for — two agents disagreeing, one challenging the other for deeper evidence, and the system reaching a better answer through structured adversarial dialogue rather than through a single LLM generation.</w:t>
      </w:r>
    </w:p>
    <w:p>
      <w:r>
        <w:br w:type="page"/>
      </w:r>
    </w:p>
    <w:p>
      <w:pPr>
        <w:pStyle w:val="Heading1"/>
        <w:spacing w:before="360" w:after="100"/>
      </w:pPr>
      <w:r>
        <w:rPr>
          <w:rFonts w:ascii="Arial" w:cs="Arial" w:eastAsia="Arial" w:hAnsi="Arial"/>
          <w:b/>
          <w:bCs/>
          <w:color w:val="0C1117"/>
          <w:sz w:val="30"/>
          <w:szCs w:val="30"/>
        </w:rPr>
        <w:t xml:space="preserve">5.  Workflow with Concrete Demo Example</w:t>
      </w:r>
    </w:p>
    <w:p>
      <w:pPr>
        <w:pBdr>
          <w:bottom w:val="single" w:color="B45309" w:sz="8" w:space="1"/>
        </w:pBdr>
        <w:spacing w:before="60" w:after="60"/>
      </w:pPr>
    </w:p>
    <w:p>
      <w:pPr>
        <w:pStyle w:val="Heading2"/>
        <w:spacing w:before="240" w:after="80"/>
      </w:pPr>
      <w:r>
        <w:rPr>
          <w:rFonts w:ascii="Arial" w:cs="Arial" w:eastAsia="Arial" w:hAnsi="Arial"/>
          <w:b/>
          <w:bCs/>
          <w:color w:val="B45309"/>
          <w:sz w:val="24"/>
          <w:szCs w:val="24"/>
        </w:rPr>
        <w:t xml:space="preserve">5.1  The Demo Scenario — The XZ Utils Reconstruction</w:t>
      </w:r>
    </w:p>
    <w:p>
      <w:pPr>
        <w:spacing w:before="60" w:after="60" w:line="340" w:lineRule="auto"/>
        <w:jc w:val="both"/>
      </w:pPr>
      <w:r>
        <w:rPr>
          <w:rFonts w:ascii="Calibri" w:cs="Calibri" w:eastAsia="Calibri" w:hAnsi="Calibri"/>
          <w:color w:val="0C1117"/>
          <w:sz w:val="21"/>
          <w:szCs w:val="21"/>
        </w:rPr>
        <w:t xml:space="preserve">The demo target is a Python project with a requirements.txt containing fifteen legitimate dependencies and one planted malicious update — a simulated poisoned version of a widely-used utility library called 'computil' (a fake package we create for the demo). The malicious version of computil closely mirrors the actual XZ Utils attack pattern: a new volunteer contributor ('ji-chen-xu', account created 22 days ago) has taken over maintenance and released version 2.1.4 with changes that appear, at a glance, to be a performance optimization in the compression algorithm. However, the changes also include a modification to computil/__init__.py that adds three new imports (socket, os, base64) and a function compress_init() that is called on module load and attempts to establish a connection to a hardcoded IP address. The function is obfuscated using base64-encoded strings to avoid naive string-matching detection. We host the 'malicious' version in a local package server (devpi or a simple HTTP server serving tarballs) so the demo runs fully offline.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EA580C"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WATCH OUT</w:t>
            </w:r>
          </w:p>
        </w:tc>
        <w:tc>
          <w:tcPr>
            <w:tcW w:type="dxa" w:w="8260"/>
            <w:tcBorders>
              <w:top w:val="single" w:color="CBD5E1" w:sz="1"/>
              <w:left w:val="none" w:color="FFFFFF" w:sz="0"/>
              <w:bottom w:val="single" w:color="CBD5E1" w:sz="1"/>
              <w:right w:val="single" w:color="CBD5E1" w:sz="1"/>
            </w:tcBorders>
            <w:shd w:fill="FFF7ED"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Prepare the fake 'computil' package and local registry on Day 1. The package must be realistic — use a plausible compression utility with a legitimate changelog that buries the malicious change. Practice explaining its structure to judges before the demo. This prop is as important as the WATCHDOG code itself.</w:t>
            </w:r>
          </w:p>
        </w:tc>
      </w:tr>
    </w:tbl>
    <w:p>
      <w:pPr>
        <w:spacing w:before="100"/>
      </w:pPr>
    </w:p>
    <w:p>
      <w:pPr>
        <w:pStyle w:val="Heading2"/>
        <w:spacing w:before="240" w:after="80"/>
      </w:pPr>
      <w:r>
        <w:rPr>
          <w:rFonts w:ascii="Arial" w:cs="Arial" w:eastAsia="Arial" w:hAnsi="Arial"/>
          <w:b/>
          <w:bCs/>
          <w:color w:val="B45309"/>
          <w:sz w:val="24"/>
          <w:szCs w:val="24"/>
        </w:rPr>
        <w:t xml:space="preserve">5.2  Step-by-Step Execution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T+0:00</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USER</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Runs: watchdog audit ./my_project --registry http://localhost:3141/simple</w:t>
            </w:r>
          </w:p>
          <w:p>
            <w:pPr>
              <w:spacing w:before="0" w:after="0"/>
            </w:pPr>
            <w:r>
              <w:rPr>
                <w:rFonts w:ascii="Calibri" w:cs="Calibri" w:eastAsia="Calibri" w:hAnsi="Calibri"/>
                <w:i/>
                <w:iCs/>
                <w:color w:val="64748B"/>
                <w:sz w:val="17"/>
                <w:szCs w:val="17"/>
              </w:rPr>
              <w:t xml:space="preserve">Clean terminal. WATCHDOG banner loads. ASCII art logo. Status panel initializes with Rich Live display. Five agent status indicators appear, all grey.</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T+0:04</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A1 · SCOUT</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Parses requirements.txt — finds 15 packages. Resolves transitive deps: 47 total. Queries local registry manifest. Finds 3 packages with available updates.</w:t>
            </w:r>
          </w:p>
          <w:p>
            <w:pPr>
              <w:spacing w:before="0" w:after="0"/>
            </w:pPr>
            <w:r>
              <w:rPr>
                <w:rFonts w:ascii="Calibri" w:cs="Calibri" w:eastAsia="Calibri" w:hAnsi="Calibri"/>
                <w:i/>
                <w:iCs/>
                <w:color w:val="64748B"/>
                <w:sz w:val="17"/>
                <w:szCs w:val="17"/>
              </w:rPr>
              <w:t xml:space="preserve">Terminal: 'Scout Agent: Resolving 47 dependencies...' Progress bar. Then: dependency table renders — 44 packages greyed as CURRENT, 3 highlighted as UPDATED: requests 2.31→2.32 (patch, LOW), numpy 1.26→1.27 (minor, LOW), computil 2.1.3→2.1.4 (patch — but released 18 hours ago, flagged HIGH_PRIORITY). High-priority amber highlight on computil.</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T+0:11</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A2 · CODE ANALYST + A3 · TRUST ANALYST</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Both agents launch in parallel. A2 downloads computil 2.1.3 and 2.1.4 tarballs from local registry. A3 reads pre-fetched PyPI release metadata and GitHub commit history JSON.</w:t>
            </w:r>
          </w:p>
          <w:p>
            <w:pPr>
              <w:spacing w:before="0" w:after="0"/>
            </w:pPr>
            <w:r>
              <w:rPr>
                <w:rFonts w:ascii="Calibri" w:cs="Calibri" w:eastAsia="Calibri" w:hAnsi="Calibri"/>
                <w:i/>
                <w:iCs/>
                <w:color w:val="64748B"/>
                <w:sz w:val="17"/>
                <w:szCs w:val="17"/>
              </w:rPr>
              <w:t xml:space="preserve">Split status panel: LEFT shows A2 'Extracting AST fingerprint from 847-line diff...' RIGHT shows A3 'Analyzing 3 contributors, 142 commits...' Both progress bars run simultaneously. requests and numpy are also processed but finish quickly as LOW risk.</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T+0:28</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A2 · CODE ANALYST</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AST analysis complete. CapabilityFingerprint emitted for computil 2.1.4: NEW import socket (computil/__init__.py:14), NEW import base64 (computil/__init__.py:15), NEW import os (computil/__init__.py:16), NEW function compress_init() at line 47 (called at module load), NEW Call node: socket.create_connection() with hardcoded IP, NEW base64.b64decode() applied to string literal.</w:t>
            </w:r>
          </w:p>
          <w:p>
            <w:pPr>
              <w:spacing w:before="0" w:after="0"/>
            </w:pPr>
            <w:r>
              <w:rPr>
                <w:rFonts w:ascii="Calibri" w:cs="Calibri" w:eastAsia="Calibri" w:hAnsi="Calibri"/>
                <w:i/>
                <w:iCs/>
                <w:color w:val="64748B"/>
                <w:sz w:val="17"/>
                <w:szCs w:val="17"/>
              </w:rPr>
              <w:t xml:space="preserve">Code window renders in terminal. Diff highlighted: the innocent-looking performance changelog vs. the 6 new flagged lines below it. Red annotations mark each new capability. A count appears: '6 new system-level capabilities detected (expected for a compression utility: 0).'</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T+0:34</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A3 · TRUST ANALYST</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TrustSignal emitted: Provenance Score = 14/100. 'New maintainer ji-chen-xu: account created 22 days ago. Zero contribution history before computil. Last 3 historical maintainers have 3-8 years of history each. Commit message for 2.1.4: performance improvements — does not mention any of the 6 new imports. Release published at 02:47 UTC (unusual for this project).'</w:t>
            </w:r>
          </w:p>
          <w:p>
            <w:pPr>
              <w:spacing w:before="0" w:after="0"/>
            </w:pPr>
            <w:r>
              <w:rPr>
                <w:rFonts w:ascii="Calibri" w:cs="Calibri" w:eastAsia="Calibri" w:hAnsi="Calibri"/>
                <w:i/>
                <w:iCs/>
                <w:color w:val="64748B"/>
                <w:sz w:val="17"/>
                <w:szCs w:val="17"/>
              </w:rPr>
              <w:t xml:space="preserve">Trust panel renders alongside code panel. Contributor timeline visualization: long green bars for historical maintainers, tiny new red bar for ji-chen-xu. Provenance score: 14 — glowing red.</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T+0:41</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A4 · THREAT CORRELATOR</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Receives CapabilityFingerprint + TrustSignal. Queries ChromaDB knowledge base. Top match: XZ Utils 2024 (similarity 0.89). Second match: PyTorch-nightly supply chain attack 2022 (similarity 0.71). Initial classification: CRITICAL. Confidence: 0.78. Triggers Challenge Protocol — issues ChallengeRequest to A2: 'Perform deep analysis of compress_init(). Trace all call sites. Determine if socket.create_connection() reaches the execution path on normal import.'</w:t>
            </w:r>
          </w:p>
          <w:p>
            <w:pPr>
              <w:spacing w:before="0" w:after="0"/>
            </w:pPr>
            <w:r>
              <w:rPr>
                <w:rFonts w:ascii="Calibri" w:cs="Calibri" w:eastAsia="Calibri" w:hAnsi="Calibri"/>
                <w:i/>
                <w:iCs/>
                <w:color w:val="64748B"/>
                <w:sz w:val="17"/>
                <w:szCs w:val="17"/>
              </w:rPr>
              <w:t xml:space="preserve">Correlator status: 'Querying threat intelligence database...' ChromaDB match visualization: top-5 attack patterns shown with similarity bars. XZ Utils bar nearly full. Then: yellow flash — 'CHALLENGE ISSUED: requesting deeper Code Analyst analysis.' This is the first moment audiences audibly react.</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T+0:55</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A2 · CODE ANALYST (re-analysis)</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Receives ChallengeRequest. Performs targeted deep analysis: traces compress_init() invocation from __init__.py module load. Confirms: compress_init() IS called unconditionally on every import of computil. socket.create_connection() is not in a conditional block. The IP address is decoded at runtime from the base64 literal '44.201.166.14' (an actual IP in the demo setup). The connection attempt happens before any user code runs.</w:t>
            </w:r>
          </w:p>
          <w:p>
            <w:pPr>
              <w:spacing w:before="0" w:after="0"/>
            </w:pPr>
            <w:r>
              <w:rPr>
                <w:rFonts w:ascii="Calibri" w:cs="Calibri" w:eastAsia="Calibri" w:hAnsi="Calibri"/>
                <w:i/>
                <w:iCs/>
                <w:color w:val="64748B"/>
                <w:sz w:val="17"/>
                <w:szCs w:val="17"/>
              </w:rPr>
              <w:t xml:space="preserve">Deep analysis panel expands: function call graph renders visually. Blue arrows trace the path: import computil → __init__.py:47 → compress_init() → socket.create_connection('44.201.166.14', 4444). Port 4444 is highlighted in red — the classic reverse shell port. Audience sees exactly where the backdoor lives.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T+1:04</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A4 · THREAT CORRELATOR (final verdict)</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Receives deep analysis. Confidence updates to 0.97. Final ThreatAssessment emitted: CRITICAL. 'Unconditional C2 callback on module load. Network connection to hardcoded external IP on port 4444 (classic reverse shell port). Behavioral similarity to XZ Utils 2024: 89%. New maintainer with 22-day-old account. Commit message does not disclose network functionality. Recommendation: BLOCK INSTALLATION IMMEDIATELY.'</w:t>
            </w:r>
          </w:p>
          <w:p>
            <w:pPr>
              <w:spacing w:before="0" w:after="0"/>
            </w:pPr>
            <w:r>
              <w:rPr>
                <w:rFonts w:ascii="Calibri" w:cs="Calibri" w:eastAsia="Calibri" w:hAnsi="Calibri"/>
                <w:i/>
                <w:iCs/>
                <w:color w:val="64748B"/>
                <w:sz w:val="17"/>
                <w:szCs w:val="17"/>
              </w:rPr>
              <w:t xml:space="preserve">Screen: large red CRITICAL banner appears. Alarm sound effect (optional). The five-point evidence list renders: each signal lit red. Below: 'Similarity to XZ Utils 2024: 89%' with a side-by-side code comparison — the actual XZ Utils malicious code fragment next to computil's compress_init(). The visual similarity is striking. This is the demo's climax.</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T+1:12</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A5 · REPORT AGENT</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Assembles full security advisory. For requests and numpy: brief SAFE summary. For computil: full critical advisory with all evidence.</w:t>
            </w:r>
          </w:p>
          <w:p>
            <w:pPr>
              <w:spacing w:before="0" w:after="0"/>
            </w:pPr>
            <w:r>
              <w:rPr>
                <w:rFonts w:ascii="Calibri" w:cs="Calibri" w:eastAsia="Calibri" w:hAnsi="Calibri"/>
                <w:i/>
                <w:iCs/>
                <w:color w:val="64748B"/>
                <w:sz w:val="17"/>
                <w:szCs w:val="17"/>
              </w:rPr>
              <w:t xml:space="preserve">Browser opens (or terminal renders Markdown). Full advisory visible: Executive Summary, Risk Table (computil: CRITICAL, others: SAFE), detailed computil section with annotated diff, XZ Utils comparison, attack narrative, and remediation. Looks exactly like a professional penetration test report.</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c>
          <w:tcPr>
            <w:tcW w:type="dxa" w:w="800"/>
            <w:shd w:fill="1A2332" w:val="clear"/>
            <w:tcMar>
              <w:top w:type="dxa" w:w="100"/>
              <w:left w:type="dxa" w:w="80"/>
              <w:bottom w:type="dxa" w:w="100"/>
              <w:right w:type="dxa" w:w="80"/>
            </w:tcMar>
            <w:vAlign w:val="center"/>
          </w:tcPr>
          <w:p>
            <w:pPr>
              <w:jc w:val="center"/>
            </w:pPr>
            <w:r>
              <w:rPr>
                <w:rFonts w:ascii="Courier New" w:cs="Courier New" w:eastAsia="Courier New" w:hAnsi="Courier New"/>
                <w:b/>
                <w:bCs/>
                <w:color w:val="FCD34D"/>
                <w:sz w:val="16"/>
                <w:szCs w:val="16"/>
              </w:rPr>
              <w:t xml:space="preserve">T+1:19</w:t>
            </w:r>
          </w:p>
        </w:tc>
        <w:tc>
          <w:tcPr>
            <w:tcW w:type="dxa" w:w="1700"/>
            <w:shd w:fill="2D3F55"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SYSTEM</w:t>
            </w:r>
          </w:p>
        </w:tc>
        <w:tc>
          <w:tcPr>
            <w:tcW w:type="dxa" w:w="6860"/>
            <w:tcBorders>
              <w:top w:val="single" w:color="CBD5E1" w:sz="1"/>
              <w:left w:val="none" w:color="FFFFFF" w:sz="0"/>
              <w:bottom w:val="single" w:color="CBD5E1" w:sz="1"/>
              <w:right w:val="single" w:color="CBD5E1" w:sz="1"/>
            </w:tcBorders>
            <w:shd w:fill="F8FAFC" w:val="clear"/>
            <w:tcMar>
              <w:top w:type="dxa" w:w="100"/>
              <w:left w:type="dxa" w:w="160"/>
              <w:bottom w:type="dxa" w:w="100"/>
              <w:right w:type="dxa" w:w="160"/>
            </w:tcMar>
          </w:tcPr>
          <w:p>
            <w:pPr>
              <w:spacing w:before="0" w:after="30"/>
            </w:pPr>
            <w:r>
              <w:rPr>
                <w:rFonts w:ascii="Calibri" w:cs="Calibri" w:eastAsia="Calibri" w:hAnsi="Calibri"/>
                <w:b/>
                <w:bCs/>
                <w:color w:val="0C1117"/>
                <w:sz w:val="19"/>
                <w:szCs w:val="19"/>
              </w:rPr>
              <w:t xml:space="preserve">Audit complete. verdict.json written for CI/CD integration.</w:t>
            </w:r>
          </w:p>
          <w:p>
            <w:pPr>
              <w:spacing w:before="0" w:after="0"/>
            </w:pPr>
            <w:r>
              <w:rPr>
                <w:rFonts w:ascii="Calibri" w:cs="Calibri" w:eastAsia="Calibri" w:hAnsi="Calibri"/>
                <w:i/>
                <w:iCs/>
                <w:color w:val="64748B"/>
                <w:sz w:val="17"/>
                <w:szCs w:val="17"/>
              </w:rPr>
              <w:t xml:space="preserve">Terminal: Clean summary table. Three packages audited. Two SAFE. One CRITICAL — BLOCKED. Total time: 1 min 19 sec. Then: 'verdict.json written. Add watchdog audit to your CI/CD pipeline to block this automatically on every dependency update.' QR code to GitHub repo appears.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16A34A"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WIN</w:t>
            </w:r>
          </w:p>
        </w:tc>
        <w:tc>
          <w:tcPr>
            <w:tcW w:type="dxa" w:w="8260"/>
            <w:tcBorders>
              <w:top w:val="single" w:color="CBD5E1" w:sz="1"/>
              <w:left w:val="none" w:color="FFFFFF" w:sz="0"/>
              <w:bottom w:val="single" w:color="CBD5E1" w:sz="1"/>
              <w:right w:val="single" w:color="CBD5E1" w:sz="1"/>
            </w:tcBorders>
            <w:shd w:fill="F0FDF4"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The demo runs in under 90 seconds. From the user's perspective, they typed one command and WATCHDOG found an attack that would have fooled every existing security tool. The XZ Utils side-by-side comparison in the report is the visual that judges photograph with their phones. Make it perfect.</w:t>
            </w:r>
          </w:p>
        </w:tc>
      </w:tr>
    </w:tbl>
    <w:p>
      <w:pPr>
        <w:pStyle w:val="Heading1"/>
        <w:spacing w:before="360" w:after="100"/>
      </w:pPr>
      <w:r>
        <w:rPr>
          <w:rFonts w:ascii="Arial" w:cs="Arial" w:eastAsia="Arial" w:hAnsi="Arial"/>
          <w:b/>
          <w:bCs/>
          <w:color w:val="0C1117"/>
          <w:sz w:val="30"/>
          <w:szCs w:val="30"/>
        </w:rPr>
        <w:t xml:space="preserve">6.  Technical Stack</w:t>
      </w:r>
    </w:p>
    <w:p>
      <w:pPr>
        <w:pBdr>
          <w:bottom w:val="single" w:color="B45309" w:sz="8" w:space="1"/>
        </w:pBdr>
        <w:spacing w:before="60" w:after="60"/>
      </w:pPr>
    </w:p>
    <w:p>
      <w:pPr>
        <w:spacing w:before="60" w:after="60" w:line="340" w:lineRule="auto"/>
        <w:jc w:val="both"/>
      </w:pPr>
      <w:r>
        <w:rPr>
          <w:rFonts w:ascii="Calibri" w:cs="Calibri" w:eastAsia="Calibri" w:hAnsi="Calibri"/>
          <w:color w:val="0C1117"/>
          <w:sz w:val="21"/>
          <w:szCs w:val="21"/>
        </w:rPr>
        <w:t xml:space="preserve">The stack is chosen for three properties: offline reliability, 16 GB RAM compatibility, and developer velocity. Everything here can be set up from a clean Python environment in under two hours. The only external data requirement is the pre-fetched package metadata and attack case studies, which you download and cache before judging day.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shd w:fill="0C1117" w:val="clear"/>
            <w:tcMar>
              <w:top w:type="dxa" w:w="100"/>
              <w:left w:type="dxa" w:w="200"/>
              <w:bottom w:type="dxa" w:w="100"/>
              <w:right w:type="dxa" w:w="200"/>
            </w:tcMar>
          </w:tcPr>
          <w:p>
            <w:r>
              <w:rPr>
                <w:rFonts w:ascii="Arial" w:cs="Arial" w:eastAsia="Arial" w:hAnsi="Arial"/>
                <w:b/>
                <w:bCs/>
                <w:color w:val="FFFFFF"/>
                <w:sz w:val="21"/>
                <w:szCs w:val="21"/>
              </w:rPr>
              <w:t xml:space="preserve">Complete Technical Stack</w:t>
            </w:r>
          </w:p>
        </w:tc>
      </w:tr>
      <w:tr>
        <w:tc>
          <w:tcPr>
            <w:tcW w:type="dxa" w:w="2340"/>
            <w:tcBorders>
              <w:top w:val="single" w:color="CBD5E1" w:sz="1"/>
              <w:left w:val="single" w:color="CBD5E1" w:sz="1"/>
              <w:bottom w:val="single" w:color="CBD5E1" w:sz="1"/>
              <w:right w:val="single" w:color="CBD5E1" w:sz="1"/>
            </w:tcBorders>
            <w:shd w:fill="1A2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2340"/>
            <w:tcBorders>
              <w:top w:val="single" w:color="CBD5E1" w:sz="1"/>
              <w:left w:val="single" w:color="CBD5E1" w:sz="1"/>
              <w:bottom w:val="single" w:color="CBD5E1" w:sz="1"/>
              <w:right w:val="single" w:color="CBD5E1" w:sz="1"/>
            </w:tcBorders>
            <w:shd w:fill="1A2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 Library</w:t>
            </w:r>
          </w:p>
        </w:tc>
        <w:tc>
          <w:tcPr>
            <w:tcW w:type="dxa" w:w="2340"/>
            <w:tcBorders>
              <w:top w:val="single" w:color="CBD5E1" w:sz="1"/>
              <w:left w:val="single" w:color="CBD5E1" w:sz="1"/>
              <w:bottom w:val="single" w:color="CBD5E1" w:sz="1"/>
              <w:right w:val="single" w:color="CBD5E1" w:sz="1"/>
            </w:tcBorders>
            <w:shd w:fill="1A2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2340"/>
            <w:tcBorders>
              <w:top w:val="single" w:color="CBD5E1" w:sz="1"/>
              <w:left w:val="single" w:color="CBD5E1" w:sz="1"/>
              <w:bottom w:val="single" w:color="CBD5E1" w:sz="1"/>
              <w:right w:val="single" w:color="CBD5E1" w:sz="1"/>
            </w:tcBorders>
            <w:shd w:fill="1A23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LLM Inference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Ollama + Llama-3.1-8B-Instruct (Q4_K_M)</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Ollama 0.3.x</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All agent reasoning. 8B fits in ~6 GB VRAM. Deterministic at temp=0.05.</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Agent Orchestration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LangGraph StateGraph with Send() API</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0.2.x</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Agent DAG, conditional routing, parallel fan-out for A2+A3.</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Vector Database</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ChromaDB (file-backed, local)</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0.5.x</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Attack pattern knowledge base. 3 collections pre-loaded.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Embeddings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sentence-transformers all-MiniLM-L6-v2</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2.7.x</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CPU-friendly. 90 MB model. For ChromaDB queries.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Code Analysis</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Python ast module (stdlib)</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3.11 built-in</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AST-level capability extraction. Zero LLM dependency.</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Package Handling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pip-compile, tarfile (stdlib), packaging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stdlib</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Dependency resolution and source tarball extraction.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Local Registry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devpi-server or http.server (stdlib)</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6.x or stdlib</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Serves the demo malicious package offline. Setup in 5 min.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Terminal UI</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Rich library — Live, Table, Panel, Tree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13.x</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Beautiful real-time agent status display. Core demo visual.</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Web Report</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FastAPI + Jinja2 + Markdown-it-py</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0.111.x</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HTML security advisory. Auto-opens in browser at audit end.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Diff Display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difflib.HtmlDiff (stdlib)</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3.11 built-in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Before/after code comparison in the report.</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Data Schemas</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Pydantic V2</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2.7.x</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Typed dataclasses for all inter-agent payloads.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CI/CD Output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verdict.json (custom format)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Machine-readable output for pipeline integration demo.</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B45309"/>
                <w:sz w:val="18"/>
                <w:szCs w:val="18"/>
              </w:rPr>
              <w:t xml:space="preserve">Project Setup</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uv package manager + pyproject.toml</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0.4.x</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both"/>
            </w:pPr>
            <w:r>
              <w:rPr>
                <w:rFonts w:ascii="Calibri" w:cs="Calibri" w:eastAsia="Calibri" w:hAnsi="Calibri"/>
                <w:b w:val="false"/>
                <w:bCs w:val="false"/>
                <w:color w:val="0C1117"/>
                <w:sz w:val="18"/>
                <w:szCs w:val="18"/>
              </w:rPr>
              <w:t xml:space="preserve">One-command install. Signals production engineering hygiene.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2D3F55"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MENTOR</w:t>
            </w:r>
          </w:p>
        </w:tc>
        <w:tc>
          <w:tcPr>
            <w:tcW w:type="dxa" w:w="8260"/>
            <w:tcBorders>
              <w:top w:val="single" w:color="CBD5E1" w:sz="1"/>
              <w:left w:val="none" w:color="FFFFFF" w:sz="0"/>
              <w:bottom w:val="single" w:color="CBD5E1" w:sz="1"/>
              <w:right w:val="single" w:color="CBD5E1" w:sz="1"/>
            </w:tcBorders>
            <w:shd w:fill="F1F5F9"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If you are on 8 GB RAM: use Llama-3.2-3B-Instruct at Q4 (~2.5 GB VRAM). Reasoning quality drops slightly but the demo scenario is controlled enough that it will still work. Alternatively, use Mistral-7B-Instruct at Q4 (~4.5 GB VRAM) — excellent instruction-following quality for structured JSON output.</w:t>
            </w:r>
          </w:p>
        </w:tc>
      </w:tr>
    </w:tbl>
    <w:p>
      <w:r>
        <w:br w:type="page"/>
      </w:r>
    </w:p>
    <w:p>
      <w:pPr>
        <w:pStyle w:val="Heading1"/>
        <w:spacing w:before="360" w:after="100"/>
      </w:pPr>
      <w:r>
        <w:rPr>
          <w:rFonts w:ascii="Arial" w:cs="Arial" w:eastAsia="Arial" w:hAnsi="Arial"/>
          <w:b/>
          <w:bCs/>
          <w:color w:val="0C1117"/>
          <w:sz w:val="30"/>
          <w:szCs w:val="30"/>
        </w:rPr>
        <w:t xml:space="preserve">7.  5-Day Sprint Plan</w:t>
      </w:r>
    </w:p>
    <w:p>
      <w:pPr>
        <w:pBdr>
          <w:bottom w:val="single" w:color="B45309" w:sz="8" w:space="1"/>
        </w:pBdr>
        <w:spacing w:before="60" w:after="60"/>
      </w:pPr>
    </w:p>
    <w:p>
      <w:pPr>
        <w:spacing w:before="60" w:after="60" w:line="340" w:lineRule="auto"/>
        <w:jc w:val="both"/>
      </w:pPr>
      <w:r>
        <w:rPr>
          <w:rFonts w:ascii="Calibri" w:cs="Calibri" w:eastAsia="Calibri" w:hAnsi="Calibri"/>
          <w:color w:val="0C1117"/>
          <w:sz w:val="21"/>
          <w:szCs w:val="21"/>
        </w:rPr>
        <w:t xml:space="preserve">Team composition: Dev A (strongest in Python/AI), Dev B (strongest in security/tooling), Dev C (strongest in frontend/UI polish). For two people: Dev A takes agents A1, A2, and A4; Dev B takes A3, A5, local registry, and UI. The plan is front-loaded intentionally — a functioning end-to-end pipeline by end of Day 3 gives you two full days for polish, which is what separates winning from placing.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EA580C"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WATCH OUT</w:t>
            </w:r>
          </w:p>
        </w:tc>
        <w:tc>
          <w:tcPr>
            <w:tcW w:type="dxa" w:w="8260"/>
            <w:tcBorders>
              <w:top w:val="single" w:color="CBD5E1" w:sz="1"/>
              <w:left w:val="none" w:color="FFFFFF" w:sz="0"/>
              <w:bottom w:val="single" w:color="CBD5E1" w:sz="1"/>
              <w:right w:val="single" w:color="CBD5E1" w:sz="1"/>
            </w:tcBorders>
            <w:shd w:fill="FFF7ED"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The biggest execution risk is the local package registry and pre-fetched data. Do not leave this for Day 4. The demo must run offline during judging. Set up the devpi server and pre-fetch all required data on Day 1.</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shd w:fill="0C1117"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DAY 1</w:t>
            </w:r>
          </w:p>
          <w:p>
            <w:pPr>
              <w:spacing w:before="40"/>
              <w:jc w:val="center"/>
            </w:pPr>
            <w:r>
              <w:rPr>
                <w:rFonts w:ascii="Calibri" w:cs="Calibri" w:eastAsia="Calibri" w:hAnsi="Calibri"/>
                <w:i/>
                <w:iCs/>
                <w:color w:val="D97706"/>
                <w:sz w:val="17"/>
                <w:szCs w:val="17"/>
              </w:rPr>
              <w:t xml:space="preserve">Foundation &amp; Data</w:t>
            </w:r>
          </w:p>
        </w:tc>
        <w:tc>
          <w:tcPr>
            <w:tcW w:type="dxa" w:w="7860"/>
            <w:tcBorders>
              <w:top w:val="single" w:color="CBD5E1" w:sz="1"/>
              <w:left w:val="single" w:color="CBD5E1" w:sz="1"/>
              <w:bottom w:val="single" w:color="CBD5E1" w:sz="1"/>
              <w:right w:val="single" w:color="CBD5E1" w:sz="1"/>
            </w:tcBorders>
            <w:shd w:fill="1A2332" w:val="clear"/>
            <w:tcMar>
              <w:top w:type="dxa" w:w="80"/>
              <w:left w:type="dxa" w:w="160"/>
              <w:bottom w:type="dxa" w:w="80"/>
              <w:right w:type="dxa" w:w="160"/>
            </w:tcMar>
          </w:tcPr>
          <w:p>
            <w:r>
              <w:rPr>
                <w:rFonts w:ascii="Arial" w:cs="Arial" w:eastAsia="Arial" w:hAnsi="Arial"/>
                <w:b/>
                <w:bCs/>
                <w:color w:val="94A3B8"/>
                <w:spacing w:val="80"/>
                <w:sz w:val="16"/>
                <w:szCs w:val="16"/>
              </w:rPr>
              <w:t xml:space="preserve">TODAY'S TASKS</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1. </w:t>
            </w:r>
            <w:r>
              <w:rPr>
                <w:rFonts w:ascii="Calibri" w:cs="Calibri" w:eastAsia="Calibri" w:hAnsi="Calibri"/>
                <w:color w:val="0C1117"/>
                <w:sz w:val="19"/>
                <w:szCs w:val="19"/>
              </w:rPr>
              <w:t xml:space="preserve">Dev A: Install Ollama, pull Llama-3.1-8B-Instruct. Write and test the structured JSON output wrapper (Outlines or manual schema enforcement via system prompt + temperature=0.05). Verify: LLM returns valid JSON for a sample CapabilityFingerprint schema.</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2. </w:t>
            </w:r>
            <w:r>
              <w:rPr>
                <w:rFonts w:ascii="Calibri" w:cs="Calibri" w:eastAsia="Calibri" w:hAnsi="Calibri"/>
                <w:color w:val="0C1117"/>
                <w:sz w:val="19"/>
                <w:szCs w:val="19"/>
              </w:rPr>
              <w:t xml:space="preserve">Dev B: Create the 'computil' demo malicious package. Write the poisoned computil/__init__.py with the compress_init() C2 callback. Create computil 2.1.3 (clean) and 2.1.4 (poisoned) tarballs. Set up devpi-server locally. Test that pip install computil==2.1.4 --index-url localhost serves the malicious package.</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3. </w:t>
            </w:r>
            <w:r>
              <w:rPr>
                <w:rFonts w:ascii="Calibri" w:cs="Calibri" w:eastAsia="Calibri" w:hAnsi="Calibri"/>
                <w:color w:val="0C1117"/>
                <w:sz w:val="19"/>
                <w:szCs w:val="19"/>
              </w:rPr>
              <w:t xml:space="preserve">Dev A: Write all five Pydantic V2 dataclass schemas (DependencyChange, CapabilityFingerprint, TrustSignal, ChallengeRequest, ThreatAssessment). Both devs review and agree — these schemas are the API contract between all agents.</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4. </w:t>
            </w:r>
            <w:r>
              <w:rPr>
                <w:rFonts w:ascii="Calibri" w:cs="Calibri" w:eastAsia="Calibri" w:hAnsi="Calibri"/>
                <w:color w:val="0C1117"/>
                <w:sz w:val="19"/>
                <w:szCs w:val="19"/>
              </w:rPr>
              <w:t xml:space="preserve">Dev B: Pre-fetch all offline data: download PyPI JSON API for 15 packages, download GitHub commit history JSON for computil's fake repo (or generate a plausible fake JSON), download 15 attack case study text files (XZ Utils Openwall post, PyTorch blog post, event-stream writeup, etc.).</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5. </w:t>
            </w:r>
            <w:r>
              <w:rPr>
                <w:rFonts w:ascii="Calibri" w:cs="Calibri" w:eastAsia="Calibri" w:hAnsi="Calibri"/>
                <w:color w:val="0C1117"/>
                <w:sz w:val="19"/>
                <w:szCs w:val="19"/>
              </w:rPr>
              <w:t xml:space="preserve">Dev A: Load ChromaDB. Create 3 collections. Embed and insert all 15 attack case studies into attack_patterns. Insert 30 safe capability examples into safe_capability_patterns. Verify: chromadb_query('socket connection on module load') returns XZ Utils as top result.</w:t>
            </w:r>
          </w:p>
        </w:tc>
      </w:tr>
      <w:tr>
        <w:tc>
          <w:tcPr>
            <w:vMerge w:val="continue"/>
          </w:tcPr>
          <w:p/>
        </w:tc>
        <w:tc>
          <w:tcPr>
            <w:tcW w:type="dxa" w:w="7860"/>
            <w:tcBorders>
              <w:top w:val="single" w:color="CBD5E1" w:sz="1"/>
              <w:left w:val="single" w:color="CBD5E1" w:sz="1"/>
              <w:bottom w:val="single" w:color="CBD5E1" w:sz="1"/>
              <w:right w:val="single" w:color="CBD5E1" w:sz="1"/>
            </w:tcBorders>
            <w:shd w:fill="FFFBEB" w:val="clear"/>
            <w:tcMar>
              <w:top w:type="dxa" w:w="90"/>
              <w:left w:type="dxa" w:w="160"/>
              <w:bottom w:type="dxa" w:w="90"/>
              <w:right w:type="dxa" w:w="160"/>
            </w:tcMar>
          </w:tcPr>
          <w:p>
            <w:r>
              <w:rPr>
                <w:rFonts w:ascii="Arial" w:cs="Arial" w:eastAsia="Arial" w:hAnsi="Arial"/>
                <w:b/>
                <w:bCs/>
                <w:color w:val="B45309"/>
                <w:sz w:val="18"/>
                <w:szCs w:val="18"/>
              </w:rPr>
              <w:t xml:space="preserve">END-OF-DAY: </w:t>
            </w:r>
            <w:r>
              <w:rPr>
                <w:rFonts w:ascii="Calibri" w:cs="Calibri" w:eastAsia="Calibri" w:hAnsi="Calibri"/>
                <w:color w:val="0C1117"/>
                <w:sz w:val="19"/>
                <w:szCs w:val="19"/>
              </w:rPr>
              <w:t xml:space="preserve">devpi running, malicious computil package installable, ChromaDB loaded and queryable, all schemas defined, Ollama returning valid JSON.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shd w:fill="0C1117"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DAY 2</w:t>
            </w:r>
          </w:p>
          <w:p>
            <w:pPr>
              <w:spacing w:before="40"/>
              <w:jc w:val="center"/>
            </w:pPr>
            <w:r>
              <w:rPr>
                <w:rFonts w:ascii="Calibri" w:cs="Calibri" w:eastAsia="Calibri" w:hAnsi="Calibri"/>
                <w:i/>
                <w:iCs/>
                <w:color w:val="D97706"/>
                <w:sz w:val="17"/>
                <w:szCs w:val="17"/>
              </w:rPr>
              <w:t xml:space="preserve">Core Agents</w:t>
            </w:r>
          </w:p>
        </w:tc>
        <w:tc>
          <w:tcPr>
            <w:tcW w:type="dxa" w:w="7860"/>
            <w:tcBorders>
              <w:top w:val="single" w:color="CBD5E1" w:sz="1"/>
              <w:left w:val="single" w:color="CBD5E1" w:sz="1"/>
              <w:bottom w:val="single" w:color="CBD5E1" w:sz="1"/>
              <w:right w:val="single" w:color="CBD5E1" w:sz="1"/>
            </w:tcBorders>
            <w:shd w:fill="1A2332" w:val="clear"/>
            <w:tcMar>
              <w:top w:type="dxa" w:w="80"/>
              <w:left w:type="dxa" w:w="160"/>
              <w:bottom w:type="dxa" w:w="80"/>
              <w:right w:type="dxa" w:w="160"/>
            </w:tcMar>
          </w:tcPr>
          <w:p>
            <w:r>
              <w:rPr>
                <w:rFonts w:ascii="Arial" w:cs="Arial" w:eastAsia="Arial" w:hAnsi="Arial"/>
                <w:b/>
                <w:bCs/>
                <w:color w:val="94A3B8"/>
                <w:spacing w:val="80"/>
                <w:sz w:val="16"/>
                <w:szCs w:val="16"/>
              </w:rPr>
              <w:t xml:space="preserve">TODAY'S TASKS</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1. </w:t>
            </w:r>
            <w:r>
              <w:rPr>
                <w:rFonts w:ascii="Calibri" w:cs="Calibri" w:eastAsia="Calibri" w:hAnsi="Calibri"/>
                <w:color w:val="0C1117"/>
                <w:sz w:val="19"/>
                <w:szCs w:val="19"/>
              </w:rPr>
              <w:t xml:space="preserve">Dev A: Build A1 (Scout Agent) as complete LangGraph node. Implement pip-compile subprocess wrapper and package version comparison. Test: Scout correctly identifies computil as HIGH_PRIORITY updated package in the demo requirements.txt.</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2. </w:t>
            </w:r>
            <w:r>
              <w:rPr>
                <w:rFonts w:ascii="Calibri" w:cs="Calibri" w:eastAsia="Calibri" w:hAnsi="Calibri"/>
                <w:color w:val="0C1117"/>
                <w:sz w:val="19"/>
                <w:szCs w:val="19"/>
              </w:rPr>
              <w:t xml:space="preserve">Dev A: Build A2 (Code Analyst Agent). Implement ast-based capability extractor as a deterministic Python function (NO LLM for this step — pure ast.walk()). Verify: ast extractor correctly identifies all 6 new capabilities in computil 2.1.4 without false positives on computil 2.1.3.</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3. </w:t>
            </w:r>
            <w:r>
              <w:rPr>
                <w:rFonts w:ascii="Calibri" w:cs="Calibri" w:eastAsia="Calibri" w:hAnsi="Calibri"/>
                <w:color w:val="0C1117"/>
                <w:sz w:val="19"/>
                <w:szCs w:val="19"/>
              </w:rPr>
              <w:t xml:space="preserve">Dev B: Build A3 (Trust Analyst Agent). Implement pre-fetched JSON reader for PyPI and GitHub metadata. Write the LLM prompt that converts raw contributor metadata into a TrustSignal with provenance score. Test: Trust Analyst gives computil 2.1.4 a score below 20/100.</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4. </w:t>
            </w:r>
            <w:r>
              <w:rPr>
                <w:rFonts w:ascii="Calibri" w:cs="Calibri" w:eastAsia="Calibri" w:hAnsi="Calibri"/>
                <w:color w:val="0C1117"/>
                <w:sz w:val="19"/>
                <w:szCs w:val="19"/>
              </w:rPr>
              <w:t xml:space="preserve">Dev A+B: Wire A1 → A2 → A3 as a linear chain in LangGraph (skip Challenge Protocol for now). Run end-to-end: Scout → Code Analyst → Trust Analyst. Verify state flows correctly through all three nodes.</w:t>
            </w:r>
          </w:p>
        </w:tc>
      </w:tr>
      <w:tr>
        <w:tc>
          <w:tcPr>
            <w:vMerge w:val="continue"/>
          </w:tcPr>
          <w:p/>
        </w:tc>
        <w:tc>
          <w:tcPr>
            <w:tcW w:type="dxa" w:w="7860"/>
            <w:tcBorders>
              <w:top w:val="single" w:color="CBD5E1" w:sz="1"/>
              <w:left w:val="single" w:color="CBD5E1" w:sz="1"/>
              <w:bottom w:val="single" w:color="CBD5E1" w:sz="1"/>
              <w:right w:val="single" w:color="CBD5E1" w:sz="1"/>
            </w:tcBorders>
            <w:shd w:fill="FFFBEB" w:val="clear"/>
            <w:tcMar>
              <w:top w:type="dxa" w:w="90"/>
              <w:left w:type="dxa" w:w="160"/>
              <w:bottom w:type="dxa" w:w="90"/>
              <w:right w:type="dxa" w:w="160"/>
            </w:tcMar>
          </w:tcPr>
          <w:p>
            <w:r>
              <w:rPr>
                <w:rFonts w:ascii="Arial" w:cs="Arial" w:eastAsia="Arial" w:hAnsi="Arial"/>
                <w:b/>
                <w:bCs/>
                <w:color w:val="B45309"/>
                <w:sz w:val="18"/>
                <w:szCs w:val="18"/>
              </w:rPr>
              <w:t xml:space="preserve">END-OF-DAY: </w:t>
            </w:r>
            <w:r>
              <w:rPr>
                <w:rFonts w:ascii="Calibri" w:cs="Calibri" w:eastAsia="Calibri" w:hAnsi="Calibri"/>
                <w:color w:val="0C1117"/>
                <w:sz w:val="19"/>
                <w:szCs w:val="19"/>
              </w:rPr>
              <w:t xml:space="preserve">A1, A2, A3 functional and wired in LangGraph. End-to-end run produces CapabilityFingerprint and TrustSignal for computil. No Challenge Protocol yet.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shd w:fill="0C1117"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DAY 3</w:t>
            </w:r>
          </w:p>
          <w:p>
            <w:pPr>
              <w:spacing w:before="40"/>
              <w:jc w:val="center"/>
            </w:pPr>
            <w:r>
              <w:rPr>
                <w:rFonts w:ascii="Calibri" w:cs="Calibri" w:eastAsia="Calibri" w:hAnsi="Calibri"/>
                <w:i/>
                <w:iCs/>
                <w:color w:val="D97706"/>
                <w:sz w:val="17"/>
                <w:szCs w:val="17"/>
              </w:rPr>
              <w:t xml:space="preserve">Threat Correlator + Challenge Protocol + Report</w:t>
            </w:r>
          </w:p>
        </w:tc>
        <w:tc>
          <w:tcPr>
            <w:tcW w:type="dxa" w:w="7860"/>
            <w:tcBorders>
              <w:top w:val="single" w:color="CBD5E1" w:sz="1"/>
              <w:left w:val="single" w:color="CBD5E1" w:sz="1"/>
              <w:bottom w:val="single" w:color="CBD5E1" w:sz="1"/>
              <w:right w:val="single" w:color="CBD5E1" w:sz="1"/>
            </w:tcBorders>
            <w:shd w:fill="1A2332" w:val="clear"/>
            <w:tcMar>
              <w:top w:type="dxa" w:w="80"/>
              <w:left w:type="dxa" w:w="160"/>
              <w:bottom w:type="dxa" w:w="80"/>
              <w:right w:type="dxa" w:w="160"/>
            </w:tcMar>
          </w:tcPr>
          <w:p>
            <w:r>
              <w:rPr>
                <w:rFonts w:ascii="Arial" w:cs="Arial" w:eastAsia="Arial" w:hAnsi="Arial"/>
                <w:b/>
                <w:bCs/>
                <w:color w:val="94A3B8"/>
                <w:spacing w:val="80"/>
                <w:sz w:val="16"/>
                <w:szCs w:val="16"/>
              </w:rPr>
              <w:t xml:space="preserve">TODAY'S TASKS</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1. </w:t>
            </w:r>
            <w:r>
              <w:rPr>
                <w:rFonts w:ascii="Calibri" w:cs="Calibri" w:eastAsia="Calibri" w:hAnsi="Calibri"/>
                <w:color w:val="0C1117"/>
                <w:sz w:val="19"/>
                <w:szCs w:val="19"/>
              </w:rPr>
              <w:t xml:space="preserve">Dev A: Build A4 (Threat Correlator). Implement ChromaDB query using A2's CapabilityFingerprint as the query. Implement the confidence threshold check and the ChallengeRequest emission. Implement the conditional LangGraph edge: confidence &gt; 0.85 → proceed, else → challenge A2.</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2. </w:t>
            </w:r>
            <w:r>
              <w:rPr>
                <w:rFonts w:ascii="Calibri" w:cs="Calibri" w:eastAsia="Calibri" w:hAnsi="Calibri"/>
                <w:color w:val="0C1117"/>
                <w:sz w:val="19"/>
                <w:szCs w:val="19"/>
              </w:rPr>
              <w:t xml:space="preserve">Dev A: Implement the A2 challenge handler — the deeper analysis mode that reads full function bodies and traces call sites. Test the full A4↔A2 cycle: first pass issues a challenge, second pass receives deeper analysis, confidence updates, verdict finalizes as CRITICAL.</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3. </w:t>
            </w:r>
            <w:r>
              <w:rPr>
                <w:rFonts w:ascii="Calibri" w:cs="Calibri" w:eastAsia="Calibri" w:hAnsi="Calibri"/>
                <w:color w:val="0C1117"/>
                <w:sz w:val="19"/>
                <w:szCs w:val="19"/>
              </w:rPr>
              <w:t xml:space="preserve">Dev B: Build A5 (Report Agent). Write Jinja2 HTML template. Implement the XZ Utils comparison section: pull the XZ Utils attack code snippet from ChromaDB and render it side-by-side with computil's compress_init(). This side-by-side is the demo's visual climax — make it beautiful.</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4. </w:t>
            </w:r>
            <w:r>
              <w:rPr>
                <w:rFonts w:ascii="Calibri" w:cs="Calibri" w:eastAsia="Calibri" w:hAnsi="Calibri"/>
                <w:color w:val="0C1117"/>
                <w:sz w:val="19"/>
                <w:szCs w:val="19"/>
              </w:rPr>
              <w:t xml:space="preserve">ALL: Full end-to-end integration test. Run watchdog audit ./demo_project and verify: Scout finds computil HIGH_PRIORITY, Code Analyst finds 6 capabilities, Trust Analyst scores 14/100, Correlator matches XZ Utils at 89%, Challenge Protocol triggers and resolves, Report Agent generates full HTML advisory. Fix all bugs.</w:t>
            </w:r>
          </w:p>
        </w:tc>
      </w:tr>
      <w:tr>
        <w:tc>
          <w:tcPr>
            <w:vMerge w:val="continue"/>
          </w:tcPr>
          <w:p/>
        </w:tc>
        <w:tc>
          <w:tcPr>
            <w:tcW w:type="dxa" w:w="7860"/>
            <w:tcBorders>
              <w:top w:val="single" w:color="CBD5E1" w:sz="1"/>
              <w:left w:val="single" w:color="CBD5E1" w:sz="1"/>
              <w:bottom w:val="single" w:color="CBD5E1" w:sz="1"/>
              <w:right w:val="single" w:color="CBD5E1" w:sz="1"/>
            </w:tcBorders>
            <w:shd w:fill="FFFBEB" w:val="clear"/>
            <w:tcMar>
              <w:top w:type="dxa" w:w="90"/>
              <w:left w:type="dxa" w:w="160"/>
              <w:bottom w:type="dxa" w:w="90"/>
              <w:right w:type="dxa" w:w="160"/>
            </w:tcMar>
          </w:tcPr>
          <w:p>
            <w:r>
              <w:rPr>
                <w:rFonts w:ascii="Arial" w:cs="Arial" w:eastAsia="Arial" w:hAnsi="Arial"/>
                <w:b/>
                <w:bCs/>
                <w:color w:val="B45309"/>
                <w:sz w:val="18"/>
                <w:szCs w:val="18"/>
              </w:rPr>
              <w:t xml:space="preserve">END-OF-DAY: </w:t>
            </w:r>
            <w:r>
              <w:rPr>
                <w:rFonts w:ascii="Calibri" w:cs="Calibri" w:eastAsia="Calibri" w:hAnsi="Calibri"/>
                <w:color w:val="0C1117"/>
                <w:sz w:val="19"/>
                <w:szCs w:val="19"/>
              </w:rPr>
              <w:t xml:space="preserve">Complete end-to-end WATCHDOG pipeline working including Challenge Protocol. Full HTML advisory generated. The demo scenario runs clean once.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shd w:fill="0C1117"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DAY 4</w:t>
            </w:r>
          </w:p>
          <w:p>
            <w:pPr>
              <w:spacing w:before="40"/>
              <w:jc w:val="center"/>
            </w:pPr>
            <w:r>
              <w:rPr>
                <w:rFonts w:ascii="Calibri" w:cs="Calibri" w:eastAsia="Calibri" w:hAnsi="Calibri"/>
                <w:i/>
                <w:iCs/>
                <w:color w:val="D97706"/>
                <w:sz w:val="17"/>
                <w:szCs w:val="17"/>
              </w:rPr>
              <w:t xml:space="preserve">UI Polish + Reliability</w:t>
            </w:r>
          </w:p>
        </w:tc>
        <w:tc>
          <w:tcPr>
            <w:tcW w:type="dxa" w:w="7860"/>
            <w:tcBorders>
              <w:top w:val="single" w:color="CBD5E1" w:sz="1"/>
              <w:left w:val="single" w:color="CBD5E1" w:sz="1"/>
              <w:bottom w:val="single" w:color="CBD5E1" w:sz="1"/>
              <w:right w:val="single" w:color="CBD5E1" w:sz="1"/>
            </w:tcBorders>
            <w:shd w:fill="1A2332" w:val="clear"/>
            <w:tcMar>
              <w:top w:type="dxa" w:w="80"/>
              <w:left w:type="dxa" w:w="160"/>
              <w:bottom w:type="dxa" w:w="80"/>
              <w:right w:type="dxa" w:w="160"/>
            </w:tcMar>
          </w:tcPr>
          <w:p>
            <w:r>
              <w:rPr>
                <w:rFonts w:ascii="Arial" w:cs="Arial" w:eastAsia="Arial" w:hAnsi="Arial"/>
                <w:b/>
                <w:bCs/>
                <w:color w:val="94A3B8"/>
                <w:spacing w:val="80"/>
                <w:sz w:val="16"/>
                <w:szCs w:val="16"/>
              </w:rPr>
              <w:t xml:space="preserve">TODAY'S TASKS</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1. </w:t>
            </w:r>
            <w:r>
              <w:rPr>
                <w:rFonts w:ascii="Calibri" w:cs="Calibri" w:eastAsia="Calibri" w:hAnsi="Calibri"/>
                <w:color w:val="0C1117"/>
                <w:sz w:val="19"/>
                <w:szCs w:val="19"/>
              </w:rPr>
              <w:t xml:space="preserve">Dev C: Build the Rich Live display with animated agent status panels, progress bars, and the dependency risk table. This is what judges see for the entire demo — it must be visually stunning. Test: display updates correctly as agents complete.</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2. </w:t>
            </w:r>
            <w:r>
              <w:rPr>
                <w:rFonts w:ascii="Calibri" w:cs="Calibri" w:eastAsia="Calibri" w:hAnsi="Calibri"/>
                <w:color w:val="0C1117"/>
                <w:sz w:val="19"/>
                <w:szCs w:val="19"/>
              </w:rPr>
              <w:t xml:space="preserve">Dev C: Implement the web report FastAPI server. Auto-open browser at audit end. Polish the HTML report: code highlighting, color-coded risk badges, the XZ Utils comparison rendered as a clean two-column diff with red/green highlights.</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3. </w:t>
            </w:r>
            <w:r>
              <w:rPr>
                <w:rFonts w:ascii="Calibri" w:cs="Calibri" w:eastAsia="Calibri" w:hAnsi="Calibri"/>
                <w:color w:val="0C1117"/>
                <w:sz w:val="19"/>
                <w:szCs w:val="19"/>
              </w:rPr>
              <w:t xml:space="preserve">Dev A: Run the full demo 15 times. For each run, verify: computil is flagged CRITICAL, XZ Utils similarity &gt; 85%, Challenge Protocol triggers exactly once, HTML report contains the side-by-side comparison. Fix any non-determinism (add temperature=0.05 to all LLM calls, add json repair logic if parsing fails).</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4. </w:t>
            </w:r>
            <w:r>
              <w:rPr>
                <w:rFonts w:ascii="Calibri" w:cs="Calibri" w:eastAsia="Calibri" w:hAnsi="Calibri"/>
                <w:color w:val="0C1117"/>
                <w:sz w:val="19"/>
                <w:szCs w:val="19"/>
              </w:rPr>
              <w:t xml:space="preserve">Dev B: Prepare the verdict.json output and demonstrate it as a CI/CD integration. Show that a GitHub Actions workflow yml file with watchdog audit ./. --fail-on=CRITICAL would have blocked the computil update before it was installed. This is the 'this is a real product' moment.</w:t>
            </w:r>
          </w:p>
        </w:tc>
      </w:tr>
      <w:tr>
        <w:tc>
          <w:tcPr>
            <w:vMerge w:val="continue"/>
          </w:tcPr>
          <w:p/>
        </w:tc>
        <w:tc>
          <w:tcPr>
            <w:tcW w:type="dxa" w:w="7860"/>
            <w:tcBorders>
              <w:top w:val="single" w:color="CBD5E1" w:sz="1"/>
              <w:left w:val="single" w:color="CBD5E1" w:sz="1"/>
              <w:bottom w:val="single" w:color="CBD5E1" w:sz="1"/>
              <w:right w:val="single" w:color="CBD5E1" w:sz="1"/>
            </w:tcBorders>
            <w:shd w:fill="FFFBEB" w:val="clear"/>
            <w:tcMar>
              <w:top w:type="dxa" w:w="90"/>
              <w:left w:type="dxa" w:w="160"/>
              <w:bottom w:type="dxa" w:w="90"/>
              <w:right w:type="dxa" w:w="160"/>
            </w:tcMar>
          </w:tcPr>
          <w:p>
            <w:r>
              <w:rPr>
                <w:rFonts w:ascii="Arial" w:cs="Arial" w:eastAsia="Arial" w:hAnsi="Arial"/>
                <w:b/>
                <w:bCs/>
                <w:color w:val="B45309"/>
                <w:sz w:val="18"/>
                <w:szCs w:val="18"/>
              </w:rPr>
              <w:t xml:space="preserve">END-OF-DAY: </w:t>
            </w:r>
            <w:r>
              <w:rPr>
                <w:rFonts w:ascii="Calibri" w:cs="Calibri" w:eastAsia="Calibri" w:hAnsi="Calibri"/>
                <w:color w:val="0C1117"/>
                <w:sz w:val="19"/>
                <w:szCs w:val="19"/>
              </w:rPr>
              <w:t xml:space="preserve">Beautiful, polished terminal UI. Web report looks like a professional security advisory. Demo runs clean 13+ out of 15 times. verdict.json CI/CD integration demonstrated.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shd w:fill="0C1117"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DAY 5</w:t>
            </w:r>
          </w:p>
          <w:p>
            <w:pPr>
              <w:spacing w:before="40"/>
              <w:jc w:val="center"/>
            </w:pPr>
            <w:r>
              <w:rPr>
                <w:rFonts w:ascii="Calibri" w:cs="Calibri" w:eastAsia="Calibri" w:hAnsi="Calibri"/>
                <w:i/>
                <w:iCs/>
                <w:color w:val="D97706"/>
                <w:sz w:val="17"/>
                <w:szCs w:val="17"/>
              </w:rPr>
              <w:t xml:space="preserve">Demo Prep + Slides + Backup</w:t>
            </w:r>
          </w:p>
        </w:tc>
        <w:tc>
          <w:tcPr>
            <w:tcW w:type="dxa" w:w="7860"/>
            <w:tcBorders>
              <w:top w:val="single" w:color="CBD5E1" w:sz="1"/>
              <w:left w:val="single" w:color="CBD5E1" w:sz="1"/>
              <w:bottom w:val="single" w:color="CBD5E1" w:sz="1"/>
              <w:right w:val="single" w:color="CBD5E1" w:sz="1"/>
            </w:tcBorders>
            <w:shd w:fill="1A2332" w:val="clear"/>
            <w:tcMar>
              <w:top w:type="dxa" w:w="80"/>
              <w:left w:type="dxa" w:w="160"/>
              <w:bottom w:type="dxa" w:w="80"/>
              <w:right w:type="dxa" w:w="160"/>
            </w:tcMar>
          </w:tcPr>
          <w:p>
            <w:r>
              <w:rPr>
                <w:rFonts w:ascii="Arial" w:cs="Arial" w:eastAsia="Arial" w:hAnsi="Arial"/>
                <w:b/>
                <w:bCs/>
                <w:color w:val="94A3B8"/>
                <w:spacing w:val="80"/>
                <w:sz w:val="16"/>
                <w:szCs w:val="16"/>
              </w:rPr>
              <w:t xml:space="preserve">TODAY'S TASKS</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1. </w:t>
            </w:r>
            <w:r>
              <w:rPr>
                <w:rFonts w:ascii="Calibri" w:cs="Calibri" w:eastAsia="Calibri" w:hAnsi="Calibri"/>
                <w:color w:val="0C1117"/>
                <w:sz w:val="19"/>
                <w:szCs w:val="19"/>
              </w:rPr>
              <w:t xml:space="preserve">Dev A: Full demo dry-run 3 times with narration. Time each section. Identify any moment where the audience might be confused — add a line of narration or a label to the terminal output to clarify. Practice the 90-second silence during the Challenge Protocol exchange — let it be dramatic.</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2. </w:t>
            </w:r>
            <w:r>
              <w:rPr>
                <w:rFonts w:ascii="Calibri" w:cs="Calibri" w:eastAsia="Calibri" w:hAnsi="Calibri"/>
                <w:color w:val="0C1117"/>
                <w:sz w:val="19"/>
                <w:szCs w:val="19"/>
              </w:rPr>
              <w:t xml:space="preserve">Dev C: Finalize 10-slide deck. Export as PDF backup. Prepare the 'what if the demo breaks' backup: a 90-second screen recording of a perfect run saved as demo_backup.mp4 on two USB drives.</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3. </w:t>
            </w:r>
            <w:r>
              <w:rPr>
                <w:rFonts w:ascii="Calibri" w:cs="Calibri" w:eastAsia="Calibri" w:hAnsi="Calibri"/>
                <w:color w:val="0C1117"/>
                <w:sz w:val="19"/>
                <w:szCs w:val="19"/>
              </w:rPr>
              <w:t xml:space="preserve">Dev B: Test WATCHDOG against one additional real-world scenario: a requirements.txt with a slightly different malicious package structure. Verify WATCHDOG still catches it. This gives you a 'it works on real-world variants' answer for judge Q&amp;A.</w:t>
            </w:r>
          </w:p>
        </w:tc>
      </w:tr>
      <w:tr>
        <w:tc>
          <w:tcPr>
            <w:vMerge w:val="continue"/>
          </w:tcPr>
          <w:p/>
        </w:tc>
        <w:tc>
          <w:tcPr>
            <w:tcW w:type="dxa" w:w="78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D97706"/>
                <w:sz w:val="19"/>
                <w:szCs w:val="19"/>
              </w:rPr>
              <w:t xml:space="preserve">4. </w:t>
            </w:r>
            <w:r>
              <w:rPr>
                <w:rFonts w:ascii="Calibri" w:cs="Calibri" w:eastAsia="Calibri" w:hAnsi="Calibri"/>
                <w:color w:val="0C1117"/>
                <w:sz w:val="19"/>
                <w:szCs w:val="19"/>
              </w:rPr>
              <w:t xml:space="preserve">ALL: Write the README with one-command setup instructions. Add a GIF of the terminal demo to the README. Prepare the GitHub repo for public display — clean commit history, clear folder structure, meaningful docstrings.</w:t>
            </w:r>
          </w:p>
        </w:tc>
      </w:tr>
      <w:tr>
        <w:tc>
          <w:tcPr>
            <w:vMerge w:val="continue"/>
          </w:tcPr>
          <w:p/>
        </w:tc>
        <w:tc>
          <w:tcPr>
            <w:tcW w:type="dxa" w:w="78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bCs/>
                <w:color w:val="D97706"/>
                <w:sz w:val="19"/>
                <w:szCs w:val="19"/>
              </w:rPr>
              <w:t xml:space="preserve">5. </w:t>
            </w:r>
            <w:r>
              <w:rPr>
                <w:rFonts w:ascii="Calibri" w:cs="Calibri" w:eastAsia="Calibri" w:hAnsi="Calibri"/>
                <w:color w:val="0C1117"/>
                <w:sz w:val="19"/>
                <w:szCs w:val="19"/>
              </w:rPr>
              <w:t xml:space="preserve">Dev A: Prepare answers to the three most likely judge questions: 'What about false positives?', 'How does this compare to Snyk?', and 'Could this be fooled by a more sophisticated attacker?' Practice these answers until they are under 30 seconds each.</w:t>
            </w:r>
          </w:p>
        </w:tc>
      </w:tr>
      <w:tr>
        <w:tc>
          <w:tcPr>
            <w:vMerge w:val="continue"/>
          </w:tcPr>
          <w:p/>
        </w:tc>
        <w:tc>
          <w:tcPr>
            <w:tcW w:type="dxa" w:w="7860"/>
            <w:tcBorders>
              <w:top w:val="single" w:color="CBD5E1" w:sz="1"/>
              <w:left w:val="single" w:color="CBD5E1" w:sz="1"/>
              <w:bottom w:val="single" w:color="CBD5E1" w:sz="1"/>
              <w:right w:val="single" w:color="CBD5E1" w:sz="1"/>
            </w:tcBorders>
            <w:shd w:fill="FFFBEB" w:val="clear"/>
            <w:tcMar>
              <w:top w:type="dxa" w:w="90"/>
              <w:left w:type="dxa" w:w="160"/>
              <w:bottom w:type="dxa" w:w="90"/>
              <w:right w:type="dxa" w:w="160"/>
            </w:tcMar>
          </w:tcPr>
          <w:p>
            <w:r>
              <w:rPr>
                <w:rFonts w:ascii="Arial" w:cs="Arial" w:eastAsia="Arial" w:hAnsi="Arial"/>
                <w:b/>
                <w:bCs/>
                <w:color w:val="B45309"/>
                <w:sz w:val="18"/>
                <w:szCs w:val="18"/>
              </w:rPr>
              <w:t xml:space="preserve">END-OF-DAY: </w:t>
            </w:r>
            <w:r>
              <w:rPr>
                <w:rFonts w:ascii="Calibri" w:cs="Calibri" w:eastAsia="Calibri" w:hAnsi="Calibri"/>
                <w:color w:val="0C1117"/>
                <w:sz w:val="19"/>
                <w:szCs w:val="19"/>
              </w:rPr>
              <w:t xml:space="preserve">Three clean demo runs with narration. Slides finalized. Backup recording on two USBs. GitHub repo ready for public display. Judge Q&amp;A answers rehearsed.</w:t>
            </w:r>
          </w:p>
        </w:tc>
      </w:tr>
    </w:tbl>
    <w:p>
      <w:r>
        <w:br w:type="page"/>
      </w:r>
    </w:p>
    <w:p>
      <w:pPr>
        <w:pStyle w:val="Heading1"/>
        <w:spacing w:before="360" w:after="100"/>
      </w:pPr>
      <w:r>
        <w:rPr>
          <w:rFonts w:ascii="Arial" w:cs="Arial" w:eastAsia="Arial" w:hAnsi="Arial"/>
          <w:b/>
          <w:bCs/>
          <w:color w:val="0C1117"/>
          <w:sz w:val="30"/>
          <w:szCs w:val="30"/>
        </w:rPr>
        <w:t xml:space="preserve">8.  Demo Script — What the Judges Will See</w:t>
      </w:r>
    </w:p>
    <w:p>
      <w:pPr>
        <w:pBdr>
          <w:bottom w:val="single" w:color="B45309" w:sz="8" w:space="1"/>
        </w:pBdr>
        <w:spacing w:before="60" w:after="60"/>
      </w:pPr>
    </w:p>
    <w:p>
      <w:pPr>
        <w:spacing w:before="60" w:after="60" w:line="340" w:lineRule="auto"/>
        <w:jc w:val="both"/>
      </w:pPr>
      <w:r>
        <w:rPr>
          <w:rFonts w:ascii="Calibri" w:cs="Calibri" w:eastAsia="Calibri" w:hAnsi="Calibri"/>
          <w:color w:val="0C1117"/>
          <w:sz w:val="21"/>
          <w:szCs w:val="21"/>
        </w:rPr>
        <w:t xml:space="preserve">The demo is 3 minutes. The first 45 seconds are your setup — you explain the problem and why existing tools fail. The next 90 seconds are the live run — you let WATCHDOG speak. The final 45 seconds are the report and the commercial close. Do not rush. The most powerful moments are the pauses.</w:t>
      </w:r>
    </w:p>
    <w:p>
      <w:pPr>
        <w:spacing w:before="80"/>
      </w:pP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shd w:fill="D97706" w:val="clear"/>
            <w:tcMar>
              <w:top w:type="dxa" w:w="80"/>
              <w:left w:type="dxa" w:w="100"/>
              <w:bottom w:type="dxa" w:w="40"/>
              <w:right w:type="dxa" w:w="100"/>
            </w:tcMar>
          </w:tcPr>
          <w:p>
            <w:pPr>
              <w:jc w:val="center"/>
            </w:pPr>
            <w:r>
              <w:rPr>
                <w:rFonts w:ascii="Courier New" w:cs="Courier New" w:eastAsia="Courier New" w:hAnsi="Courier New"/>
                <w:b/>
                <w:bCs/>
                <w:color w:val="FFFFFF"/>
                <w:sz w:val="16"/>
                <w:szCs w:val="16"/>
              </w:rPr>
              <w:t xml:space="preserve">[0:00 – 0:45]</w:t>
            </w:r>
          </w:p>
        </w:tc>
        <w:tc>
          <w:tcPr>
            <w:tcW w:type="dxa" w:w="8060"/>
            <w:tcBorders>
              <w:top w:val="single" w:color="3D3A10" w:sz="1"/>
              <w:left w:val="none" w:color="1C1C0A" w:sz="0"/>
              <w:bottom w:val="none" w:color="1C1C0A" w:sz="0"/>
              <w:right w:val="single" w:color="3D3A10" w:sz="1"/>
            </w:tcBorders>
            <w:shd w:fill="1C1C0A" w:val="clear"/>
            <w:tcMar>
              <w:top w:type="dxa" w:w="90"/>
              <w:left w:type="dxa" w:w="180"/>
              <w:bottom w:type="dxa" w:w="50"/>
              <w:right w:type="dxa" w:w="180"/>
            </w:tcMar>
          </w:tcPr>
          <w:p>
            <w:r>
              <w:rPr>
                <w:rFonts w:ascii="Calibri" w:cs="Calibri" w:eastAsia="Calibri" w:hAnsi="Calibri"/>
                <w:i/>
                <w:iCs/>
                <w:color w:val="86EFAC"/>
                <w:sz w:val="17"/>
                <w:szCs w:val="17"/>
              </w:rPr>
              <w:t xml:space="preserve">VISUAL: Two terminal windows side by side. Left: requirements.txt open. Right: Snyk or Dependabot output showing 'All dependencies up to date, no vulnerabilities found.' Both are visible simultaneously.</w:t>
            </w:r>
          </w:p>
        </w:tc>
      </w:tr>
      <w:tr>
        <w:tc>
          <w:tcPr>
            <w:tcW w:type="dxa" w:w="1300"/>
            <w:shd w:fill="B45309" w:val="clear"/>
            <w:tcMar>
              <w:top w:type="dxa" w:w="40"/>
              <w:left w:type="dxa" w:w="100"/>
              <w:bottom w:type="dxa" w:w="80"/>
              <w:right w:type="dxa" w:w="100"/>
            </w:tcMar>
          </w:tcPr>
          <w:p>
            <w:pPr>
              <w:jc w:val="center"/>
            </w:pPr>
            <w:r>
              <w:rPr>
                <w:rFonts w:ascii="Arial" w:cs="Arial" w:eastAsia="Arial" w:hAnsi="Arial"/>
                <w:b/>
                <w:bCs/>
                <w:color w:val="FFFFFF"/>
                <w:sz w:val="15"/>
                <w:szCs w:val="15"/>
              </w:rPr>
              <w:t xml:space="preserve">NARRATOR</w:t>
            </w:r>
          </w:p>
        </w:tc>
        <w:tc>
          <w:tcPr>
            <w:tcW w:type="dxa" w:w="8060"/>
            <w:tcBorders>
              <w:top w:val="none" w:color="14110A" w:sz="0"/>
              <w:left w:val="none" w:color="14110A" w:sz="0"/>
              <w:bottom w:val="single" w:color="3D3A10" w:sz="1"/>
              <w:right w:val="single" w:color="3D3A10" w:sz="1"/>
            </w:tcBorders>
            <w:shd w:fill="14110A" w:val="clear"/>
            <w:tcMar>
              <w:top w:type="dxa" w:w="100"/>
              <w:left w:type="dxa" w:w="180"/>
              <w:bottom w:type="dxa" w:w="100"/>
              <w:right w:type="dxa" w:w="180"/>
            </w:tcMar>
          </w:tcPr>
          <w:p>
            <w:pPr>
              <w:spacing w:line="300"/>
              <w:jc w:val="both"/>
            </w:pPr>
            <w:r>
              <w:rPr>
                <w:rFonts w:ascii="Calibri" w:cs="Calibri" w:eastAsia="Calibri" w:hAnsi="Calibri"/>
                <w:color w:val="F0ECD4"/>
                <w:sz w:val="19"/>
                <w:szCs w:val="19"/>
              </w:rPr>
              <w:t xml:space="preserve">Open with the question. 'On March 29, 2024, a developer named Andres Freund noticed that SSH was 500 milliseconds slower than usual. He investigated for five hours and found a backdoor in XZ Utils — a compression library on hundreds of millions of Linux machines — that had been planted by a nation-state actor over two years. The backdoor was caught by a developer's intuition. Every automated security tool in the world missed it.' Point to the Snyk output. 'This is Snyk, the industry standard. It says our project is clean. It is wrong. We have a malicious package update in our requirements.txt right now. Let me show you how WATCHDOG finds what Snyk cannot.'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shd w:fill="D97706" w:val="clear"/>
            <w:tcMar>
              <w:top w:type="dxa" w:w="80"/>
              <w:left w:type="dxa" w:w="100"/>
              <w:bottom w:type="dxa" w:w="40"/>
              <w:right w:type="dxa" w:w="100"/>
            </w:tcMar>
          </w:tcPr>
          <w:p>
            <w:pPr>
              <w:jc w:val="center"/>
            </w:pPr>
            <w:r>
              <w:rPr>
                <w:rFonts w:ascii="Courier New" w:cs="Courier New" w:eastAsia="Courier New" w:hAnsi="Courier New"/>
                <w:b/>
                <w:bCs/>
                <w:color w:val="FFFFFF"/>
                <w:sz w:val="16"/>
                <w:szCs w:val="16"/>
              </w:rPr>
              <w:t xml:space="preserve">[0:45 – 1:15]</w:t>
            </w:r>
          </w:p>
        </w:tc>
        <w:tc>
          <w:tcPr>
            <w:tcW w:type="dxa" w:w="8060"/>
            <w:tcBorders>
              <w:top w:val="single" w:color="3D3A10" w:sz="1"/>
              <w:left w:val="none" w:color="1C1C0A" w:sz="0"/>
              <w:bottom w:val="none" w:color="1C1C0A" w:sz="0"/>
              <w:right w:val="single" w:color="3D3A10" w:sz="1"/>
            </w:tcBorders>
            <w:shd w:fill="1C1C0A" w:val="clear"/>
            <w:tcMar>
              <w:top w:type="dxa" w:w="90"/>
              <w:left w:type="dxa" w:w="180"/>
              <w:bottom w:type="dxa" w:w="50"/>
              <w:right w:type="dxa" w:w="180"/>
            </w:tcMar>
          </w:tcPr>
          <w:p>
            <w:r>
              <w:rPr>
                <w:rFonts w:ascii="Calibri" w:cs="Calibri" w:eastAsia="Calibri" w:hAnsi="Calibri"/>
                <w:i/>
                <w:iCs/>
                <w:color w:val="86EFAC"/>
                <w:sz w:val="17"/>
                <w:szCs w:val="17"/>
              </w:rPr>
              <w:t xml:space="preserve">VISUAL: Type: watchdog audit ./my_project. WATCHDOG banner appears. Rich Live display loads. Scout Agent status lights up. Dependency table starts rendering.</w:t>
            </w:r>
          </w:p>
        </w:tc>
      </w:tr>
      <w:tr>
        <w:tc>
          <w:tcPr>
            <w:tcW w:type="dxa" w:w="1300"/>
            <w:shd w:fill="B45309" w:val="clear"/>
            <w:tcMar>
              <w:top w:type="dxa" w:w="40"/>
              <w:left w:type="dxa" w:w="100"/>
              <w:bottom w:type="dxa" w:w="80"/>
              <w:right w:type="dxa" w:w="100"/>
            </w:tcMar>
          </w:tcPr>
          <w:p>
            <w:pPr>
              <w:jc w:val="center"/>
            </w:pPr>
            <w:r>
              <w:rPr>
                <w:rFonts w:ascii="Arial" w:cs="Arial" w:eastAsia="Arial" w:hAnsi="Arial"/>
                <w:b/>
                <w:bCs/>
                <w:color w:val="FFFFFF"/>
                <w:sz w:val="15"/>
                <w:szCs w:val="15"/>
              </w:rPr>
              <w:t xml:space="preserve">NARRATOR</w:t>
            </w:r>
          </w:p>
        </w:tc>
        <w:tc>
          <w:tcPr>
            <w:tcW w:type="dxa" w:w="8060"/>
            <w:tcBorders>
              <w:top w:val="none" w:color="14110A" w:sz="0"/>
              <w:left w:val="none" w:color="14110A" w:sz="0"/>
              <w:bottom w:val="single" w:color="3D3A10" w:sz="1"/>
              <w:right w:val="single" w:color="3D3A10" w:sz="1"/>
            </w:tcBorders>
            <w:shd w:fill="14110A" w:val="clear"/>
            <w:tcMar>
              <w:top w:type="dxa" w:w="100"/>
              <w:left w:type="dxa" w:w="180"/>
              <w:bottom w:type="dxa" w:w="100"/>
              <w:right w:type="dxa" w:w="180"/>
            </w:tcMar>
          </w:tcPr>
          <w:p>
            <w:pPr>
              <w:spacing w:line="300"/>
              <w:jc w:val="both"/>
            </w:pPr>
            <w:r>
              <w:rPr>
                <w:rFonts w:ascii="Calibri" w:cs="Calibri" w:eastAsia="Calibri" w:hAnsi="Calibri"/>
                <w:color w:val="F0ECD4"/>
                <w:sz w:val="19"/>
                <w:szCs w:val="19"/>
              </w:rPr>
              <w:t xml:space="preserve">Live narration as output appears. 'Scout Agent is resolving all 47 dependencies — direct and transitive. It found three updated packages.' Pause. 'One of them was published 18 hours ago.' Pause. The amber HIGH_PRIORITY flag lights up next to computil. 'That flag — a new version published in the middle of the night — is the first signal. Now watch what happens next.' The Code Analyst and Trust Analyst status panels both activate simultaneously. 'Two agents are now running in parallel: one is reading the source code diff character by character, the other is investigating who published this update and when their account was created.'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shd w:fill="D97706" w:val="clear"/>
            <w:tcMar>
              <w:top w:type="dxa" w:w="80"/>
              <w:left w:type="dxa" w:w="100"/>
              <w:bottom w:type="dxa" w:w="40"/>
              <w:right w:type="dxa" w:w="100"/>
            </w:tcMar>
          </w:tcPr>
          <w:p>
            <w:pPr>
              <w:jc w:val="center"/>
            </w:pPr>
            <w:r>
              <w:rPr>
                <w:rFonts w:ascii="Courier New" w:cs="Courier New" w:eastAsia="Courier New" w:hAnsi="Courier New"/>
                <w:b/>
                <w:bCs/>
                <w:color w:val="FFFFFF"/>
                <w:sz w:val="16"/>
                <w:szCs w:val="16"/>
              </w:rPr>
              <w:t xml:space="preserve">[1:15 – 1:55]</w:t>
            </w:r>
          </w:p>
        </w:tc>
        <w:tc>
          <w:tcPr>
            <w:tcW w:type="dxa" w:w="8060"/>
            <w:tcBorders>
              <w:top w:val="single" w:color="3D3A10" w:sz="1"/>
              <w:left w:val="none" w:color="1C1C0A" w:sz="0"/>
              <w:bottom w:val="none" w:color="1C1C0A" w:sz="0"/>
              <w:right w:val="single" w:color="3D3A10" w:sz="1"/>
            </w:tcBorders>
            <w:shd w:fill="1C1C0A" w:val="clear"/>
            <w:tcMar>
              <w:top w:type="dxa" w:w="90"/>
              <w:left w:type="dxa" w:w="180"/>
              <w:bottom w:type="dxa" w:w="50"/>
              <w:right w:type="dxa" w:w="180"/>
            </w:tcMar>
          </w:tcPr>
          <w:p>
            <w:r>
              <w:rPr>
                <w:rFonts w:ascii="Calibri" w:cs="Calibri" w:eastAsia="Calibri" w:hAnsi="Calibri"/>
                <w:i/>
                <w:iCs/>
                <w:color w:val="86EFAC"/>
                <w:sz w:val="17"/>
                <w:szCs w:val="17"/>
              </w:rPr>
              <w:t xml:space="preserve">VISUAL: Split panel: Code Analyst extracting capabilities (6 red capability flags appear one by one), Trust Analyst rendering the contributor timeline with ji-chen-xu's tiny 22-day account bar. Then: Threat Correlator activates. ChromaDB similarity bars appear. Yellow flash: CHALLENGE ISSUED.</w:t>
            </w:r>
          </w:p>
        </w:tc>
      </w:tr>
      <w:tr>
        <w:tc>
          <w:tcPr>
            <w:tcW w:type="dxa" w:w="1300"/>
            <w:shd w:fill="B45309" w:val="clear"/>
            <w:tcMar>
              <w:top w:type="dxa" w:w="40"/>
              <w:left w:type="dxa" w:w="100"/>
              <w:bottom w:type="dxa" w:w="80"/>
              <w:right w:type="dxa" w:w="100"/>
            </w:tcMar>
          </w:tcPr>
          <w:p>
            <w:pPr>
              <w:jc w:val="center"/>
            </w:pPr>
            <w:r>
              <w:rPr>
                <w:rFonts w:ascii="Arial" w:cs="Arial" w:eastAsia="Arial" w:hAnsi="Arial"/>
                <w:b/>
                <w:bCs/>
                <w:color w:val="FFFFFF"/>
                <w:sz w:val="15"/>
                <w:szCs w:val="15"/>
              </w:rPr>
              <w:t xml:space="preserve">NARRATOR</w:t>
            </w:r>
          </w:p>
        </w:tc>
        <w:tc>
          <w:tcPr>
            <w:tcW w:type="dxa" w:w="8060"/>
            <w:tcBorders>
              <w:top w:val="none" w:color="14110A" w:sz="0"/>
              <w:left w:val="none" w:color="14110A" w:sz="0"/>
              <w:bottom w:val="single" w:color="3D3A10" w:sz="1"/>
              <w:right w:val="single" w:color="3D3A10" w:sz="1"/>
            </w:tcBorders>
            <w:shd w:fill="14110A" w:val="clear"/>
            <w:tcMar>
              <w:top w:type="dxa" w:w="100"/>
              <w:left w:type="dxa" w:w="180"/>
              <w:bottom w:type="dxa" w:w="100"/>
              <w:right w:type="dxa" w:w="180"/>
            </w:tcMar>
          </w:tcPr>
          <w:p>
            <w:pPr>
              <w:spacing w:line="300"/>
              <w:jc w:val="both"/>
            </w:pPr>
            <w:r>
              <w:rPr>
                <w:rFonts w:ascii="Calibri" w:cs="Calibri" w:eastAsia="Calibri" w:hAnsi="Calibri"/>
                <w:color w:val="F0ECD4"/>
                <w:sz w:val="19"/>
                <w:szCs w:val="19"/>
              </w:rPr>
              <w:t xml:space="preserve">The Code Analyst has found six new system-level capabilities in a compression library. Point to them one by one. 'It imports socket. It imports base64. It imports os. It calls socket.create_connection(). On a compression library. That is not normal.' Pause. 'The Trust Analyst has found that the account that published this update was created 22 days ago. All previous maintainers have three to eight years of history.' Then, the Challenge Protocol activates. Let it happen in silence for 5 seconds. Then: 'WATCHDOG is not satisfied. The Threat Correlator is challenging the Code Analyst for deeper analysis. It wants to know: is this network call actually reachable? Or is it dead code that will never run?' Wait again. The call graph renders. 'The answer is: it runs unconditionally. Every time you import this library, it phones home.'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shd w:fill="D97706" w:val="clear"/>
            <w:tcMar>
              <w:top w:type="dxa" w:w="80"/>
              <w:left w:type="dxa" w:w="100"/>
              <w:bottom w:type="dxa" w:w="40"/>
              <w:right w:type="dxa" w:w="100"/>
            </w:tcMar>
          </w:tcPr>
          <w:p>
            <w:pPr>
              <w:jc w:val="center"/>
            </w:pPr>
            <w:r>
              <w:rPr>
                <w:rFonts w:ascii="Courier New" w:cs="Courier New" w:eastAsia="Courier New" w:hAnsi="Courier New"/>
                <w:b/>
                <w:bCs/>
                <w:color w:val="FFFFFF"/>
                <w:sz w:val="16"/>
                <w:szCs w:val="16"/>
              </w:rPr>
              <w:t xml:space="preserve">[1:55 – 2:35]</w:t>
            </w:r>
          </w:p>
        </w:tc>
        <w:tc>
          <w:tcPr>
            <w:tcW w:type="dxa" w:w="8060"/>
            <w:tcBorders>
              <w:top w:val="single" w:color="3D3A10" w:sz="1"/>
              <w:left w:val="none" w:color="1C1C0A" w:sz="0"/>
              <w:bottom w:val="none" w:color="1C1C0A" w:sz="0"/>
              <w:right w:val="single" w:color="3D3A10" w:sz="1"/>
            </w:tcBorders>
            <w:shd w:fill="1C1C0A" w:val="clear"/>
            <w:tcMar>
              <w:top w:type="dxa" w:w="90"/>
              <w:left w:type="dxa" w:w="180"/>
              <w:bottom w:type="dxa" w:w="50"/>
              <w:right w:type="dxa" w:w="180"/>
            </w:tcMar>
          </w:tcPr>
          <w:p>
            <w:r>
              <w:rPr>
                <w:rFonts w:ascii="Calibri" w:cs="Calibri" w:eastAsia="Calibri" w:hAnsi="Calibri"/>
                <w:i/>
                <w:iCs/>
                <w:color w:val="86EFAC"/>
                <w:sz w:val="17"/>
                <w:szCs w:val="17"/>
              </w:rPr>
              <w:t xml:space="preserve">VISUAL: Large CRITICAL banner. The XZ Utils side-by-side comparison renders in the report. The malicious computil code on the left, the actual XZ Utils attack code on the right. Structural similarity is visually obvious.</w:t>
            </w:r>
          </w:p>
        </w:tc>
      </w:tr>
      <w:tr>
        <w:tc>
          <w:tcPr>
            <w:tcW w:type="dxa" w:w="1300"/>
            <w:shd w:fill="B45309" w:val="clear"/>
            <w:tcMar>
              <w:top w:type="dxa" w:w="40"/>
              <w:left w:type="dxa" w:w="100"/>
              <w:bottom w:type="dxa" w:w="80"/>
              <w:right w:type="dxa" w:w="100"/>
            </w:tcMar>
          </w:tcPr>
          <w:p>
            <w:pPr>
              <w:jc w:val="center"/>
            </w:pPr>
            <w:r>
              <w:rPr>
                <w:rFonts w:ascii="Arial" w:cs="Arial" w:eastAsia="Arial" w:hAnsi="Arial"/>
                <w:b/>
                <w:bCs/>
                <w:color w:val="FFFFFF"/>
                <w:sz w:val="15"/>
                <w:szCs w:val="15"/>
              </w:rPr>
              <w:t xml:space="preserve">NARRATOR</w:t>
            </w:r>
          </w:p>
        </w:tc>
        <w:tc>
          <w:tcPr>
            <w:tcW w:type="dxa" w:w="8060"/>
            <w:tcBorders>
              <w:top w:val="none" w:color="14110A" w:sz="0"/>
              <w:left w:val="none" w:color="14110A" w:sz="0"/>
              <w:bottom w:val="single" w:color="3D3A10" w:sz="1"/>
              <w:right w:val="single" w:color="3D3A10" w:sz="1"/>
            </w:tcBorders>
            <w:shd w:fill="14110A" w:val="clear"/>
            <w:tcMar>
              <w:top w:type="dxa" w:w="100"/>
              <w:left w:type="dxa" w:w="180"/>
              <w:bottom w:type="dxa" w:w="100"/>
              <w:right w:type="dxa" w:w="180"/>
            </w:tcMar>
          </w:tcPr>
          <w:p>
            <w:pPr>
              <w:spacing w:line="300"/>
              <w:jc w:val="both"/>
            </w:pPr>
            <w:r>
              <w:rPr>
                <w:rFonts w:ascii="Calibri" w:cs="Calibri" w:eastAsia="Calibri" w:hAnsi="Calibri"/>
                <w:color w:val="F0ECD4"/>
                <w:sz w:val="19"/>
                <w:szCs w:val="19"/>
              </w:rPr>
              <w:t xml:space="preserve">Quietly. 'CRITICAL.' Let it sit for 3 seconds. 'WATCHDOG has matched this attack to XZ Utils 2024 with an 89% behavioral similarity score.' Open the HTML report in the browser. Point to the side-by-side comparison. 'This is computil's compress_init() function. This —' point to the right panel — 'is the actual malicious code from XZ Utils. Same pattern. Outbound connection on module load. Hardcoded remote address. Obfuscated with base64. WATCHDOG saw the pattern because it has read every major supply chain attack of the last decade and knows what they look like.' Pause. 'Snyk saw nothing. WATCHDOG saw everything.'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shd w:fill="D97706" w:val="clear"/>
            <w:tcMar>
              <w:top w:type="dxa" w:w="80"/>
              <w:left w:type="dxa" w:w="100"/>
              <w:bottom w:type="dxa" w:w="40"/>
              <w:right w:type="dxa" w:w="100"/>
            </w:tcMar>
          </w:tcPr>
          <w:p>
            <w:pPr>
              <w:jc w:val="center"/>
            </w:pPr>
            <w:r>
              <w:rPr>
                <w:rFonts w:ascii="Courier New" w:cs="Courier New" w:eastAsia="Courier New" w:hAnsi="Courier New"/>
                <w:b/>
                <w:bCs/>
                <w:color w:val="FFFFFF"/>
                <w:sz w:val="16"/>
                <w:szCs w:val="16"/>
              </w:rPr>
              <w:t xml:space="preserve">[2:35 – 3:00]</w:t>
            </w:r>
          </w:p>
        </w:tc>
        <w:tc>
          <w:tcPr>
            <w:tcW w:type="dxa" w:w="8060"/>
            <w:tcBorders>
              <w:top w:val="single" w:color="3D3A10" w:sz="1"/>
              <w:left w:val="none" w:color="1C1C0A" w:sz="0"/>
              <w:bottom w:val="none" w:color="1C1C0A" w:sz="0"/>
              <w:right w:val="single" w:color="3D3A10" w:sz="1"/>
            </w:tcBorders>
            <w:shd w:fill="1C1C0A" w:val="clear"/>
            <w:tcMar>
              <w:top w:type="dxa" w:w="90"/>
              <w:left w:type="dxa" w:w="180"/>
              <w:bottom w:type="dxa" w:w="50"/>
              <w:right w:type="dxa" w:w="180"/>
            </w:tcMar>
          </w:tcPr>
          <w:p>
            <w:r>
              <w:rPr>
                <w:rFonts w:ascii="Calibri" w:cs="Calibri" w:eastAsia="Calibri" w:hAnsi="Calibri"/>
                <w:i/>
                <w:iCs/>
                <w:color w:val="86EFAC"/>
                <w:sz w:val="17"/>
                <w:szCs w:val="17"/>
              </w:rPr>
              <w:t xml:space="preserve">VISUAL: Switch to the verdict.json file open in editor. Then switch to a GitHub Actions yaml showing watchdog audit as a CI step. Final slide: WATCHDOG logo and one-line commercial pitch.</w:t>
            </w:r>
          </w:p>
        </w:tc>
      </w:tr>
      <w:tr>
        <w:tc>
          <w:tcPr>
            <w:tcW w:type="dxa" w:w="1300"/>
            <w:shd w:fill="B45309" w:val="clear"/>
            <w:tcMar>
              <w:top w:type="dxa" w:w="40"/>
              <w:left w:type="dxa" w:w="100"/>
              <w:bottom w:type="dxa" w:w="80"/>
              <w:right w:type="dxa" w:w="100"/>
            </w:tcMar>
          </w:tcPr>
          <w:p>
            <w:pPr>
              <w:jc w:val="center"/>
            </w:pPr>
            <w:r>
              <w:rPr>
                <w:rFonts w:ascii="Arial" w:cs="Arial" w:eastAsia="Arial" w:hAnsi="Arial"/>
                <w:b/>
                <w:bCs/>
                <w:color w:val="FFFFFF"/>
                <w:sz w:val="15"/>
                <w:szCs w:val="15"/>
              </w:rPr>
              <w:t xml:space="preserve">NARRATOR</w:t>
            </w:r>
          </w:p>
        </w:tc>
        <w:tc>
          <w:tcPr>
            <w:tcW w:type="dxa" w:w="8060"/>
            <w:tcBorders>
              <w:top w:val="none" w:color="14110A" w:sz="0"/>
              <w:left w:val="none" w:color="14110A" w:sz="0"/>
              <w:bottom w:val="single" w:color="3D3A10" w:sz="1"/>
              <w:right w:val="single" w:color="3D3A10" w:sz="1"/>
            </w:tcBorders>
            <w:shd w:fill="14110A" w:val="clear"/>
            <w:tcMar>
              <w:top w:type="dxa" w:w="100"/>
              <w:left w:type="dxa" w:w="180"/>
              <w:bottom w:type="dxa" w:w="100"/>
              <w:right w:type="dxa" w:w="180"/>
            </w:tcMar>
          </w:tcPr>
          <w:p>
            <w:pPr>
              <w:spacing w:line="300"/>
              <w:jc w:val="both"/>
            </w:pPr>
            <w:r>
              <w:rPr>
                <w:rFonts w:ascii="Calibri" w:cs="Calibri" w:eastAsia="Calibri" w:hAnsi="Calibri"/>
                <w:color w:val="F0ECD4"/>
                <w:sz w:val="19"/>
                <w:szCs w:val="19"/>
              </w:rPr>
              <w:t xml:space="preserve">Final close. 'WATCHDOG takes 80 seconds and one command. And this —' show the verdict.json — 'is machine-readable. Add this to your CI/CD pipeline and no malicious package update ever reaches your production system. You do not need to hope that a developer notices SSH is slow. You need WATCHDOG.' Brief pause. 'Every company that uses open-source software — which is every company — needs this. SolarWinds, PyTorch, XZ Utils. The next one is being planned right now. WATCHDOG is why it does not succeed.'</w:t>
            </w:r>
          </w:p>
        </w:tc>
      </w:tr>
    </w:tbl>
    <w:p>
      <w:pPr>
        <w:pStyle w:val="Heading1"/>
        <w:spacing w:before="360" w:after="100"/>
      </w:pPr>
      <w:r>
        <w:rPr>
          <w:rFonts w:ascii="Arial" w:cs="Arial" w:eastAsia="Arial" w:hAnsi="Arial"/>
          <w:b/>
          <w:bCs/>
          <w:color w:val="0C1117"/>
          <w:sz w:val="30"/>
          <w:szCs w:val="30"/>
        </w:rPr>
        <w:t xml:space="preserve">9.  Slide Deck Outline — 10 Slides</w:t>
      </w:r>
    </w:p>
    <w:p>
      <w:pPr>
        <w:pBdr>
          <w:bottom w:val="single" w:color="B45309" w:sz="8" w:space="1"/>
        </w:pBdr>
        <w:spacing w:before="60" w:after="60"/>
      </w:pPr>
    </w:p>
    <w:p>
      <w:pPr>
        <w:spacing w:before="60" w:after="60" w:line="340" w:lineRule="auto"/>
        <w:jc w:val="both"/>
      </w:pPr>
      <w:r>
        <w:rPr>
          <w:rFonts w:ascii="Calibri" w:cs="Calibri" w:eastAsia="Calibri" w:hAnsi="Calibri"/>
          <w:color w:val="0C1117"/>
          <w:sz w:val="21"/>
          <w:szCs w:val="21"/>
        </w:rPr>
        <w:t xml:space="preserve">The deck is designed for a 2-minute slide section followed by a 3-minute demo followed by 2-minute Q&amp;A. Slides 1 through 5 are pre-demo; slides 6 through 10 are post-demo. Slides are sparse by design — judges at top competitions read decks at a glance. If your slide requires more than 10 seconds to absorb, it is too dense.</w:t>
      </w:r>
    </w:p>
    <w:p>
      <w:pPr>
        <w:spacing w:before="6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01  </w:t>
            </w:r>
            <w:r>
              <w:rPr>
                <w:rFonts w:ascii="Arial" w:cs="Arial" w:eastAsia="Arial" w:hAnsi="Arial"/>
                <w:b/>
                <w:bCs/>
                <w:color w:val="D97706"/>
                <w:sz w:val="21"/>
                <w:szCs w:val="21"/>
              </w:rPr>
              <w:t xml:space="preserve">The Most Dangerous Attack You Can't Detect</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A single statistic, full screen: '43 million downloads before the 2022 PyTorch supply chain attack was discovered.' Below it, a second line: 'XZ Utils: caught by SSH latency. By accident.' No other text. This slide earns 15 seconds of silence from the room. Let it.</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White text on pure black background. The numbers in amber. No logo, no bullets, no decorations. Minimalism signals confidence.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02  </w:t>
            </w:r>
            <w:r>
              <w:rPr>
                <w:rFonts w:ascii="Arial" w:cs="Arial" w:eastAsia="Arial" w:hAnsi="Arial"/>
                <w:b/>
                <w:bCs/>
                <w:color w:val="D97706"/>
                <w:sz w:val="21"/>
                <w:szCs w:val="21"/>
              </w:rPr>
              <w:t xml:space="preserve">Why Every Existing Tool Misses This</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Three columns: Dependabot, Snyk, GitHub Security Scanning. Each column has one line: 'Checks against known CVE database.' Then, below all three: 'The XZ Utils attack had no CVE on day one. Neither did PyTorch. Neither did event-stream. CVE-based tools are archives. WATCHDOG is an immune system.'</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Clean comparison table, three columns in grey, WATCHDOG column in amber at the right. The word ARCHIVE vs IMMUNE SYSTEM in large type at the bottom.</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03  </w:t>
            </w:r>
            <w:r>
              <w:rPr>
                <w:rFonts w:ascii="Arial" w:cs="Arial" w:eastAsia="Arial" w:hAnsi="Arial"/>
                <w:b/>
                <w:bCs/>
                <w:color w:val="D97706"/>
                <w:sz w:val="21"/>
                <w:szCs w:val="21"/>
              </w:rPr>
              <w:t xml:space="preserve">WATCHDOG: Reasoning About Intent, Not History</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Two-part visual. Left: a static scanner seeing a clean package icon. Right: WATCHDOG seeing a network of signals — code behavior, author history, attack pattern similarity — converging on a risk score. The tagline: 'Existing tools ask: has this been exploited before? WATCHDOG asks: is this trying to exploit you right now?'</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Animated or illustrated comparison. The WATCHDOG side shows a web of connected signals with glowing amber lines. The scanner side is flat, grey, inert.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04  </w:t>
            </w:r>
            <w:r>
              <w:rPr>
                <w:rFonts w:ascii="Arial" w:cs="Arial" w:eastAsia="Arial" w:hAnsi="Arial"/>
                <w:b/>
                <w:bCs/>
                <w:color w:val="D97706"/>
                <w:sz w:val="21"/>
                <w:szCs w:val="21"/>
              </w:rPr>
              <w:t xml:space="preserve">The Architecture: Five Agents, One Immune System</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The agent diagram: A1 (Scout) → A2 (Code Analyst) ‖ A3 (Trust Analyst) → A4 (Threat Correlator) → A5 (Report). The ChromaDB knowledge base shown as a substrate below A4. The Challenge Protocol arrow between A4 and A2 shown in amber with the label 'adversarial self-correction loop.' Brief one-line description per agent.</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Clean agent flow. Color code each agent. The A4↔A2 challenge arrow is the visual centerpiece — make it visually distinct with a curved amber arrow.</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05  </w:t>
            </w:r>
            <w:r>
              <w:rPr>
                <w:rFonts w:ascii="Arial" w:cs="Arial" w:eastAsia="Arial" w:hAnsi="Arial"/>
                <w:b/>
                <w:bCs/>
                <w:color w:val="D97706"/>
                <w:sz w:val="21"/>
                <w:szCs w:val="21"/>
              </w:rPr>
              <w:t xml:space="preserve">The Knowledge Base: 15 Attacks. Every Pattern Memorized.</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A visual grid of 15 attack case study cards: XZ Utils (2024), PyTorch-nightly (2022), event-stream (2018), SolarWinds (2020), Codecov (2021), and ten more. Each card shows the attack name, year, packages affected, and a 1-sentence description of the behavioral pattern. Below: 'WATCHDOG knows what every major supply chain attack looks like. It compares every package update against all 15 simultaneously in under 2 seconds.'</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Grid of attack cards. Amber background for the XZ Utils card to signal it as the demo target. Dark background, clean typography.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06  </w:t>
            </w:r>
            <w:r>
              <w:rPr>
                <w:rFonts w:ascii="Arial" w:cs="Arial" w:eastAsia="Arial" w:hAnsi="Arial"/>
                <w:b/>
                <w:bCs/>
                <w:color w:val="D97706"/>
                <w:sz w:val="21"/>
                <w:szCs w:val="21"/>
              </w:rPr>
              <w:t xml:space="preserve">Live Demo</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Transition slide. Just: WATCHDOG in large type. Terminal icon. 'Live demonstration.' Switch to terminal.</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Dark background. Single word: WATCHDOG. No other content. Transition immediately after this slide appears.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07  </w:t>
            </w:r>
            <w:r>
              <w:rPr>
                <w:rFonts w:ascii="Arial" w:cs="Arial" w:eastAsia="Arial" w:hAnsi="Arial"/>
                <w:b/>
                <w:bCs/>
                <w:color w:val="D97706"/>
                <w:sz w:val="21"/>
                <w:szCs w:val="21"/>
              </w:rPr>
              <w:t xml:space="preserve">The Climax: 89% Match to XZ Utils</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Screenshot from the demo: the side-by-side comparison of computil's compress_init() and the XZ Utils malicious code. Both annotated with numbered callouts pointing to the behavioral similarities. The 89% similarity score in large amber type at the top. Caption: 'WATCHDOG found what SSH latency could not reliably catch and what no CVE database would have detected for days or weeks.'</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High-resolution screenshot of the report comparison section. Annotated with numbered callout circles (1–4) linking matching code patterns across both columns.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08  </w:t>
            </w:r>
            <w:r>
              <w:rPr>
                <w:rFonts w:ascii="Arial" w:cs="Arial" w:eastAsia="Arial" w:hAnsi="Arial"/>
                <w:b/>
                <w:bCs/>
                <w:color w:val="D97706"/>
                <w:sz w:val="21"/>
                <w:szCs w:val="21"/>
              </w:rPr>
              <w:t xml:space="preserve">WATCHDOG vs. The Field</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Five-row comparison table: Detects zero-day attacks (no CVE yet), Reasons about code behavior (not pattern matching), Analyzes author provenance signals, Self-correcting adversarial review, Offline/local operation. Columns: Dependabot, Snyk, WATCHDOG. WATCHDOG has green checkmarks for all five; competitors have red X's for the first four.</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Clean comparison table. WATCHDOG column in emerald green. Competitor columns in grey with red marks. The 'Detects zero-day attacks' row highlighted — it is the decisive differentiator.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09  </w:t>
            </w:r>
            <w:r>
              <w:rPr>
                <w:rFonts w:ascii="Arial" w:cs="Arial" w:eastAsia="Arial" w:hAnsi="Arial"/>
                <w:b/>
                <w:bCs/>
                <w:color w:val="D97706"/>
                <w:sz w:val="21"/>
                <w:szCs w:val="21"/>
              </w:rPr>
              <w:t xml:space="preserve">The Stack &amp; The Sovereignty</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Logo grid: Ollama + Llama 3.1, LangGraph, ChromaDB, Python AST, sentence-transformers, Rich, FastAPI. Caption: 'No API keys. No cloud. No data exfiltration. Every package audit stays on your machine.' Below: 'This matters for supply chain security. You cannot send your dependency graph to a third-party API — your dependency graph reveals your entire architecture.'</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Clean logo grid. 'Fully Offline' badge in amber. 'Zero Data Exfiltration' as a secondary badge. The privacy argument is especially powerful for security-conscious enterprise customers.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C1117" w:val="clear"/>
            <w:tcMar>
              <w:top w:type="dxa" w:w="100"/>
              <w:left w:type="dxa" w:w="220"/>
              <w:bottom w:type="dxa" w:w="100"/>
              <w:right w:type="dxa" w:w="220"/>
            </w:tcMar>
          </w:tcPr>
          <w:p>
            <w:r>
              <w:rPr>
                <w:rFonts w:ascii="Courier New" w:cs="Courier New" w:eastAsia="Courier New" w:hAnsi="Courier New"/>
                <w:b/>
                <w:bCs/>
                <w:color w:val="94A3B8"/>
                <w:sz w:val="17"/>
                <w:szCs w:val="17"/>
              </w:rPr>
              <w:t xml:space="preserve">SLIDE 10  </w:t>
            </w:r>
            <w:r>
              <w:rPr>
                <w:rFonts w:ascii="Arial" w:cs="Arial" w:eastAsia="Arial" w:hAnsi="Arial"/>
                <w:b/>
                <w:bCs/>
                <w:color w:val="D97706"/>
                <w:sz w:val="21"/>
                <w:szCs w:val="21"/>
              </w:rPr>
              <w:t xml:space="preserve">Roadmap &amp; Seed-Round Vision</w:t>
            </w:r>
          </w:p>
        </w:tc>
      </w:tr>
      <w:tr>
        <w:tc>
          <w:tcPr>
            <w:tcW w:type="dxa" w:w="9360"/>
            <w:tcBorders>
              <w:top w:val="none" w:color="FFFFFF" w:sz="0"/>
              <w:left w:val="thick" w:color="B45309" w:sz="12"/>
              <w:bottom w:val="single" w:color="CBD5E1" w:sz="1"/>
              <w:right w:val="single" w:color="CBD5E1" w:sz="1"/>
            </w:tcBorders>
            <w:shd w:fill="F8FAFC" w:val="clear"/>
            <w:tcMar>
              <w:top w:type="dxa" w:w="120"/>
              <w:left w:type="dxa" w:w="220"/>
              <w:bottom w:type="dxa" w:w="120"/>
              <w:right w:type="dxa" w:w="220"/>
            </w:tcMar>
          </w:tcPr>
          <w:p>
            <w:pPr>
              <w:spacing w:before="50" w:after="50" w:line="300"/>
              <w:jc w:val="both"/>
            </w:pPr>
            <w:r>
              <w:rPr>
                <w:rFonts w:ascii="Calibri" w:cs="Calibri" w:eastAsia="Calibri" w:hAnsi="Calibri"/>
                <w:color w:val="0C1117"/>
                <w:sz w:val="19"/>
                <w:szCs w:val="19"/>
              </w:rPr>
              <w:t xml:space="preserve">Three horizons. 6 months: Add JavaScript/npm support, Go modules support, Rust cargo. Ship as a GitHub Action (one-line integration). 12 months: WATCHDOG as a SaaS platform with continuous monitoring — alerts you the moment a new package version is published, before you even run a package update. 24 months: WATCHDOG Intelligence Network — anonymized, privacy-preserving sharing of threat assessments across the WATCHDOG user base, creating a collective immune system for the entire open-source ecosystem. Closing line: 'Supply chain attacks are accelerating. WATCHDOG is why they stop accelerating.'</w:t>
            </w:r>
          </w:p>
          <w:p>
            <w:pPr>
              <w:spacing w:before="90" w:after="0"/>
            </w:pPr>
            <w:r>
              <w:rPr>
                <w:rFonts w:ascii="Arial" w:cs="Arial" w:eastAsia="Arial" w:hAnsi="Arial"/>
                <w:b/>
                <w:bCs/>
                <w:color w:val="B45309"/>
                <w:sz w:val="17"/>
                <w:szCs w:val="17"/>
              </w:rPr>
              <w:t xml:space="preserve">VISUAL: </w:t>
            </w:r>
            <w:r>
              <w:rPr>
                <w:rFonts w:ascii="Calibri" w:cs="Calibri" w:eastAsia="Calibri" w:hAnsi="Calibri"/>
                <w:i/>
                <w:iCs/>
                <w:color w:val="64748B"/>
                <w:sz w:val="17"/>
                <w:szCs w:val="17"/>
              </w:rPr>
              <w:t xml:space="preserve">Clean three-horizon timeline. Each horizon has one key visual: a GitHub Actions logo, a SaaS dashboard mockup, a network graph of connected organizations. Final line in large type at the bottom.</w:t>
            </w:r>
          </w:p>
        </w:tc>
      </w:tr>
    </w:tbl>
    <w:p>
      <w:r>
        <w:br w:type="page"/>
      </w:r>
    </w:p>
    <w:p>
      <w:pPr>
        <w:pStyle w:val="Heading1"/>
        <w:spacing w:before="360" w:after="100"/>
      </w:pPr>
      <w:r>
        <w:rPr>
          <w:rFonts w:ascii="Arial" w:cs="Arial" w:eastAsia="Arial" w:hAnsi="Arial"/>
          <w:b/>
          <w:bCs/>
          <w:color w:val="0C1117"/>
          <w:sz w:val="30"/>
          <w:szCs w:val="30"/>
        </w:rPr>
        <w:t xml:space="preserve">10.  Novelty &amp; The Unbeatable Factor</w:t>
      </w:r>
    </w:p>
    <w:p>
      <w:pPr>
        <w:pBdr>
          <w:bottom w:val="single" w:color="B45309" w:sz="8" w:space="1"/>
        </w:pBdr>
        <w:spacing w:before="60" w:after="60"/>
      </w:pPr>
    </w:p>
    <w:p>
      <w:pPr>
        <w:pStyle w:val="Heading2"/>
        <w:spacing w:before="240" w:after="80"/>
      </w:pPr>
      <w:r>
        <w:rPr>
          <w:rFonts w:ascii="Arial" w:cs="Arial" w:eastAsia="Arial" w:hAnsi="Arial"/>
          <w:b/>
          <w:bCs/>
          <w:color w:val="B45309"/>
          <w:sz w:val="24"/>
          <w:szCs w:val="24"/>
        </w:rPr>
        <w:t xml:space="preserve">Why WATCHDOG Wins — The Complete Argument</w:t>
      </w:r>
    </w:p>
    <w:p>
      <w:pPr>
        <w:spacing w:before="60" w:after="60" w:line="340" w:lineRule="auto"/>
        <w:jc w:val="both"/>
      </w:pPr>
      <w:r>
        <w:rPr>
          <w:rFonts w:ascii="Calibri" w:cs="Calibri" w:eastAsia="Calibri" w:hAnsi="Calibri"/>
          <w:color w:val="0C1117"/>
          <w:sz w:val="21"/>
          <w:szCs w:val="21"/>
        </w:rPr>
        <w:t xml:space="preserve">Competition judges evaluate on four axes: innovation, feasibility, technical approach, and impact. WATCHDOG scores at the maximum on all four simultaneously, which is vanishingly rare in hackathon submissions. Here is the argument for each axis, stated as explicitly as possible.</w:t>
      </w:r>
    </w:p>
    <w:p>
      <w:pPr>
        <w:spacing w:before="80"/>
      </w:pPr>
    </w:p>
    <w:p>
      <w:pPr>
        <w:pStyle w:val="Heading3"/>
        <w:spacing w:before="160" w:after="60"/>
      </w:pPr>
      <w:r>
        <w:rPr>
          <w:rFonts w:ascii="Arial" w:cs="Arial" w:eastAsia="Arial" w:hAnsi="Arial"/>
          <w:b/>
          <w:bCs/>
          <w:color w:val="2D3F55"/>
          <w:sz w:val="21"/>
          <w:szCs w:val="21"/>
        </w:rPr>
        <w:t xml:space="preserve">Innovation: A Genuinely Unsolved Problem with a Genuinely New Approach</w:t>
      </w:r>
    </w:p>
    <w:p>
      <w:pPr>
        <w:spacing w:before="60" w:after="60" w:line="340" w:lineRule="auto"/>
        <w:jc w:val="both"/>
      </w:pPr>
      <w:r>
        <w:rPr>
          <w:rFonts w:ascii="Calibri" w:cs="Calibri" w:eastAsia="Calibri" w:hAnsi="Calibri"/>
          <w:color w:val="0C1117"/>
          <w:sz w:val="21"/>
          <w:szCs w:val="21"/>
        </w:rPr>
        <w:t xml:space="preserve">Software supply chain security is widely acknowledged as the most dangerous unsolved problem in enterprise cybersecurity — not an opinion, but a position stated by NIST, CISA, and the White House Executive Order on Improving the Nation's Cybersecurity (May 2021). The specific gap WATCHDOG addresses — zero-day supply chain attack detection through semantic behavioral reasoning — has no existing open-source or commercial solution. Snyk, Dependabot, GitHub Advanced Security, and Socket.dev all operate on pattern databases; they cannot reason about the intent of a behavioral change. WATCHDOG is not a better version of an existing tool. It is the first tool in a new category. That categorical novelty is what distinguishes it from the 'better chatbot' tier of hackathon submissions.</w:t>
      </w:r>
    </w:p>
    <w:p>
      <w:pPr>
        <w:pStyle w:val="Heading3"/>
        <w:spacing w:before="160" w:after="60"/>
      </w:pPr>
      <w:r>
        <w:rPr>
          <w:rFonts w:ascii="Arial" w:cs="Arial" w:eastAsia="Arial" w:hAnsi="Arial"/>
          <w:b/>
          <w:bCs/>
          <w:color w:val="2D3F55"/>
          <w:sz w:val="21"/>
          <w:szCs w:val="21"/>
        </w:rPr>
        <w:t xml:space="preserve">Feasibility: A Prototype That Actually Works</w:t>
      </w:r>
    </w:p>
    <w:p>
      <w:pPr>
        <w:spacing w:before="60" w:after="60" w:line="340" w:lineRule="auto"/>
        <w:jc w:val="both"/>
      </w:pPr>
      <w:r>
        <w:rPr>
          <w:rFonts w:ascii="Calibri" w:cs="Calibri" w:eastAsia="Calibri" w:hAnsi="Calibri"/>
          <w:color w:val="0C1117"/>
          <w:sz w:val="21"/>
          <w:szCs w:val="21"/>
        </w:rPr>
        <w:t xml:space="preserve">Every component of WATCHDOG is independently proven. Python's ast module is a battle-tested, 15-year-old library used in production linters, type checkers, and formatters. ChromaDB with sentence-transformers is a standard local vector search stack used in thousands of production applications. Ollama's structured JSON output mode is reliable enough for production use with temperature settings below 0.1. LangGraph's conditional routing and Send() parallel API are stable features of the 0.2.x release. The only novel element is the combination of these tools under an agentic architecture — and that combination is precisely what the 5-day sprint plan is designed to validate, day by day, with working deliverables at the end of each day.</w:t>
      </w:r>
    </w:p>
    <w:p>
      <w:pPr>
        <w:pStyle w:val="Heading3"/>
        <w:spacing w:before="160" w:after="60"/>
      </w:pPr>
      <w:r>
        <w:rPr>
          <w:rFonts w:ascii="Arial" w:cs="Arial" w:eastAsia="Arial" w:hAnsi="Arial"/>
          <w:b/>
          <w:bCs/>
          <w:color w:val="2D3F55"/>
          <w:sz w:val="21"/>
          <w:szCs w:val="21"/>
        </w:rPr>
        <w:t xml:space="preserve">Technical Depth: Three Layers That Impress Three Different Judge Profiles</w:t>
      </w:r>
    </w:p>
    <w:p>
      <w:pPr>
        <w:spacing w:before="60" w:after="60" w:line="340" w:lineRule="auto"/>
        <w:jc w:val="both"/>
      </w:pPr>
      <w:r>
        <w:rPr>
          <w:rFonts w:ascii="Calibri" w:cs="Calibri" w:eastAsia="Calibri" w:hAnsi="Calibri"/>
          <w:color w:val="0C1117"/>
          <w:sz w:val="21"/>
          <w:szCs w:val="21"/>
        </w:rPr>
        <w:t xml:space="preserve">WATCHDOG's architecture impresses at three independent levels of technical sophistication. For judges with a security background: WATCHDOG is the first system to implement behavioral capability analysis as a detection primitive — identifying what a package is trying to do rather than whether it has been flagged before. This is the correct approach and they will know it. For judges with an AI/ML background: the adversarial Challenge Protocol between A4 and A2 is a genuine example of structured multi-agent self-correction, implemented at the data model level rather than at the prompt level — a meaningful architectural distinction. For judges with a systems engineering background: the LangGraph parallel fan-out via Send() and the ChromaDB multi-collection architecture represent production-quality system design choices, not hackathon shortcuts. You will have something to say to every person in the room.</w:t>
      </w:r>
    </w:p>
    <w:p>
      <w:pPr>
        <w:pStyle w:val="Heading3"/>
        <w:spacing w:before="160" w:after="60"/>
      </w:pPr>
      <w:r>
        <w:rPr>
          <w:rFonts w:ascii="Arial" w:cs="Arial" w:eastAsia="Arial" w:hAnsi="Arial"/>
          <w:b/>
          <w:bCs/>
          <w:color w:val="2D3F55"/>
          <w:sz w:val="21"/>
          <w:szCs w:val="21"/>
        </w:rPr>
        <w:t xml:space="preserve">Impact: Immediate, Massive, and Commercially Obvious</w:t>
      </w:r>
    </w:p>
    <w:p>
      <w:pPr>
        <w:spacing w:before="60" w:after="60" w:line="340" w:lineRule="auto"/>
        <w:jc w:val="both"/>
      </w:pPr>
      <w:r>
        <w:rPr>
          <w:rFonts w:ascii="Calibri" w:cs="Calibri" w:eastAsia="Calibri" w:hAnsi="Calibri"/>
          <w:color w:val="0C1117"/>
          <w:sz w:val="21"/>
          <w:szCs w:val="21"/>
        </w:rPr>
        <w:t xml:space="preserve">The total addressable market for WATCHDOG is every organization that uses open-source software — which, in 2024, is approximately every organization with a software team. The 2022 PyTorch supply chain attack affected an unknown number of ML researchers' machines during the holiday period. The XZ Utils attack affected an estimated 500,000+ Linux servers globally. SolarWinds affected 18,000 government and enterprise clients. These are not abstract threats. The financial impact of supply chain attacks on the global economy is estimated at $46 billion in 2023 alone (Cybersecurity Ventures). WATCHDOG addresses a known, quantifiable, and worsening problem. Any judge who has managed an engineering team will immediately understand the pain. Any investor in the room will immediately see the commercial trajectory. The pitch from prototype to seed round is a straight line.</w:t>
      </w:r>
    </w:p>
    <w:p>
      <w:pPr>
        <w:pStyle w:val="Heading3"/>
        <w:spacing w:before="160" w:after="60"/>
      </w:pPr>
      <w:r>
        <w:rPr>
          <w:rFonts w:ascii="Arial" w:cs="Arial" w:eastAsia="Arial" w:hAnsi="Arial"/>
          <w:b/>
          <w:bCs/>
          <w:color w:val="2D3F55"/>
          <w:sz w:val="21"/>
          <w:szCs w:val="21"/>
        </w:rPr>
        <w:t xml:space="preserve">The Decisive Differentiator: You Simulate the Most Famous Attack of 2024</w:t>
      </w:r>
    </w:p>
    <w:p>
      <w:pPr>
        <w:spacing w:before="60" w:after="60" w:line="340" w:lineRule="auto"/>
        <w:jc w:val="both"/>
      </w:pPr>
      <w:r>
        <w:rPr>
          <w:rFonts w:ascii="Calibri" w:cs="Calibri" w:eastAsia="Calibri" w:hAnsi="Calibri"/>
          <w:color w:val="0C1117"/>
          <w:sz w:val="21"/>
          <w:szCs w:val="21"/>
        </w:rPr>
        <w:t xml:space="preserve">The XZ Utils attack is the supply chain security case study that every security professional knows. It was covered by every major technology publication. It was discussed in Congressional hearings. It is, in the security community, the cautionary tale that everyone cites. When WATCHDOG's demo produces an 89% behavioral similarity match to XZ Utils against a simulated attack — with a side-by-side code comparison — you are not just demonstrating a capability. You are demonstrating that WATCHDOG would have caught the most famous attack of the year. That is not a technical claim. That is a narrative claim. And narratives win competitions.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16A34A"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WIN</w:t>
            </w:r>
          </w:p>
        </w:tc>
        <w:tc>
          <w:tcPr>
            <w:tcW w:type="dxa" w:w="8260"/>
            <w:tcBorders>
              <w:top w:val="single" w:color="CBD5E1" w:sz="1"/>
              <w:left w:val="none" w:color="FFFFFF" w:sz="0"/>
              <w:bottom w:val="single" w:color="CBD5E1" w:sz="1"/>
              <w:right w:val="single" w:color="CBD5E1" w:sz="1"/>
            </w:tcBorders>
            <w:shd w:fill="F0FDF4"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One additional competitive edge: WATCHDOG bridges both the Agentic AI and Cybersecurity tracks simultaneously. If there are judges from both tracks in the room — and there will be — WATCHDOG speaks to all of them with equal authority. Projects that straddle two tracks with genuine depth in both are exceptionally rare and exceptionally impressive.</w:t>
            </w:r>
          </w:p>
        </w:tc>
      </w:tr>
    </w:tbl>
    <w:p>
      <w:pPr>
        <w:pStyle w:val="Heading1"/>
        <w:spacing w:before="360" w:after="100"/>
      </w:pPr>
      <w:r>
        <w:rPr>
          <w:rFonts w:ascii="Arial" w:cs="Arial" w:eastAsia="Arial" w:hAnsi="Arial"/>
          <w:b/>
          <w:bCs/>
          <w:color w:val="0C1117"/>
          <w:sz w:val="30"/>
          <w:szCs w:val="30"/>
        </w:rPr>
        <w:t xml:space="preserve">11.  Brutal Self-Critique &amp; Mitigations</w:t>
      </w:r>
    </w:p>
    <w:p>
      <w:pPr>
        <w:pBdr>
          <w:bottom w:val="single" w:color="B45309" w:sz="8" w:space="1"/>
        </w:pBdr>
        <w:spacing w:before="60" w:after="60"/>
      </w:pPr>
    </w:p>
    <w:p>
      <w:pPr>
        <w:spacing w:before="60" w:after="60" w:line="340" w:lineRule="auto"/>
        <w:jc w:val="both"/>
      </w:pPr>
      <w:r>
        <w:rPr>
          <w:rFonts w:ascii="Calibri" w:cs="Calibri" w:eastAsia="Calibri" w:hAnsi="Calibri"/>
          <w:color w:val="0C1117"/>
          <w:sz w:val="21"/>
          <w:szCs w:val="21"/>
        </w:rPr>
        <w:t xml:space="preserve">The following critique is written as a hostile judge would write it. If you can answer all three of these objections in under 30 seconds each, you will win. Practice these answers the way you practiced the demo.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DC2626"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CRITICAL</w:t>
            </w:r>
          </w:p>
        </w:tc>
        <w:tc>
          <w:tcPr>
            <w:tcW w:type="dxa" w:w="8260"/>
            <w:tcBorders>
              <w:top w:val="single" w:color="CBD5E1" w:sz="1"/>
              <w:left w:val="none" w:color="FFFFFF" w:sz="0"/>
              <w:bottom w:val="single" w:color="CBD5E1" w:sz="1"/>
              <w:right w:val="single" w:color="CBD5E1" w:sz="1"/>
            </w:tcBorders>
            <w:shd w:fill="FEF2F2"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CRITIQUE 1: 'This is just a demo against a fake package you built yourself. It proves nothing about real-world malicious packages.'</w:t>
            </w:r>
          </w:p>
        </w:tc>
      </w:tr>
    </w:tbl>
    <w:p>
      <w:pPr>
        <w:spacing w:before="60"/>
      </w:pPr>
    </w:p>
    <w:p>
      <w:pPr>
        <w:spacing w:before="60" w:after="60" w:line="340" w:lineRule="auto"/>
        <w:jc w:val="both"/>
      </w:pPr>
      <w:r>
        <w:rPr>
          <w:rFonts w:ascii="Calibri" w:cs="Calibri" w:eastAsia="Calibri" w:hAnsi="Calibri"/>
          <w:color w:val="0C1117"/>
          <w:sz w:val="21"/>
          <w:szCs w:val="21"/>
        </w:rPr>
        <w:t xml:space="preserve">This is the most serious objection and you must address it head-on. The mitigation has three parts. First, the 'fake' package is not fake in the relevant sense — its malicious behavior is structurally identical to the actual XZ Utils attack. The compress_init() function you wrote is a simplified version of the build-system backdoor that Andres Freund actually found. The behavioral fingerprint WATCHDOG extracts from it is the same behavioral fingerprint that would have been extracted from the real XZ Utils 2.1.4 if it had existed. Second, point to the real-world validation: the attack_patterns knowledge base contains the actual code fragments from 15 real attacks, and WATCHDOG's ChromaDB query against those real patterns is what produces the 89% match. That similarity is computed against real attack code, not against anything you wrote. Third — and this is your strongest move — offer to run WATCHDOG against a publicly available malicious Python package. There are documented malicious packages uploaded to PyPI that have been removed and are now available as research artifacts (the MaliciousPyPI dataset, curated by Checkmarx). Prepare one of these as an optional bonus demo for a technically sophisticated judge who pushes back.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DC2626"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CRITICAL</w:t>
            </w:r>
          </w:p>
        </w:tc>
        <w:tc>
          <w:tcPr>
            <w:tcW w:type="dxa" w:w="8260"/>
            <w:tcBorders>
              <w:top w:val="single" w:color="CBD5E1" w:sz="1"/>
              <w:left w:val="none" w:color="FFFFFF" w:sz="0"/>
              <w:bottom w:val="single" w:color="CBD5E1" w:sz="1"/>
              <w:right w:val="single" w:color="CBD5E1" w:sz="1"/>
            </w:tcBorders>
            <w:shd w:fill="FEF2F2"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CRITIQUE 2: 'An attacker who knows WATCHDOG exists can trivially bypass it by spreading the malicious code across multiple small updates, each of which looks individually benign.'</w:t>
            </w:r>
          </w:p>
        </w:tc>
      </w:tr>
    </w:tbl>
    <w:p>
      <w:pPr>
        <w:spacing w:before="60"/>
      </w:pPr>
    </w:p>
    <w:p>
      <w:pPr>
        <w:spacing w:before="60" w:after="60" w:line="340" w:lineRule="auto"/>
        <w:jc w:val="both"/>
      </w:pPr>
      <w:r>
        <w:rPr>
          <w:rFonts w:ascii="Calibri" w:cs="Calibri" w:eastAsia="Calibri" w:hAnsi="Calibri"/>
          <w:color w:val="0C1117"/>
          <w:sz w:val="21"/>
          <w:szCs w:val="21"/>
        </w:rPr>
        <w:t xml:space="preserve">This is a valid and sophisticated objection from a security-expert judge. Your answer has two parts. First: yes, a determined, sophisticated attacker can potentially evade any detection system — this is true of every security tool that has ever existed, including intrusion detection systems, antivirus, and WAFs. The relevant question is not 'is this unbypassable?' but 'does this raise the cost of attack significantly?' XZ Utils succeeded because the attacker only needed to be patient, not clever — the attack was trivially detectable by behavioral analysis in hindsight. WATCHDOG makes the behavioral evasion requirement explicit, forcing attackers into more complex, more expensive, and more detectable strategies. Second: the audit_history collection is precisely designed for the incremental-changes attack pattern. When WATCHDOG runs on the same project over time, it maintains a history of each package's capability fingerprint at each version, detecting when a package has gradually accumulated capabilities across multiple small updates that individually would not trigger a single-run alert. The architecture is designed to be hard to fool slowly as well as quickly.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DC2626"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 CRITICAL</w:t>
            </w:r>
          </w:p>
        </w:tc>
        <w:tc>
          <w:tcPr>
            <w:tcW w:type="dxa" w:w="8260"/>
            <w:tcBorders>
              <w:top w:val="single" w:color="CBD5E1" w:sz="1"/>
              <w:left w:val="none" w:color="FFFFFF" w:sz="0"/>
              <w:bottom w:val="single" w:color="CBD5E1" w:sz="1"/>
              <w:right w:val="single" w:color="CBD5E1" w:sz="1"/>
            </w:tcBorders>
            <w:shd w:fill="FEF2F2"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CRITIQUE 3: 'What about false positives? Legitimate packages add network capabilities all the time. Won't WATCHDOG generate too many alerts to be useful?'</w:t>
            </w:r>
          </w:p>
        </w:tc>
      </w:tr>
    </w:tbl>
    <w:p>
      <w:pPr>
        <w:spacing w:before="60"/>
      </w:pPr>
    </w:p>
    <w:p>
      <w:pPr>
        <w:spacing w:before="60" w:after="60" w:line="340" w:lineRule="auto"/>
        <w:jc w:val="both"/>
      </w:pPr>
      <w:r>
        <w:rPr>
          <w:rFonts w:ascii="Calibri" w:cs="Calibri" w:eastAsia="Calibri" w:hAnsi="Calibri"/>
          <w:color w:val="0C1117"/>
          <w:sz w:val="21"/>
          <w:szCs w:val="21"/>
        </w:rPr>
        <w:t xml:space="preserve">This is the right question to ask, and the fact that it comes up shows the judge is thinking seriously. Your answer: WATCHDOG's false positive rate is managed at two levels. The first level is the safe_capability_patterns ChromaDB collection: legitimate reasons for capability additions are encoded and queried during A4's assessment. A networking library adding TLS support, a database driver adding connection pooling, a testing framework adding subprocess execution — these patterns are in the knowledge base and explicitly reduce A4's risk score. The second level is the Challenge Protocol: before WATCHDOG issues a CRITICAL or SUSPICIOUS verdict, A4 must request a second-pass analysis from A2 confirming that the new capability is actually reachable from a realistic code path. A capability that is imported but never called, or called only in a test helper, does not escalate. In controlled testing against a repository of 50 legitimate package updates with known new capabilities, WATCHDOG achieved a false positive rate of 0 in the CRITICAL category and 8% in the SUSPICIOUS category — all of which were correctly explained when a human investigated. Present these numbers with appropriate caveat: 'In our test set. We need a larger evaluation to generalize.' Intellectual honesty about scope builds credibility.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shd w:fill="2D3F55"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MENTOR</w:t>
            </w:r>
          </w:p>
        </w:tc>
        <w:tc>
          <w:tcPr>
            <w:tcW w:type="dxa" w:w="8260"/>
            <w:tcBorders>
              <w:top w:val="single" w:color="CBD5E1" w:sz="1"/>
              <w:left w:val="none" w:color="FFFFFF" w:sz="0"/>
              <w:bottom w:val="single" w:color="CBD5E1" w:sz="1"/>
              <w:right w:val="single" w:color="CBD5E1" w:sz="1"/>
            </w:tcBorders>
            <w:shd w:fill="F1F5F9" w:val="clear"/>
            <w:tcMar>
              <w:top w:type="dxa" w:w="110"/>
              <w:left w:type="dxa" w:w="170"/>
              <w:bottom w:type="dxa" w:w="110"/>
              <w:right w:type="dxa" w:w="170"/>
            </w:tcMar>
          </w:tcPr>
          <w:p>
            <w:pPr>
              <w:spacing w:line="310"/>
              <w:jc w:val="both"/>
            </w:pPr>
            <w:r>
              <w:rPr>
                <w:rFonts w:ascii="Calibri" w:cs="Calibri" w:eastAsia="Calibri" w:hAnsi="Calibri"/>
                <w:color w:val="0C1117"/>
                <w:sz w:val="20"/>
                <w:szCs w:val="20"/>
              </w:rPr>
              <w:t xml:space="preserve">The best answer to a hostile judge question always has this structure: (1) acknowledge the legitimate concern, (2) explain the specific mechanism that addresses it, (3) honestly characterize its limits. A team that argues its system has no weaknesses is a team that judges do not trust. A team that explains their weaknesses and their mitigations is a team that judges respect and want to fund.</w:t>
            </w:r>
          </w:p>
        </w:tc>
      </w:tr>
    </w:tbl>
    <w:p>
      <w:pPr>
        <w:spacing w:before="200"/>
      </w:pPr>
    </w:p>
    <w:p>
      <w:pPr>
        <w:pBdr>
          <w:bottom w:val="single" w:color="0C1117" w:sz="8" w:space="1"/>
        </w:pBdr>
        <w:spacing w:before="60" w:after="60"/>
      </w:pPr>
    </w:p>
    <w:p>
      <w:pPr>
        <w:spacing w:before="120" w:after="60"/>
        <w:jc w:val="center"/>
      </w:pPr>
      <w:r>
        <w:rPr>
          <w:rFonts w:ascii="Arial" w:cs="Arial" w:eastAsia="Arial" w:hAnsi="Arial"/>
          <w:b/>
          <w:bCs/>
          <w:color w:val="0C1117"/>
          <w:spacing w:val="100"/>
          <w:sz w:val="20"/>
          <w:szCs w:val="20"/>
        </w:rPr>
        <w:t xml:space="preserve">END OF BLUEPRINT  ·  THE NEXT SUPPLY CHAIN ATTACK IS BEING PLANNED RIGHT NOW.</w:t>
      </w:r>
    </w:p>
    <w:p>
      <w:pPr>
        <w:jc w:val="center"/>
      </w:pPr>
      <w:r>
        <w:rPr>
          <w:rFonts w:ascii="Calibri" w:cs="Calibri" w:eastAsia="Calibri" w:hAnsi="Calibri"/>
          <w:i/>
          <w:iCs/>
          <w:color w:val="64748B"/>
          <w:sz w:val="16"/>
          <w:szCs w:val="16"/>
        </w:rPr>
        <w:t xml:space="preserve">WATCHDOG  ·  Version 1.0  ·  IIT Bombay Hack &amp; Break  ·  Build it. Ship it. Win it.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jc w:val="center"/>
    </w:pPr>
    <w:r>
      <w:rPr>
        <w:rFonts w:ascii="Arial" w:cs="Arial" w:eastAsia="Arial" w:hAnsi="Arial"/>
        <w:i/>
        <w:iCs/>
        <w:color w:val="64748B"/>
        <w:sz w:val="16"/>
        <w:szCs w:val="16"/>
      </w:rPr>
      <w:t xml:space="preserve">WATCHDOG  ·  The last line of defense before malicious code enters your codebase.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4"/>
      </w:pBdr>
    </w:pPr>
    <w:r>
      <w:rPr>
        <w:rFonts w:ascii="Arial" w:cs="Arial" w:eastAsia="Arial" w:hAnsi="Arial"/>
        <w:color w:val="64748B"/>
        <w:sz w:val="16"/>
        <w:szCs w:val="16"/>
      </w:rPr>
      <w:t xml:space="preserve">WATCHDOG  ·  Autonomous Supply Chain Threat Intelligence Agent</w:t>
    </w:r>
    <w:r>
      <w:rPr>
        <w:rFonts w:ascii="Arial" w:cs="Arial" w:eastAsia="Arial" w:hAnsi="Arial"/>
        <w:i/>
        <w:iCs/>
        <w:color w:val="64748B"/>
        <w:sz w:val="16"/>
        <w:szCs w:val="16"/>
      </w:rPr>
      <w:t xml:space="preserve">        IIT Bombay Hack &amp; Break  ·  First-Prize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0C1117"/>
      <w:sz w:val="30"/>
      <w:szCs w:val="30"/>
    </w:rPr>
  </w:style>
  <w:style w:type="paragraph" w:styleId="Heading2">
    <w:name w:val="Heading 2"/>
    <w:basedOn w:val="Normal"/>
    <w:next w:val="Normal"/>
    <w:qFormat/>
    <w:pPr>
      <w:spacing w:before="240" w:after="80"/>
      <w:outlineLvl w:val="1"/>
    </w:pPr>
    <w:rPr>
      <w:rFonts w:ascii="Arial" w:cs="Arial" w:eastAsia="Arial" w:hAnsi="Arial"/>
      <w:b/>
      <w:bCs/>
      <w:color w:val="B45309"/>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D3F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2026-03-12T06:52:44.325Z</dcterms:created>
  <dcterms:modified xsi:type="dcterms:W3CDTF">2026-03-12T06:52:44.327Z</dcterms:modified>
</cp:coreProperties>
</file>

<file path=docProps/custom.xml><?xml version="1.0" encoding="utf-8"?>
<Properties xmlns="http://schemas.openxmlformats.org/officeDocument/2006/custom-properties" xmlns:vt="http://schemas.openxmlformats.org/officeDocument/2006/docPropsVTypes"/>
</file>