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6F58" w:rsidRPr="001D506F" w:rsidRDefault="00156F58" w:rsidP="00156F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299214</wp:posOffset>
            </wp:positionH>
            <wp:positionV relativeFrom="paragraph">
              <wp:posOffset>581</wp:posOffset>
            </wp:positionV>
            <wp:extent cx="1560830" cy="1560830"/>
            <wp:effectExtent l="0" t="0" r="1270" b="1270"/>
            <wp:wrapTight wrapText="bothSides">
              <wp:wrapPolygon edited="0">
                <wp:start x="0" y="0"/>
                <wp:lineTo x="0" y="21354"/>
                <wp:lineTo x="21354" y="21354"/>
                <wp:lineTo x="21354" y="0"/>
                <wp:lineTo x="0" y="0"/>
              </wp:wrapPolygon>
            </wp:wrapTight>
            <wp:docPr id="3556795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30" cy="1560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автономное образовательное учреждение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высшего профессионального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«ЮЖНЫЙ ФЕДЕРАЛЬНЫЙ УНИВЕРСИТЕТ»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1D506F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i/>
          <w:iCs/>
          <w:sz w:val="28"/>
          <w:szCs w:val="28"/>
        </w:rPr>
        <w:t>Физический факультет</w:t>
      </w:r>
    </w:p>
    <w:p w:rsidR="00156F58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Кафедра прикладной электродинамики и компьютерного моделирования</w:t>
      </w:r>
    </w:p>
    <w:p w:rsidR="00156F58" w:rsidRPr="001D506F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156F58" w:rsidRDefault="00156F58" w:rsidP="00156F58">
      <w:pPr>
        <w:ind w:firstLine="142"/>
        <w:jc w:val="center"/>
        <w:rPr>
          <w:rFonts w:ascii="Times New Roman" w:hAnsi="Times New Roman" w:cs="Times New Roman"/>
          <w:b/>
          <w:bCs/>
          <w:sz w:val="48"/>
          <w:szCs w:val="52"/>
        </w:rPr>
      </w:pPr>
      <w:r w:rsidRPr="00156F58">
        <w:rPr>
          <w:rFonts w:ascii="Times New Roman" w:hAnsi="Times New Roman" w:cs="Times New Roman"/>
          <w:b/>
          <w:bCs/>
          <w:sz w:val="48"/>
          <w:szCs w:val="52"/>
        </w:rPr>
        <w:t>Проект 3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013FE2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13FE2">
        <w:rPr>
          <w:rFonts w:ascii="Times New Roman" w:hAnsi="Times New Roman" w:cs="Times New Roman"/>
          <w:sz w:val="28"/>
          <w:szCs w:val="28"/>
        </w:rPr>
        <w:t>: «</w:t>
      </w:r>
      <w:r w:rsidR="00082279">
        <w:rPr>
          <w:rFonts w:ascii="Times New Roman" w:hAnsi="Times New Roman" w:cs="Times New Roman"/>
          <w:sz w:val="28"/>
          <w:szCs w:val="28"/>
        </w:rPr>
        <w:t>Индикатор уровня сигнала на матрице адресных светодиодов</w:t>
      </w:r>
      <w:r w:rsidRPr="00013FE2">
        <w:rPr>
          <w:rFonts w:ascii="Times New Roman" w:hAnsi="Times New Roman" w:cs="Times New Roman"/>
          <w:sz w:val="28"/>
          <w:szCs w:val="28"/>
        </w:rPr>
        <w:t>»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Направление: Радиофизика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296318" w:rsidP="00156F5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Рекомендуемая оценка: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</w:t>
      </w:r>
      <w:r w:rsidRPr="00013FE2">
        <w:rPr>
          <w:rFonts w:ascii="Times New Roman" w:hAnsi="Times New Roman" w:cs="Times New Roman"/>
          <w:sz w:val="28"/>
          <w:szCs w:val="28"/>
        </w:rPr>
        <w:t>уководитель: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Орлов Сергей Валентинович</w:t>
      </w:r>
    </w:p>
    <w:p w:rsidR="00156F58" w:rsidRPr="00013FE2" w:rsidRDefault="00597502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студент</w:t>
      </w:r>
      <w:r w:rsidR="00156F58">
        <w:rPr>
          <w:rFonts w:ascii="Times New Roman" w:hAnsi="Times New Roman" w:cs="Times New Roman"/>
          <w:sz w:val="28"/>
          <w:szCs w:val="28"/>
        </w:rPr>
        <w:t xml:space="preserve"> 3</w:t>
      </w:r>
      <w:r w:rsidR="00156F58" w:rsidRPr="00013FE2">
        <w:rPr>
          <w:rFonts w:ascii="Times New Roman" w:hAnsi="Times New Roman" w:cs="Times New Roman"/>
          <w:sz w:val="28"/>
          <w:szCs w:val="28"/>
        </w:rPr>
        <w:t xml:space="preserve"> курса 7 группы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Татаров Данил Сергеевич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Г. Ростов-на-Дону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  <w:r w:rsidRPr="00013FE2">
        <w:rPr>
          <w:rFonts w:ascii="Times New Roman" w:hAnsi="Times New Roman" w:cs="Times New Roman"/>
          <w:sz w:val="28"/>
          <w:szCs w:val="28"/>
        </w:rPr>
        <w:t>г.</w:t>
      </w:r>
    </w:p>
    <w:p w:rsidR="006779E0" w:rsidRDefault="006779E0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проекта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работы.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Реализация схемы на печатной плате.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Написание и отладка программы.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Заключение.</w:t>
      </w:r>
    </w:p>
    <w:p w:rsidR="00EC6D67" w:rsidRPr="0058645D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литературы.</w:t>
      </w:r>
    </w:p>
    <w:p w:rsidR="00EC6D67" w:rsidRDefault="00EC6D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C721F" w:rsidRDefault="00EC6D67" w:rsidP="00EC6D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F66F5" w:rsidRDefault="008F66F5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повсеместно встречают</w:t>
      </w:r>
      <w:r w:rsidR="0058645D">
        <w:rPr>
          <w:rFonts w:ascii="Times New Roman" w:hAnsi="Times New Roman" w:cs="Times New Roman"/>
          <w:sz w:val="28"/>
          <w:szCs w:val="28"/>
        </w:rPr>
        <w:t>ся</w:t>
      </w:r>
      <w:r>
        <w:rPr>
          <w:rFonts w:ascii="Times New Roman" w:hAnsi="Times New Roman" w:cs="Times New Roman"/>
          <w:sz w:val="28"/>
          <w:szCs w:val="28"/>
        </w:rPr>
        <w:t xml:space="preserve"> светодиоды, используемые для разных целей. Одной из основных задач является определение опасных уровней для различных систем.</w:t>
      </w:r>
    </w:p>
    <w:p w:rsidR="008F66F5" w:rsidRDefault="006D745E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проектная работа </w:t>
      </w:r>
      <w:r w:rsidR="008F66F5">
        <w:rPr>
          <w:rFonts w:ascii="Times New Roman" w:hAnsi="Times New Roman" w:cs="Times New Roman"/>
          <w:sz w:val="28"/>
          <w:szCs w:val="28"/>
        </w:rPr>
        <w:t xml:space="preserve">описывает процесс изучения работы с адресными светодиодами 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="008F66F5" w:rsidRPr="008F66F5">
        <w:rPr>
          <w:rFonts w:ascii="Times New Roman" w:hAnsi="Times New Roman" w:cs="Times New Roman"/>
          <w:sz w:val="28"/>
          <w:szCs w:val="28"/>
        </w:rPr>
        <w:t>2812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F66F5">
        <w:rPr>
          <w:rFonts w:ascii="Times New Roman" w:hAnsi="Times New Roman" w:cs="Times New Roman"/>
          <w:sz w:val="28"/>
          <w:szCs w:val="28"/>
        </w:rPr>
        <w:t xml:space="preserve"> и построения модели применения данных светодиодов для индикации уровня сигналов. </w:t>
      </w:r>
    </w:p>
    <w:p w:rsidR="008F66F5" w:rsidRDefault="008F66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C6D67" w:rsidRDefault="008F66F5" w:rsidP="008F66F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ПРОЕКТА</w:t>
      </w:r>
    </w:p>
    <w:p w:rsidR="008F66F5" w:rsidRPr="00C27106" w:rsidRDefault="008F66F5" w:rsidP="008F66F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с использованием матрицы 8х8 светодиодов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8F66F5">
        <w:rPr>
          <w:rFonts w:ascii="Times New Roman" w:hAnsi="Times New Roman" w:cs="Times New Roman"/>
          <w:sz w:val="28"/>
          <w:szCs w:val="28"/>
        </w:rPr>
        <w:t>2812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управляемых микроконтроллером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8F66F5">
        <w:rPr>
          <w:rFonts w:ascii="Times New Roman" w:hAnsi="Times New Roman" w:cs="Times New Roman"/>
          <w:sz w:val="28"/>
          <w:szCs w:val="28"/>
        </w:rPr>
        <w:t>.</w:t>
      </w:r>
      <w:r w:rsidR="0007169D" w:rsidRPr="0007169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E4227" w:rsidRP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DE4227">
        <w:rPr>
          <w:rFonts w:ascii="Times New Roman" w:hAnsi="Times New Roman" w:cs="Times New Roman"/>
          <w:sz w:val="28"/>
          <w:szCs w:val="28"/>
        </w:rPr>
        <w:t>2812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9B4499">
        <w:rPr>
          <w:rFonts w:ascii="Times New Roman" w:hAnsi="Times New Roman" w:cs="Times New Roman"/>
          <w:sz w:val="28"/>
          <w:szCs w:val="28"/>
        </w:rPr>
        <w:t xml:space="preserve"> – </w:t>
      </w:r>
      <w:r w:rsidRPr="00DE4227">
        <w:rPr>
          <w:rFonts w:ascii="Times New Roman" w:hAnsi="Times New Roman" w:cs="Times New Roman"/>
          <w:sz w:val="28"/>
          <w:szCs w:val="28"/>
        </w:rPr>
        <w:t xml:space="preserve">это светодиодный источник света с интеллектуальным управлением, схема управления и 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DE4227">
        <w:rPr>
          <w:rFonts w:ascii="Times New Roman" w:hAnsi="Times New Roman" w:cs="Times New Roman"/>
          <w:sz w:val="28"/>
          <w:szCs w:val="28"/>
        </w:rPr>
        <w:t xml:space="preserve">-чип которого интегрированы в </w:t>
      </w:r>
      <w:r w:rsidR="009139E1">
        <w:rPr>
          <w:rFonts w:ascii="Times New Roman" w:hAnsi="Times New Roman" w:cs="Times New Roman"/>
          <w:sz w:val="28"/>
          <w:szCs w:val="28"/>
        </w:rPr>
        <w:t xml:space="preserve">корпус </w:t>
      </w:r>
      <w:r w:rsidR="009139E1">
        <w:rPr>
          <w:rFonts w:ascii="Times New Roman" w:hAnsi="Times New Roman" w:cs="Times New Roman"/>
          <w:sz w:val="28"/>
          <w:szCs w:val="28"/>
          <w:lang w:val="en-US"/>
        </w:rPr>
        <w:t>SMD</w:t>
      </w:r>
      <w:r w:rsidR="009139E1" w:rsidRPr="009139E1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5050</w:t>
      </w:r>
      <w:r w:rsidRPr="00DE4227">
        <w:rPr>
          <w:rFonts w:ascii="Times New Roman" w:hAnsi="Times New Roman" w:cs="Times New Roman"/>
          <w:sz w:val="28"/>
          <w:szCs w:val="28"/>
        </w:rPr>
        <w:t xml:space="preserve">. Он включает в себя интеллектуальную блокировку данных цифрового порта и схему управления усилением, изменяющую форму сигнала. Также в </w:t>
      </w:r>
      <w:r w:rsidR="009139E1">
        <w:rPr>
          <w:rFonts w:ascii="Times New Roman" w:hAnsi="Times New Roman" w:cs="Times New Roman"/>
          <w:sz w:val="28"/>
          <w:szCs w:val="28"/>
        </w:rPr>
        <w:t>корпус</w:t>
      </w:r>
      <w:r w:rsidRPr="00DE4227">
        <w:rPr>
          <w:rFonts w:ascii="Times New Roman" w:hAnsi="Times New Roman" w:cs="Times New Roman"/>
          <w:sz w:val="28"/>
          <w:szCs w:val="28"/>
        </w:rPr>
        <w:t xml:space="preserve"> входит прецизионный внутренний генератор и программируемый блок управления </w:t>
      </w:r>
      <w:r w:rsidR="009B4499">
        <w:rPr>
          <w:rFonts w:ascii="Times New Roman" w:hAnsi="Times New Roman" w:cs="Times New Roman"/>
          <w:sz w:val="28"/>
          <w:szCs w:val="28"/>
        </w:rPr>
        <w:t>постоянным током напряжением 12</w:t>
      </w:r>
      <w:r w:rsidRPr="00DE4227">
        <w:rPr>
          <w:rFonts w:ascii="Times New Roman" w:hAnsi="Times New Roman" w:cs="Times New Roman"/>
          <w:sz w:val="28"/>
          <w:szCs w:val="28"/>
        </w:rPr>
        <w:t xml:space="preserve">В, что эффективно обеспечивает соответствие </w:t>
      </w:r>
      <w:r w:rsidR="009139E1">
        <w:rPr>
          <w:rFonts w:ascii="Times New Roman" w:hAnsi="Times New Roman" w:cs="Times New Roman"/>
          <w:sz w:val="28"/>
          <w:szCs w:val="28"/>
        </w:rPr>
        <w:t>уровня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света</w:t>
      </w:r>
      <w:r w:rsidRPr="00DE4227">
        <w:rPr>
          <w:rFonts w:ascii="Times New Roman" w:hAnsi="Times New Roman" w:cs="Times New Roman"/>
          <w:sz w:val="28"/>
          <w:szCs w:val="28"/>
        </w:rPr>
        <w:t xml:space="preserve"> точечных пикселей.</w:t>
      </w:r>
    </w:p>
    <w:p w:rsid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Светодиод с низким управляющим напряжением, защитой окружающей среды и энергосбережением, высокой яркостью, большим углом рассеяния, хорошей стабильностью, низким энергопотреблением, длительным сроком службы и другими преимуществами. Микросхема управлен</w:t>
      </w:r>
      <w:r w:rsidR="004640C0">
        <w:rPr>
          <w:rFonts w:ascii="Times New Roman" w:hAnsi="Times New Roman" w:cs="Times New Roman"/>
          <w:sz w:val="28"/>
          <w:szCs w:val="28"/>
        </w:rPr>
        <w:t>ия, встроенная в светодиод</w:t>
      </w:r>
      <w:r w:rsidR="004640C0" w:rsidRPr="004640C0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позволяет проще устанавливать его в схему</w:t>
      </w:r>
      <w:r w:rsidRPr="00DE4227">
        <w:rPr>
          <w:rFonts w:ascii="Times New Roman" w:hAnsi="Times New Roman" w:cs="Times New Roman"/>
          <w:sz w:val="28"/>
          <w:szCs w:val="28"/>
        </w:rPr>
        <w:t xml:space="preserve">, </w:t>
      </w:r>
      <w:r w:rsidR="004640C0">
        <w:rPr>
          <w:rFonts w:ascii="Times New Roman" w:hAnsi="Times New Roman" w:cs="Times New Roman"/>
          <w:sz w:val="28"/>
          <w:szCs w:val="28"/>
        </w:rPr>
        <w:t>имеет небольшой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размер.</w:t>
      </w:r>
    </w:p>
    <w:p w:rsidR="009139E1" w:rsidRDefault="009139E1" w:rsidP="00D71A91">
      <w:pPr>
        <w:keepNext/>
        <w:jc w:val="center"/>
      </w:pPr>
      <w:r>
        <w:rPr>
          <w:noProof/>
        </w:rPr>
        <w:drawing>
          <wp:inline distT="0" distB="0" distL="0" distR="0">
            <wp:extent cx="5940425" cy="3785155"/>
            <wp:effectExtent l="1905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85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9E1" w:rsidRPr="00C27106" w:rsidRDefault="009139E1" w:rsidP="0033586B">
      <w:pPr>
        <w:pStyle w:val="a7"/>
        <w:jc w:val="center"/>
        <w:rPr>
          <w:color w:val="auto"/>
        </w:rPr>
      </w:pPr>
      <w:r w:rsidRPr="004640C0">
        <w:rPr>
          <w:color w:val="auto"/>
        </w:rPr>
        <w:t xml:space="preserve">Рисунок </w:t>
      </w:r>
      <w:r w:rsidR="00AC1340" w:rsidRPr="004640C0">
        <w:rPr>
          <w:color w:val="auto"/>
        </w:rPr>
        <w:fldChar w:fldCharType="begin"/>
      </w:r>
      <w:r w:rsidRPr="004640C0">
        <w:rPr>
          <w:color w:val="auto"/>
        </w:rPr>
        <w:instrText xml:space="preserve"> SEQ Рисунок \* ARABIC </w:instrText>
      </w:r>
      <w:r w:rsidR="00AC1340" w:rsidRPr="004640C0">
        <w:rPr>
          <w:color w:val="auto"/>
        </w:rPr>
        <w:fldChar w:fldCharType="separate"/>
      </w:r>
      <w:r w:rsidR="00033A43">
        <w:rPr>
          <w:noProof/>
          <w:color w:val="auto"/>
        </w:rPr>
        <w:t>1</w:t>
      </w:r>
      <w:r w:rsidR="00AC1340" w:rsidRPr="004640C0">
        <w:rPr>
          <w:color w:val="auto"/>
        </w:rPr>
        <w:fldChar w:fldCharType="end"/>
      </w:r>
      <w:r w:rsidRPr="004640C0">
        <w:rPr>
          <w:color w:val="auto"/>
        </w:rPr>
        <w:t>. Назначе</w:t>
      </w:r>
      <w:r w:rsidR="00C27106">
        <w:rPr>
          <w:color w:val="auto"/>
        </w:rPr>
        <w:t xml:space="preserve">ния составных частей светодиода </w:t>
      </w:r>
      <w:r w:rsidR="00C27106">
        <w:rPr>
          <w:color w:val="auto"/>
          <w:lang w:val="en-US"/>
        </w:rPr>
        <w:t>WS</w:t>
      </w:r>
      <w:r w:rsidR="00C27106" w:rsidRPr="00C27106">
        <w:rPr>
          <w:color w:val="auto"/>
        </w:rPr>
        <w:t>2811.</w:t>
      </w:r>
    </w:p>
    <w:p w:rsidR="009139E1" w:rsidRPr="009139E1" w:rsidRDefault="009139E1" w:rsidP="009139E1"/>
    <w:p w:rsidR="0007169D" w:rsidRPr="0064247C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Рабочий диапазон напряжений для данных светодиодов составляет </w:t>
      </w:r>
      <w:r w:rsidRPr="0007169D">
        <w:rPr>
          <w:rFonts w:ascii="Times New Roman" w:eastAsia="TimesNewRomanPSMT" w:hAnsi="Times New Roman" w:cs="Times New Roman"/>
          <w:sz w:val="28"/>
          <w:szCs w:val="28"/>
        </w:rPr>
        <w:t>+3.5~+5.3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В.</w:t>
      </w:r>
      <w:r w:rsidR="004640C0">
        <w:rPr>
          <w:rFonts w:ascii="Times New Roman" w:eastAsia="TimesNewRomanPSMT" w:hAnsi="Times New Roman" w:cs="Times New Roman"/>
          <w:sz w:val="28"/>
          <w:szCs w:val="28"/>
        </w:rPr>
        <w:t xml:space="preserve"> Ток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>, протекающий через светодиод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 xml:space="preserve"> </w:t>
      </w:r>
      <w:r w:rsidR="00DA402F" w:rsidRPr="0007169D">
        <w:rPr>
          <w:rFonts w:ascii="Times New Roman" w:eastAsia="TimesNewRomanPSMT" w:hAnsi="Times New Roman" w:cs="Times New Roman"/>
          <w:sz w:val="28"/>
          <w:szCs w:val="28"/>
        </w:rPr>
        <w:t>~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1мкА. 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Ниже приведена таблица, соответствующая напряжению для каждого цвета светодиода.</w:t>
      </w:r>
    </w:p>
    <w:p w:rsidR="00D71A91" w:rsidRPr="00D71A91" w:rsidRDefault="00D71A91" w:rsidP="00D71A91">
      <w:pPr>
        <w:spacing w:after="0"/>
        <w:jc w:val="both"/>
        <w:rPr>
          <w:rFonts w:eastAsia="TimesNewRomanPSMT" w:cstheme="minorHAnsi"/>
          <w:b/>
          <w:sz w:val="18"/>
          <w:szCs w:val="18"/>
        </w:rPr>
      </w:pPr>
      <w:r w:rsidRPr="00D71A91">
        <w:rPr>
          <w:rFonts w:eastAsia="TimesNewRomanPSMT" w:cstheme="minorHAnsi"/>
          <w:b/>
          <w:sz w:val="18"/>
          <w:szCs w:val="18"/>
        </w:rPr>
        <w:t>Таблица 1.</w:t>
      </w:r>
      <w:r w:rsidR="004326CD">
        <w:rPr>
          <w:rFonts w:eastAsia="TimesNewRomanPSMT" w:cstheme="minorHAnsi"/>
          <w:b/>
          <w:sz w:val="18"/>
          <w:szCs w:val="18"/>
        </w:rPr>
        <w:t xml:space="preserve"> Физические характеристики светодиода.</w:t>
      </w:r>
    </w:p>
    <w:tbl>
      <w:tblPr>
        <w:tblStyle w:val="a4"/>
        <w:tblW w:w="0" w:type="auto"/>
        <w:tblLook w:val="04A0"/>
      </w:tblPr>
      <w:tblGrid>
        <w:gridCol w:w="1914"/>
        <w:gridCol w:w="1914"/>
        <w:gridCol w:w="1914"/>
        <w:gridCol w:w="1914"/>
      </w:tblGrid>
      <w:tr w:rsidR="0007169D" w:rsidTr="0007169D"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Испускаемый цвет</w:t>
            </w:r>
          </w:p>
        </w:tc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Длина волны(нм)</w:t>
            </w:r>
          </w:p>
        </w:tc>
        <w:tc>
          <w:tcPr>
            <w:tcW w:w="1914" w:type="dxa"/>
          </w:tcPr>
          <w:p w:rsidR="0007169D" w:rsidRPr="0007169D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Сила света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Кд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Напряжение(В)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Красный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620-630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550-700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1.8-2.2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Зелёный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515-530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1100-1400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Синий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465-475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200-400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3.0-3.4</w:t>
            </w:r>
          </w:p>
        </w:tc>
      </w:tr>
    </w:tbl>
    <w:p w:rsidR="0007169D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</w:p>
    <w:p w:rsidR="002F7221" w:rsidRDefault="0058645D" w:rsidP="002F722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NewRomanPSMT" w:hAnsi="Times New Roman" w:cs="Times New Roman"/>
          <w:sz w:val="28"/>
          <w:szCs w:val="28"/>
        </w:rPr>
        <w:t>Т.к.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 светодиод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 – адресный, в него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 встроена микросхема, 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позволяющая </w:t>
      </w:r>
      <w:r w:rsidR="002F7221">
        <w:rPr>
          <w:rFonts w:ascii="Times New Roman" w:eastAsia="TimesNewRomanPSMT" w:hAnsi="Times New Roman" w:cs="Times New Roman"/>
          <w:sz w:val="28"/>
          <w:szCs w:val="28"/>
        </w:rPr>
        <w:t xml:space="preserve">управлять каждым отдельным светодиодом в линии. 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Протокол передачи данных использует единый режим связи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NZR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После сброса питания пикселя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DIN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 принимает данные от контроллера, первый пиксель собирает исходные 24-битные данные, которые затем отправляются на внутреннюю блокировку данных, а остальные данные, которые изменяются схемой усиления, изменяющей форму внутреннего сигнала, отправляются на следующий каскадный пиксель через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DO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326CD" w:rsidRPr="0033586B" w:rsidRDefault="004326CD" w:rsidP="004326CD">
      <w:pPr>
        <w:pStyle w:val="a7"/>
        <w:keepNext/>
        <w:rPr>
          <w:color w:val="auto"/>
        </w:rPr>
      </w:pPr>
      <w:r w:rsidRPr="0033586B">
        <w:rPr>
          <w:color w:val="auto"/>
        </w:rPr>
        <w:t>Таблица 2. Время передачи сигналов</w:t>
      </w:r>
    </w:p>
    <w:p w:rsidR="002F7221" w:rsidRDefault="003D7834" w:rsidP="00D71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1756669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6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26CD" w:rsidRPr="0033586B" w:rsidRDefault="002F7221" w:rsidP="004326CD">
      <w:pPr>
        <w:keepNext/>
        <w:jc w:val="center"/>
        <w:rPr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76525" cy="1947687"/>
            <wp:effectExtent l="1905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1947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7221" w:rsidRPr="0033586B" w:rsidRDefault="004326CD" w:rsidP="004326CD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AC1340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AC1340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2</w:t>
      </w:r>
      <w:r w:rsidR="00AC1340" w:rsidRPr="0033586B">
        <w:rPr>
          <w:color w:val="auto"/>
        </w:rPr>
        <w:fldChar w:fldCharType="end"/>
      </w:r>
      <w:r w:rsidR="0033586B" w:rsidRPr="0033586B">
        <w:rPr>
          <w:color w:val="auto"/>
        </w:rPr>
        <w:t>. Пр</w:t>
      </w:r>
      <w:r w:rsidRPr="0033586B">
        <w:rPr>
          <w:color w:val="auto"/>
        </w:rPr>
        <w:t>едставление сигналов во времени.</w:t>
      </w:r>
    </w:p>
    <w:p w:rsidR="0033586B" w:rsidRDefault="003D7834" w:rsidP="0033586B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810125" cy="1830008"/>
            <wp:effectExtent l="1905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676" cy="1832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834" w:rsidRPr="0033586B" w:rsidRDefault="0033586B" w:rsidP="0033586B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AC1340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AC1340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3</w:t>
      </w:r>
      <w:r w:rsidR="00AC1340" w:rsidRPr="0033586B">
        <w:rPr>
          <w:color w:val="auto"/>
        </w:rPr>
        <w:fldChar w:fldCharType="end"/>
      </w:r>
      <w:r w:rsidRPr="0033586B">
        <w:rPr>
          <w:color w:val="auto"/>
        </w:rPr>
        <w:t>. Каскадный метод передачи данных.</w:t>
      </w:r>
    </w:p>
    <w:p w:rsidR="004326CD" w:rsidRPr="00DE4227" w:rsidRDefault="004326CD" w:rsidP="004326CD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После передачи для каждого пикселя сигнал уменьшается на 24 бита. Пиксель использует технологию автоматической переустановки передачи, благодаря чему каскадное число пикселей не ограничивает передачу сигнала, а зависит только от скорости передачи сигнала.</w:t>
      </w:r>
    </w:p>
    <w:p w:rsidR="0033586B" w:rsidRDefault="002F7221" w:rsidP="0033586B">
      <w:pPr>
        <w:keepNext/>
        <w:jc w:val="center"/>
      </w:pPr>
      <w:r>
        <w:rPr>
          <w:rFonts w:ascii="Times New Roman" w:eastAsia="TimesNewRomanPSMT" w:hAnsi="Times New Roman" w:cs="Times New Roman"/>
          <w:noProof/>
          <w:sz w:val="28"/>
          <w:szCs w:val="28"/>
        </w:rPr>
        <w:drawing>
          <wp:inline distT="0" distB="0" distL="0" distR="0">
            <wp:extent cx="5940425" cy="3342479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02F" w:rsidRDefault="0033586B" w:rsidP="0033586B">
      <w:pPr>
        <w:pStyle w:val="a7"/>
        <w:jc w:val="center"/>
        <w:rPr>
          <w:color w:val="auto"/>
        </w:rPr>
      </w:pPr>
      <w:r w:rsidRPr="0033586B">
        <w:rPr>
          <w:color w:val="auto"/>
        </w:rPr>
        <w:t xml:space="preserve">Рисунок </w:t>
      </w:r>
      <w:r w:rsidR="00AC1340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AC1340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4</w:t>
      </w:r>
      <w:r w:rsidR="00AC1340" w:rsidRPr="0033586B">
        <w:rPr>
          <w:color w:val="auto"/>
        </w:rPr>
        <w:fldChar w:fldCharType="end"/>
      </w:r>
      <w:r w:rsidRPr="0033586B">
        <w:rPr>
          <w:color w:val="auto"/>
        </w:rPr>
        <w:t>. Передача пакетов данных между пикселями.</w:t>
      </w:r>
    </w:p>
    <w:p w:rsidR="0033586B" w:rsidRDefault="0033586B" w:rsidP="0033586B"/>
    <w:p w:rsidR="0033586B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 24-х битного пакета данных:</w:t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296789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6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следования</w:t>
      </w:r>
      <w:r w:rsidR="00D61127">
        <w:rPr>
          <w:rFonts w:ascii="Times New Roman" w:hAnsi="Times New Roman" w:cs="Times New Roman"/>
          <w:sz w:val="28"/>
          <w:szCs w:val="28"/>
        </w:rPr>
        <w:t xml:space="preserve"> битов для</w:t>
      </w:r>
      <w:r>
        <w:rPr>
          <w:rFonts w:ascii="Times New Roman" w:hAnsi="Times New Roman" w:cs="Times New Roman"/>
          <w:sz w:val="28"/>
          <w:szCs w:val="28"/>
        </w:rPr>
        <w:t xml:space="preserve"> зелёного, красного и синего </w:t>
      </w:r>
      <w:r w:rsidR="00D61127">
        <w:rPr>
          <w:rFonts w:ascii="Times New Roman" w:hAnsi="Times New Roman" w:cs="Times New Roman"/>
          <w:sz w:val="28"/>
          <w:szCs w:val="28"/>
        </w:rPr>
        <w:t>цветов</w:t>
      </w:r>
      <w:r>
        <w:rPr>
          <w:rFonts w:ascii="Times New Roman" w:hAnsi="Times New Roman" w:cs="Times New Roman"/>
          <w:sz w:val="28"/>
          <w:szCs w:val="28"/>
        </w:rPr>
        <w:t xml:space="preserve"> – от старшего к младшему.</w:t>
      </w:r>
    </w:p>
    <w:p w:rsidR="00D61127" w:rsidRDefault="009A5B10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выборе микроконтроллера я опирался только на его наличие в магазинах или у знакомых.</w:t>
      </w:r>
      <w:r w:rsidR="00D61127">
        <w:rPr>
          <w:rFonts w:ascii="Times New Roman" w:hAnsi="Times New Roman" w:cs="Times New Roman"/>
          <w:sz w:val="28"/>
          <w:szCs w:val="28"/>
        </w:rPr>
        <w:t xml:space="preserve"> Поставленная задача не требует больших вычислительных мощностей.</w:t>
      </w:r>
    </w:p>
    <w:p w:rsidR="004F368C" w:rsidRPr="004F368C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проекте я использовал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4F368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представлены его технические характеристики.</w:t>
      </w:r>
    </w:p>
    <w:p w:rsidR="00D61127" w:rsidRPr="00D61127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Контроллер </w:t>
      </w:r>
      <w:r w:rsidR="00D61127" w:rsidRPr="00D61127">
        <w:rPr>
          <w:rFonts w:ascii="Times New Roman" w:hAnsi="Times New Roman" w:cs="Times New Roman"/>
          <w:sz w:val="28"/>
          <w:szCs w:val="28"/>
        </w:rPr>
        <w:t>ATmega32U4</w:t>
      </w:r>
      <w:r>
        <w:rPr>
          <w:rFonts w:ascii="Times New Roman" w:hAnsi="Times New Roman" w:cs="Times New Roman"/>
          <w:sz w:val="28"/>
          <w:szCs w:val="28"/>
        </w:rPr>
        <w:t>, имеет в</w:t>
      </w:r>
      <w:r w:rsidR="00D61127" w:rsidRPr="00D61127">
        <w:rPr>
          <w:rFonts w:ascii="Times New Roman" w:hAnsi="Times New Roman" w:cs="Times New Roman"/>
          <w:sz w:val="28"/>
          <w:szCs w:val="28"/>
        </w:rPr>
        <w:t>строенный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Mirco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USB 2.0</w:t>
      </w:r>
    </w:p>
    <w:p w:rsidR="00D61127" w:rsidRPr="00D61127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Абсолютное максимальное напряжение питания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VCC: 6 В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микросхеме: 200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выводе: 40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Рекомендуемый ток на выводе: 20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8-разрядный процессор Atmel AVR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Флэш-память для программ: 32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EEPROM: 1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Внутренняя память SRAM: 2,5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АЦП: 10-разрядный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ШИМ: 8-разрядный</w:t>
      </w:r>
    </w:p>
    <w:p w:rsid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Высокоскоростной ШИМ с программируемым</w:t>
      </w:r>
      <w:r w:rsidR="004F368C">
        <w:rPr>
          <w:rFonts w:ascii="Times New Roman" w:hAnsi="Times New Roman" w:cs="Times New Roman"/>
          <w:sz w:val="28"/>
          <w:szCs w:val="28"/>
        </w:rPr>
        <w:t xml:space="preserve"> </w:t>
      </w:r>
      <w:r w:rsidRPr="00D61127">
        <w:rPr>
          <w:rFonts w:ascii="Times New Roman" w:hAnsi="Times New Roman" w:cs="Times New Roman"/>
          <w:sz w:val="28"/>
          <w:szCs w:val="28"/>
        </w:rPr>
        <w:t>разрешением от 2 до 11 бит</w:t>
      </w:r>
      <w:r w:rsidR="004F368C">
        <w:rPr>
          <w:rFonts w:ascii="Times New Roman" w:hAnsi="Times New Roman" w:cs="Times New Roman"/>
          <w:sz w:val="28"/>
          <w:szCs w:val="28"/>
        </w:rPr>
        <w:t>.</w:t>
      </w:r>
    </w:p>
    <w:p w:rsidR="004F368C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F368C" w:rsidRDefault="004F36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F368C" w:rsidRDefault="004F368C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 РАБОТЫ</w:t>
      </w:r>
    </w:p>
    <w:p w:rsidR="00224BE4" w:rsidRPr="00224BE4" w:rsidRDefault="00224BE4" w:rsidP="00224BE4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4BE4">
        <w:rPr>
          <w:rFonts w:ascii="Times New Roman" w:hAnsi="Times New Roman" w:cs="Times New Roman"/>
          <w:sz w:val="28"/>
          <w:szCs w:val="28"/>
        </w:rPr>
        <w:t>Реализация схемы на печатной плате.</w:t>
      </w:r>
    </w:p>
    <w:p w:rsidR="00224BE4" w:rsidRDefault="00224BE4" w:rsidP="00224B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первую очередь необходимо было обеспечить контроллер и светодиодную матрицу необходимым напряжением питания и током. Изучив статьи в интернете и документации к контроллеру и светодиодам, я пришёл к выводу, что оптимальное напряжение для стабильной работы схемы составляет 5В. </w:t>
      </w:r>
      <w:r w:rsidR="00855534">
        <w:rPr>
          <w:rFonts w:ascii="Times New Roman" w:hAnsi="Times New Roman" w:cs="Times New Roman"/>
          <w:sz w:val="28"/>
          <w:szCs w:val="28"/>
        </w:rPr>
        <w:t>Т.к. потребление тока на одном светодиоде одного цвета при максимальной яркости примерно равно 12мА, то для всей схемы, состоящей из 64 светодиодов, потребляемый ток составляет около 1А.</w:t>
      </w:r>
    </w:p>
    <w:p w:rsidR="00855534" w:rsidRDefault="00855534" w:rsidP="00224B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Исходя из этих данных, я использовал блок питания постоянного напряжения и тока на 5В и 1А. ниже представлена схема </w:t>
      </w:r>
      <w:r w:rsidR="00F379D1">
        <w:rPr>
          <w:rFonts w:ascii="Times New Roman" w:hAnsi="Times New Roman" w:cs="Times New Roman"/>
          <w:sz w:val="28"/>
          <w:szCs w:val="28"/>
        </w:rPr>
        <w:t>подключения питания контроллера и светодиодов от одного блока питания.</w:t>
      </w:r>
    </w:p>
    <w:p w:rsidR="00224BE4" w:rsidRDefault="004F368C" w:rsidP="00224BE4">
      <w:pPr>
        <w:keepNext/>
        <w:jc w:val="both"/>
      </w:pPr>
      <w:r>
        <w:rPr>
          <w:noProof/>
        </w:rPr>
        <w:drawing>
          <wp:inline distT="0" distB="0" distL="0" distR="0">
            <wp:extent cx="5940425" cy="2453906"/>
            <wp:effectExtent l="19050" t="0" r="3175" b="0"/>
            <wp:docPr id="3" name="Рисунок 1" descr="https://alexgyver.ru/wp-content/uploads/2021/06/ws8-1-1024x42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lexgyver.ru/wp-content/uploads/2021/06/ws8-1-1024x423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53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68C" w:rsidRDefault="00224BE4" w:rsidP="00224BE4">
      <w:pPr>
        <w:pStyle w:val="a7"/>
        <w:jc w:val="center"/>
        <w:rPr>
          <w:color w:val="auto"/>
        </w:rPr>
      </w:pPr>
      <w:r w:rsidRPr="00224BE4">
        <w:rPr>
          <w:color w:val="auto"/>
        </w:rPr>
        <w:t xml:space="preserve">Рисунок </w:t>
      </w:r>
      <w:r w:rsidR="00AC1340" w:rsidRPr="00224BE4">
        <w:rPr>
          <w:color w:val="auto"/>
        </w:rPr>
        <w:fldChar w:fldCharType="begin"/>
      </w:r>
      <w:r w:rsidRPr="00224BE4">
        <w:rPr>
          <w:color w:val="auto"/>
        </w:rPr>
        <w:instrText xml:space="preserve"> SEQ Рисунок \* ARABIC </w:instrText>
      </w:r>
      <w:r w:rsidR="00AC1340" w:rsidRPr="00224BE4">
        <w:rPr>
          <w:color w:val="auto"/>
        </w:rPr>
        <w:fldChar w:fldCharType="separate"/>
      </w:r>
      <w:r w:rsidR="00033A43">
        <w:rPr>
          <w:noProof/>
          <w:color w:val="auto"/>
        </w:rPr>
        <w:t>5</w:t>
      </w:r>
      <w:r w:rsidR="00AC1340" w:rsidRPr="00224BE4">
        <w:rPr>
          <w:color w:val="auto"/>
        </w:rPr>
        <w:fldChar w:fldCharType="end"/>
      </w:r>
      <w:r w:rsidRPr="00224BE4">
        <w:rPr>
          <w:color w:val="auto"/>
        </w:rPr>
        <w:t>. Схема питания контроллера и светодиодов.</w:t>
      </w:r>
    </w:p>
    <w:p w:rsidR="00224BE4" w:rsidRDefault="00F379D1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Резистор служит для ограничения тока на контакте контроллер</w:t>
      </w:r>
      <w:r w:rsidRPr="00F379D1">
        <w:rPr>
          <w:rFonts w:ascii="Times New Roman" w:hAnsi="Times New Roman" w:cs="Times New Roman"/>
          <w:sz w:val="28"/>
          <w:szCs w:val="28"/>
        </w:rPr>
        <w:t>а. Мигающая лента создаёт помехи на линию питания, а если лента и контроллер питаются от одного источника – помехи идут на микроконтроллер и могут стать причиной нестабильной 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79D1">
        <w:rPr>
          <w:rFonts w:ascii="Times New Roman" w:hAnsi="Times New Roman" w:cs="Times New Roman"/>
          <w:sz w:val="28"/>
          <w:szCs w:val="28"/>
        </w:rPr>
        <w:t xml:space="preserve"> и даже перезагрузки. Для сглаживания таких помех </w:t>
      </w:r>
      <w:r w:rsidRPr="00F379D1">
        <w:rPr>
          <w:rStyle w:val="ac"/>
          <w:rFonts w:ascii="Times New Roman" w:hAnsi="Times New Roman" w:cs="Times New Roman"/>
          <w:sz w:val="28"/>
          <w:szCs w:val="28"/>
        </w:rPr>
        <w:t>рекомендуется</w:t>
      </w:r>
      <w:r w:rsidRPr="00F379D1">
        <w:rPr>
          <w:rFonts w:ascii="Times New Roman" w:hAnsi="Times New Roman" w:cs="Times New Roman"/>
          <w:sz w:val="28"/>
          <w:szCs w:val="28"/>
        </w:rPr>
        <w:t xml:space="preserve"> ставить электролитический конденсатор 6.3V ёмкостью 470 мкФ по питанию микроконтроллера, а также более </w:t>
      </w:r>
      <w:r>
        <w:rPr>
          <w:rFonts w:ascii="Times New Roman" w:hAnsi="Times New Roman" w:cs="Times New Roman"/>
          <w:sz w:val="28"/>
          <w:szCs w:val="28"/>
        </w:rPr>
        <w:t>ёмкий конденсатор на 1000мкФ</w:t>
      </w:r>
      <w:r w:rsidRPr="00F379D1">
        <w:rPr>
          <w:rFonts w:ascii="Times New Roman" w:hAnsi="Times New Roman" w:cs="Times New Roman"/>
          <w:sz w:val="28"/>
          <w:szCs w:val="28"/>
        </w:rPr>
        <w:t xml:space="preserve"> на питание ленты.</w:t>
      </w:r>
    </w:p>
    <w:p w:rsidR="00F379D1" w:rsidRDefault="00F379D1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данной схеме я составил аналогичную в программе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EasyEDA</w:t>
      </w:r>
      <w:r>
        <w:rPr>
          <w:rFonts w:ascii="Times New Roman" w:hAnsi="Times New Roman" w:cs="Times New Roman"/>
          <w:sz w:val="28"/>
          <w:szCs w:val="28"/>
        </w:rPr>
        <w:t xml:space="preserve"> и преобразовал её в печатную плату, чтобы уменьшить количество механических помех</w:t>
      </w:r>
      <w:r w:rsidR="0062224A">
        <w:rPr>
          <w:rFonts w:ascii="Times New Roman" w:hAnsi="Times New Roman" w:cs="Times New Roman"/>
          <w:sz w:val="28"/>
          <w:szCs w:val="28"/>
        </w:rPr>
        <w:t>, возникающих на макетной плате.</w:t>
      </w:r>
    </w:p>
    <w:p w:rsidR="007C786B" w:rsidRDefault="007C786B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</w:t>
      </w:r>
      <w:r w:rsidR="00E714E7">
        <w:rPr>
          <w:rFonts w:ascii="Times New Roman" w:hAnsi="Times New Roman" w:cs="Times New Roman"/>
          <w:sz w:val="28"/>
          <w:szCs w:val="28"/>
        </w:rPr>
        <w:t xml:space="preserve">имитации </w:t>
      </w:r>
      <w:r>
        <w:rPr>
          <w:rFonts w:ascii="Times New Roman" w:hAnsi="Times New Roman" w:cs="Times New Roman"/>
          <w:sz w:val="28"/>
          <w:szCs w:val="28"/>
        </w:rPr>
        <w:t xml:space="preserve">сигнала, подаваемого на </w:t>
      </w:r>
      <w:r w:rsidR="00E714E7">
        <w:rPr>
          <w:rFonts w:ascii="Times New Roman" w:hAnsi="Times New Roman" w:cs="Times New Roman"/>
          <w:sz w:val="28"/>
          <w:szCs w:val="28"/>
        </w:rPr>
        <w:t>микроконтроллер и отображения его уровня,</w:t>
      </w:r>
      <w:r>
        <w:rPr>
          <w:rFonts w:ascii="Times New Roman" w:hAnsi="Times New Roman" w:cs="Times New Roman"/>
          <w:sz w:val="28"/>
          <w:szCs w:val="28"/>
        </w:rPr>
        <w:t xml:space="preserve"> я использовал</w:t>
      </w:r>
      <w:r w:rsidR="00E714E7">
        <w:rPr>
          <w:rFonts w:ascii="Times New Roman" w:hAnsi="Times New Roman" w:cs="Times New Roman"/>
          <w:sz w:val="28"/>
          <w:szCs w:val="28"/>
        </w:rPr>
        <w:t xml:space="preserve"> потенциометр. Потенциометр позволяет в качестве делителя напряжения устанавливать аналоговое напряжение от 0 до 5В, что схоже по принципу работы любого аналогового сигнала.</w:t>
      </w:r>
    </w:p>
    <w:p w:rsidR="0062224A" w:rsidRDefault="0062224A" w:rsidP="0062224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290331"/>
            <wp:effectExtent l="19050" t="0" r="3175" b="0"/>
            <wp:docPr id="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903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Pr="0062224A" w:rsidRDefault="0062224A" w:rsidP="0062224A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62224A">
        <w:rPr>
          <w:color w:val="auto"/>
        </w:rPr>
        <w:t xml:space="preserve">Рисунок </w:t>
      </w:r>
      <w:r w:rsidR="00AC1340"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="00AC1340"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6</w:t>
      </w:r>
      <w:r w:rsidR="00AC1340" w:rsidRPr="0062224A">
        <w:rPr>
          <w:color w:val="auto"/>
        </w:rPr>
        <w:fldChar w:fldCharType="end"/>
      </w:r>
      <w:r w:rsidRPr="0062224A">
        <w:rPr>
          <w:color w:val="auto"/>
        </w:rPr>
        <w:t>. Схема проекта.</w:t>
      </w:r>
    </w:p>
    <w:p w:rsidR="0062224A" w:rsidRDefault="0062224A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представлена модель платы после трассировки.</w:t>
      </w:r>
    </w:p>
    <w:p w:rsidR="0062224A" w:rsidRDefault="0062224A" w:rsidP="0062224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181211"/>
            <wp:effectExtent l="19050" t="0" r="3175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12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Default="0062224A" w:rsidP="0062224A">
      <w:pPr>
        <w:pStyle w:val="a7"/>
        <w:jc w:val="center"/>
        <w:rPr>
          <w:noProof/>
          <w:color w:val="auto"/>
          <w:lang w:val="en-US"/>
        </w:rPr>
      </w:pPr>
      <w:r w:rsidRPr="0062224A">
        <w:rPr>
          <w:color w:val="auto"/>
        </w:rPr>
        <w:t xml:space="preserve">Рисунок </w:t>
      </w:r>
      <w:r w:rsidR="00AC1340"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="00AC1340"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7</w:t>
      </w:r>
      <w:r w:rsidR="00AC1340" w:rsidRPr="0062224A">
        <w:rPr>
          <w:color w:val="auto"/>
        </w:rPr>
        <w:fldChar w:fldCharType="end"/>
      </w:r>
      <w:r w:rsidRPr="0062224A">
        <w:rPr>
          <w:color w:val="auto"/>
        </w:rPr>
        <w:t>. Модель печатной платы</w:t>
      </w:r>
      <w:r w:rsidRPr="0062224A">
        <w:rPr>
          <w:noProof/>
          <w:color w:val="auto"/>
        </w:rPr>
        <w:t>.</w:t>
      </w:r>
    </w:p>
    <w:p w:rsidR="00517DB9" w:rsidRPr="00517DB9" w:rsidRDefault="00517DB9" w:rsidP="00517DB9">
      <w:pPr>
        <w:rPr>
          <w:lang w:val="en-US"/>
        </w:rPr>
      </w:pPr>
    </w:p>
    <w:p w:rsidR="0062224A" w:rsidRPr="00517DB9" w:rsidRDefault="0062224A" w:rsidP="00517DB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17DB9">
        <w:rPr>
          <w:rFonts w:ascii="Times New Roman" w:hAnsi="Times New Roman" w:cs="Times New Roman"/>
          <w:sz w:val="28"/>
          <w:szCs w:val="28"/>
        </w:rPr>
        <w:lastRenderedPageBreak/>
        <w:t>Написание и отладка программы.</w:t>
      </w:r>
    </w:p>
    <w:p w:rsidR="0062224A" w:rsidRDefault="0062224A" w:rsidP="00517DB9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травления платы и пайки необходимых компонентов, я приступил к процессу написания программы. </w:t>
      </w:r>
      <w:r w:rsidR="00B71239">
        <w:rPr>
          <w:rFonts w:ascii="Times New Roman" w:hAnsi="Times New Roman" w:cs="Times New Roman"/>
          <w:sz w:val="28"/>
          <w:szCs w:val="28"/>
        </w:rPr>
        <w:t xml:space="preserve">Я использовал среду разработки </w:t>
      </w:r>
      <w:r w:rsidR="00B71239" w:rsidRPr="00B71239">
        <w:rPr>
          <w:rStyle w:val="ac"/>
          <w:rFonts w:ascii="Times New Roman" w:hAnsi="Times New Roman" w:cs="Times New Roman"/>
          <w:b w:val="0"/>
          <w:sz w:val="28"/>
          <w:szCs w:val="28"/>
        </w:rPr>
        <w:t xml:space="preserve">Arduino </w:t>
      </w:r>
      <w:r w:rsidR="00B71239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IDE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. </w:t>
      </w:r>
      <w:r w:rsidR="009B2C7A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Arduino IDE</w:t>
      </w:r>
      <w:r w:rsidR="009B2C7A" w:rsidRPr="009B2C7A">
        <w:rPr>
          <w:rFonts w:ascii="Times New Roman" w:hAnsi="Times New Roman" w:cs="Times New Roman"/>
          <w:b/>
          <w:sz w:val="28"/>
          <w:szCs w:val="28"/>
        </w:rPr>
        <w:t> </w:t>
      </w:r>
      <w:r w:rsidR="00B71239" w:rsidRPr="009B2C7A">
        <w:rPr>
          <w:rFonts w:ascii="Times New Roman" w:hAnsi="Times New Roman" w:cs="Times New Roman"/>
          <w:sz w:val="28"/>
          <w:szCs w:val="28"/>
        </w:rPr>
        <w:t> — это программная среда для разработки, которая позволяет писать, редактировать и загружать код на микроконтроллеры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B71239" w:rsidRPr="009B2C7A">
        <w:rPr>
          <w:rFonts w:ascii="Times New Roman" w:hAnsi="Times New Roman" w:cs="Times New Roman"/>
          <w:sz w:val="28"/>
          <w:szCs w:val="28"/>
        </w:rPr>
        <w:t>Arduino. Она упрощает создание и отладку проектов для работы с электроникой.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Поддерживает языки </w:t>
      </w:r>
      <w:hyperlink r:id="rId17" w:tooltip="Си (язык программирования)" w:history="1"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Си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 и </w:t>
      </w:r>
      <w:hyperlink r:id="rId18" w:tooltip="C++" w:history="1">
        <w:r w:rsidR="00A83B79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C</w:t>
        </w:r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++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с использованием специальных правил структурирования кода. </w:t>
      </w:r>
    </w:p>
    <w:p w:rsidR="00E4773A" w:rsidRDefault="00E4773A" w:rsidP="00517DB9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управления светодиодами существует библиотека, упрощающая написание кода. 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</w:t>
      </w:r>
      <w:r w:rsidR="00C81C0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– библиотека, не требовательная к ресурсам микроконтроллера. Её функционал разделён, для работы с матрицей светодиодов требуется подключить две библиотеки: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Adafruit_GFX.h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Adafruit_NeoMatrix.h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</w:p>
    <w:p w:rsidR="00DE4F03" w:rsidRPr="00DE4F03" w:rsidRDefault="00DE4F03" w:rsidP="00517DB9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На рисунке ниже представлено объявление параметров используемой матрицы. Переменные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mw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mh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объявляют ширину и высоту матрицы соответственно.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PIN</w:t>
      </w:r>
      <w:r w:rsidRPr="00DE4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номер управляющего контакта контроллера. Остальные параметры описывают расположение матрицы, способ подключения светодиодов (зигзагом </w:t>
      </w:r>
      <w:r w:rsidR="001C197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или параллельно),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последовательность цветных битов и частоту работы системы.</w:t>
      </w:r>
    </w:p>
    <w:p w:rsidR="00DE4F03" w:rsidRDefault="00DE4F03" w:rsidP="00517DB9">
      <w:pPr>
        <w:keepNext/>
        <w:jc w:val="both"/>
      </w:pPr>
      <w:r>
        <w:rPr>
          <w:rFonts w:ascii="Consolas" w:eastAsia="Times New Roman" w:hAnsi="Consolas" w:cs="Times New Roman"/>
          <w:noProof/>
          <w:color w:val="DAE3E3"/>
          <w:sz w:val="21"/>
          <w:szCs w:val="21"/>
        </w:rPr>
        <w:drawing>
          <wp:inline distT="0" distB="0" distL="0" distR="0">
            <wp:extent cx="4448175" cy="6953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95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3375" w:rsidRPr="00DE4F03" w:rsidRDefault="00DE4F03" w:rsidP="00517DB9">
      <w:pPr>
        <w:pStyle w:val="a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DE4F03">
        <w:rPr>
          <w:color w:val="auto"/>
        </w:rPr>
        <w:t xml:space="preserve">Рисунок </w:t>
      </w:r>
      <w:r w:rsidR="00AC1340"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="00AC1340"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8</w:t>
      </w:r>
      <w:r w:rsidR="00AC1340" w:rsidRPr="00DE4F03">
        <w:rPr>
          <w:color w:val="auto"/>
        </w:rPr>
        <w:fldChar w:fldCharType="end"/>
      </w:r>
      <w:r w:rsidRPr="00DE4F03">
        <w:rPr>
          <w:color w:val="auto"/>
        </w:rPr>
        <w:t>. Объявление параметров матрицы.</w:t>
      </w:r>
    </w:p>
    <w:p w:rsidR="00FC3375" w:rsidRDefault="00DE4F03" w:rsidP="00517D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основной части программы написаны функции, отвечающие за установление пикселя, его удаление, заполнение матрицы в начальный момент времени и установку цвета.</w:t>
      </w:r>
    </w:p>
    <w:p w:rsidR="00DE4F03" w:rsidRDefault="00DE4F03" w:rsidP="00033A43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2647950" cy="2009775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33A43">
        <w:rPr>
          <w:noProof/>
        </w:rPr>
        <w:drawing>
          <wp:inline distT="0" distB="0" distL="0" distR="0">
            <wp:extent cx="2133600" cy="1990725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4F03" w:rsidRDefault="00DE4F03" w:rsidP="00033A43">
      <w:pPr>
        <w:pStyle w:val="a7"/>
        <w:jc w:val="center"/>
        <w:rPr>
          <w:color w:val="auto"/>
        </w:rPr>
      </w:pPr>
      <w:r w:rsidRPr="00DE4F03">
        <w:rPr>
          <w:color w:val="auto"/>
        </w:rPr>
        <w:t xml:space="preserve">Рисунок </w:t>
      </w:r>
      <w:r w:rsidR="00AC1340"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="00AC1340"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9</w:t>
      </w:r>
      <w:r w:rsidR="00AC1340" w:rsidRPr="00DE4F03">
        <w:rPr>
          <w:color w:val="auto"/>
        </w:rPr>
        <w:fldChar w:fldCharType="end"/>
      </w:r>
      <w:r w:rsidRPr="00DE4F03">
        <w:rPr>
          <w:color w:val="auto"/>
        </w:rPr>
        <w:t>. Установка</w:t>
      </w:r>
      <w:r w:rsidR="00033A43">
        <w:rPr>
          <w:color w:val="auto"/>
        </w:rPr>
        <w:t xml:space="preserve"> и удаление</w:t>
      </w:r>
      <w:r w:rsidRPr="00DE4F03">
        <w:rPr>
          <w:color w:val="auto"/>
        </w:rPr>
        <w:t xml:space="preserve"> пикселя.</w:t>
      </w:r>
    </w:p>
    <w:p w:rsidR="00033A43" w:rsidRDefault="00033A43" w:rsidP="00033A43">
      <w:pPr>
        <w:keepNext/>
        <w:jc w:val="center"/>
      </w:pPr>
      <w:r>
        <w:rPr>
          <w:noProof/>
        </w:rPr>
        <w:drawing>
          <wp:inline distT="0" distB="0" distL="0" distR="0">
            <wp:extent cx="2905125" cy="2733675"/>
            <wp:effectExtent l="1905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A43" w:rsidRPr="00033A43" w:rsidRDefault="00033A43" w:rsidP="00033A43">
      <w:pPr>
        <w:pStyle w:val="a7"/>
        <w:jc w:val="center"/>
        <w:rPr>
          <w:noProof/>
          <w:color w:val="auto"/>
        </w:rPr>
      </w:pPr>
      <w:r w:rsidRPr="00033A43">
        <w:rPr>
          <w:color w:val="auto"/>
        </w:rPr>
        <w:t xml:space="preserve">Рисунок </w:t>
      </w:r>
      <w:r w:rsidR="00AC1340"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="00AC1340"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10</w:t>
      </w:r>
      <w:r w:rsidR="00AC1340" w:rsidRPr="00033A43">
        <w:rPr>
          <w:color w:val="auto"/>
        </w:rPr>
        <w:fldChar w:fldCharType="end"/>
      </w:r>
      <w:r w:rsidRPr="00033A43">
        <w:rPr>
          <w:color w:val="auto"/>
        </w:rPr>
        <w:t>. Заполнение</w:t>
      </w:r>
      <w:r w:rsidRPr="00033A43">
        <w:rPr>
          <w:noProof/>
          <w:color w:val="auto"/>
        </w:rPr>
        <w:t xml:space="preserve"> матрицы.</w:t>
      </w:r>
    </w:p>
    <w:p w:rsidR="00033A43" w:rsidRDefault="00033A43" w:rsidP="00033A43">
      <w:pPr>
        <w:keepNext/>
        <w:jc w:val="center"/>
      </w:pPr>
      <w:r>
        <w:rPr>
          <w:noProof/>
        </w:rPr>
        <w:drawing>
          <wp:inline distT="0" distB="0" distL="0" distR="0">
            <wp:extent cx="2486025" cy="3114675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86B" w:rsidRDefault="00033A43" w:rsidP="007C786B">
      <w:pPr>
        <w:pStyle w:val="a7"/>
        <w:jc w:val="center"/>
        <w:rPr>
          <w:color w:val="auto"/>
        </w:rPr>
      </w:pPr>
      <w:r w:rsidRPr="00033A43">
        <w:rPr>
          <w:color w:val="auto"/>
        </w:rPr>
        <w:t xml:space="preserve">Рисунок </w:t>
      </w:r>
      <w:r w:rsidR="00AC1340"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="00AC1340"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11</w:t>
      </w:r>
      <w:r w:rsidR="00AC1340" w:rsidRPr="00033A43">
        <w:rPr>
          <w:color w:val="auto"/>
        </w:rPr>
        <w:fldChar w:fldCharType="end"/>
      </w:r>
      <w:r w:rsidRPr="00033A43">
        <w:rPr>
          <w:color w:val="auto"/>
        </w:rPr>
        <w:t>. Установка цвета.</w:t>
      </w:r>
    </w:p>
    <w:p w:rsidR="007C786B" w:rsidRPr="00B26ED6" w:rsidRDefault="00B26ED6" w:rsidP="00517DB9">
      <w:pPr>
        <w:jc w:val="both"/>
        <w:rPr>
          <w:rFonts w:ascii="Times New Roman" w:hAnsi="Times New Roman" w:cs="Times New Roman"/>
          <w:sz w:val="18"/>
          <w:szCs w:val="18"/>
        </w:rPr>
      </w:pPr>
      <w:r w:rsidRPr="00B26ED6">
        <w:rPr>
          <w:rFonts w:ascii="Times New Roman" w:hAnsi="Times New Roman" w:cs="Times New Roman"/>
          <w:sz w:val="28"/>
        </w:rPr>
        <w:lastRenderedPageBreak/>
        <w:t>Также</w:t>
      </w:r>
      <w:r w:rsidRPr="00B26ED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8"/>
        </w:rPr>
        <w:t>в ходе работы над проектом, я активно использовал онлайн</w:t>
      </w:r>
      <w:r w:rsidRPr="00B26ED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репозиторий </w:t>
      </w:r>
      <w:r>
        <w:rPr>
          <w:rFonts w:ascii="Times New Roman" w:hAnsi="Times New Roman" w:cs="Times New Roman"/>
          <w:sz w:val="28"/>
          <w:lang w:val="en-US"/>
        </w:rPr>
        <w:t>GitHub</w:t>
      </w:r>
      <w:r w:rsidRPr="00B26ED6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Данная платформа позволяет </w:t>
      </w:r>
      <w:r w:rsidR="00517DB9">
        <w:rPr>
          <w:rFonts w:ascii="Times New Roman" w:hAnsi="Times New Roman" w:cs="Times New Roman"/>
          <w:sz w:val="28"/>
        </w:rPr>
        <w:t>делать сохранение файлов в облаке после их изменения. Все изменения сохраняются и позволяют откатиться к предыдущей версии проекта при необходимости.</w:t>
      </w:r>
      <w:r w:rsidR="007C786B" w:rsidRPr="00B26ED6">
        <w:rPr>
          <w:rFonts w:ascii="Times New Roman" w:hAnsi="Times New Roman" w:cs="Times New Roman"/>
        </w:rPr>
        <w:br w:type="page"/>
      </w:r>
    </w:p>
    <w:p w:rsidR="00033A43" w:rsidRPr="007C786B" w:rsidRDefault="007C786B" w:rsidP="007C786B">
      <w:pPr>
        <w:jc w:val="center"/>
        <w:rPr>
          <w:sz w:val="18"/>
          <w:szCs w:val="1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:rsidR="00517DB9" w:rsidRDefault="007C786B" w:rsidP="00517D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данной проектной работе я сделал работающий прототип</w:t>
      </w:r>
      <w:r w:rsidR="00BB7311">
        <w:rPr>
          <w:rFonts w:ascii="Times New Roman" w:hAnsi="Times New Roman" w:cs="Times New Roman"/>
          <w:sz w:val="28"/>
          <w:szCs w:val="28"/>
        </w:rPr>
        <w:t xml:space="preserve"> имитирующий работу системы п</w:t>
      </w:r>
      <w:r w:rsidR="00BD167D">
        <w:rPr>
          <w:rFonts w:ascii="Times New Roman" w:hAnsi="Times New Roman" w:cs="Times New Roman"/>
          <w:sz w:val="28"/>
          <w:szCs w:val="28"/>
        </w:rPr>
        <w:t>о определению уровня аналогового</w:t>
      </w:r>
      <w:r w:rsidR="00BB7311">
        <w:rPr>
          <w:rFonts w:ascii="Times New Roman" w:hAnsi="Times New Roman" w:cs="Times New Roman"/>
          <w:sz w:val="28"/>
          <w:szCs w:val="28"/>
        </w:rPr>
        <w:t xml:space="preserve"> сигнала.</w:t>
      </w:r>
      <w:r w:rsidR="00BD167D">
        <w:rPr>
          <w:rFonts w:ascii="Times New Roman" w:hAnsi="Times New Roman" w:cs="Times New Roman"/>
          <w:sz w:val="28"/>
          <w:szCs w:val="28"/>
        </w:rPr>
        <w:t xml:space="preserve"> Изучил принцип работы адресных светодиодов и методы их кодирования. </w:t>
      </w:r>
    </w:p>
    <w:p w:rsidR="00517DB9" w:rsidRDefault="00517DB9" w:rsidP="00AC4D5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33A43" w:rsidRDefault="009B4499" w:rsidP="00AC4D5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ЛИТЕРАТУРЫ</w:t>
      </w:r>
    </w:p>
    <w:p w:rsidR="009B4499" w:rsidRPr="00E837EE" w:rsidRDefault="00AC1340" w:rsidP="00E837E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hyperlink r:id="rId24" w:history="1"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alexgyver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ws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2812_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guide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/?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ysclid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=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m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9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ff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7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vaw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10428478660</w:t>
        </w:r>
      </w:hyperlink>
    </w:p>
    <w:p w:rsidR="00C96C12" w:rsidRPr="00C96C12" w:rsidRDefault="00AC1340" w:rsidP="00C96C1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hyperlink r:id="rId25" w:history="1">
        <w:r w:rsidR="00C96C12" w:rsidRPr="00DA1F5A">
          <w:rPr>
            <w:rStyle w:val="ad"/>
            <w:rFonts w:ascii="Times New Roman" w:hAnsi="Times New Roman" w:cs="Times New Roman"/>
            <w:sz w:val="28"/>
            <w:szCs w:val="28"/>
          </w:rPr>
          <w:t>https://alexgyver.ru/matrix_guide/?ysclid=m9ffirdiii679967209</w:t>
        </w:r>
      </w:hyperlink>
    </w:p>
    <w:p w:rsidR="00C96C12" w:rsidRDefault="00C96C12" w:rsidP="00C96C1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Тютюков, С. А. </w:t>
      </w:r>
      <w:r w:rsidRPr="00C96C12">
        <w:rPr>
          <w:rFonts w:ascii="Times New Roman" w:hAnsi="Times New Roman" w:cs="Times New Roman"/>
          <w:sz w:val="28"/>
        </w:rPr>
        <w:t xml:space="preserve">Практические рекомендации по </w:t>
      </w:r>
      <w:r>
        <w:rPr>
          <w:rFonts w:ascii="Times New Roman" w:hAnsi="Times New Roman" w:cs="Times New Roman"/>
          <w:sz w:val="28"/>
        </w:rPr>
        <w:t>разработке</w:t>
      </w:r>
      <w:r w:rsidRPr="00C96C12">
        <w:rPr>
          <w:rFonts w:ascii="Times New Roman" w:hAnsi="Times New Roman" w:cs="Times New Roman"/>
          <w:sz w:val="28"/>
        </w:rPr>
        <w:t xml:space="preserve"> печатных плат</w:t>
      </w:r>
      <w:r w:rsidR="00016BD8">
        <w:rPr>
          <w:rFonts w:ascii="Times New Roman" w:hAnsi="Times New Roman" w:cs="Times New Roman"/>
          <w:sz w:val="28"/>
        </w:rPr>
        <w:t>, 2018г.</w:t>
      </w:r>
    </w:p>
    <w:p w:rsidR="00016BD8" w:rsidRPr="00016BD8" w:rsidRDefault="00016BD8" w:rsidP="00C96C1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</w:rPr>
      </w:pPr>
      <w:r w:rsidRPr="00016BD8">
        <w:rPr>
          <w:rFonts w:ascii="Times New Roman" w:hAnsi="Times New Roman" w:cs="Times New Roman"/>
          <w:sz w:val="28"/>
        </w:rPr>
        <w:t>Новиков В.А. Типовые ошибки трассировки печатных плат, 20</w:t>
      </w:r>
      <w:r>
        <w:rPr>
          <w:rFonts w:ascii="Times New Roman" w:hAnsi="Times New Roman" w:cs="Times New Roman"/>
          <w:sz w:val="28"/>
        </w:rPr>
        <w:t>1</w:t>
      </w:r>
      <w:r w:rsidRPr="00016BD8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>г.</w:t>
      </w:r>
    </w:p>
    <w:sectPr w:rsidR="00016BD8" w:rsidRPr="00016BD8" w:rsidSect="004640C0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50303" w:rsidRDefault="00C50303" w:rsidP="004640C0">
      <w:pPr>
        <w:spacing w:after="0" w:line="240" w:lineRule="auto"/>
      </w:pPr>
      <w:r>
        <w:separator/>
      </w:r>
    </w:p>
  </w:endnote>
  <w:endnote w:type="continuationSeparator" w:id="1">
    <w:p w:rsidR="00C50303" w:rsidRDefault="00C50303" w:rsidP="00464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478422"/>
    </w:sdtPr>
    <w:sdtContent>
      <w:p w:rsidR="00C81C00" w:rsidRDefault="00AC1340">
        <w:pPr>
          <w:pStyle w:val="aa"/>
          <w:jc w:val="center"/>
        </w:pPr>
        <w:fldSimple w:instr=" PAGE   \* MERGEFORMAT ">
          <w:r w:rsidR="00597502">
            <w:rPr>
              <w:noProof/>
            </w:rPr>
            <w:t>2</w:t>
          </w:r>
        </w:fldSimple>
      </w:p>
    </w:sdtContent>
  </w:sdt>
  <w:p w:rsidR="00C81C00" w:rsidRDefault="00C81C00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50303" w:rsidRDefault="00C50303" w:rsidP="004640C0">
      <w:pPr>
        <w:spacing w:after="0" w:line="240" w:lineRule="auto"/>
      </w:pPr>
      <w:r>
        <w:separator/>
      </w:r>
    </w:p>
  </w:footnote>
  <w:footnote w:type="continuationSeparator" w:id="1">
    <w:p w:rsidR="00C50303" w:rsidRDefault="00C50303" w:rsidP="00464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334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2F714FA0"/>
    <w:multiLevelType w:val="hybridMultilevel"/>
    <w:tmpl w:val="2272C8B4"/>
    <w:lvl w:ilvl="0" w:tplc="5CBC368A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8466182"/>
    <w:multiLevelType w:val="hybridMultilevel"/>
    <w:tmpl w:val="247063BE"/>
    <w:lvl w:ilvl="0" w:tplc="09D6AB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03910A3"/>
    <w:multiLevelType w:val="hybridMultilevel"/>
    <w:tmpl w:val="AED6C9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6779E0"/>
    <w:rsid w:val="00016BD8"/>
    <w:rsid w:val="00033A43"/>
    <w:rsid w:val="0007169D"/>
    <w:rsid w:val="00082279"/>
    <w:rsid w:val="001112B8"/>
    <w:rsid w:val="0011223F"/>
    <w:rsid w:val="00156F58"/>
    <w:rsid w:val="001C1970"/>
    <w:rsid w:val="00224BE4"/>
    <w:rsid w:val="00296318"/>
    <w:rsid w:val="002F7221"/>
    <w:rsid w:val="0033586B"/>
    <w:rsid w:val="00370901"/>
    <w:rsid w:val="003C721F"/>
    <w:rsid w:val="003D7834"/>
    <w:rsid w:val="004326CD"/>
    <w:rsid w:val="004640C0"/>
    <w:rsid w:val="00480BB2"/>
    <w:rsid w:val="00482218"/>
    <w:rsid w:val="004F368C"/>
    <w:rsid w:val="00517DB9"/>
    <w:rsid w:val="0058645D"/>
    <w:rsid w:val="00597502"/>
    <w:rsid w:val="005B6870"/>
    <w:rsid w:val="0062224A"/>
    <w:rsid w:val="0064247C"/>
    <w:rsid w:val="00645592"/>
    <w:rsid w:val="0066699F"/>
    <w:rsid w:val="006779E0"/>
    <w:rsid w:val="006B7626"/>
    <w:rsid w:val="006D745E"/>
    <w:rsid w:val="00710943"/>
    <w:rsid w:val="00772383"/>
    <w:rsid w:val="007C786B"/>
    <w:rsid w:val="00855534"/>
    <w:rsid w:val="00867044"/>
    <w:rsid w:val="00877F29"/>
    <w:rsid w:val="00880681"/>
    <w:rsid w:val="008E4E79"/>
    <w:rsid w:val="008F66F5"/>
    <w:rsid w:val="0090278A"/>
    <w:rsid w:val="009139E1"/>
    <w:rsid w:val="009523C6"/>
    <w:rsid w:val="009A5B10"/>
    <w:rsid w:val="009B2C7A"/>
    <w:rsid w:val="009B3BC4"/>
    <w:rsid w:val="009B4499"/>
    <w:rsid w:val="00A55D01"/>
    <w:rsid w:val="00A80E59"/>
    <w:rsid w:val="00A83B79"/>
    <w:rsid w:val="00AC1340"/>
    <w:rsid w:val="00AC4D58"/>
    <w:rsid w:val="00B26ED6"/>
    <w:rsid w:val="00B71239"/>
    <w:rsid w:val="00BB7311"/>
    <w:rsid w:val="00BD167D"/>
    <w:rsid w:val="00C27106"/>
    <w:rsid w:val="00C50303"/>
    <w:rsid w:val="00C81C00"/>
    <w:rsid w:val="00C96C12"/>
    <w:rsid w:val="00D61127"/>
    <w:rsid w:val="00D71A91"/>
    <w:rsid w:val="00DA402F"/>
    <w:rsid w:val="00DE4227"/>
    <w:rsid w:val="00DE4F03"/>
    <w:rsid w:val="00E4773A"/>
    <w:rsid w:val="00E714E7"/>
    <w:rsid w:val="00E837EE"/>
    <w:rsid w:val="00E97CCA"/>
    <w:rsid w:val="00EB0D19"/>
    <w:rsid w:val="00EC6D67"/>
    <w:rsid w:val="00F10693"/>
    <w:rsid w:val="00F33658"/>
    <w:rsid w:val="00F379D1"/>
    <w:rsid w:val="00F84A8E"/>
    <w:rsid w:val="00FC33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21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79E0"/>
    <w:pPr>
      <w:ind w:left="720"/>
      <w:contextualSpacing/>
    </w:pPr>
  </w:style>
  <w:style w:type="table" w:styleId="a4">
    <w:name w:val="Table Grid"/>
    <w:basedOn w:val="a1"/>
    <w:uiPriority w:val="59"/>
    <w:rsid w:val="0007169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9139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139E1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9139E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8">
    <w:name w:val="header"/>
    <w:basedOn w:val="a"/>
    <w:link w:val="a9"/>
    <w:uiPriority w:val="99"/>
    <w:semiHidden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4640C0"/>
  </w:style>
  <w:style w:type="paragraph" w:styleId="aa">
    <w:name w:val="footer"/>
    <w:basedOn w:val="a"/>
    <w:link w:val="ab"/>
    <w:uiPriority w:val="99"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640C0"/>
  </w:style>
  <w:style w:type="character" w:styleId="ac">
    <w:name w:val="Strong"/>
    <w:basedOn w:val="a0"/>
    <w:uiPriority w:val="22"/>
    <w:qFormat/>
    <w:rsid w:val="00F379D1"/>
    <w:rPr>
      <w:b/>
      <w:bCs/>
    </w:rPr>
  </w:style>
  <w:style w:type="character" w:styleId="ad">
    <w:name w:val="Hyperlink"/>
    <w:basedOn w:val="a0"/>
    <w:uiPriority w:val="99"/>
    <w:unhideWhenUsed/>
    <w:rsid w:val="009B2C7A"/>
    <w:rPr>
      <w:color w:val="0000FF"/>
      <w:u w:val="single"/>
    </w:rPr>
  </w:style>
  <w:style w:type="paragraph" w:customStyle="1" w:styleId="Default">
    <w:name w:val="Default"/>
    <w:rsid w:val="00C96C1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04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ru.wikipedia.org/wiki/C%2B%2B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ru.wikipedia.org/wiki/%D0%A1%D0%B8_(%D1%8F%D0%B7%D1%8B%D0%BA_%D0%BF%D1%80%D0%BE%D0%B3%D1%80%D0%B0%D0%BC%D0%BC%D0%B8%D1%80%D0%BE%D0%B2%D0%B0%D0%BD%D0%B8%D1%8F)" TargetMode="External"/><Relationship Id="rId25" Type="http://schemas.openxmlformats.org/officeDocument/2006/relationships/hyperlink" Target="https://alexgyver.ru/matrix_guide/?ysclid=m9ffirdiii679967209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alexgyver.ru/ws2812_guide/?ysclid=m9ff7vaw10428478660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14</Pages>
  <Words>1321</Words>
  <Characters>7533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25</cp:revision>
  <dcterms:created xsi:type="dcterms:W3CDTF">2025-03-28T09:00:00Z</dcterms:created>
  <dcterms:modified xsi:type="dcterms:W3CDTF">2025-04-13T13:35:00Z</dcterms:modified>
</cp:coreProperties>
</file>