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20A" w:rsidRDefault="00E7720A">
      <w:pPr>
        <w:pStyle w:val="TitleBar"/>
      </w:pPr>
      <w:bookmarkStart w:id="0" w:name="_Toc447612468"/>
    </w:p>
    <w:p w:rsidR="00E7720A" w:rsidRDefault="0019606C">
      <w:pPr>
        <w:pStyle w:val="Title-Major"/>
      </w:pPr>
      <w:bookmarkStart w:id="1" w:name="TitleEnd"/>
      <w:bookmarkEnd w:id="1"/>
      <w:r>
        <w:t xml:space="preserve">Integration </w:t>
      </w:r>
      <w:proofErr w:type="spellStart"/>
      <w:r>
        <w:t>BluePrint</w:t>
      </w:r>
      <w:proofErr w:type="spellEnd"/>
    </w:p>
    <w:p w:rsidR="00E7720A" w:rsidRDefault="0019606C" w:rsidP="00D8144F">
      <w:pPr>
        <w:pStyle w:val="Subject"/>
      </w:pPr>
      <w:r>
        <w:t>OLFM – SADAD integration</w:t>
      </w:r>
    </w:p>
    <w:p w:rsidR="00E7720A" w:rsidRDefault="00E7720A">
      <w:pPr>
        <w:pStyle w:val="BodyText"/>
      </w:pPr>
    </w:p>
    <w:p w:rsidR="00E7720A" w:rsidRDefault="00E7720A">
      <w:pPr>
        <w:pStyle w:val="BodyText"/>
      </w:pPr>
    </w:p>
    <w:p w:rsidR="00E7720A" w:rsidRDefault="00E7720A">
      <w:pPr>
        <w:pStyle w:val="BodyText"/>
      </w:pPr>
    </w:p>
    <w:p w:rsidR="00E7720A" w:rsidRDefault="00E7720A">
      <w:pPr>
        <w:pStyle w:val="BodyText"/>
      </w:pPr>
    </w:p>
    <w:p w:rsidR="00E7720A" w:rsidRDefault="00E7720A">
      <w:pPr>
        <w:pStyle w:val="BodyText"/>
        <w:tabs>
          <w:tab w:val="left" w:pos="4320"/>
        </w:tabs>
        <w:spacing w:after="0"/>
      </w:pPr>
      <w:r>
        <w:t>Author:</w:t>
      </w:r>
      <w:r>
        <w:tab/>
      </w:r>
      <w:r w:rsidR="0019606C">
        <w:rPr>
          <w:rStyle w:val="HighlightedVariable"/>
        </w:rPr>
        <w:t xml:space="preserve">Marwan </w:t>
      </w:r>
      <w:proofErr w:type="spellStart"/>
      <w:r w:rsidR="0019606C">
        <w:rPr>
          <w:rStyle w:val="HighlightedVariable"/>
        </w:rPr>
        <w:t>Zakhia</w:t>
      </w:r>
      <w:proofErr w:type="spellEnd"/>
    </w:p>
    <w:p w:rsidR="00E7720A" w:rsidRDefault="00E7720A">
      <w:pPr>
        <w:pStyle w:val="BodyText"/>
        <w:tabs>
          <w:tab w:val="left" w:pos="4320"/>
        </w:tabs>
        <w:spacing w:after="0"/>
      </w:pPr>
      <w:r>
        <w:t>Creation Date:</w:t>
      </w:r>
      <w:r>
        <w:tab/>
      </w:r>
      <w:r w:rsidR="0019606C">
        <w:t>April 1</w:t>
      </w:r>
      <w:r>
        <w:t>4, 2015</w:t>
      </w:r>
    </w:p>
    <w:p w:rsidR="00E7720A" w:rsidRDefault="00E7720A">
      <w:pPr>
        <w:pStyle w:val="BodyText"/>
        <w:tabs>
          <w:tab w:val="left" w:pos="4320"/>
        </w:tabs>
        <w:spacing w:after="0"/>
      </w:pPr>
      <w:r>
        <w:t>Last Updated:</w:t>
      </w:r>
      <w:r>
        <w:tab/>
      </w:r>
      <w:r w:rsidR="0019606C">
        <w:t>April 14, 2015</w:t>
      </w:r>
    </w:p>
    <w:p w:rsidR="00E7720A" w:rsidRDefault="00E7720A">
      <w:pPr>
        <w:pStyle w:val="BodyText"/>
        <w:tabs>
          <w:tab w:val="left" w:pos="4320"/>
        </w:tabs>
        <w:spacing w:after="0"/>
      </w:pPr>
      <w:r>
        <w:t>Version:</w:t>
      </w:r>
      <w:r>
        <w:tab/>
      </w:r>
      <w:r w:rsidR="0019606C">
        <w:t>0.1</w:t>
      </w:r>
      <w:r>
        <w:t xml:space="preserve"> - Draft</w:t>
      </w:r>
    </w:p>
    <w:p w:rsidR="00E7720A" w:rsidRDefault="00E7720A">
      <w:pPr>
        <w:pStyle w:val="BodyText"/>
        <w:tabs>
          <w:tab w:val="left" w:pos="4230"/>
        </w:tabs>
        <w:spacing w:after="0"/>
      </w:pPr>
    </w:p>
    <w:p w:rsidR="00E7720A" w:rsidRDefault="00E7720A">
      <w:pPr>
        <w:pStyle w:val="Note"/>
        <w:numPr>
          <w:ilvl w:val="0"/>
          <w:numId w:val="1"/>
        </w:numPr>
      </w:pPr>
      <w:r>
        <w:rPr>
          <w:b/>
        </w:rPr>
        <w:t>Title, Subject, Last Updated Date, Reference Number</w:t>
      </w:r>
      <w:r>
        <w:t xml:space="preserve">, </w:t>
      </w:r>
      <w:r>
        <w:rPr>
          <w:b/>
        </w:rPr>
        <w:t>and</w:t>
      </w:r>
      <w:r>
        <w:t xml:space="preserve"> </w:t>
      </w:r>
      <w:r>
        <w:rPr>
          <w:b/>
        </w:rPr>
        <w:t>Version</w:t>
      </w:r>
      <w:r>
        <w:t xml:space="preserve"> are marked by a Word Bookmark so that they can be easily reproduced in the header and footer of documents.  When you change any of these values, be careful not to accidentally delete the bookmark.  </w:t>
      </w:r>
      <w:r>
        <w:rPr>
          <w:b/>
        </w:rPr>
        <w:t>You can make bookmarks visible by selecting Tools-&gt;Options…View and checking the Bookmarks option in the Show region.</w:t>
      </w:r>
    </w:p>
    <w:p w:rsidR="00E7720A" w:rsidRDefault="00E7720A">
      <w:pPr>
        <w:pStyle w:val="BodyText"/>
        <w:tabs>
          <w:tab w:val="left" w:pos="4320"/>
        </w:tabs>
        <w:spacing w:after="0"/>
      </w:pPr>
    </w:p>
    <w:p w:rsidR="00E7720A" w:rsidRDefault="00E7720A">
      <w:pPr>
        <w:pStyle w:val="BodyText"/>
      </w:pPr>
    </w:p>
    <w:p w:rsidR="00E7720A" w:rsidRDefault="00E7720A">
      <w:pPr>
        <w:pStyle w:val="BodyText"/>
      </w:pPr>
    </w:p>
    <w:p w:rsidR="00E7720A" w:rsidRDefault="00E7720A">
      <w:pPr>
        <w:pStyle w:val="BodyText"/>
      </w:pPr>
    </w:p>
    <w:p w:rsidR="00E7720A" w:rsidRDefault="00E7720A">
      <w:pPr>
        <w:pStyle w:val="BodyText"/>
      </w:pPr>
    </w:p>
    <w:p w:rsidR="00E7720A" w:rsidRDefault="00E7720A">
      <w:pPr>
        <w:pStyle w:val="BodyText"/>
        <w:tabs>
          <w:tab w:val="left" w:pos="4320"/>
        </w:tabs>
      </w:pPr>
      <w:r>
        <w:rPr>
          <w:b/>
        </w:rPr>
        <w:t>Approvals:</w:t>
      </w:r>
    </w:p>
    <w:tbl>
      <w:tblPr>
        <w:tblW w:w="0" w:type="auto"/>
        <w:tblInd w:w="1440" w:type="dxa"/>
        <w:tblLayout w:type="fixed"/>
        <w:tblLook w:val="0000" w:firstRow="0" w:lastRow="0" w:firstColumn="0" w:lastColumn="0" w:noHBand="0" w:noVBand="0"/>
      </w:tblPr>
      <w:tblGrid>
        <w:gridCol w:w="2718"/>
        <w:gridCol w:w="5040"/>
      </w:tblGrid>
      <w:tr w:rsidR="00E7720A" w:rsidRPr="00547B53" w:rsidTr="00F116FB">
        <w:tc>
          <w:tcPr>
            <w:tcW w:w="2718" w:type="dxa"/>
            <w:tcBorders>
              <w:top w:val="nil"/>
              <w:left w:val="nil"/>
              <w:bottom w:val="nil"/>
              <w:right w:val="nil"/>
            </w:tcBorders>
          </w:tcPr>
          <w:p w:rsidR="00E7720A" w:rsidRPr="00547B53" w:rsidRDefault="00E7720A">
            <w:pPr>
              <w:spacing w:before="360"/>
              <w:rPr>
                <w:sz w:val="18"/>
              </w:rPr>
            </w:pPr>
            <w:r w:rsidRPr="00547B53">
              <w:rPr>
                <w:rStyle w:val="HighlightedVariable"/>
              </w:rPr>
              <w:t xml:space="preserve">Mohammad </w:t>
            </w:r>
            <w:proofErr w:type="spellStart"/>
            <w:r w:rsidRPr="00547B53">
              <w:rPr>
                <w:rStyle w:val="HighlightedVariable"/>
              </w:rPr>
              <w:t>Abumalloh</w:t>
            </w:r>
            <w:proofErr w:type="spellEnd"/>
          </w:p>
        </w:tc>
        <w:tc>
          <w:tcPr>
            <w:tcW w:w="5040" w:type="dxa"/>
            <w:tcBorders>
              <w:top w:val="nil"/>
              <w:left w:val="nil"/>
              <w:bottom w:val="single" w:sz="6" w:space="0" w:color="auto"/>
              <w:right w:val="nil"/>
            </w:tcBorders>
          </w:tcPr>
          <w:p w:rsidR="00E7720A" w:rsidRPr="00547B53" w:rsidRDefault="00E7720A">
            <w:pPr>
              <w:spacing w:before="360"/>
            </w:pPr>
          </w:p>
        </w:tc>
      </w:tr>
      <w:tr w:rsidR="00E7720A" w:rsidRPr="00547B53" w:rsidTr="00F116FB">
        <w:tc>
          <w:tcPr>
            <w:tcW w:w="2718" w:type="dxa"/>
            <w:tcBorders>
              <w:top w:val="nil"/>
              <w:left w:val="nil"/>
              <w:bottom w:val="nil"/>
              <w:right w:val="nil"/>
            </w:tcBorders>
          </w:tcPr>
          <w:p w:rsidR="00E7720A" w:rsidRPr="00547B53" w:rsidRDefault="00E7720A">
            <w:pPr>
              <w:spacing w:before="360"/>
              <w:rPr>
                <w:sz w:val="18"/>
              </w:rPr>
            </w:pPr>
            <w:r w:rsidRPr="00547B53">
              <w:rPr>
                <w:rStyle w:val="HighlightedVariable"/>
              </w:rPr>
              <w:t xml:space="preserve">Osama </w:t>
            </w:r>
            <w:proofErr w:type="spellStart"/>
            <w:r w:rsidRPr="00547B53">
              <w:rPr>
                <w:rStyle w:val="HighlightedVariable"/>
              </w:rPr>
              <w:t>AlDameri</w:t>
            </w:r>
            <w:proofErr w:type="spellEnd"/>
          </w:p>
        </w:tc>
        <w:tc>
          <w:tcPr>
            <w:tcW w:w="5040" w:type="dxa"/>
            <w:tcBorders>
              <w:top w:val="single" w:sz="6" w:space="0" w:color="auto"/>
              <w:left w:val="nil"/>
              <w:bottom w:val="single" w:sz="6" w:space="0" w:color="auto"/>
              <w:right w:val="nil"/>
            </w:tcBorders>
          </w:tcPr>
          <w:p w:rsidR="00E7720A" w:rsidRPr="00547B53" w:rsidRDefault="00E7720A">
            <w:pPr>
              <w:spacing w:before="360"/>
            </w:pPr>
          </w:p>
        </w:tc>
      </w:tr>
    </w:tbl>
    <w:p w:rsidR="00E7720A" w:rsidRDefault="00E7720A">
      <w:pPr>
        <w:pStyle w:val="Note"/>
        <w:numPr>
          <w:ilvl w:val="0"/>
          <w:numId w:val="2"/>
        </w:numPr>
      </w:pPr>
      <w:r>
        <w:t>To add additional approval lines, press [Tab] from the last cell in the table above.</w:t>
      </w:r>
    </w:p>
    <w:p w:rsidR="00E7720A" w:rsidRDefault="00E7720A">
      <w:pPr>
        <w:pStyle w:val="Note"/>
        <w:numPr>
          <w:ilvl w:val="0"/>
          <w:numId w:val="3"/>
        </w:numPr>
      </w:pPr>
      <w:r>
        <w:t>You can delete any elements of this cover page that you do not need for your document.</w:t>
      </w:r>
    </w:p>
    <w:p w:rsidR="00E7720A" w:rsidRPr="00695192" w:rsidRDefault="00E7720A" w:rsidP="00695192">
      <w:pPr>
        <w:pStyle w:val="Note"/>
        <w:ind w:firstLine="0"/>
        <w:rPr>
          <w:sz w:val="2"/>
        </w:rPr>
      </w:pPr>
    </w:p>
    <w:p w:rsidR="00E7720A" w:rsidRPr="00695192" w:rsidRDefault="00E7720A" w:rsidP="00695192">
      <w:pPr>
        <w:rPr>
          <w:sz w:val="2"/>
        </w:rPr>
      </w:pPr>
    </w:p>
    <w:p w:rsidR="00E7720A" w:rsidRDefault="00E7720A">
      <w:pPr>
        <w:pStyle w:val="Heading1"/>
      </w:pPr>
      <w:bookmarkStart w:id="2" w:name="_Toc417990418"/>
      <w:r>
        <w:lastRenderedPageBreak/>
        <w:t>Document Control</w:t>
      </w:r>
      <w:bookmarkEnd w:id="2"/>
    </w:p>
    <w:p w:rsidR="00E7720A" w:rsidRDefault="00E7720A">
      <w:pPr>
        <w:pStyle w:val="Heading2"/>
      </w:pPr>
      <w:bookmarkStart w:id="3" w:name="_Toc417990419"/>
      <w:r>
        <w:t>Change Record</w:t>
      </w:r>
      <w:bookmarkEnd w:id="3"/>
    </w:p>
    <w:bookmarkStart w:id="4" w:name="Sec1"/>
    <w:p w:rsidR="00E7720A" w:rsidRDefault="00E7720A">
      <w:pPr>
        <w:pStyle w:val="BodyText"/>
        <w:ind w:left="8640" w:firstLine="720"/>
      </w:pPr>
      <w:r>
        <w:rPr>
          <w:color w:val="FFFFFF"/>
          <w:sz w:val="10"/>
        </w:rPr>
        <w:fldChar w:fldCharType="begin"/>
      </w:r>
      <w:r>
        <w:rPr>
          <w:color w:val="FFFFFF"/>
          <w:sz w:val="10"/>
        </w:rPr>
        <w:instrText xml:space="preserve"> SECTIONPAGES  \* MERGEFORMAT </w:instrText>
      </w:r>
      <w:r>
        <w:rPr>
          <w:color w:val="FFFFFF"/>
          <w:sz w:val="10"/>
        </w:rPr>
        <w:fldChar w:fldCharType="separate"/>
      </w:r>
      <w:r w:rsidR="00F95867">
        <w:rPr>
          <w:noProof/>
          <w:color w:val="FFFFFF"/>
          <w:sz w:val="10"/>
        </w:rPr>
        <w:t>9</w:t>
      </w:r>
      <w:r>
        <w:rPr>
          <w:color w:val="FFFFFF"/>
          <w:sz w:val="10"/>
        </w:rPr>
        <w:fldChar w:fldCharType="end"/>
      </w:r>
      <w:bookmarkEnd w:id="4"/>
    </w:p>
    <w:tbl>
      <w:tblPr>
        <w:tblW w:w="0" w:type="auto"/>
        <w:tblInd w:w="144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96" w:type="dxa"/>
          <w:right w:w="96" w:type="dxa"/>
        </w:tblCellMar>
        <w:tblLook w:val="0000" w:firstRow="0" w:lastRow="0" w:firstColumn="0" w:lastColumn="0" w:noHBand="0" w:noVBand="0"/>
      </w:tblPr>
      <w:tblGrid>
        <w:gridCol w:w="990"/>
        <w:gridCol w:w="1890"/>
        <w:gridCol w:w="810"/>
        <w:gridCol w:w="3966"/>
      </w:tblGrid>
      <w:tr w:rsidR="00E7720A" w:rsidRPr="00547B53" w:rsidTr="00F116FB">
        <w:trPr>
          <w:cantSplit/>
          <w:tblHeader/>
        </w:trPr>
        <w:tc>
          <w:tcPr>
            <w:tcW w:w="990" w:type="dxa"/>
            <w:tcBorders>
              <w:top w:val="single" w:sz="12" w:space="0" w:color="000000"/>
              <w:right w:val="nil"/>
            </w:tcBorders>
            <w:shd w:val="clear" w:color="000000" w:fill="E6E6E6"/>
          </w:tcPr>
          <w:p w:rsidR="00E7720A" w:rsidRPr="00547B53" w:rsidRDefault="00E7720A">
            <w:pPr>
              <w:pStyle w:val="TableHeading"/>
            </w:pPr>
            <w:r w:rsidRPr="00547B53">
              <w:t>Date</w:t>
            </w:r>
          </w:p>
        </w:tc>
        <w:tc>
          <w:tcPr>
            <w:tcW w:w="1890" w:type="dxa"/>
            <w:tcBorders>
              <w:top w:val="single" w:sz="12" w:space="0" w:color="000000"/>
              <w:left w:val="nil"/>
              <w:right w:val="nil"/>
            </w:tcBorders>
            <w:shd w:val="clear" w:color="000000" w:fill="E6E6E6"/>
          </w:tcPr>
          <w:p w:rsidR="00E7720A" w:rsidRPr="00547B53" w:rsidRDefault="00E7720A">
            <w:pPr>
              <w:pStyle w:val="TableHeading"/>
            </w:pPr>
            <w:r w:rsidRPr="00547B53">
              <w:t>Author</w:t>
            </w:r>
          </w:p>
        </w:tc>
        <w:tc>
          <w:tcPr>
            <w:tcW w:w="810" w:type="dxa"/>
            <w:tcBorders>
              <w:top w:val="single" w:sz="12" w:space="0" w:color="000000"/>
              <w:left w:val="nil"/>
              <w:right w:val="nil"/>
            </w:tcBorders>
            <w:shd w:val="clear" w:color="000000" w:fill="E6E6E6"/>
          </w:tcPr>
          <w:p w:rsidR="00E7720A" w:rsidRPr="00547B53" w:rsidRDefault="00E7720A">
            <w:pPr>
              <w:pStyle w:val="TableHeading"/>
            </w:pPr>
            <w:r w:rsidRPr="00547B53">
              <w:t>Version</w:t>
            </w:r>
          </w:p>
        </w:tc>
        <w:tc>
          <w:tcPr>
            <w:tcW w:w="3966" w:type="dxa"/>
            <w:tcBorders>
              <w:top w:val="single" w:sz="12" w:space="0" w:color="000000"/>
              <w:left w:val="nil"/>
            </w:tcBorders>
            <w:shd w:val="clear" w:color="000000" w:fill="E6E6E6"/>
          </w:tcPr>
          <w:p w:rsidR="00E7720A" w:rsidRPr="00547B53" w:rsidRDefault="00E7720A">
            <w:pPr>
              <w:pStyle w:val="TableHeading"/>
            </w:pPr>
            <w:r w:rsidRPr="00547B53">
              <w:t>Change Reference</w:t>
            </w:r>
          </w:p>
        </w:tc>
      </w:tr>
      <w:tr w:rsidR="00E7720A" w:rsidRPr="00547B53" w:rsidTr="00F116FB">
        <w:trPr>
          <w:cantSplit/>
        </w:trPr>
        <w:tc>
          <w:tcPr>
            <w:tcW w:w="990" w:type="dxa"/>
            <w:shd w:val="clear" w:color="000000" w:fill="FFFFFF"/>
          </w:tcPr>
          <w:p w:rsidR="00E7720A" w:rsidRPr="00547B53" w:rsidRDefault="0019606C" w:rsidP="0019606C">
            <w:pPr>
              <w:pStyle w:val="TableText"/>
            </w:pPr>
            <w:r w:rsidRPr="00547B53">
              <w:t>14</w:t>
            </w:r>
            <w:r w:rsidR="00E7720A" w:rsidRPr="00547B53">
              <w:t>-</w:t>
            </w:r>
            <w:r w:rsidRPr="00547B53">
              <w:t>April</w:t>
            </w:r>
            <w:r w:rsidR="00E7720A" w:rsidRPr="00547B53">
              <w:t>-2015</w:t>
            </w:r>
          </w:p>
        </w:tc>
        <w:tc>
          <w:tcPr>
            <w:tcW w:w="1890" w:type="dxa"/>
            <w:shd w:val="clear" w:color="000000" w:fill="FFFFFF"/>
          </w:tcPr>
          <w:p w:rsidR="00E7720A" w:rsidRPr="00547B53" w:rsidRDefault="0019606C">
            <w:pPr>
              <w:pStyle w:val="TableText"/>
            </w:pPr>
            <w:r w:rsidRPr="00547B53">
              <w:rPr>
                <w:rStyle w:val="HighlightedVariable"/>
              </w:rPr>
              <w:t xml:space="preserve">Marwan </w:t>
            </w:r>
            <w:proofErr w:type="spellStart"/>
            <w:r w:rsidRPr="00547B53">
              <w:rPr>
                <w:rStyle w:val="HighlightedVariable"/>
              </w:rPr>
              <w:t>Zakhia</w:t>
            </w:r>
            <w:proofErr w:type="spellEnd"/>
          </w:p>
        </w:tc>
        <w:tc>
          <w:tcPr>
            <w:tcW w:w="810" w:type="dxa"/>
            <w:shd w:val="clear" w:color="000000" w:fill="FFFFFF"/>
          </w:tcPr>
          <w:p w:rsidR="00E7720A" w:rsidRPr="00547B53" w:rsidRDefault="0019606C">
            <w:pPr>
              <w:pStyle w:val="TableText"/>
            </w:pPr>
            <w:r w:rsidRPr="00547B53">
              <w:t>0.1</w:t>
            </w:r>
          </w:p>
        </w:tc>
        <w:tc>
          <w:tcPr>
            <w:tcW w:w="3966" w:type="dxa"/>
            <w:shd w:val="clear" w:color="000000" w:fill="FFFFFF"/>
          </w:tcPr>
          <w:p w:rsidR="00E7720A" w:rsidRPr="00547B53" w:rsidRDefault="00E7720A">
            <w:pPr>
              <w:pStyle w:val="TableText"/>
            </w:pPr>
            <w:r w:rsidRPr="00547B53">
              <w:t>Initial or Draft Version</w:t>
            </w:r>
          </w:p>
        </w:tc>
      </w:tr>
      <w:tr w:rsidR="00E7720A" w:rsidRPr="00547B53" w:rsidTr="00F116FB">
        <w:trPr>
          <w:cantSplit/>
        </w:trPr>
        <w:tc>
          <w:tcPr>
            <w:tcW w:w="990" w:type="dxa"/>
            <w:shd w:val="clear" w:color="000000" w:fill="FFFFFF"/>
          </w:tcPr>
          <w:p w:rsidR="00E7720A" w:rsidRPr="00547B53" w:rsidRDefault="00E7720A" w:rsidP="007141B1">
            <w:pPr>
              <w:pStyle w:val="TableText"/>
            </w:pPr>
          </w:p>
        </w:tc>
        <w:tc>
          <w:tcPr>
            <w:tcW w:w="1890" w:type="dxa"/>
            <w:shd w:val="clear" w:color="000000" w:fill="FFFFFF"/>
          </w:tcPr>
          <w:p w:rsidR="00E7720A" w:rsidRPr="00547B53" w:rsidRDefault="00E7720A" w:rsidP="007141B1">
            <w:pPr>
              <w:pStyle w:val="TableText"/>
              <w:rPr>
                <w:rStyle w:val="HighlightedVariable"/>
              </w:rPr>
            </w:pPr>
          </w:p>
        </w:tc>
        <w:tc>
          <w:tcPr>
            <w:tcW w:w="810" w:type="dxa"/>
            <w:shd w:val="clear" w:color="000000" w:fill="FFFFFF"/>
          </w:tcPr>
          <w:p w:rsidR="00E7720A" w:rsidRPr="00547B53" w:rsidRDefault="00E7720A" w:rsidP="007141B1">
            <w:pPr>
              <w:pStyle w:val="TableText"/>
            </w:pPr>
          </w:p>
        </w:tc>
        <w:tc>
          <w:tcPr>
            <w:tcW w:w="3966" w:type="dxa"/>
            <w:shd w:val="clear" w:color="000000" w:fill="FFFFFF"/>
          </w:tcPr>
          <w:p w:rsidR="00E7720A" w:rsidRPr="00547B53" w:rsidRDefault="00E7720A" w:rsidP="000D4079">
            <w:pPr>
              <w:pStyle w:val="TableText"/>
            </w:pPr>
          </w:p>
        </w:tc>
      </w:tr>
      <w:tr w:rsidR="00E7720A" w:rsidRPr="00547B53" w:rsidTr="00F116FB">
        <w:trPr>
          <w:cantSplit/>
        </w:trPr>
        <w:tc>
          <w:tcPr>
            <w:tcW w:w="990" w:type="dxa"/>
            <w:tcBorders>
              <w:bottom w:val="single" w:sz="12" w:space="0" w:color="000000"/>
            </w:tcBorders>
            <w:shd w:val="clear" w:color="000000" w:fill="FFFFFF"/>
          </w:tcPr>
          <w:p w:rsidR="00E7720A" w:rsidRPr="00547B53" w:rsidRDefault="00E7720A">
            <w:pPr>
              <w:pStyle w:val="TableText"/>
            </w:pPr>
          </w:p>
        </w:tc>
        <w:tc>
          <w:tcPr>
            <w:tcW w:w="1890" w:type="dxa"/>
            <w:tcBorders>
              <w:bottom w:val="single" w:sz="12" w:space="0" w:color="000000"/>
            </w:tcBorders>
            <w:shd w:val="clear" w:color="000000" w:fill="FFFFFF"/>
          </w:tcPr>
          <w:p w:rsidR="00E7720A" w:rsidRPr="00547B53" w:rsidRDefault="00E7720A">
            <w:pPr>
              <w:pStyle w:val="TableText"/>
            </w:pPr>
          </w:p>
        </w:tc>
        <w:tc>
          <w:tcPr>
            <w:tcW w:w="810" w:type="dxa"/>
            <w:tcBorders>
              <w:bottom w:val="single" w:sz="12" w:space="0" w:color="000000"/>
            </w:tcBorders>
            <w:shd w:val="clear" w:color="000000" w:fill="FFFFFF"/>
          </w:tcPr>
          <w:p w:rsidR="00E7720A" w:rsidRPr="00547B53" w:rsidRDefault="00E7720A">
            <w:pPr>
              <w:pStyle w:val="TableText"/>
            </w:pPr>
          </w:p>
        </w:tc>
        <w:tc>
          <w:tcPr>
            <w:tcW w:w="3966" w:type="dxa"/>
            <w:tcBorders>
              <w:bottom w:val="single" w:sz="12" w:space="0" w:color="000000"/>
            </w:tcBorders>
            <w:shd w:val="clear" w:color="000000" w:fill="FFFFFF"/>
          </w:tcPr>
          <w:p w:rsidR="00E7720A" w:rsidRPr="00547B53" w:rsidRDefault="00E7720A">
            <w:pPr>
              <w:pStyle w:val="TableText"/>
            </w:pPr>
          </w:p>
        </w:tc>
      </w:tr>
    </w:tbl>
    <w:p w:rsidR="00E7720A" w:rsidRDefault="00E7720A">
      <w:pPr>
        <w:pStyle w:val="BodyText"/>
      </w:pPr>
    </w:p>
    <w:p w:rsidR="00E7720A" w:rsidRDefault="00E7720A">
      <w:pPr>
        <w:pStyle w:val="Heading2"/>
      </w:pPr>
      <w:bookmarkStart w:id="5" w:name="_Toc417990420"/>
      <w:r>
        <w:t>Reviewers</w:t>
      </w:r>
      <w:bookmarkEnd w:id="5"/>
    </w:p>
    <w:p w:rsidR="00E7720A" w:rsidRDefault="00E7720A">
      <w:pPr>
        <w:pStyle w:val="BodyText"/>
      </w:pPr>
    </w:p>
    <w:tbl>
      <w:tblPr>
        <w:tblW w:w="0" w:type="auto"/>
        <w:tblInd w:w="144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3960"/>
        <w:gridCol w:w="3708"/>
      </w:tblGrid>
      <w:tr w:rsidR="00E7720A" w:rsidRPr="00547B53" w:rsidTr="00F116FB">
        <w:trPr>
          <w:cantSplit/>
          <w:tblHeader/>
        </w:trPr>
        <w:tc>
          <w:tcPr>
            <w:tcW w:w="3960" w:type="dxa"/>
            <w:tcBorders>
              <w:top w:val="single" w:sz="12" w:space="0" w:color="000000"/>
              <w:right w:val="nil"/>
            </w:tcBorders>
            <w:shd w:val="clear" w:color="000000" w:fill="E6E6E6"/>
          </w:tcPr>
          <w:p w:rsidR="00E7720A" w:rsidRPr="00547B53" w:rsidRDefault="00E7720A">
            <w:pPr>
              <w:pStyle w:val="TableHeading"/>
            </w:pPr>
            <w:r w:rsidRPr="00547B53">
              <w:t>Name</w:t>
            </w:r>
          </w:p>
        </w:tc>
        <w:tc>
          <w:tcPr>
            <w:tcW w:w="3708" w:type="dxa"/>
            <w:tcBorders>
              <w:top w:val="single" w:sz="12" w:space="0" w:color="000000"/>
              <w:left w:val="nil"/>
            </w:tcBorders>
            <w:shd w:val="clear" w:color="000000" w:fill="E6E6E6"/>
          </w:tcPr>
          <w:p w:rsidR="00E7720A" w:rsidRPr="00547B53" w:rsidRDefault="00E7720A">
            <w:pPr>
              <w:pStyle w:val="TableHeading"/>
            </w:pPr>
            <w:r w:rsidRPr="00547B53">
              <w:t>Position</w:t>
            </w:r>
          </w:p>
        </w:tc>
      </w:tr>
      <w:tr w:rsidR="00E7720A" w:rsidRPr="00547B53" w:rsidTr="00F116FB">
        <w:trPr>
          <w:cantSplit/>
        </w:trPr>
        <w:tc>
          <w:tcPr>
            <w:tcW w:w="3960" w:type="dxa"/>
            <w:shd w:val="clear" w:color="000000" w:fill="FFFFFF"/>
          </w:tcPr>
          <w:p w:rsidR="00E7720A" w:rsidRPr="00547B53" w:rsidRDefault="00E7720A">
            <w:pPr>
              <w:pStyle w:val="TableText"/>
            </w:pPr>
            <w:r w:rsidRPr="00547B53">
              <w:rPr>
                <w:rStyle w:val="HighlightedVariable"/>
              </w:rPr>
              <w:t xml:space="preserve">Mohammad </w:t>
            </w:r>
            <w:proofErr w:type="spellStart"/>
            <w:r w:rsidRPr="00547B53">
              <w:rPr>
                <w:rStyle w:val="HighlightedVariable"/>
              </w:rPr>
              <w:t>Abumalloh</w:t>
            </w:r>
            <w:proofErr w:type="spellEnd"/>
          </w:p>
        </w:tc>
        <w:tc>
          <w:tcPr>
            <w:tcW w:w="3708" w:type="dxa"/>
            <w:shd w:val="clear" w:color="000000" w:fill="FFFFFF"/>
          </w:tcPr>
          <w:p w:rsidR="00E7720A" w:rsidRPr="00547B53" w:rsidRDefault="00E7720A">
            <w:pPr>
              <w:pStyle w:val="TableText"/>
            </w:pPr>
            <w:r w:rsidRPr="00547B53">
              <w:t>SBM Project Manager</w:t>
            </w:r>
          </w:p>
        </w:tc>
      </w:tr>
      <w:tr w:rsidR="00E7720A" w:rsidRPr="00547B53" w:rsidTr="00F116FB">
        <w:trPr>
          <w:cantSplit/>
        </w:trPr>
        <w:tc>
          <w:tcPr>
            <w:tcW w:w="3960" w:type="dxa"/>
            <w:shd w:val="clear" w:color="000000" w:fill="FFFFFF"/>
          </w:tcPr>
          <w:p w:rsidR="00E7720A" w:rsidRPr="00547B53" w:rsidRDefault="00E7720A">
            <w:pPr>
              <w:pStyle w:val="TableText"/>
            </w:pPr>
            <w:r w:rsidRPr="00547B53">
              <w:rPr>
                <w:rStyle w:val="HighlightedVariable"/>
              </w:rPr>
              <w:t xml:space="preserve">Osama Al </w:t>
            </w:r>
            <w:proofErr w:type="spellStart"/>
            <w:r w:rsidRPr="00547B53">
              <w:rPr>
                <w:rStyle w:val="HighlightedVariable"/>
              </w:rPr>
              <w:t>Dameri</w:t>
            </w:r>
            <w:proofErr w:type="spellEnd"/>
          </w:p>
        </w:tc>
        <w:tc>
          <w:tcPr>
            <w:tcW w:w="3708" w:type="dxa"/>
            <w:shd w:val="clear" w:color="000000" w:fill="FFFFFF"/>
          </w:tcPr>
          <w:p w:rsidR="00E7720A" w:rsidRPr="00547B53" w:rsidRDefault="00E7720A">
            <w:pPr>
              <w:pStyle w:val="TableText"/>
            </w:pPr>
            <w:r w:rsidRPr="00547B53">
              <w:t>EMAD Project Manager</w:t>
            </w:r>
          </w:p>
        </w:tc>
      </w:tr>
      <w:tr w:rsidR="00E7720A" w:rsidRPr="00547B53" w:rsidTr="00F116FB">
        <w:trPr>
          <w:cantSplit/>
        </w:trPr>
        <w:tc>
          <w:tcPr>
            <w:tcW w:w="3960" w:type="dxa"/>
            <w:shd w:val="clear" w:color="000000" w:fill="FFFFFF"/>
          </w:tcPr>
          <w:p w:rsidR="00E7720A" w:rsidRPr="00547B53" w:rsidRDefault="00E7720A">
            <w:pPr>
              <w:pStyle w:val="TableText"/>
            </w:pPr>
          </w:p>
        </w:tc>
        <w:tc>
          <w:tcPr>
            <w:tcW w:w="3708" w:type="dxa"/>
            <w:shd w:val="clear" w:color="000000" w:fill="FFFFFF"/>
          </w:tcPr>
          <w:p w:rsidR="00E7720A" w:rsidRPr="00547B53" w:rsidRDefault="00E7720A">
            <w:pPr>
              <w:pStyle w:val="TableText"/>
            </w:pPr>
          </w:p>
        </w:tc>
      </w:tr>
      <w:tr w:rsidR="00E7720A" w:rsidRPr="00547B53" w:rsidTr="00F116FB">
        <w:trPr>
          <w:cantSplit/>
        </w:trPr>
        <w:tc>
          <w:tcPr>
            <w:tcW w:w="3960" w:type="dxa"/>
            <w:tcBorders>
              <w:bottom w:val="single" w:sz="12" w:space="0" w:color="000000"/>
            </w:tcBorders>
            <w:shd w:val="clear" w:color="000000" w:fill="FFFFFF"/>
          </w:tcPr>
          <w:p w:rsidR="00E7720A" w:rsidRPr="00547B53" w:rsidRDefault="00E7720A">
            <w:pPr>
              <w:pStyle w:val="TableText"/>
            </w:pPr>
          </w:p>
        </w:tc>
        <w:tc>
          <w:tcPr>
            <w:tcW w:w="3708" w:type="dxa"/>
            <w:tcBorders>
              <w:bottom w:val="single" w:sz="12" w:space="0" w:color="000000"/>
            </w:tcBorders>
            <w:shd w:val="clear" w:color="000000" w:fill="FFFFFF"/>
          </w:tcPr>
          <w:p w:rsidR="00E7720A" w:rsidRPr="00547B53" w:rsidRDefault="00E7720A">
            <w:pPr>
              <w:pStyle w:val="TableText"/>
            </w:pPr>
          </w:p>
        </w:tc>
      </w:tr>
    </w:tbl>
    <w:p w:rsidR="00E7720A" w:rsidRDefault="00E7720A">
      <w:pPr>
        <w:pStyle w:val="BodyText"/>
      </w:pPr>
    </w:p>
    <w:p w:rsidR="00E7720A" w:rsidRDefault="00E7720A">
      <w:pPr>
        <w:pStyle w:val="TOCHeading1"/>
      </w:pPr>
      <w:r>
        <w:lastRenderedPageBreak/>
        <w:t>Contents</w:t>
      </w:r>
    </w:p>
    <w:p w:rsidR="00FE4B89" w:rsidRPr="00950DC9" w:rsidRDefault="00E7720A">
      <w:pPr>
        <w:pStyle w:val="TOC1"/>
        <w:rPr>
          <w:b w:val="0"/>
          <w:noProof/>
        </w:rPr>
      </w:pPr>
      <w:r>
        <w:fldChar w:fldCharType="begin"/>
      </w:r>
      <w:r>
        <w:instrText xml:space="preserve"> TOC \o "1-2" </w:instrText>
      </w:r>
      <w:r>
        <w:fldChar w:fldCharType="separate"/>
      </w:r>
      <w:r w:rsidR="00FE4B89">
        <w:rPr>
          <w:noProof/>
        </w:rPr>
        <w:t>Document Control</w:t>
      </w:r>
      <w:r w:rsidR="00FE4B89">
        <w:rPr>
          <w:noProof/>
        </w:rPr>
        <w:tab/>
      </w:r>
      <w:r w:rsidR="00FE4B89">
        <w:rPr>
          <w:noProof/>
        </w:rPr>
        <w:fldChar w:fldCharType="begin"/>
      </w:r>
      <w:r w:rsidR="00FE4B89">
        <w:rPr>
          <w:noProof/>
        </w:rPr>
        <w:instrText xml:space="preserve"> PAGEREF _Toc417990418 \h </w:instrText>
      </w:r>
      <w:r w:rsidR="00FE4B89">
        <w:rPr>
          <w:noProof/>
        </w:rPr>
      </w:r>
      <w:r w:rsidR="00FE4B89">
        <w:rPr>
          <w:noProof/>
        </w:rPr>
        <w:fldChar w:fldCharType="separate"/>
      </w:r>
      <w:r w:rsidR="00FE4B89">
        <w:rPr>
          <w:noProof/>
        </w:rPr>
        <w:t>2</w:t>
      </w:r>
      <w:r w:rsidR="00FE4B89">
        <w:rPr>
          <w:noProof/>
        </w:rPr>
        <w:fldChar w:fldCharType="end"/>
      </w:r>
    </w:p>
    <w:p w:rsidR="00FE4B89" w:rsidRPr="00950DC9" w:rsidRDefault="00FE4B89">
      <w:pPr>
        <w:pStyle w:val="TOC2"/>
        <w:rPr>
          <w:noProof/>
        </w:rPr>
      </w:pPr>
      <w:r>
        <w:rPr>
          <w:noProof/>
        </w:rPr>
        <w:t>Change Record</w:t>
      </w:r>
      <w:r>
        <w:rPr>
          <w:noProof/>
        </w:rPr>
        <w:tab/>
      </w:r>
      <w:r>
        <w:rPr>
          <w:noProof/>
        </w:rPr>
        <w:fldChar w:fldCharType="begin"/>
      </w:r>
      <w:r>
        <w:rPr>
          <w:noProof/>
        </w:rPr>
        <w:instrText xml:space="preserve"> PAGEREF _Toc417990419 \h </w:instrText>
      </w:r>
      <w:r>
        <w:rPr>
          <w:noProof/>
        </w:rPr>
      </w:r>
      <w:r>
        <w:rPr>
          <w:noProof/>
        </w:rPr>
        <w:fldChar w:fldCharType="separate"/>
      </w:r>
      <w:r>
        <w:rPr>
          <w:noProof/>
        </w:rPr>
        <w:t>2</w:t>
      </w:r>
      <w:r>
        <w:rPr>
          <w:noProof/>
        </w:rPr>
        <w:fldChar w:fldCharType="end"/>
      </w:r>
    </w:p>
    <w:p w:rsidR="00FE4B89" w:rsidRPr="00950DC9" w:rsidRDefault="00FE4B89">
      <w:pPr>
        <w:pStyle w:val="TOC2"/>
        <w:rPr>
          <w:noProof/>
        </w:rPr>
      </w:pPr>
      <w:r>
        <w:rPr>
          <w:noProof/>
        </w:rPr>
        <w:t>Reviewers</w:t>
      </w:r>
      <w:r>
        <w:rPr>
          <w:noProof/>
        </w:rPr>
        <w:tab/>
      </w:r>
      <w:r>
        <w:rPr>
          <w:noProof/>
        </w:rPr>
        <w:fldChar w:fldCharType="begin"/>
      </w:r>
      <w:r>
        <w:rPr>
          <w:noProof/>
        </w:rPr>
        <w:instrText xml:space="preserve"> PAGEREF _Toc417990420 \h </w:instrText>
      </w:r>
      <w:r>
        <w:rPr>
          <w:noProof/>
        </w:rPr>
      </w:r>
      <w:r>
        <w:rPr>
          <w:noProof/>
        </w:rPr>
        <w:fldChar w:fldCharType="separate"/>
      </w:r>
      <w:r>
        <w:rPr>
          <w:noProof/>
        </w:rPr>
        <w:t>2</w:t>
      </w:r>
      <w:r>
        <w:rPr>
          <w:noProof/>
        </w:rPr>
        <w:fldChar w:fldCharType="end"/>
      </w:r>
    </w:p>
    <w:p w:rsidR="00FE4B89" w:rsidRPr="00950DC9" w:rsidRDefault="00FE4B89">
      <w:pPr>
        <w:pStyle w:val="TOC1"/>
        <w:rPr>
          <w:b w:val="0"/>
          <w:noProof/>
        </w:rPr>
      </w:pPr>
      <w:r>
        <w:rPr>
          <w:noProof/>
        </w:rPr>
        <w:t>Introduction</w:t>
      </w:r>
      <w:r>
        <w:rPr>
          <w:noProof/>
        </w:rPr>
        <w:tab/>
      </w:r>
      <w:r>
        <w:rPr>
          <w:noProof/>
        </w:rPr>
        <w:fldChar w:fldCharType="begin"/>
      </w:r>
      <w:r>
        <w:rPr>
          <w:noProof/>
        </w:rPr>
        <w:instrText xml:space="preserve"> PAGEREF _Toc417990421 \h </w:instrText>
      </w:r>
      <w:r>
        <w:rPr>
          <w:noProof/>
        </w:rPr>
      </w:r>
      <w:r>
        <w:rPr>
          <w:noProof/>
        </w:rPr>
        <w:fldChar w:fldCharType="separate"/>
      </w:r>
      <w:r>
        <w:rPr>
          <w:noProof/>
        </w:rPr>
        <w:t>4</w:t>
      </w:r>
      <w:r>
        <w:rPr>
          <w:noProof/>
        </w:rPr>
        <w:fldChar w:fldCharType="end"/>
      </w:r>
    </w:p>
    <w:p w:rsidR="00FE4B89" w:rsidRPr="00950DC9" w:rsidRDefault="00FE4B89">
      <w:pPr>
        <w:pStyle w:val="TOC2"/>
        <w:rPr>
          <w:noProof/>
        </w:rPr>
      </w:pPr>
      <w:r>
        <w:rPr>
          <w:noProof/>
        </w:rPr>
        <w:t>Purpose</w:t>
      </w:r>
      <w:r>
        <w:rPr>
          <w:noProof/>
        </w:rPr>
        <w:tab/>
      </w:r>
      <w:r>
        <w:rPr>
          <w:noProof/>
        </w:rPr>
        <w:fldChar w:fldCharType="begin"/>
      </w:r>
      <w:r>
        <w:rPr>
          <w:noProof/>
        </w:rPr>
        <w:instrText xml:space="preserve"> PAGEREF _Toc417990422 \h </w:instrText>
      </w:r>
      <w:r>
        <w:rPr>
          <w:noProof/>
        </w:rPr>
      </w:r>
      <w:r>
        <w:rPr>
          <w:noProof/>
        </w:rPr>
        <w:fldChar w:fldCharType="separate"/>
      </w:r>
      <w:r>
        <w:rPr>
          <w:noProof/>
        </w:rPr>
        <w:t>4</w:t>
      </w:r>
      <w:r>
        <w:rPr>
          <w:noProof/>
        </w:rPr>
        <w:fldChar w:fldCharType="end"/>
      </w:r>
    </w:p>
    <w:p w:rsidR="00FE4B89" w:rsidRPr="00950DC9" w:rsidRDefault="00FE4B89">
      <w:pPr>
        <w:pStyle w:val="TOC2"/>
        <w:rPr>
          <w:noProof/>
        </w:rPr>
      </w:pPr>
      <w:r>
        <w:rPr>
          <w:noProof/>
        </w:rPr>
        <w:t>Intended Audience</w:t>
      </w:r>
      <w:r>
        <w:rPr>
          <w:noProof/>
        </w:rPr>
        <w:tab/>
      </w:r>
      <w:r>
        <w:rPr>
          <w:noProof/>
        </w:rPr>
        <w:fldChar w:fldCharType="begin"/>
      </w:r>
      <w:r>
        <w:rPr>
          <w:noProof/>
        </w:rPr>
        <w:instrText xml:space="preserve"> PAGEREF _Toc417990423 \h </w:instrText>
      </w:r>
      <w:r>
        <w:rPr>
          <w:noProof/>
        </w:rPr>
      </w:r>
      <w:r>
        <w:rPr>
          <w:noProof/>
        </w:rPr>
        <w:fldChar w:fldCharType="separate"/>
      </w:r>
      <w:r>
        <w:rPr>
          <w:noProof/>
        </w:rPr>
        <w:t>4</w:t>
      </w:r>
      <w:r>
        <w:rPr>
          <w:noProof/>
        </w:rPr>
        <w:fldChar w:fldCharType="end"/>
      </w:r>
    </w:p>
    <w:p w:rsidR="00FE4B89" w:rsidRPr="00950DC9" w:rsidRDefault="00FE4B89">
      <w:pPr>
        <w:pStyle w:val="TOC2"/>
        <w:rPr>
          <w:noProof/>
        </w:rPr>
      </w:pPr>
      <w:r>
        <w:rPr>
          <w:noProof/>
        </w:rPr>
        <w:t>Document Summary</w:t>
      </w:r>
      <w:r>
        <w:rPr>
          <w:noProof/>
        </w:rPr>
        <w:tab/>
      </w:r>
      <w:r>
        <w:rPr>
          <w:noProof/>
        </w:rPr>
        <w:fldChar w:fldCharType="begin"/>
      </w:r>
      <w:r>
        <w:rPr>
          <w:noProof/>
        </w:rPr>
        <w:instrText xml:space="preserve"> PAGEREF _Toc417990424 \h </w:instrText>
      </w:r>
      <w:r>
        <w:rPr>
          <w:noProof/>
        </w:rPr>
      </w:r>
      <w:r>
        <w:rPr>
          <w:noProof/>
        </w:rPr>
        <w:fldChar w:fldCharType="separate"/>
      </w:r>
      <w:r>
        <w:rPr>
          <w:noProof/>
        </w:rPr>
        <w:t>4</w:t>
      </w:r>
      <w:r>
        <w:rPr>
          <w:noProof/>
        </w:rPr>
        <w:fldChar w:fldCharType="end"/>
      </w:r>
    </w:p>
    <w:p w:rsidR="00FE4B89" w:rsidRPr="00950DC9" w:rsidRDefault="00FE4B89">
      <w:pPr>
        <w:pStyle w:val="TOC1"/>
        <w:rPr>
          <w:b w:val="0"/>
          <w:noProof/>
        </w:rPr>
      </w:pPr>
      <w:r>
        <w:rPr>
          <w:noProof/>
        </w:rPr>
        <w:t>PROJECT OVERVIEW</w:t>
      </w:r>
      <w:r>
        <w:rPr>
          <w:noProof/>
        </w:rPr>
        <w:tab/>
      </w:r>
      <w:r>
        <w:rPr>
          <w:noProof/>
        </w:rPr>
        <w:fldChar w:fldCharType="begin"/>
      </w:r>
      <w:r>
        <w:rPr>
          <w:noProof/>
        </w:rPr>
        <w:instrText xml:space="preserve"> PAGEREF _Toc417990425 \h </w:instrText>
      </w:r>
      <w:r>
        <w:rPr>
          <w:noProof/>
        </w:rPr>
      </w:r>
      <w:r>
        <w:rPr>
          <w:noProof/>
        </w:rPr>
        <w:fldChar w:fldCharType="separate"/>
      </w:r>
      <w:r>
        <w:rPr>
          <w:noProof/>
        </w:rPr>
        <w:t>5</w:t>
      </w:r>
      <w:r>
        <w:rPr>
          <w:noProof/>
        </w:rPr>
        <w:fldChar w:fldCharType="end"/>
      </w:r>
    </w:p>
    <w:p w:rsidR="00FE4B89" w:rsidRPr="00950DC9" w:rsidRDefault="00FE4B89">
      <w:pPr>
        <w:pStyle w:val="TOC1"/>
        <w:rPr>
          <w:b w:val="0"/>
          <w:noProof/>
        </w:rPr>
      </w:pPr>
      <w:r>
        <w:rPr>
          <w:noProof/>
        </w:rPr>
        <w:t>Integration Overview</w:t>
      </w:r>
      <w:r>
        <w:rPr>
          <w:noProof/>
        </w:rPr>
        <w:tab/>
      </w:r>
      <w:r>
        <w:rPr>
          <w:noProof/>
        </w:rPr>
        <w:fldChar w:fldCharType="begin"/>
      </w:r>
      <w:r>
        <w:rPr>
          <w:noProof/>
        </w:rPr>
        <w:instrText xml:space="preserve"> PAGEREF _Toc417990426 \h </w:instrText>
      </w:r>
      <w:r>
        <w:rPr>
          <w:noProof/>
        </w:rPr>
      </w:r>
      <w:r>
        <w:rPr>
          <w:noProof/>
        </w:rPr>
        <w:fldChar w:fldCharType="separate"/>
      </w:r>
      <w:r>
        <w:rPr>
          <w:noProof/>
        </w:rPr>
        <w:t>6</w:t>
      </w:r>
      <w:r>
        <w:rPr>
          <w:noProof/>
        </w:rPr>
        <w:fldChar w:fldCharType="end"/>
      </w:r>
    </w:p>
    <w:p w:rsidR="00FE4B89" w:rsidRPr="00950DC9" w:rsidRDefault="00FE4B89">
      <w:pPr>
        <w:pStyle w:val="TOC2"/>
        <w:rPr>
          <w:noProof/>
        </w:rPr>
      </w:pPr>
      <w:r>
        <w:rPr>
          <w:noProof/>
        </w:rPr>
        <w:t>Overview</w:t>
      </w:r>
      <w:r>
        <w:rPr>
          <w:noProof/>
        </w:rPr>
        <w:tab/>
      </w:r>
      <w:r>
        <w:rPr>
          <w:noProof/>
        </w:rPr>
        <w:fldChar w:fldCharType="begin"/>
      </w:r>
      <w:r>
        <w:rPr>
          <w:noProof/>
        </w:rPr>
        <w:instrText xml:space="preserve"> PAGEREF _Toc417990427 \h </w:instrText>
      </w:r>
      <w:r>
        <w:rPr>
          <w:noProof/>
        </w:rPr>
      </w:r>
      <w:r>
        <w:rPr>
          <w:noProof/>
        </w:rPr>
        <w:fldChar w:fldCharType="separate"/>
      </w:r>
      <w:r>
        <w:rPr>
          <w:noProof/>
        </w:rPr>
        <w:t>6</w:t>
      </w:r>
      <w:r>
        <w:rPr>
          <w:noProof/>
        </w:rPr>
        <w:fldChar w:fldCharType="end"/>
      </w:r>
    </w:p>
    <w:p w:rsidR="00FE4B89" w:rsidRPr="00950DC9" w:rsidRDefault="00FE4B89">
      <w:pPr>
        <w:pStyle w:val="TOC2"/>
        <w:rPr>
          <w:noProof/>
        </w:rPr>
      </w:pPr>
      <w:r>
        <w:rPr>
          <w:noProof/>
        </w:rPr>
        <w:t>Integration Summary</w:t>
      </w:r>
      <w:r>
        <w:rPr>
          <w:noProof/>
        </w:rPr>
        <w:tab/>
      </w:r>
      <w:r>
        <w:rPr>
          <w:noProof/>
        </w:rPr>
        <w:fldChar w:fldCharType="begin"/>
      </w:r>
      <w:r>
        <w:rPr>
          <w:noProof/>
        </w:rPr>
        <w:instrText xml:space="preserve"> PAGEREF _Toc417990428 \h </w:instrText>
      </w:r>
      <w:r>
        <w:rPr>
          <w:noProof/>
        </w:rPr>
      </w:r>
      <w:r>
        <w:rPr>
          <w:noProof/>
        </w:rPr>
        <w:fldChar w:fldCharType="separate"/>
      </w:r>
      <w:r>
        <w:rPr>
          <w:noProof/>
        </w:rPr>
        <w:t>7</w:t>
      </w:r>
      <w:r>
        <w:rPr>
          <w:noProof/>
        </w:rPr>
        <w:fldChar w:fldCharType="end"/>
      </w:r>
    </w:p>
    <w:p w:rsidR="00FE4B89" w:rsidRPr="00950DC9" w:rsidRDefault="00FE4B89">
      <w:pPr>
        <w:pStyle w:val="TOC1"/>
        <w:rPr>
          <w:b w:val="0"/>
          <w:noProof/>
        </w:rPr>
      </w:pPr>
      <w:r>
        <w:rPr>
          <w:noProof/>
        </w:rPr>
        <w:t>Integration BluePrint</w:t>
      </w:r>
      <w:r>
        <w:rPr>
          <w:noProof/>
        </w:rPr>
        <w:tab/>
      </w:r>
      <w:r>
        <w:rPr>
          <w:noProof/>
        </w:rPr>
        <w:fldChar w:fldCharType="begin"/>
      </w:r>
      <w:r>
        <w:rPr>
          <w:noProof/>
        </w:rPr>
        <w:instrText xml:space="preserve"> PAGEREF _Toc417990429 \h </w:instrText>
      </w:r>
      <w:r>
        <w:rPr>
          <w:noProof/>
        </w:rPr>
      </w:r>
      <w:r>
        <w:rPr>
          <w:noProof/>
        </w:rPr>
        <w:fldChar w:fldCharType="separate"/>
      </w:r>
      <w:r>
        <w:rPr>
          <w:noProof/>
        </w:rPr>
        <w:t>8</w:t>
      </w:r>
      <w:r>
        <w:rPr>
          <w:noProof/>
        </w:rPr>
        <w:fldChar w:fldCharType="end"/>
      </w:r>
    </w:p>
    <w:p w:rsidR="00FE4B89" w:rsidRPr="00950DC9" w:rsidRDefault="00FE4B89">
      <w:pPr>
        <w:pStyle w:val="TOC2"/>
        <w:rPr>
          <w:noProof/>
        </w:rPr>
      </w:pPr>
      <w:r>
        <w:rPr>
          <w:noProof/>
        </w:rPr>
        <w:t>OLFM-BillUpload</w:t>
      </w:r>
      <w:r>
        <w:rPr>
          <w:noProof/>
        </w:rPr>
        <w:tab/>
      </w:r>
      <w:r>
        <w:rPr>
          <w:noProof/>
        </w:rPr>
        <w:fldChar w:fldCharType="begin"/>
      </w:r>
      <w:r>
        <w:rPr>
          <w:noProof/>
        </w:rPr>
        <w:instrText xml:space="preserve"> PAGEREF _Toc417990430 \h </w:instrText>
      </w:r>
      <w:r>
        <w:rPr>
          <w:noProof/>
        </w:rPr>
      </w:r>
      <w:r>
        <w:rPr>
          <w:noProof/>
        </w:rPr>
        <w:fldChar w:fldCharType="separate"/>
      </w:r>
      <w:r>
        <w:rPr>
          <w:noProof/>
        </w:rPr>
        <w:t>8</w:t>
      </w:r>
      <w:r>
        <w:rPr>
          <w:noProof/>
        </w:rPr>
        <w:fldChar w:fldCharType="end"/>
      </w:r>
    </w:p>
    <w:p w:rsidR="00FE4B89" w:rsidRPr="00950DC9" w:rsidRDefault="00FE4B89">
      <w:pPr>
        <w:pStyle w:val="TOC2"/>
        <w:rPr>
          <w:noProof/>
        </w:rPr>
      </w:pPr>
      <w:r>
        <w:rPr>
          <w:noProof/>
        </w:rPr>
        <w:t>OLFM Bill Load</w:t>
      </w:r>
      <w:r>
        <w:rPr>
          <w:noProof/>
        </w:rPr>
        <w:tab/>
      </w:r>
      <w:r>
        <w:rPr>
          <w:noProof/>
        </w:rPr>
        <w:fldChar w:fldCharType="begin"/>
      </w:r>
      <w:r>
        <w:rPr>
          <w:noProof/>
        </w:rPr>
        <w:instrText xml:space="preserve"> PAGEREF _Toc417990431 \h </w:instrText>
      </w:r>
      <w:r>
        <w:rPr>
          <w:noProof/>
        </w:rPr>
      </w:r>
      <w:r>
        <w:rPr>
          <w:noProof/>
        </w:rPr>
        <w:fldChar w:fldCharType="separate"/>
      </w:r>
      <w:r>
        <w:rPr>
          <w:noProof/>
        </w:rPr>
        <w:t>1</w:t>
      </w:r>
      <w:r>
        <w:rPr>
          <w:noProof/>
        </w:rPr>
        <w:fldChar w:fldCharType="end"/>
      </w:r>
    </w:p>
    <w:p w:rsidR="00FE4B89" w:rsidRPr="00950DC9" w:rsidRDefault="00FE4B89">
      <w:pPr>
        <w:pStyle w:val="TOC2"/>
        <w:rPr>
          <w:noProof/>
        </w:rPr>
      </w:pPr>
      <w:r>
        <w:rPr>
          <w:noProof/>
        </w:rPr>
        <w:t>SADAD-Bill Confirmation</w:t>
      </w:r>
      <w:r>
        <w:rPr>
          <w:noProof/>
        </w:rPr>
        <w:tab/>
      </w:r>
      <w:r>
        <w:rPr>
          <w:noProof/>
        </w:rPr>
        <w:fldChar w:fldCharType="begin"/>
      </w:r>
      <w:r>
        <w:rPr>
          <w:noProof/>
        </w:rPr>
        <w:instrText xml:space="preserve"> PAGEREF _Toc417990432 \h </w:instrText>
      </w:r>
      <w:r>
        <w:rPr>
          <w:noProof/>
        </w:rPr>
      </w:r>
      <w:r>
        <w:rPr>
          <w:noProof/>
        </w:rPr>
        <w:fldChar w:fldCharType="separate"/>
      </w:r>
      <w:r>
        <w:rPr>
          <w:noProof/>
        </w:rPr>
        <w:t>1</w:t>
      </w:r>
      <w:r>
        <w:rPr>
          <w:noProof/>
        </w:rPr>
        <w:fldChar w:fldCharType="end"/>
      </w:r>
    </w:p>
    <w:p w:rsidR="00FE4B89" w:rsidRPr="00950DC9" w:rsidRDefault="00FE4B89">
      <w:pPr>
        <w:pStyle w:val="TOC2"/>
        <w:rPr>
          <w:noProof/>
        </w:rPr>
      </w:pPr>
      <w:r>
        <w:rPr>
          <w:noProof/>
        </w:rPr>
        <w:t>OLFM-AccountUpload</w:t>
      </w:r>
      <w:r>
        <w:rPr>
          <w:noProof/>
        </w:rPr>
        <w:tab/>
      </w:r>
      <w:r>
        <w:rPr>
          <w:noProof/>
        </w:rPr>
        <w:fldChar w:fldCharType="begin"/>
      </w:r>
      <w:r>
        <w:rPr>
          <w:noProof/>
        </w:rPr>
        <w:instrText xml:space="preserve"> PAGEREF _Toc417990433 \h </w:instrText>
      </w:r>
      <w:r>
        <w:rPr>
          <w:noProof/>
        </w:rPr>
      </w:r>
      <w:r>
        <w:rPr>
          <w:noProof/>
        </w:rPr>
        <w:fldChar w:fldCharType="separate"/>
      </w:r>
      <w:r>
        <w:rPr>
          <w:noProof/>
        </w:rPr>
        <w:t>1</w:t>
      </w:r>
      <w:r>
        <w:rPr>
          <w:noProof/>
        </w:rPr>
        <w:fldChar w:fldCharType="end"/>
      </w:r>
    </w:p>
    <w:p w:rsidR="00FE4B89" w:rsidRPr="00950DC9" w:rsidRDefault="00FE4B89">
      <w:pPr>
        <w:pStyle w:val="TOC2"/>
        <w:rPr>
          <w:noProof/>
        </w:rPr>
      </w:pPr>
      <w:r>
        <w:rPr>
          <w:noProof/>
        </w:rPr>
        <w:t>SADAD-Account Confirmation</w:t>
      </w:r>
      <w:r>
        <w:rPr>
          <w:noProof/>
        </w:rPr>
        <w:tab/>
      </w:r>
      <w:r>
        <w:rPr>
          <w:noProof/>
        </w:rPr>
        <w:fldChar w:fldCharType="begin"/>
      </w:r>
      <w:r>
        <w:rPr>
          <w:noProof/>
        </w:rPr>
        <w:instrText xml:space="preserve"> PAGEREF _Toc417990434 \h </w:instrText>
      </w:r>
      <w:r>
        <w:rPr>
          <w:noProof/>
        </w:rPr>
      </w:r>
      <w:r>
        <w:rPr>
          <w:noProof/>
        </w:rPr>
        <w:fldChar w:fldCharType="separate"/>
      </w:r>
      <w:r>
        <w:rPr>
          <w:noProof/>
        </w:rPr>
        <w:t>1</w:t>
      </w:r>
      <w:r>
        <w:rPr>
          <w:noProof/>
        </w:rPr>
        <w:fldChar w:fldCharType="end"/>
      </w:r>
    </w:p>
    <w:p w:rsidR="00FE4B89" w:rsidRPr="00950DC9" w:rsidRDefault="00FE4B89">
      <w:pPr>
        <w:pStyle w:val="TOC2"/>
        <w:rPr>
          <w:noProof/>
        </w:rPr>
      </w:pPr>
      <w:r>
        <w:rPr>
          <w:noProof/>
        </w:rPr>
        <w:t>SADAD-Payment Notification</w:t>
      </w:r>
      <w:r>
        <w:rPr>
          <w:noProof/>
        </w:rPr>
        <w:tab/>
      </w:r>
      <w:r>
        <w:rPr>
          <w:noProof/>
        </w:rPr>
        <w:fldChar w:fldCharType="begin"/>
      </w:r>
      <w:r>
        <w:rPr>
          <w:noProof/>
        </w:rPr>
        <w:instrText xml:space="preserve"> PAGEREF _Toc417990435 \h </w:instrText>
      </w:r>
      <w:r>
        <w:rPr>
          <w:noProof/>
        </w:rPr>
      </w:r>
      <w:r>
        <w:rPr>
          <w:noProof/>
        </w:rPr>
        <w:fldChar w:fldCharType="separate"/>
      </w:r>
      <w:r>
        <w:rPr>
          <w:noProof/>
        </w:rPr>
        <w:t>1</w:t>
      </w:r>
      <w:r>
        <w:rPr>
          <w:noProof/>
        </w:rPr>
        <w:fldChar w:fldCharType="end"/>
      </w:r>
    </w:p>
    <w:p w:rsidR="00FE4B89" w:rsidRPr="00950DC9" w:rsidRDefault="00FE4B89">
      <w:pPr>
        <w:pStyle w:val="TOC2"/>
        <w:rPr>
          <w:noProof/>
        </w:rPr>
      </w:pPr>
      <w:r>
        <w:rPr>
          <w:noProof/>
        </w:rPr>
        <w:t>OLFM Payment Load</w:t>
      </w:r>
      <w:r>
        <w:rPr>
          <w:noProof/>
        </w:rPr>
        <w:tab/>
      </w:r>
      <w:r>
        <w:rPr>
          <w:noProof/>
        </w:rPr>
        <w:fldChar w:fldCharType="begin"/>
      </w:r>
      <w:r>
        <w:rPr>
          <w:noProof/>
        </w:rPr>
        <w:instrText xml:space="preserve"> PAGEREF _Toc417990436 \h </w:instrText>
      </w:r>
      <w:r>
        <w:rPr>
          <w:noProof/>
        </w:rPr>
      </w:r>
      <w:r>
        <w:rPr>
          <w:noProof/>
        </w:rPr>
        <w:fldChar w:fldCharType="separate"/>
      </w:r>
      <w:r>
        <w:rPr>
          <w:noProof/>
        </w:rPr>
        <w:t>1</w:t>
      </w:r>
      <w:r>
        <w:rPr>
          <w:noProof/>
        </w:rPr>
        <w:fldChar w:fldCharType="end"/>
      </w:r>
    </w:p>
    <w:p w:rsidR="00FE4B89" w:rsidRPr="00950DC9" w:rsidRDefault="00FE4B89">
      <w:pPr>
        <w:pStyle w:val="TOC2"/>
        <w:rPr>
          <w:noProof/>
        </w:rPr>
      </w:pPr>
      <w:r>
        <w:rPr>
          <w:noProof/>
        </w:rPr>
        <w:t>OLFM Payment UpLoad</w:t>
      </w:r>
      <w:r>
        <w:rPr>
          <w:noProof/>
        </w:rPr>
        <w:tab/>
      </w:r>
      <w:r>
        <w:rPr>
          <w:noProof/>
        </w:rPr>
        <w:fldChar w:fldCharType="begin"/>
      </w:r>
      <w:r>
        <w:rPr>
          <w:noProof/>
        </w:rPr>
        <w:instrText xml:space="preserve"> PAGEREF _Toc417990437 \h </w:instrText>
      </w:r>
      <w:r>
        <w:rPr>
          <w:noProof/>
        </w:rPr>
      </w:r>
      <w:r>
        <w:rPr>
          <w:noProof/>
        </w:rPr>
        <w:fldChar w:fldCharType="separate"/>
      </w:r>
      <w:r>
        <w:rPr>
          <w:noProof/>
        </w:rPr>
        <w:t>1</w:t>
      </w:r>
      <w:r>
        <w:rPr>
          <w:noProof/>
        </w:rPr>
        <w:fldChar w:fldCharType="end"/>
      </w:r>
    </w:p>
    <w:p w:rsidR="00FE4B89" w:rsidRPr="00950DC9" w:rsidRDefault="00FE4B89">
      <w:pPr>
        <w:pStyle w:val="TOC1"/>
        <w:rPr>
          <w:b w:val="0"/>
          <w:noProof/>
        </w:rPr>
      </w:pPr>
      <w:r>
        <w:rPr>
          <w:noProof/>
        </w:rPr>
        <w:lastRenderedPageBreak/>
        <w:t>Appendix</w:t>
      </w:r>
      <w:r>
        <w:rPr>
          <w:noProof/>
        </w:rPr>
        <w:tab/>
      </w:r>
      <w:r>
        <w:rPr>
          <w:noProof/>
        </w:rPr>
        <w:fldChar w:fldCharType="begin"/>
      </w:r>
      <w:r>
        <w:rPr>
          <w:noProof/>
        </w:rPr>
        <w:instrText xml:space="preserve"> PAGEREF _Toc417990438 \h </w:instrText>
      </w:r>
      <w:r>
        <w:rPr>
          <w:noProof/>
        </w:rPr>
      </w:r>
      <w:r>
        <w:rPr>
          <w:noProof/>
        </w:rPr>
        <w:fldChar w:fldCharType="separate"/>
      </w:r>
      <w:r>
        <w:rPr>
          <w:noProof/>
        </w:rPr>
        <w:t>2</w:t>
      </w:r>
      <w:r>
        <w:rPr>
          <w:noProof/>
        </w:rPr>
        <w:fldChar w:fldCharType="end"/>
      </w:r>
    </w:p>
    <w:p w:rsidR="00E7720A" w:rsidRDefault="00E7720A">
      <w:r>
        <w:fldChar w:fldCharType="end"/>
      </w:r>
    </w:p>
    <w:p w:rsidR="00E7720A" w:rsidRDefault="00E7720A" w:rsidP="00234691">
      <w:pPr>
        <w:pStyle w:val="Note"/>
        <w:numPr>
          <w:ilvl w:val="0"/>
          <w:numId w:val="4"/>
        </w:numPr>
      </w:pPr>
      <w:r>
        <w:t>To update the table of contents, put the cursor anywhere in the table and press [F9].  To change the number of levels displayed, select the menu option Insert</w:t>
      </w:r>
      <w:r>
        <w:noBreakHyphen/>
        <w:t>&gt;Index and Tables, make sure the Table of Contents tab is active, and change the Number of Levels to a new value.</w:t>
      </w:r>
    </w:p>
    <w:p w:rsidR="00E7720A" w:rsidRPr="00A22A27" w:rsidRDefault="00E7720A" w:rsidP="00A22A27">
      <w:pPr>
        <w:pStyle w:val="Note"/>
        <w:numPr>
          <w:ilvl w:val="0"/>
          <w:numId w:val="4"/>
        </w:numPr>
      </w:pPr>
    </w:p>
    <w:p w:rsidR="00E7720A" w:rsidRPr="00A22A27" w:rsidRDefault="00E7720A" w:rsidP="00A22A27"/>
    <w:p w:rsidR="00E7720A" w:rsidRDefault="00E7720A" w:rsidP="009C295A">
      <w:pPr>
        <w:pStyle w:val="BodyText"/>
        <w:ind w:left="1800"/>
      </w:pPr>
      <w:bookmarkStart w:id="6" w:name="_Toc225080495"/>
      <w:bookmarkEnd w:id="0"/>
    </w:p>
    <w:p w:rsidR="00547375" w:rsidRDefault="00547375" w:rsidP="009C295A">
      <w:pPr>
        <w:pStyle w:val="BodyText"/>
        <w:ind w:left="1800"/>
      </w:pPr>
    </w:p>
    <w:p w:rsidR="00547375" w:rsidRDefault="00547375" w:rsidP="009C295A">
      <w:pPr>
        <w:pStyle w:val="BodyText"/>
        <w:ind w:left="1800"/>
      </w:pPr>
    </w:p>
    <w:p w:rsidR="00547375" w:rsidRDefault="00547375" w:rsidP="009C295A">
      <w:pPr>
        <w:pStyle w:val="BodyText"/>
        <w:ind w:left="1800"/>
      </w:pPr>
    </w:p>
    <w:p w:rsidR="00547375" w:rsidRDefault="00547375" w:rsidP="009C295A">
      <w:pPr>
        <w:pStyle w:val="BodyText"/>
        <w:ind w:left="1800"/>
      </w:pPr>
    </w:p>
    <w:p w:rsidR="00547375" w:rsidRDefault="00547375" w:rsidP="009C295A">
      <w:pPr>
        <w:pStyle w:val="BodyText"/>
        <w:ind w:left="1800"/>
      </w:pPr>
    </w:p>
    <w:p w:rsidR="00547375" w:rsidRDefault="00547375" w:rsidP="009C295A">
      <w:pPr>
        <w:pStyle w:val="BodyText"/>
        <w:ind w:left="1800"/>
      </w:pPr>
    </w:p>
    <w:p w:rsidR="00547375" w:rsidRDefault="00547375" w:rsidP="009C295A">
      <w:pPr>
        <w:pStyle w:val="BodyText"/>
        <w:ind w:left="1800"/>
      </w:pPr>
    </w:p>
    <w:p w:rsidR="00547375" w:rsidRDefault="00547375" w:rsidP="009C295A">
      <w:pPr>
        <w:pStyle w:val="BodyText"/>
        <w:ind w:left="1800"/>
      </w:pPr>
    </w:p>
    <w:p w:rsidR="00547375" w:rsidRDefault="00547375" w:rsidP="009C295A">
      <w:pPr>
        <w:pStyle w:val="BodyText"/>
        <w:ind w:left="1800"/>
      </w:pPr>
    </w:p>
    <w:p w:rsidR="00547375" w:rsidRDefault="00547375" w:rsidP="009C295A">
      <w:pPr>
        <w:pStyle w:val="BodyText"/>
        <w:ind w:left="1800"/>
      </w:pPr>
    </w:p>
    <w:p w:rsidR="00547375" w:rsidRDefault="00547375" w:rsidP="009C295A">
      <w:pPr>
        <w:pStyle w:val="BodyText"/>
        <w:ind w:left="1800"/>
      </w:pPr>
    </w:p>
    <w:p w:rsidR="00547375" w:rsidRDefault="00547375" w:rsidP="009C295A">
      <w:pPr>
        <w:pStyle w:val="BodyText"/>
        <w:ind w:left="1800"/>
      </w:pPr>
    </w:p>
    <w:p w:rsidR="00547375" w:rsidRDefault="00547375" w:rsidP="009C295A">
      <w:pPr>
        <w:pStyle w:val="BodyText"/>
        <w:ind w:left="1800"/>
      </w:pPr>
    </w:p>
    <w:p w:rsidR="00547375" w:rsidRDefault="00547375" w:rsidP="009C295A">
      <w:pPr>
        <w:pStyle w:val="BodyText"/>
        <w:ind w:left="1800"/>
      </w:pPr>
    </w:p>
    <w:p w:rsidR="00547375" w:rsidRDefault="00547375" w:rsidP="009C295A">
      <w:pPr>
        <w:pStyle w:val="BodyText"/>
        <w:ind w:left="1800"/>
      </w:pPr>
    </w:p>
    <w:p w:rsidR="00547375" w:rsidRDefault="00547375" w:rsidP="009C295A">
      <w:pPr>
        <w:pStyle w:val="BodyText"/>
        <w:ind w:left="1800"/>
      </w:pPr>
    </w:p>
    <w:p w:rsidR="00547375" w:rsidRDefault="00547375" w:rsidP="009C295A">
      <w:pPr>
        <w:pStyle w:val="BodyText"/>
        <w:ind w:left="1800"/>
      </w:pPr>
    </w:p>
    <w:p w:rsidR="00547375" w:rsidRDefault="00547375" w:rsidP="009C295A">
      <w:pPr>
        <w:pStyle w:val="BodyText"/>
        <w:ind w:left="1800"/>
      </w:pPr>
    </w:p>
    <w:p w:rsidR="00547375" w:rsidRDefault="00547375" w:rsidP="009C295A">
      <w:pPr>
        <w:pStyle w:val="BodyText"/>
        <w:ind w:left="1800"/>
      </w:pPr>
    </w:p>
    <w:p w:rsidR="00547375" w:rsidRDefault="00547375" w:rsidP="009C295A">
      <w:pPr>
        <w:pStyle w:val="BodyText"/>
        <w:ind w:left="1800"/>
      </w:pPr>
    </w:p>
    <w:p w:rsidR="00547375" w:rsidRDefault="00547375" w:rsidP="009C295A">
      <w:pPr>
        <w:pStyle w:val="BodyText"/>
        <w:ind w:left="1800"/>
      </w:pPr>
    </w:p>
    <w:p w:rsidR="00547375" w:rsidRDefault="00547375" w:rsidP="009C295A">
      <w:pPr>
        <w:pStyle w:val="BodyText"/>
        <w:ind w:left="1800"/>
      </w:pPr>
    </w:p>
    <w:p w:rsidR="00547375" w:rsidRDefault="00547375" w:rsidP="009C295A">
      <w:pPr>
        <w:pStyle w:val="BodyText"/>
        <w:ind w:left="1800"/>
      </w:pPr>
    </w:p>
    <w:p w:rsidR="00E7720A" w:rsidRPr="00B60B46" w:rsidRDefault="00E7720A" w:rsidP="00110087">
      <w:pPr>
        <w:pStyle w:val="BodyText"/>
      </w:pPr>
    </w:p>
    <w:p w:rsidR="00E7720A" w:rsidRDefault="00E7720A">
      <w:pPr>
        <w:pStyle w:val="Heading1"/>
      </w:pPr>
      <w:bookmarkStart w:id="7" w:name="_Toc417990421"/>
      <w:bookmarkEnd w:id="6"/>
      <w:r>
        <w:lastRenderedPageBreak/>
        <w:t>Introduction</w:t>
      </w:r>
      <w:bookmarkEnd w:id="7"/>
    </w:p>
    <w:p w:rsidR="00E7720A" w:rsidRPr="00D7033F" w:rsidRDefault="00E7720A" w:rsidP="00C02EDB">
      <w:pPr>
        <w:pStyle w:val="Note"/>
        <w:ind w:left="0" w:firstLine="0"/>
      </w:pPr>
      <w:r w:rsidRPr="00D7033F">
        <w:t xml:space="preserve">The purpose of this task is to assemble all the information that is required to describe the design of a software component into a complete Design Specification. This task is not a substitute for executing the individual design tasks. This specification work product can serve as a structure for completing the design for each component by providing pointers back into the Design Tasks: </w:t>
      </w:r>
      <w:r w:rsidRPr="00D7033F">
        <w:br/>
        <w:t>-  DS.040 Develop Design Architecture Description</w:t>
      </w:r>
      <w:r w:rsidRPr="00D7033F">
        <w:br/>
        <w:t>-  DS.080 Design Software Components</w:t>
      </w:r>
      <w:r w:rsidRPr="00D7033F">
        <w:br/>
        <w:t>-  DS.090 Design Data</w:t>
      </w:r>
      <w:r w:rsidRPr="00D7033F">
        <w:br/>
        <w:t>-  DS.100 Design Behavior</w:t>
      </w:r>
      <w:r w:rsidRPr="00D7033F">
        <w:br/>
        <w:t>-  DS.130 Design User Interface</w:t>
      </w:r>
    </w:p>
    <w:p w:rsidR="00E7720A" w:rsidRDefault="00E7720A" w:rsidP="00C02EDB">
      <w:pPr>
        <w:pStyle w:val="Bullet"/>
        <w:numPr>
          <w:ilvl w:val="0"/>
          <w:numId w:val="0"/>
        </w:numPr>
        <w:ind w:left="2140"/>
      </w:pPr>
    </w:p>
    <w:p w:rsidR="00CD7BF2" w:rsidRDefault="00CD7BF2" w:rsidP="00CD7BF2">
      <w:pPr>
        <w:pStyle w:val="Heading2"/>
      </w:pPr>
      <w:bookmarkStart w:id="8" w:name="_Toc351156833"/>
      <w:bookmarkStart w:id="9" w:name="_Toc373905338"/>
      <w:r>
        <w:t xml:space="preserve"> </w:t>
      </w:r>
      <w:bookmarkStart w:id="10" w:name="_Toc417990422"/>
      <w:r w:rsidRPr="00EF47B1">
        <w:t>Purpose</w:t>
      </w:r>
      <w:bookmarkEnd w:id="8"/>
      <w:bookmarkEnd w:id="9"/>
      <w:bookmarkEnd w:id="10"/>
    </w:p>
    <w:p w:rsidR="00E7720A" w:rsidRPr="005D2583" w:rsidRDefault="00CD7BF2" w:rsidP="005D2583">
      <w:pPr>
        <w:pStyle w:val="NormalParagraph"/>
        <w:ind w:left="0"/>
        <w:rPr>
          <w:lang w:val="en-AU" w:eastAsia="en-AU"/>
        </w:rPr>
      </w:pPr>
      <w:r>
        <w:rPr>
          <w:lang w:val="en-AU" w:eastAsia="en-AU"/>
        </w:rPr>
        <w:t xml:space="preserve">The purpose of this document is to describe, at a high level, the complete technical solution to be implemented using the Middleware Platform at </w:t>
      </w:r>
      <w:proofErr w:type="spellStart"/>
      <w:r>
        <w:rPr>
          <w:lang w:val="en-AU" w:eastAsia="en-AU"/>
        </w:rPr>
        <w:t>ALMajdouie</w:t>
      </w:r>
      <w:proofErr w:type="spellEnd"/>
      <w:r>
        <w:rPr>
          <w:lang w:val="en-AU" w:eastAsia="en-AU"/>
        </w:rPr>
        <w:t>. This document will describe the interaction of the various parts of the solution and call out any technical considerations that need to be applied in the authoring of the Technical Spec</w:t>
      </w:r>
      <w:r w:rsidR="005D2583">
        <w:rPr>
          <w:lang w:val="en-AU" w:eastAsia="en-AU"/>
        </w:rPr>
        <w:t>ifications.</w:t>
      </w:r>
    </w:p>
    <w:p w:rsidR="00E7720A" w:rsidRDefault="00CD7BF2">
      <w:pPr>
        <w:pStyle w:val="Heading2"/>
      </w:pPr>
      <w:bookmarkStart w:id="11" w:name="_Toc417990423"/>
      <w:bookmarkStart w:id="12" w:name="_Toc448971535"/>
      <w:bookmarkStart w:id="13" w:name="_Toc138499413"/>
      <w:bookmarkStart w:id="14" w:name="_Toc442772883"/>
      <w:bookmarkStart w:id="15" w:name="_Toc442774250"/>
      <w:bookmarkStart w:id="16" w:name="_Toc447612491"/>
      <w:r>
        <w:t>Intended Audience</w:t>
      </w:r>
      <w:bookmarkEnd w:id="11"/>
    </w:p>
    <w:p w:rsidR="00CD7BF2" w:rsidRDefault="00CD7BF2" w:rsidP="00CD7BF2">
      <w:pPr>
        <w:pStyle w:val="NormalParagraph"/>
        <w:ind w:left="0"/>
      </w:pPr>
      <w:r>
        <w:t xml:space="preserve">The intended audience for this document are: </w:t>
      </w:r>
    </w:p>
    <w:p w:rsidR="00CD7BF2" w:rsidRDefault="00CD7BF2" w:rsidP="00CD7BF2">
      <w:pPr>
        <w:pStyle w:val="NormalParagraph"/>
        <w:ind w:left="846" w:hanging="425"/>
      </w:pPr>
      <w:r>
        <w:t>•</w:t>
      </w:r>
      <w:r>
        <w:tab/>
        <w:t>Middleware Integration Analysts to co-ordinate the completion of this document</w:t>
      </w:r>
    </w:p>
    <w:p w:rsidR="00CD7BF2" w:rsidRDefault="00CD7BF2" w:rsidP="00CD7BF2">
      <w:pPr>
        <w:pStyle w:val="NormalParagraph"/>
        <w:ind w:left="846" w:hanging="425"/>
      </w:pPr>
      <w:r>
        <w:t>•</w:t>
      </w:r>
      <w:r>
        <w:tab/>
        <w:t>Middleware Solution Architect in production of integration solution architecture</w:t>
      </w:r>
    </w:p>
    <w:p w:rsidR="00CD7BF2" w:rsidRDefault="00CD7BF2" w:rsidP="00CD7BF2">
      <w:pPr>
        <w:pStyle w:val="NormalParagraph"/>
        <w:ind w:left="846" w:hanging="425"/>
      </w:pPr>
      <w:r>
        <w:t>•</w:t>
      </w:r>
      <w:r>
        <w:tab/>
        <w:t xml:space="preserve">Testers as this will assist the writing of test cases </w:t>
      </w:r>
    </w:p>
    <w:p w:rsidR="00CD7BF2" w:rsidRDefault="00CD7BF2" w:rsidP="00CD7BF2">
      <w:pPr>
        <w:pStyle w:val="NormalParagraph"/>
        <w:ind w:left="846" w:hanging="425"/>
      </w:pPr>
      <w:r>
        <w:t>•</w:t>
      </w:r>
      <w:r>
        <w:tab/>
        <w:t>Infrastructure Architects for the capacity planning, network and security non-functional requirement sections.</w:t>
      </w:r>
    </w:p>
    <w:p w:rsidR="00E7720A" w:rsidRDefault="00CD7BF2" w:rsidP="00547375">
      <w:pPr>
        <w:pStyle w:val="NormalParagraph"/>
        <w:ind w:left="846" w:hanging="425"/>
      </w:pPr>
      <w:r>
        <w:t>•</w:t>
      </w:r>
      <w:r>
        <w:tab/>
        <w:t>Stakeholders or Authorised Personnel who need to sign off the detailed requirements contained in this document as it forms the basis for the scope which estimates will be based on</w:t>
      </w:r>
    </w:p>
    <w:p w:rsidR="00CD7BF2" w:rsidRDefault="00CD7BF2" w:rsidP="009A0767">
      <w:pPr>
        <w:pStyle w:val="Heading2"/>
      </w:pPr>
      <w:bookmarkStart w:id="17" w:name="_Toc417990424"/>
      <w:bookmarkStart w:id="18" w:name="_Toc225939714"/>
      <w:r>
        <w:t>Document Summary</w:t>
      </w:r>
      <w:bookmarkEnd w:id="17"/>
    </w:p>
    <w:p w:rsidR="00CD7BF2" w:rsidRPr="00FB19E6" w:rsidRDefault="00CD7BF2" w:rsidP="00CD7BF2">
      <w:pPr>
        <w:pStyle w:val="NormalParagraph"/>
        <w:ind w:left="0"/>
        <w:rPr>
          <w:lang w:val="en-US"/>
        </w:rPr>
      </w:pPr>
      <w:r w:rsidRPr="00FB19E6">
        <w:rPr>
          <w:lang w:val="en-US"/>
        </w:rPr>
        <w:t>This document covers the following areas:</w:t>
      </w:r>
    </w:p>
    <w:p w:rsidR="00CD7BF2" w:rsidRPr="00FB19E6" w:rsidRDefault="00CD7BF2" w:rsidP="00CD7BF2">
      <w:pPr>
        <w:pStyle w:val="NormalParagraph"/>
        <w:ind w:left="846" w:hanging="425"/>
        <w:rPr>
          <w:lang w:val="en-US"/>
        </w:rPr>
      </w:pPr>
      <w:r w:rsidRPr="00FB19E6">
        <w:rPr>
          <w:lang w:val="en-US"/>
        </w:rPr>
        <w:t>•</w:t>
      </w:r>
      <w:r w:rsidRPr="00FB19E6">
        <w:rPr>
          <w:lang w:val="en-US"/>
        </w:rPr>
        <w:tab/>
        <w:t>Project Overview</w:t>
      </w:r>
    </w:p>
    <w:p w:rsidR="00CD7BF2" w:rsidRPr="00FB19E6" w:rsidRDefault="00CD7BF2" w:rsidP="00CD7BF2">
      <w:pPr>
        <w:pStyle w:val="NormalParagraph"/>
        <w:ind w:left="846" w:hanging="425"/>
        <w:rPr>
          <w:lang w:val="en-US"/>
        </w:rPr>
      </w:pPr>
      <w:r w:rsidRPr="00FB19E6">
        <w:rPr>
          <w:lang w:val="en-US"/>
        </w:rPr>
        <w:t>•</w:t>
      </w:r>
      <w:r w:rsidRPr="00FB19E6">
        <w:rPr>
          <w:lang w:val="en-US"/>
        </w:rPr>
        <w:tab/>
        <w:t>Individual integration blueprint</w:t>
      </w:r>
    </w:p>
    <w:p w:rsidR="00CD7BF2" w:rsidRPr="00FB19E6" w:rsidRDefault="00CD7BF2" w:rsidP="00CD7BF2">
      <w:pPr>
        <w:pStyle w:val="NormalParagraph"/>
        <w:ind w:left="846" w:hanging="425"/>
        <w:rPr>
          <w:lang w:val="en-US"/>
        </w:rPr>
      </w:pPr>
      <w:r w:rsidRPr="00FB19E6">
        <w:rPr>
          <w:lang w:val="en-US"/>
        </w:rPr>
        <w:t>•</w:t>
      </w:r>
      <w:r w:rsidRPr="00FB19E6">
        <w:rPr>
          <w:lang w:val="en-US"/>
        </w:rPr>
        <w:tab/>
        <w:t>Service identification</w:t>
      </w:r>
    </w:p>
    <w:p w:rsidR="00CD7BF2" w:rsidRDefault="00CD7BF2" w:rsidP="00CD7BF2">
      <w:pPr>
        <w:pStyle w:val="NormalParagraph"/>
        <w:ind w:left="846" w:hanging="425"/>
        <w:rPr>
          <w:lang w:val="en-US"/>
        </w:rPr>
      </w:pPr>
      <w:r w:rsidRPr="00FB19E6">
        <w:rPr>
          <w:lang w:val="en-US"/>
        </w:rPr>
        <w:t>•</w:t>
      </w:r>
      <w:r w:rsidRPr="00FB19E6">
        <w:rPr>
          <w:lang w:val="en-US"/>
        </w:rPr>
        <w:tab/>
        <w:t>Service Descriptions</w:t>
      </w:r>
    </w:p>
    <w:bookmarkEnd w:id="18"/>
    <w:p w:rsidR="00E7720A" w:rsidRDefault="00E7720A" w:rsidP="00547375">
      <w:pPr>
        <w:pStyle w:val="BodyText"/>
        <w:ind w:left="0"/>
      </w:pPr>
    </w:p>
    <w:p w:rsidR="00547375" w:rsidRDefault="00547375" w:rsidP="00547375">
      <w:pPr>
        <w:pStyle w:val="BodyText"/>
        <w:ind w:left="0"/>
      </w:pPr>
    </w:p>
    <w:p w:rsidR="00547375" w:rsidRDefault="00547375" w:rsidP="00547375">
      <w:pPr>
        <w:pStyle w:val="BodyText"/>
        <w:ind w:left="0"/>
      </w:pPr>
    </w:p>
    <w:p w:rsidR="00547375" w:rsidRDefault="00547375" w:rsidP="00547375">
      <w:pPr>
        <w:pStyle w:val="BodyText"/>
        <w:ind w:left="0"/>
      </w:pPr>
    </w:p>
    <w:p w:rsidR="005D2583" w:rsidRDefault="005D2583" w:rsidP="00547375">
      <w:pPr>
        <w:pStyle w:val="BodyText"/>
        <w:ind w:left="0"/>
      </w:pPr>
    </w:p>
    <w:p w:rsidR="00E7720A" w:rsidRDefault="00863908" w:rsidP="00CD7BF2">
      <w:pPr>
        <w:pStyle w:val="Heading1"/>
      </w:pPr>
      <w:bookmarkStart w:id="19" w:name="_Toc417990425"/>
      <w:bookmarkEnd w:id="12"/>
      <w:bookmarkEnd w:id="13"/>
      <w:r>
        <w:lastRenderedPageBreak/>
        <w:t>PROJECT OVERVIEW</w:t>
      </w:r>
      <w:bookmarkEnd w:id="19"/>
    </w:p>
    <w:p w:rsidR="00CD7BF2" w:rsidRDefault="00CD7BF2" w:rsidP="00A660E2">
      <w:pPr>
        <w:pStyle w:val="BodyText"/>
        <w:ind w:left="0"/>
      </w:pPr>
    </w:p>
    <w:p w:rsidR="00916023" w:rsidRDefault="00FF69EB" w:rsidP="00916023">
      <w:pPr>
        <w:pStyle w:val="BodyText"/>
        <w:keepNext/>
        <w:ind w:left="0"/>
      </w:pPr>
      <w:r>
        <w:object w:dxaOrig="13351" w:dyaOrig="88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15pt;height:343.35pt" o:ole="">
            <v:imagedata r:id="rId9" o:title=""/>
          </v:shape>
          <o:OLEObject Type="Embed" ProgID="Visio.Drawing.15" ShapeID="_x0000_i1025" DrawAspect="Content" ObjectID="_1492409881" r:id="rId10"/>
        </w:object>
      </w:r>
    </w:p>
    <w:p w:rsidR="00A660E2" w:rsidRDefault="00916023" w:rsidP="00916023">
      <w:pPr>
        <w:pStyle w:val="Caption"/>
        <w:jc w:val="center"/>
      </w:pPr>
      <w:r>
        <w:t xml:space="preserve">Figure </w:t>
      </w:r>
      <w:fldSimple w:instr=" SEQ Figure \* ARABIC ">
        <w:r w:rsidR="00F95867">
          <w:rPr>
            <w:noProof/>
          </w:rPr>
          <w:t>1</w:t>
        </w:r>
      </w:fldSimple>
      <w:r>
        <w:t>: Integration Overview</w:t>
      </w:r>
    </w:p>
    <w:p w:rsidR="00916023" w:rsidRDefault="00916023" w:rsidP="00A660E2">
      <w:pPr>
        <w:pStyle w:val="BodyText"/>
        <w:ind w:left="0"/>
      </w:pPr>
    </w:p>
    <w:p w:rsidR="002E7FCF" w:rsidRDefault="0052140E" w:rsidP="00A660E2">
      <w:pPr>
        <w:pStyle w:val="BodyText"/>
        <w:ind w:left="0"/>
      </w:pPr>
      <w:r>
        <w:t>The scope of this project is to expose</w:t>
      </w:r>
      <w:r w:rsidR="00975494">
        <w:t xml:space="preserve"> as a reusable web services called </w:t>
      </w:r>
      <w:r w:rsidR="00975494" w:rsidRPr="0052140E">
        <w:rPr>
          <w:i/>
        </w:rPr>
        <w:t>“proxy services</w:t>
      </w:r>
      <w:r w:rsidR="00975494">
        <w:rPr>
          <w:i/>
        </w:rPr>
        <w:t>”</w:t>
      </w:r>
      <w:r w:rsidR="00975494">
        <w:t>,</w:t>
      </w:r>
      <w:r>
        <w:t xml:space="preserve"> the below SADAD interfaces on the Oracle Service Bus:</w:t>
      </w:r>
    </w:p>
    <w:p w:rsidR="00CD7BF2" w:rsidRDefault="0052140E" w:rsidP="008300BD">
      <w:pPr>
        <w:pStyle w:val="BodyText"/>
        <w:numPr>
          <w:ilvl w:val="0"/>
          <w:numId w:val="9"/>
        </w:numPr>
      </w:pPr>
      <w:r>
        <w:t>Account Upload</w:t>
      </w:r>
    </w:p>
    <w:p w:rsidR="0052140E" w:rsidRDefault="0052140E" w:rsidP="008300BD">
      <w:pPr>
        <w:pStyle w:val="BodyText"/>
        <w:numPr>
          <w:ilvl w:val="0"/>
          <w:numId w:val="9"/>
        </w:numPr>
      </w:pPr>
      <w:r>
        <w:t>Account Confirmation</w:t>
      </w:r>
    </w:p>
    <w:p w:rsidR="0052140E" w:rsidRDefault="0052140E" w:rsidP="008300BD">
      <w:pPr>
        <w:pStyle w:val="BodyText"/>
        <w:numPr>
          <w:ilvl w:val="0"/>
          <w:numId w:val="9"/>
        </w:numPr>
      </w:pPr>
      <w:r>
        <w:t>Bill Upload</w:t>
      </w:r>
    </w:p>
    <w:p w:rsidR="0052140E" w:rsidRDefault="0052140E" w:rsidP="008300BD">
      <w:pPr>
        <w:pStyle w:val="BodyText"/>
        <w:numPr>
          <w:ilvl w:val="0"/>
          <w:numId w:val="9"/>
        </w:numPr>
      </w:pPr>
      <w:r>
        <w:t>Bill Confirmation</w:t>
      </w:r>
    </w:p>
    <w:p w:rsidR="0052140E" w:rsidRDefault="0052140E" w:rsidP="008300BD">
      <w:pPr>
        <w:pStyle w:val="BodyText"/>
        <w:numPr>
          <w:ilvl w:val="0"/>
          <w:numId w:val="9"/>
        </w:numPr>
      </w:pPr>
      <w:r>
        <w:t>Bill Load</w:t>
      </w:r>
    </w:p>
    <w:p w:rsidR="0052140E" w:rsidRDefault="0052140E" w:rsidP="008300BD">
      <w:pPr>
        <w:pStyle w:val="BodyText"/>
        <w:numPr>
          <w:ilvl w:val="0"/>
          <w:numId w:val="9"/>
        </w:numPr>
      </w:pPr>
      <w:r>
        <w:t>Payment Notification</w:t>
      </w:r>
    </w:p>
    <w:p w:rsidR="00547375" w:rsidRDefault="00547375" w:rsidP="008300BD">
      <w:pPr>
        <w:pStyle w:val="BodyText"/>
        <w:numPr>
          <w:ilvl w:val="0"/>
          <w:numId w:val="9"/>
        </w:numPr>
      </w:pPr>
      <w:r>
        <w:t>Payment Load</w:t>
      </w:r>
    </w:p>
    <w:p w:rsidR="00547375" w:rsidRDefault="00547375" w:rsidP="008300BD">
      <w:pPr>
        <w:pStyle w:val="BodyText"/>
        <w:numPr>
          <w:ilvl w:val="0"/>
          <w:numId w:val="9"/>
        </w:numPr>
      </w:pPr>
      <w:r>
        <w:t>Payment Upload</w:t>
      </w:r>
    </w:p>
    <w:p w:rsidR="005F6108" w:rsidRDefault="00547375" w:rsidP="00547375">
      <w:pPr>
        <w:pStyle w:val="BodyText"/>
        <w:numPr>
          <w:ilvl w:val="0"/>
          <w:numId w:val="9"/>
        </w:numPr>
      </w:pPr>
      <w:r>
        <w:lastRenderedPageBreak/>
        <w:t>Payment Confirmation</w:t>
      </w:r>
    </w:p>
    <w:p w:rsidR="00547375" w:rsidRDefault="00547375" w:rsidP="0052140E">
      <w:pPr>
        <w:pStyle w:val="BodyText"/>
        <w:ind w:left="0"/>
      </w:pPr>
    </w:p>
    <w:p w:rsidR="005F6108" w:rsidRDefault="005F6108" w:rsidP="0052140E">
      <w:pPr>
        <w:pStyle w:val="BodyText"/>
        <w:ind w:left="0"/>
      </w:pPr>
      <w:r>
        <w:t>OSB will be responsible of the following actions:</w:t>
      </w:r>
    </w:p>
    <w:p w:rsidR="005F6108" w:rsidRDefault="005F6108" w:rsidP="008300BD">
      <w:pPr>
        <w:pStyle w:val="BodyText"/>
        <w:numPr>
          <w:ilvl w:val="0"/>
          <w:numId w:val="10"/>
        </w:numPr>
      </w:pPr>
      <w:r>
        <w:t>Virtualization of the services</w:t>
      </w:r>
    </w:p>
    <w:p w:rsidR="005F6108" w:rsidRDefault="005F6108" w:rsidP="008300BD">
      <w:pPr>
        <w:pStyle w:val="BodyText"/>
        <w:numPr>
          <w:ilvl w:val="0"/>
          <w:numId w:val="10"/>
        </w:numPr>
      </w:pPr>
      <w:r>
        <w:t>Reporting and monitoring</w:t>
      </w:r>
    </w:p>
    <w:p w:rsidR="005F6108" w:rsidRDefault="005F6108" w:rsidP="008300BD">
      <w:pPr>
        <w:pStyle w:val="BodyText"/>
        <w:numPr>
          <w:ilvl w:val="0"/>
          <w:numId w:val="10"/>
        </w:numPr>
      </w:pPr>
      <w:r>
        <w:t>Routings</w:t>
      </w:r>
    </w:p>
    <w:p w:rsidR="005F6108" w:rsidRDefault="005F6108" w:rsidP="008300BD">
      <w:pPr>
        <w:pStyle w:val="BodyText"/>
        <w:numPr>
          <w:ilvl w:val="0"/>
          <w:numId w:val="10"/>
        </w:numPr>
      </w:pPr>
      <w:r>
        <w:t>Messages transformation and validation</w:t>
      </w:r>
    </w:p>
    <w:p w:rsidR="005F6108" w:rsidRDefault="005F6108" w:rsidP="008300BD">
      <w:pPr>
        <w:pStyle w:val="BodyText"/>
        <w:numPr>
          <w:ilvl w:val="0"/>
          <w:numId w:val="10"/>
        </w:numPr>
      </w:pPr>
      <w:r>
        <w:t>Messages enrichment</w:t>
      </w:r>
    </w:p>
    <w:p w:rsidR="005F6108" w:rsidRDefault="005F6108" w:rsidP="008300BD">
      <w:pPr>
        <w:pStyle w:val="BodyText"/>
        <w:numPr>
          <w:ilvl w:val="0"/>
          <w:numId w:val="10"/>
        </w:numPr>
      </w:pPr>
      <w:r>
        <w:t>Error Handling</w:t>
      </w:r>
    </w:p>
    <w:p w:rsidR="005F6108" w:rsidRPr="0052140E" w:rsidRDefault="005F6108" w:rsidP="008300BD">
      <w:pPr>
        <w:pStyle w:val="BodyText"/>
        <w:numPr>
          <w:ilvl w:val="0"/>
          <w:numId w:val="10"/>
        </w:numPr>
      </w:pPr>
      <w:r>
        <w:t>Apply security and adding policies.</w:t>
      </w:r>
    </w:p>
    <w:p w:rsidR="00CD7BF2" w:rsidRDefault="00CD7BF2" w:rsidP="005F6108">
      <w:pPr>
        <w:pStyle w:val="BodyText"/>
        <w:ind w:left="0"/>
      </w:pPr>
    </w:p>
    <w:p w:rsidR="005F6108" w:rsidRDefault="005F6108" w:rsidP="005F6108">
      <w:pPr>
        <w:pStyle w:val="BodyText"/>
        <w:ind w:left="0"/>
      </w:pPr>
      <w:r>
        <w:t>For that, th</w:t>
      </w:r>
      <w:r w:rsidR="00C01648">
        <w:t>e</w:t>
      </w:r>
      <w:r>
        <w:t>se exposed services will be reusable and interoperable and will be accessible to any third consumer party.</w:t>
      </w:r>
    </w:p>
    <w:p w:rsidR="00C01648" w:rsidRDefault="00C01648" w:rsidP="00C01648">
      <w:pPr>
        <w:pStyle w:val="BodyText"/>
        <w:ind w:left="0"/>
      </w:pPr>
      <w:r>
        <w:t>A service contract document for these services will be provided in a separate document, providing the integration details for third consumer parties.</w:t>
      </w:r>
    </w:p>
    <w:p w:rsidR="00C01648" w:rsidRDefault="00C01648" w:rsidP="00C01648">
      <w:pPr>
        <w:pStyle w:val="BodyText"/>
        <w:ind w:left="0"/>
      </w:pPr>
      <w:r>
        <w:t>The integration of the OLFM (Oracle Lease and Finance Management) with the OSB exposed services is within the scope of this project.</w:t>
      </w:r>
    </w:p>
    <w:p w:rsidR="00C01648" w:rsidRDefault="00C01648" w:rsidP="00C01648">
      <w:pPr>
        <w:pStyle w:val="BodyText"/>
        <w:ind w:left="0"/>
      </w:pPr>
      <w:r>
        <w:t>OLFM is an Oracle application,</w:t>
      </w:r>
      <w:r w:rsidR="008D1B22">
        <w:t xml:space="preserve"> and then</w:t>
      </w:r>
      <w:r>
        <w:t xml:space="preserve"> a SCA composite SOA layer will be exposed between the OSB and OLFM.</w:t>
      </w:r>
    </w:p>
    <w:p w:rsidR="00C01648" w:rsidRPr="00752A12" w:rsidRDefault="00C01648" w:rsidP="00C01648">
      <w:pPr>
        <w:pStyle w:val="BodyText"/>
        <w:ind w:left="0"/>
      </w:pPr>
      <w:r>
        <w:t xml:space="preserve">The SCA composite </w:t>
      </w:r>
      <w:r w:rsidR="00752A12">
        <w:t xml:space="preserve">will be </w:t>
      </w:r>
      <w:r w:rsidR="008D1B22">
        <w:t>composed</w:t>
      </w:r>
      <w:r w:rsidR="00752A12">
        <w:t xml:space="preserve"> from the “</w:t>
      </w:r>
      <w:r w:rsidR="00752A12">
        <w:rPr>
          <w:i/>
        </w:rPr>
        <w:t xml:space="preserve">oracle application” </w:t>
      </w:r>
      <w:r w:rsidR="00752A12">
        <w:t>adapter and a BPEL component</w:t>
      </w:r>
      <w:r w:rsidR="008D1B22">
        <w:t xml:space="preserve"> that consume the OSB proxy services</w:t>
      </w:r>
      <w:r w:rsidR="00752A12">
        <w:t xml:space="preserve">. The </w:t>
      </w:r>
      <w:r w:rsidR="00547375">
        <w:t xml:space="preserve">JCA oracle application </w:t>
      </w:r>
      <w:r w:rsidR="00752A12">
        <w:t>adapter will be used for integrating the OLFM application with the SOA platform.</w:t>
      </w:r>
    </w:p>
    <w:p w:rsidR="00B92ABA" w:rsidRPr="00B92ABA" w:rsidRDefault="00B92ABA" w:rsidP="00547375">
      <w:pPr>
        <w:pStyle w:val="Heading1"/>
      </w:pPr>
      <w:bookmarkStart w:id="20" w:name="_Toc373905342"/>
      <w:bookmarkStart w:id="21" w:name="_Toc417990426"/>
      <w:r>
        <w:t>Integration Overview</w:t>
      </w:r>
      <w:bookmarkEnd w:id="20"/>
      <w:bookmarkEnd w:id="21"/>
    </w:p>
    <w:p w:rsidR="00CB56AB" w:rsidRDefault="00B92ABA" w:rsidP="00B92ABA">
      <w:pPr>
        <w:pStyle w:val="Heading2"/>
      </w:pPr>
      <w:bookmarkStart w:id="22" w:name="_Toc417990427"/>
      <w:r>
        <w:t>Overview</w:t>
      </w:r>
      <w:bookmarkEnd w:id="22"/>
    </w:p>
    <w:p w:rsidR="00B92ABA" w:rsidRDefault="00B92ABA" w:rsidP="00547375">
      <w:pPr>
        <w:pStyle w:val="NormalParagraph"/>
        <w:ind w:left="0"/>
        <w:rPr>
          <w:lang w:val="en-AU" w:eastAsia="en-AU"/>
        </w:rPr>
      </w:pPr>
      <w:r>
        <w:rPr>
          <w:lang w:val="en-AU" w:eastAsia="en-AU"/>
        </w:rPr>
        <w:t xml:space="preserve">This blueprint documents the details </w:t>
      </w:r>
      <w:proofErr w:type="gramStart"/>
      <w:r>
        <w:rPr>
          <w:lang w:val="en-AU" w:eastAsia="en-AU"/>
        </w:rPr>
        <w:t>of each integration</w:t>
      </w:r>
      <w:proofErr w:type="gramEnd"/>
      <w:r>
        <w:rPr>
          <w:lang w:val="en-AU" w:eastAsia="en-AU"/>
        </w:rPr>
        <w:t xml:space="preserve"> required by this project. An integration summary is provided followed by a detailed section for integration.</w:t>
      </w:r>
    </w:p>
    <w:p w:rsidR="00B92ABA" w:rsidRDefault="00B92ABA" w:rsidP="00547375">
      <w:pPr>
        <w:pStyle w:val="NormalParagraph"/>
        <w:ind w:left="0"/>
        <w:rPr>
          <w:lang w:val="en-AU" w:eastAsia="en-AU"/>
        </w:rPr>
      </w:pPr>
      <w:r>
        <w:rPr>
          <w:lang w:val="en-AU" w:eastAsia="en-AU"/>
        </w:rPr>
        <w:t xml:space="preserve">An Integration Identifier is provided as a means to facilitate easy identification and recognition </w:t>
      </w:r>
      <w:proofErr w:type="gramStart"/>
      <w:r>
        <w:rPr>
          <w:lang w:val="en-AU" w:eastAsia="en-AU"/>
        </w:rPr>
        <w:t>of each integration</w:t>
      </w:r>
      <w:proofErr w:type="gramEnd"/>
      <w:r>
        <w:rPr>
          <w:lang w:val="en-AU" w:eastAsia="en-AU"/>
        </w:rPr>
        <w:t>, both in documentation and general conversation.</w:t>
      </w:r>
    </w:p>
    <w:p w:rsidR="00CB56AB" w:rsidRDefault="00B92ABA" w:rsidP="00B92ABA">
      <w:pPr>
        <w:pStyle w:val="BodyText"/>
        <w:ind w:left="0"/>
        <w:rPr>
          <w:lang w:val="en-AU" w:eastAsia="en-AU"/>
        </w:rPr>
      </w:pPr>
      <w:r>
        <w:rPr>
          <w:lang w:val="en-AU" w:eastAsia="en-AU"/>
        </w:rPr>
        <w:t xml:space="preserve">The details </w:t>
      </w:r>
      <w:proofErr w:type="gramStart"/>
      <w:r>
        <w:rPr>
          <w:lang w:val="en-AU" w:eastAsia="en-AU"/>
        </w:rPr>
        <w:t>for each integration</w:t>
      </w:r>
      <w:proofErr w:type="gramEnd"/>
      <w:r>
        <w:rPr>
          <w:lang w:val="en-AU" w:eastAsia="en-AU"/>
        </w:rPr>
        <w:t xml:space="preserve"> will include identifying the services required for each integration, depicting the service interaction, and detailing any limitations and/or specific requirements of the interaction.</w:t>
      </w:r>
    </w:p>
    <w:p w:rsidR="00B92ABA" w:rsidRDefault="00B92ABA" w:rsidP="00B92ABA">
      <w:pPr>
        <w:pStyle w:val="BodyText"/>
        <w:ind w:left="0"/>
        <w:rPr>
          <w:lang w:val="en-AU" w:eastAsia="en-AU"/>
        </w:rPr>
      </w:pPr>
    </w:p>
    <w:p w:rsidR="00B92ABA" w:rsidRDefault="004B2065" w:rsidP="004B2065">
      <w:pPr>
        <w:pStyle w:val="Heading2"/>
      </w:pPr>
      <w:bookmarkStart w:id="23" w:name="_Toc417990428"/>
      <w:r>
        <w:lastRenderedPageBreak/>
        <w:t>Integration Summary</w:t>
      </w:r>
      <w:bookmarkEnd w:id="23"/>
    </w:p>
    <w:tbl>
      <w:tblPr>
        <w:tblW w:w="9406" w:type="dxa"/>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2552"/>
        <w:gridCol w:w="2410"/>
        <w:gridCol w:w="1788"/>
        <w:gridCol w:w="1472"/>
        <w:gridCol w:w="1184"/>
      </w:tblGrid>
      <w:tr w:rsidR="00EC3ADE" w:rsidRPr="00547B53" w:rsidTr="00EC3ADE">
        <w:trPr>
          <w:tblHeader/>
        </w:trPr>
        <w:tc>
          <w:tcPr>
            <w:tcW w:w="2552" w:type="dxa"/>
            <w:shd w:val="clear" w:color="auto" w:fill="1E497D"/>
          </w:tcPr>
          <w:p w:rsidR="00C56980" w:rsidRPr="00547B53" w:rsidRDefault="00C56980" w:rsidP="00510FB4">
            <w:pPr>
              <w:rPr>
                <w:b/>
                <w:bCs/>
                <w:color w:val="FFFFFF"/>
                <w:lang w:val="en-AU" w:eastAsia="en-AU"/>
              </w:rPr>
            </w:pPr>
            <w:r w:rsidRPr="00547B53">
              <w:rPr>
                <w:b/>
                <w:bCs/>
                <w:color w:val="FFFFFF"/>
                <w:lang w:val="en-AU" w:eastAsia="en-AU"/>
              </w:rPr>
              <w:t>Integration ID</w:t>
            </w:r>
          </w:p>
        </w:tc>
        <w:tc>
          <w:tcPr>
            <w:tcW w:w="2410" w:type="dxa"/>
            <w:shd w:val="clear" w:color="auto" w:fill="1E497D"/>
          </w:tcPr>
          <w:p w:rsidR="00C56980" w:rsidRPr="00547B53" w:rsidRDefault="00C56980" w:rsidP="00510FB4">
            <w:pPr>
              <w:rPr>
                <w:b/>
                <w:bCs/>
                <w:color w:val="FFFFFF"/>
                <w:lang w:val="en-AU" w:eastAsia="en-AU"/>
              </w:rPr>
            </w:pPr>
            <w:r w:rsidRPr="00547B53">
              <w:rPr>
                <w:b/>
                <w:bCs/>
                <w:color w:val="FFFFFF"/>
                <w:lang w:val="en-AU" w:eastAsia="en-AU"/>
              </w:rPr>
              <w:t>Interface Name</w:t>
            </w:r>
          </w:p>
        </w:tc>
        <w:tc>
          <w:tcPr>
            <w:tcW w:w="1788" w:type="dxa"/>
            <w:shd w:val="clear" w:color="auto" w:fill="1E497D"/>
          </w:tcPr>
          <w:p w:rsidR="00C56980" w:rsidRPr="00547B53" w:rsidRDefault="00C56980" w:rsidP="00510FB4">
            <w:pPr>
              <w:rPr>
                <w:b/>
                <w:bCs/>
                <w:color w:val="FFFFFF"/>
                <w:lang w:val="en-AU" w:eastAsia="en-AU"/>
              </w:rPr>
            </w:pPr>
            <w:r w:rsidRPr="00547B53">
              <w:rPr>
                <w:b/>
                <w:bCs/>
                <w:color w:val="FFFFFF"/>
                <w:lang w:val="en-AU" w:eastAsia="en-AU"/>
              </w:rPr>
              <w:t>Functionality</w:t>
            </w:r>
          </w:p>
        </w:tc>
        <w:tc>
          <w:tcPr>
            <w:tcW w:w="1472" w:type="dxa"/>
            <w:shd w:val="clear" w:color="auto" w:fill="1E497D"/>
          </w:tcPr>
          <w:p w:rsidR="00C56980" w:rsidRPr="00547B53" w:rsidRDefault="00C56980" w:rsidP="00510FB4">
            <w:pPr>
              <w:rPr>
                <w:b/>
                <w:bCs/>
                <w:color w:val="FFFFFF"/>
                <w:lang w:val="en-AU" w:eastAsia="en-AU"/>
              </w:rPr>
            </w:pPr>
            <w:r w:rsidRPr="00547B53">
              <w:rPr>
                <w:b/>
                <w:bCs/>
                <w:color w:val="FFFFFF"/>
                <w:lang w:val="en-AU" w:eastAsia="en-AU"/>
              </w:rPr>
              <w:t>Consumer</w:t>
            </w:r>
          </w:p>
        </w:tc>
        <w:tc>
          <w:tcPr>
            <w:tcW w:w="1184" w:type="dxa"/>
            <w:shd w:val="clear" w:color="auto" w:fill="1E497D"/>
          </w:tcPr>
          <w:p w:rsidR="00C56980" w:rsidRPr="00547B53" w:rsidRDefault="00C56980" w:rsidP="00510FB4">
            <w:pPr>
              <w:rPr>
                <w:b/>
                <w:bCs/>
                <w:color w:val="FFFFFF"/>
                <w:lang w:val="en-AU" w:eastAsia="en-AU"/>
              </w:rPr>
            </w:pPr>
            <w:r w:rsidRPr="00547B53">
              <w:rPr>
                <w:b/>
                <w:bCs/>
                <w:color w:val="FFFFFF"/>
                <w:lang w:val="en-AU" w:eastAsia="en-AU"/>
              </w:rPr>
              <w:t>Provider</w:t>
            </w:r>
          </w:p>
        </w:tc>
      </w:tr>
      <w:tr w:rsidR="00EC3ADE" w:rsidRPr="00547B53" w:rsidTr="00EC3ADE">
        <w:tc>
          <w:tcPr>
            <w:tcW w:w="2552" w:type="dxa"/>
            <w:tcBorders>
              <w:top w:val="single" w:sz="8" w:space="0" w:color="1E497D"/>
              <w:left w:val="single" w:sz="8" w:space="0" w:color="1E497D"/>
              <w:bottom w:val="single" w:sz="8" w:space="0" w:color="1E497D"/>
            </w:tcBorders>
            <w:shd w:val="clear" w:color="auto" w:fill="auto"/>
          </w:tcPr>
          <w:p w:rsidR="00C56980" w:rsidRPr="00547B53" w:rsidRDefault="00742BE9" w:rsidP="00510FB4">
            <w:pPr>
              <w:rPr>
                <w:b/>
                <w:bCs/>
                <w:lang w:val="en-AU" w:eastAsia="en-AU"/>
              </w:rPr>
            </w:pPr>
            <w:r w:rsidRPr="00547B53">
              <w:rPr>
                <w:b/>
                <w:bCs/>
                <w:lang w:val="en-AU" w:eastAsia="en-AU"/>
              </w:rPr>
              <w:t>OLFM-</w:t>
            </w:r>
            <w:proofErr w:type="spellStart"/>
            <w:r w:rsidRPr="00547B53">
              <w:rPr>
                <w:b/>
                <w:bCs/>
                <w:lang w:val="en-AU" w:eastAsia="en-AU"/>
              </w:rPr>
              <w:t>BillUpload</w:t>
            </w:r>
            <w:proofErr w:type="spellEnd"/>
          </w:p>
        </w:tc>
        <w:tc>
          <w:tcPr>
            <w:tcW w:w="2410" w:type="dxa"/>
            <w:tcBorders>
              <w:top w:val="single" w:sz="8" w:space="0" w:color="1E497D"/>
              <w:bottom w:val="single" w:sz="8" w:space="0" w:color="1E497D"/>
            </w:tcBorders>
            <w:shd w:val="clear" w:color="auto" w:fill="auto"/>
          </w:tcPr>
          <w:p w:rsidR="00C56980" w:rsidRPr="00547B53" w:rsidRDefault="00742BE9" w:rsidP="00510FB4">
            <w:pPr>
              <w:rPr>
                <w:lang w:val="en-AU" w:eastAsia="en-AU"/>
              </w:rPr>
            </w:pPr>
            <w:proofErr w:type="spellStart"/>
            <w:r w:rsidRPr="00547B53">
              <w:rPr>
                <w:lang w:val="en-AU" w:eastAsia="en-AU"/>
              </w:rPr>
              <w:t>BillUpload</w:t>
            </w:r>
            <w:proofErr w:type="spellEnd"/>
          </w:p>
        </w:tc>
        <w:tc>
          <w:tcPr>
            <w:tcW w:w="1788" w:type="dxa"/>
            <w:tcBorders>
              <w:top w:val="single" w:sz="8" w:space="0" w:color="1E497D"/>
              <w:bottom w:val="single" w:sz="8" w:space="0" w:color="1E497D"/>
            </w:tcBorders>
            <w:shd w:val="clear" w:color="auto" w:fill="auto"/>
          </w:tcPr>
          <w:p w:rsidR="00C56980" w:rsidRPr="00547B53" w:rsidRDefault="00742BE9" w:rsidP="00FD228A">
            <w:pPr>
              <w:rPr>
                <w:lang w:val="en-AU" w:eastAsia="en-AU"/>
              </w:rPr>
            </w:pPr>
            <w:r w:rsidRPr="00547B53">
              <w:rPr>
                <w:lang w:eastAsia="zh-CN"/>
              </w:rPr>
              <w:t>OLFM Lease invoicing process creates</w:t>
            </w:r>
            <w:r w:rsidR="00581444">
              <w:rPr>
                <w:lang w:eastAsia="zh-CN"/>
              </w:rPr>
              <w:t xml:space="preserve"> multiple</w:t>
            </w:r>
            <w:r w:rsidRPr="00547B53">
              <w:rPr>
                <w:lang w:eastAsia="zh-CN"/>
              </w:rPr>
              <w:t xml:space="preserve"> bills </w:t>
            </w:r>
            <w:r w:rsidR="00581444">
              <w:rPr>
                <w:lang w:eastAsia="zh-CN"/>
              </w:rPr>
              <w:t>at night when SADAD systems are expected to have lower usage</w:t>
            </w:r>
            <w:r w:rsidRPr="00547B53">
              <w:rPr>
                <w:lang w:eastAsia="zh-CN"/>
              </w:rPr>
              <w:t>. OLFM then pushes the prepared Bill(s) via</w:t>
            </w:r>
            <w:r w:rsidR="004D026E" w:rsidRPr="00547B53">
              <w:rPr>
                <w:lang w:eastAsia="zh-CN"/>
              </w:rPr>
              <w:t xml:space="preserve"> OSB to SADAD.</w:t>
            </w:r>
          </w:p>
        </w:tc>
        <w:tc>
          <w:tcPr>
            <w:tcW w:w="1472" w:type="dxa"/>
            <w:tcBorders>
              <w:top w:val="single" w:sz="8" w:space="0" w:color="1E497D"/>
              <w:bottom w:val="single" w:sz="8" w:space="0" w:color="1E497D"/>
            </w:tcBorders>
            <w:shd w:val="clear" w:color="auto" w:fill="auto"/>
          </w:tcPr>
          <w:p w:rsidR="00C56980" w:rsidRPr="00547B53" w:rsidRDefault="00C56980" w:rsidP="00510FB4">
            <w:pPr>
              <w:rPr>
                <w:lang w:val="en-AU" w:eastAsia="en-AU"/>
              </w:rPr>
            </w:pPr>
            <w:r w:rsidRPr="00547B53">
              <w:rPr>
                <w:lang w:val="en-AU" w:eastAsia="en-AU"/>
              </w:rPr>
              <w:t>OLFM</w:t>
            </w:r>
          </w:p>
        </w:tc>
        <w:tc>
          <w:tcPr>
            <w:tcW w:w="1184" w:type="dxa"/>
            <w:tcBorders>
              <w:top w:val="single" w:sz="8" w:space="0" w:color="1E497D"/>
              <w:bottom w:val="single" w:sz="8" w:space="0" w:color="1E497D"/>
              <w:right w:val="single" w:sz="8" w:space="0" w:color="1E497D"/>
            </w:tcBorders>
            <w:shd w:val="clear" w:color="auto" w:fill="auto"/>
          </w:tcPr>
          <w:p w:rsidR="00C56980" w:rsidRPr="00547B53" w:rsidRDefault="00C56980" w:rsidP="00510FB4">
            <w:pPr>
              <w:rPr>
                <w:lang w:val="en-AU" w:eastAsia="en-AU"/>
              </w:rPr>
            </w:pPr>
            <w:r w:rsidRPr="00547B53">
              <w:rPr>
                <w:lang w:val="en-AU" w:eastAsia="en-AU"/>
              </w:rPr>
              <w:t>SADA</w:t>
            </w:r>
          </w:p>
        </w:tc>
      </w:tr>
      <w:tr w:rsidR="00B10CA4" w:rsidRPr="00547B53" w:rsidTr="00EC3ADE">
        <w:tc>
          <w:tcPr>
            <w:tcW w:w="2552" w:type="dxa"/>
            <w:tcBorders>
              <w:top w:val="single" w:sz="8" w:space="0" w:color="1E497D"/>
              <w:left w:val="single" w:sz="8" w:space="0" w:color="1E497D"/>
              <w:bottom w:val="single" w:sz="8" w:space="0" w:color="1E497D"/>
            </w:tcBorders>
            <w:shd w:val="clear" w:color="auto" w:fill="auto"/>
          </w:tcPr>
          <w:p w:rsidR="00647C51" w:rsidRPr="00547B53" w:rsidRDefault="004D026E" w:rsidP="00510FB4">
            <w:pPr>
              <w:rPr>
                <w:b/>
                <w:bCs/>
                <w:lang w:val="en-AU" w:eastAsia="en-AU"/>
              </w:rPr>
            </w:pPr>
            <w:r w:rsidRPr="00547B53">
              <w:rPr>
                <w:b/>
                <w:bCs/>
                <w:lang w:val="en-AU" w:eastAsia="en-AU"/>
              </w:rPr>
              <w:t>OLFM-</w:t>
            </w:r>
            <w:proofErr w:type="spellStart"/>
            <w:r w:rsidRPr="00547B53">
              <w:rPr>
                <w:b/>
                <w:bCs/>
                <w:lang w:val="en-AU" w:eastAsia="en-AU"/>
              </w:rPr>
              <w:t>BillLoad</w:t>
            </w:r>
            <w:proofErr w:type="spellEnd"/>
          </w:p>
        </w:tc>
        <w:tc>
          <w:tcPr>
            <w:tcW w:w="2410" w:type="dxa"/>
            <w:tcBorders>
              <w:top w:val="single" w:sz="8" w:space="0" w:color="1E497D"/>
              <w:bottom w:val="single" w:sz="8" w:space="0" w:color="1E497D"/>
            </w:tcBorders>
            <w:shd w:val="clear" w:color="auto" w:fill="auto"/>
          </w:tcPr>
          <w:p w:rsidR="00B10CA4" w:rsidRPr="00547B53" w:rsidRDefault="004D026E" w:rsidP="00510FB4">
            <w:pPr>
              <w:rPr>
                <w:lang w:val="en-AU" w:eastAsia="en-AU"/>
              </w:rPr>
            </w:pPr>
            <w:proofErr w:type="spellStart"/>
            <w:r w:rsidRPr="00547B53">
              <w:rPr>
                <w:lang w:val="en-AU" w:eastAsia="en-AU"/>
              </w:rPr>
              <w:t>BillLoad</w:t>
            </w:r>
            <w:proofErr w:type="spellEnd"/>
          </w:p>
        </w:tc>
        <w:tc>
          <w:tcPr>
            <w:tcW w:w="1788" w:type="dxa"/>
            <w:tcBorders>
              <w:top w:val="single" w:sz="8" w:space="0" w:color="1E497D"/>
              <w:bottom w:val="single" w:sz="8" w:space="0" w:color="1E497D"/>
            </w:tcBorders>
            <w:shd w:val="clear" w:color="auto" w:fill="auto"/>
          </w:tcPr>
          <w:p w:rsidR="00B10CA4" w:rsidRPr="00547B53" w:rsidRDefault="004D026E" w:rsidP="00581444">
            <w:pPr>
              <w:rPr>
                <w:lang w:eastAsia="zh-CN"/>
              </w:rPr>
            </w:pPr>
            <w:r w:rsidRPr="00547B53">
              <w:rPr>
                <w:lang w:eastAsia="zh-CN"/>
              </w:rPr>
              <w:t xml:space="preserve">OLFM Lease invoicing process </w:t>
            </w:r>
            <w:r w:rsidR="00FD228A">
              <w:rPr>
                <w:lang w:eastAsia="zh-CN"/>
              </w:rPr>
              <w:t>creates bill</w:t>
            </w:r>
            <w:r w:rsidRPr="00547B53">
              <w:rPr>
                <w:lang w:eastAsia="zh-CN"/>
              </w:rPr>
              <w:t xml:space="preserve"> on completion of the Invoicing activity. OLFM then pushes the prepared Bill</w:t>
            </w:r>
            <w:r w:rsidR="00581444">
              <w:rPr>
                <w:lang w:eastAsia="zh-CN"/>
              </w:rPr>
              <w:t xml:space="preserve"> </w:t>
            </w:r>
            <w:r w:rsidRPr="00547B53">
              <w:rPr>
                <w:lang w:eastAsia="zh-CN"/>
              </w:rPr>
              <w:t>via OSB to SADAD.</w:t>
            </w:r>
          </w:p>
        </w:tc>
        <w:tc>
          <w:tcPr>
            <w:tcW w:w="1472" w:type="dxa"/>
            <w:tcBorders>
              <w:top w:val="single" w:sz="8" w:space="0" w:color="1E497D"/>
              <w:bottom w:val="single" w:sz="8" w:space="0" w:color="1E497D"/>
            </w:tcBorders>
            <w:shd w:val="clear" w:color="auto" w:fill="auto"/>
          </w:tcPr>
          <w:p w:rsidR="00B10CA4" w:rsidRPr="00547B53" w:rsidRDefault="005A400C" w:rsidP="00510FB4">
            <w:pPr>
              <w:rPr>
                <w:lang w:val="en-AU" w:eastAsia="en-AU"/>
              </w:rPr>
            </w:pPr>
            <w:r w:rsidRPr="00547B53">
              <w:rPr>
                <w:lang w:val="en-AU" w:eastAsia="en-AU"/>
              </w:rPr>
              <w:t>OLFM</w:t>
            </w:r>
          </w:p>
        </w:tc>
        <w:tc>
          <w:tcPr>
            <w:tcW w:w="1184" w:type="dxa"/>
            <w:tcBorders>
              <w:top w:val="single" w:sz="8" w:space="0" w:color="1E497D"/>
              <w:bottom w:val="single" w:sz="8" w:space="0" w:color="1E497D"/>
              <w:right w:val="single" w:sz="8" w:space="0" w:color="1E497D"/>
            </w:tcBorders>
            <w:shd w:val="clear" w:color="auto" w:fill="auto"/>
          </w:tcPr>
          <w:p w:rsidR="00B10CA4" w:rsidRPr="00547B53" w:rsidRDefault="005A400C" w:rsidP="00510FB4">
            <w:pPr>
              <w:rPr>
                <w:lang w:val="en-AU" w:eastAsia="en-AU"/>
              </w:rPr>
            </w:pPr>
            <w:r w:rsidRPr="00547B53">
              <w:rPr>
                <w:lang w:val="en-AU" w:eastAsia="en-AU"/>
              </w:rPr>
              <w:t>SADAD</w:t>
            </w:r>
          </w:p>
        </w:tc>
      </w:tr>
      <w:tr w:rsidR="005A400C" w:rsidRPr="00547B53" w:rsidTr="00EC3ADE">
        <w:tc>
          <w:tcPr>
            <w:tcW w:w="2552" w:type="dxa"/>
            <w:tcBorders>
              <w:top w:val="single" w:sz="8" w:space="0" w:color="1E497D"/>
              <w:left w:val="single" w:sz="8" w:space="0" w:color="1E497D"/>
              <w:bottom w:val="single" w:sz="8" w:space="0" w:color="1E497D"/>
            </w:tcBorders>
            <w:shd w:val="clear" w:color="auto" w:fill="auto"/>
          </w:tcPr>
          <w:p w:rsidR="00647C51" w:rsidRPr="00547B53" w:rsidRDefault="005A400C" w:rsidP="00510FB4">
            <w:pPr>
              <w:rPr>
                <w:b/>
                <w:bCs/>
                <w:lang w:val="en-AU" w:eastAsia="en-AU"/>
              </w:rPr>
            </w:pPr>
            <w:r w:rsidRPr="00547B53">
              <w:rPr>
                <w:b/>
                <w:bCs/>
                <w:lang w:val="en-AU" w:eastAsia="en-AU"/>
              </w:rPr>
              <w:t>SADAD-</w:t>
            </w:r>
            <w:proofErr w:type="spellStart"/>
            <w:r w:rsidRPr="00547B53">
              <w:rPr>
                <w:b/>
                <w:bCs/>
                <w:lang w:val="en-AU" w:eastAsia="en-AU"/>
              </w:rPr>
              <w:t>BillConfirmation</w:t>
            </w:r>
            <w:proofErr w:type="spellEnd"/>
          </w:p>
        </w:tc>
        <w:tc>
          <w:tcPr>
            <w:tcW w:w="2410" w:type="dxa"/>
            <w:tcBorders>
              <w:top w:val="single" w:sz="8" w:space="0" w:color="1E497D"/>
              <w:bottom w:val="single" w:sz="8" w:space="0" w:color="1E497D"/>
            </w:tcBorders>
            <w:shd w:val="clear" w:color="auto" w:fill="auto"/>
          </w:tcPr>
          <w:p w:rsidR="005A400C" w:rsidRPr="00547B53" w:rsidRDefault="005A400C" w:rsidP="00510FB4">
            <w:pPr>
              <w:rPr>
                <w:lang w:val="en-AU" w:eastAsia="en-AU"/>
              </w:rPr>
            </w:pPr>
            <w:proofErr w:type="spellStart"/>
            <w:r w:rsidRPr="00547B53">
              <w:rPr>
                <w:lang w:val="en-AU" w:eastAsia="en-AU"/>
              </w:rPr>
              <w:t>BillConfirmation</w:t>
            </w:r>
            <w:proofErr w:type="spellEnd"/>
          </w:p>
        </w:tc>
        <w:tc>
          <w:tcPr>
            <w:tcW w:w="1788" w:type="dxa"/>
            <w:tcBorders>
              <w:top w:val="single" w:sz="8" w:space="0" w:color="1E497D"/>
              <w:bottom w:val="single" w:sz="8" w:space="0" w:color="1E497D"/>
            </w:tcBorders>
            <w:shd w:val="clear" w:color="auto" w:fill="auto"/>
          </w:tcPr>
          <w:p w:rsidR="005A400C" w:rsidRPr="00547B53" w:rsidRDefault="005A400C" w:rsidP="00647C51">
            <w:pPr>
              <w:rPr>
                <w:lang w:eastAsia="zh-CN"/>
              </w:rPr>
            </w:pPr>
            <w:r w:rsidRPr="00547B53">
              <w:rPr>
                <w:lang w:eastAsia="zh-CN"/>
              </w:rPr>
              <w:t xml:space="preserve">Bill confirmation message is sent to </w:t>
            </w:r>
            <w:r w:rsidR="00647C51">
              <w:rPr>
                <w:lang w:eastAsia="zh-CN"/>
              </w:rPr>
              <w:t xml:space="preserve">OLFM </w:t>
            </w:r>
            <w:r w:rsidRPr="00547B53">
              <w:rPr>
                <w:lang w:eastAsia="zh-CN"/>
              </w:rPr>
              <w:t>after the load process for a specific file has been completed</w:t>
            </w:r>
            <w:r w:rsidR="00267563">
              <w:rPr>
                <w:lang w:eastAsia="zh-CN"/>
              </w:rPr>
              <w:t xml:space="preserve"> within SADAD system</w:t>
            </w:r>
            <w:r w:rsidRPr="00547B53">
              <w:rPr>
                <w:lang w:eastAsia="zh-CN"/>
              </w:rPr>
              <w:t xml:space="preserve">. This confirmation message provides a Bill Load Summary report and a list of rejected </w:t>
            </w:r>
            <w:r w:rsidRPr="00547B53">
              <w:rPr>
                <w:lang w:eastAsia="zh-CN"/>
              </w:rPr>
              <w:lastRenderedPageBreak/>
              <w:t>records.</w:t>
            </w:r>
          </w:p>
        </w:tc>
        <w:tc>
          <w:tcPr>
            <w:tcW w:w="1472" w:type="dxa"/>
            <w:tcBorders>
              <w:top w:val="single" w:sz="8" w:space="0" w:color="1E497D"/>
              <w:bottom w:val="single" w:sz="8" w:space="0" w:color="1E497D"/>
            </w:tcBorders>
            <w:shd w:val="clear" w:color="auto" w:fill="auto"/>
          </w:tcPr>
          <w:p w:rsidR="005A400C" w:rsidRPr="00547B53" w:rsidRDefault="005A400C" w:rsidP="00510FB4">
            <w:pPr>
              <w:rPr>
                <w:lang w:val="en-AU" w:eastAsia="en-AU"/>
              </w:rPr>
            </w:pPr>
            <w:r w:rsidRPr="00547B53">
              <w:rPr>
                <w:lang w:val="en-AU" w:eastAsia="en-AU"/>
              </w:rPr>
              <w:lastRenderedPageBreak/>
              <w:t>SADAD</w:t>
            </w:r>
          </w:p>
        </w:tc>
        <w:tc>
          <w:tcPr>
            <w:tcW w:w="1184" w:type="dxa"/>
            <w:tcBorders>
              <w:top w:val="single" w:sz="8" w:space="0" w:color="1E497D"/>
              <w:bottom w:val="single" w:sz="8" w:space="0" w:color="1E497D"/>
              <w:right w:val="single" w:sz="8" w:space="0" w:color="1E497D"/>
            </w:tcBorders>
            <w:shd w:val="clear" w:color="auto" w:fill="auto"/>
          </w:tcPr>
          <w:p w:rsidR="005A400C" w:rsidRPr="00547B53" w:rsidRDefault="005A400C" w:rsidP="00510FB4">
            <w:pPr>
              <w:rPr>
                <w:lang w:val="en-AU" w:eastAsia="en-AU"/>
              </w:rPr>
            </w:pPr>
            <w:r w:rsidRPr="00547B53">
              <w:rPr>
                <w:lang w:val="en-AU" w:eastAsia="en-AU"/>
              </w:rPr>
              <w:t>OLFM</w:t>
            </w:r>
          </w:p>
        </w:tc>
      </w:tr>
      <w:tr w:rsidR="005A400C" w:rsidRPr="00547B53" w:rsidTr="00EC3ADE">
        <w:tc>
          <w:tcPr>
            <w:tcW w:w="2552" w:type="dxa"/>
            <w:tcBorders>
              <w:top w:val="single" w:sz="8" w:space="0" w:color="1E497D"/>
              <w:left w:val="single" w:sz="8" w:space="0" w:color="1E497D"/>
              <w:bottom w:val="single" w:sz="8" w:space="0" w:color="1E497D"/>
            </w:tcBorders>
            <w:shd w:val="clear" w:color="auto" w:fill="auto"/>
          </w:tcPr>
          <w:p w:rsidR="00534D6A" w:rsidRPr="00547B53" w:rsidRDefault="005A400C" w:rsidP="00267563">
            <w:pPr>
              <w:rPr>
                <w:b/>
                <w:bCs/>
                <w:lang w:val="en-AU" w:eastAsia="en-AU"/>
              </w:rPr>
            </w:pPr>
            <w:r w:rsidRPr="00547B53">
              <w:rPr>
                <w:b/>
                <w:bCs/>
                <w:lang w:val="en-AU" w:eastAsia="en-AU"/>
              </w:rPr>
              <w:lastRenderedPageBreak/>
              <w:t>OLFM-</w:t>
            </w:r>
            <w:proofErr w:type="spellStart"/>
            <w:r w:rsidRPr="00547B53">
              <w:rPr>
                <w:b/>
                <w:bCs/>
                <w:lang w:val="en-AU" w:eastAsia="en-AU"/>
              </w:rPr>
              <w:t>AccountUpload</w:t>
            </w:r>
            <w:proofErr w:type="spellEnd"/>
          </w:p>
        </w:tc>
        <w:tc>
          <w:tcPr>
            <w:tcW w:w="2410" w:type="dxa"/>
            <w:tcBorders>
              <w:top w:val="single" w:sz="8" w:space="0" w:color="1E497D"/>
              <w:bottom w:val="single" w:sz="8" w:space="0" w:color="1E497D"/>
            </w:tcBorders>
            <w:shd w:val="clear" w:color="auto" w:fill="auto"/>
          </w:tcPr>
          <w:p w:rsidR="005A400C" w:rsidRPr="00547B53" w:rsidRDefault="00D968DD" w:rsidP="005A400C">
            <w:pPr>
              <w:rPr>
                <w:lang w:val="en-AU" w:eastAsia="en-AU"/>
              </w:rPr>
            </w:pPr>
            <w:proofErr w:type="spellStart"/>
            <w:r w:rsidRPr="00547B53">
              <w:rPr>
                <w:lang w:val="en-AU" w:eastAsia="en-AU"/>
              </w:rPr>
              <w:t>AccountUpload</w:t>
            </w:r>
            <w:proofErr w:type="spellEnd"/>
          </w:p>
        </w:tc>
        <w:tc>
          <w:tcPr>
            <w:tcW w:w="1788" w:type="dxa"/>
            <w:tcBorders>
              <w:top w:val="single" w:sz="8" w:space="0" w:color="1E497D"/>
              <w:bottom w:val="single" w:sz="8" w:space="0" w:color="1E497D"/>
            </w:tcBorders>
            <w:shd w:val="clear" w:color="auto" w:fill="auto"/>
          </w:tcPr>
          <w:p w:rsidR="005A400C" w:rsidRPr="00547B53" w:rsidRDefault="00D968DD" w:rsidP="00510FB4">
            <w:pPr>
              <w:rPr>
                <w:lang w:eastAsia="zh-CN"/>
              </w:rPr>
            </w:pPr>
            <w:r w:rsidRPr="00547B53">
              <w:rPr>
                <w:lang w:eastAsia="zh-CN"/>
              </w:rPr>
              <w:t>OLFM pushes the prepared Account to SADAD.</w:t>
            </w:r>
          </w:p>
        </w:tc>
        <w:tc>
          <w:tcPr>
            <w:tcW w:w="1472" w:type="dxa"/>
            <w:tcBorders>
              <w:top w:val="single" w:sz="8" w:space="0" w:color="1E497D"/>
              <w:bottom w:val="single" w:sz="8" w:space="0" w:color="1E497D"/>
            </w:tcBorders>
            <w:shd w:val="clear" w:color="auto" w:fill="auto"/>
          </w:tcPr>
          <w:p w:rsidR="005A400C" w:rsidRPr="00547B53" w:rsidRDefault="00D968DD" w:rsidP="00510FB4">
            <w:pPr>
              <w:rPr>
                <w:lang w:val="en-AU" w:eastAsia="en-AU"/>
              </w:rPr>
            </w:pPr>
            <w:r w:rsidRPr="00547B53">
              <w:rPr>
                <w:lang w:val="en-AU" w:eastAsia="en-AU"/>
              </w:rPr>
              <w:t>OLFM</w:t>
            </w:r>
          </w:p>
        </w:tc>
        <w:tc>
          <w:tcPr>
            <w:tcW w:w="1184" w:type="dxa"/>
            <w:tcBorders>
              <w:top w:val="single" w:sz="8" w:space="0" w:color="1E497D"/>
              <w:bottom w:val="single" w:sz="8" w:space="0" w:color="1E497D"/>
              <w:right w:val="single" w:sz="8" w:space="0" w:color="1E497D"/>
            </w:tcBorders>
            <w:shd w:val="clear" w:color="auto" w:fill="auto"/>
          </w:tcPr>
          <w:p w:rsidR="005A400C" w:rsidRPr="00547B53" w:rsidRDefault="00D968DD" w:rsidP="00510FB4">
            <w:pPr>
              <w:rPr>
                <w:lang w:val="en-AU" w:eastAsia="en-AU"/>
              </w:rPr>
            </w:pPr>
            <w:r w:rsidRPr="00547B53">
              <w:rPr>
                <w:lang w:val="en-AU" w:eastAsia="en-AU"/>
              </w:rPr>
              <w:t>SADAD</w:t>
            </w:r>
          </w:p>
        </w:tc>
      </w:tr>
      <w:tr w:rsidR="00D968DD" w:rsidRPr="00547B53" w:rsidTr="00EC3ADE">
        <w:tc>
          <w:tcPr>
            <w:tcW w:w="2552" w:type="dxa"/>
            <w:tcBorders>
              <w:top w:val="single" w:sz="8" w:space="0" w:color="1E497D"/>
              <w:left w:val="single" w:sz="8" w:space="0" w:color="1E497D"/>
              <w:bottom w:val="single" w:sz="8" w:space="0" w:color="1E497D"/>
            </w:tcBorders>
            <w:shd w:val="clear" w:color="auto" w:fill="auto"/>
          </w:tcPr>
          <w:p w:rsidR="00D968DD" w:rsidRPr="00547B53" w:rsidRDefault="00D968DD" w:rsidP="00510FB4">
            <w:pPr>
              <w:rPr>
                <w:b/>
                <w:bCs/>
                <w:lang w:val="en-AU" w:eastAsia="en-AU"/>
              </w:rPr>
            </w:pPr>
            <w:r w:rsidRPr="00547B53">
              <w:rPr>
                <w:b/>
                <w:bCs/>
                <w:lang w:val="en-AU" w:eastAsia="en-AU"/>
              </w:rPr>
              <w:t>OLFM-</w:t>
            </w:r>
            <w:proofErr w:type="spellStart"/>
            <w:r w:rsidRPr="00547B53">
              <w:rPr>
                <w:b/>
                <w:bCs/>
                <w:lang w:val="en-AU" w:eastAsia="en-AU"/>
              </w:rPr>
              <w:t>AccountConfirmation</w:t>
            </w:r>
            <w:proofErr w:type="spellEnd"/>
          </w:p>
        </w:tc>
        <w:tc>
          <w:tcPr>
            <w:tcW w:w="2410" w:type="dxa"/>
            <w:tcBorders>
              <w:top w:val="single" w:sz="8" w:space="0" w:color="1E497D"/>
              <w:bottom w:val="single" w:sz="8" w:space="0" w:color="1E497D"/>
            </w:tcBorders>
            <w:shd w:val="clear" w:color="auto" w:fill="auto"/>
          </w:tcPr>
          <w:p w:rsidR="00D968DD" w:rsidRPr="00547B53" w:rsidRDefault="00D968DD" w:rsidP="005A400C">
            <w:pPr>
              <w:rPr>
                <w:lang w:eastAsia="zh-CN"/>
              </w:rPr>
            </w:pPr>
            <w:proofErr w:type="spellStart"/>
            <w:r w:rsidRPr="00547B53">
              <w:rPr>
                <w:lang w:eastAsia="zh-CN"/>
              </w:rPr>
              <w:t>AccountConfirmation</w:t>
            </w:r>
            <w:proofErr w:type="spellEnd"/>
          </w:p>
        </w:tc>
        <w:tc>
          <w:tcPr>
            <w:tcW w:w="1788" w:type="dxa"/>
            <w:tcBorders>
              <w:top w:val="single" w:sz="8" w:space="0" w:color="1E497D"/>
              <w:bottom w:val="single" w:sz="8" w:space="0" w:color="1E497D"/>
            </w:tcBorders>
            <w:shd w:val="clear" w:color="auto" w:fill="auto"/>
          </w:tcPr>
          <w:p w:rsidR="00D968DD" w:rsidRPr="00547B53" w:rsidRDefault="00D968DD" w:rsidP="00534D6A">
            <w:pPr>
              <w:rPr>
                <w:lang w:eastAsia="zh-CN"/>
              </w:rPr>
            </w:pPr>
            <w:r w:rsidRPr="00547B53">
              <w:rPr>
                <w:lang w:eastAsia="zh-CN"/>
              </w:rPr>
              <w:t xml:space="preserve">The Account confirmation message is sent to </w:t>
            </w:r>
            <w:r w:rsidR="00534D6A">
              <w:rPr>
                <w:lang w:eastAsia="zh-CN"/>
              </w:rPr>
              <w:t>OLFM</w:t>
            </w:r>
            <w:r w:rsidRPr="00547B53">
              <w:rPr>
                <w:lang w:eastAsia="zh-CN"/>
              </w:rPr>
              <w:t xml:space="preserve"> after the load process for a specific file has been completed</w:t>
            </w:r>
            <w:r w:rsidR="006041B8">
              <w:rPr>
                <w:lang w:eastAsia="zh-CN"/>
              </w:rPr>
              <w:t xml:space="preserve"> within SADAD system</w:t>
            </w:r>
            <w:r w:rsidRPr="00547B53">
              <w:rPr>
                <w:lang w:eastAsia="zh-CN"/>
              </w:rPr>
              <w:t>. This confirmation message provides a</w:t>
            </w:r>
            <w:r w:rsidR="00581444">
              <w:rPr>
                <w:lang w:eastAsia="zh-CN"/>
              </w:rPr>
              <w:t>n</w:t>
            </w:r>
            <w:r w:rsidRPr="00547B53">
              <w:rPr>
                <w:lang w:eastAsia="zh-CN"/>
              </w:rPr>
              <w:t xml:space="preserve"> Account Load Summary report and a list of rejected records.</w:t>
            </w:r>
          </w:p>
        </w:tc>
        <w:tc>
          <w:tcPr>
            <w:tcW w:w="1472" w:type="dxa"/>
            <w:tcBorders>
              <w:top w:val="single" w:sz="8" w:space="0" w:color="1E497D"/>
              <w:bottom w:val="single" w:sz="8" w:space="0" w:color="1E497D"/>
            </w:tcBorders>
            <w:shd w:val="clear" w:color="auto" w:fill="auto"/>
          </w:tcPr>
          <w:p w:rsidR="00D968DD" w:rsidRPr="00547B53" w:rsidRDefault="00D968DD" w:rsidP="00510FB4">
            <w:pPr>
              <w:rPr>
                <w:lang w:val="en-AU" w:eastAsia="en-AU"/>
              </w:rPr>
            </w:pPr>
            <w:r w:rsidRPr="00547B53">
              <w:rPr>
                <w:lang w:val="en-AU" w:eastAsia="en-AU"/>
              </w:rPr>
              <w:t>SADAD</w:t>
            </w:r>
          </w:p>
        </w:tc>
        <w:tc>
          <w:tcPr>
            <w:tcW w:w="1184" w:type="dxa"/>
            <w:tcBorders>
              <w:top w:val="single" w:sz="8" w:space="0" w:color="1E497D"/>
              <w:bottom w:val="single" w:sz="8" w:space="0" w:color="1E497D"/>
              <w:right w:val="single" w:sz="8" w:space="0" w:color="1E497D"/>
            </w:tcBorders>
            <w:shd w:val="clear" w:color="auto" w:fill="auto"/>
          </w:tcPr>
          <w:p w:rsidR="00D968DD" w:rsidRPr="00547B53" w:rsidRDefault="00D968DD" w:rsidP="00510FB4">
            <w:pPr>
              <w:rPr>
                <w:lang w:val="en-AU" w:eastAsia="en-AU"/>
              </w:rPr>
            </w:pPr>
            <w:r w:rsidRPr="00547B53">
              <w:rPr>
                <w:lang w:val="en-AU" w:eastAsia="en-AU"/>
              </w:rPr>
              <w:t>OLFM</w:t>
            </w:r>
          </w:p>
        </w:tc>
      </w:tr>
      <w:tr w:rsidR="006041B8" w:rsidRPr="00547B53" w:rsidTr="00EC3ADE">
        <w:tc>
          <w:tcPr>
            <w:tcW w:w="2552" w:type="dxa"/>
            <w:tcBorders>
              <w:top w:val="single" w:sz="8" w:space="0" w:color="1E497D"/>
              <w:left w:val="single" w:sz="8" w:space="0" w:color="1E497D"/>
              <w:bottom w:val="single" w:sz="8" w:space="0" w:color="1E497D"/>
            </w:tcBorders>
            <w:shd w:val="clear" w:color="auto" w:fill="auto"/>
          </w:tcPr>
          <w:p w:rsidR="006041B8" w:rsidRPr="00547B53" w:rsidRDefault="006041B8" w:rsidP="00510FB4">
            <w:pPr>
              <w:rPr>
                <w:b/>
                <w:bCs/>
                <w:lang w:val="en-AU" w:eastAsia="en-AU"/>
              </w:rPr>
            </w:pPr>
            <w:r>
              <w:rPr>
                <w:b/>
                <w:bCs/>
                <w:lang w:val="en-AU" w:eastAsia="en-AU"/>
              </w:rPr>
              <w:t>SADAD-Payment Notification</w:t>
            </w:r>
          </w:p>
        </w:tc>
        <w:tc>
          <w:tcPr>
            <w:tcW w:w="2410" w:type="dxa"/>
            <w:tcBorders>
              <w:top w:val="single" w:sz="8" w:space="0" w:color="1E497D"/>
              <w:bottom w:val="single" w:sz="8" w:space="0" w:color="1E497D"/>
            </w:tcBorders>
            <w:shd w:val="clear" w:color="auto" w:fill="auto"/>
          </w:tcPr>
          <w:p w:rsidR="006041B8" w:rsidRPr="00547B53" w:rsidRDefault="006041B8" w:rsidP="005A400C">
            <w:pPr>
              <w:rPr>
                <w:lang w:eastAsia="zh-CN"/>
              </w:rPr>
            </w:pPr>
            <w:proofErr w:type="spellStart"/>
            <w:r>
              <w:rPr>
                <w:lang w:eastAsia="zh-CN"/>
              </w:rPr>
              <w:t>PaymentNotification</w:t>
            </w:r>
            <w:proofErr w:type="spellEnd"/>
          </w:p>
        </w:tc>
        <w:tc>
          <w:tcPr>
            <w:tcW w:w="1788" w:type="dxa"/>
            <w:tcBorders>
              <w:top w:val="single" w:sz="8" w:space="0" w:color="1E497D"/>
              <w:bottom w:val="single" w:sz="8" w:space="0" w:color="1E497D"/>
            </w:tcBorders>
            <w:shd w:val="clear" w:color="auto" w:fill="auto"/>
          </w:tcPr>
          <w:p w:rsidR="006041B8" w:rsidRPr="00547B53" w:rsidRDefault="006041B8" w:rsidP="006041B8">
            <w:pPr>
              <w:rPr>
                <w:lang w:eastAsia="zh-CN"/>
              </w:rPr>
            </w:pPr>
            <w:r>
              <w:rPr>
                <w:lang w:eastAsia="zh-CN"/>
              </w:rPr>
              <w:t>A</w:t>
            </w:r>
            <w:r w:rsidRPr="00AF3608">
              <w:rPr>
                <w:lang w:eastAsia="zh-CN"/>
              </w:rPr>
              <w:t xml:space="preserve"> real-time alert from SADAD to the Biller</w:t>
            </w:r>
            <w:r>
              <w:rPr>
                <w:lang w:eastAsia="zh-CN"/>
              </w:rPr>
              <w:t xml:space="preserve"> when a</w:t>
            </w:r>
            <w:r w:rsidRPr="00AF3608">
              <w:rPr>
                <w:lang w:eastAsia="zh-CN"/>
              </w:rPr>
              <w:t xml:space="preserve"> new </w:t>
            </w:r>
            <w:r>
              <w:rPr>
                <w:lang w:eastAsia="zh-CN"/>
              </w:rPr>
              <w:t>payment has been confirmed.</w:t>
            </w:r>
          </w:p>
        </w:tc>
        <w:tc>
          <w:tcPr>
            <w:tcW w:w="1472" w:type="dxa"/>
            <w:tcBorders>
              <w:top w:val="single" w:sz="8" w:space="0" w:color="1E497D"/>
              <w:bottom w:val="single" w:sz="8" w:space="0" w:color="1E497D"/>
            </w:tcBorders>
            <w:shd w:val="clear" w:color="auto" w:fill="auto"/>
          </w:tcPr>
          <w:p w:rsidR="006041B8" w:rsidRPr="00547B53" w:rsidRDefault="006041B8" w:rsidP="00510FB4">
            <w:pPr>
              <w:rPr>
                <w:lang w:val="en-AU" w:eastAsia="en-AU"/>
              </w:rPr>
            </w:pPr>
            <w:r>
              <w:rPr>
                <w:lang w:val="en-AU" w:eastAsia="en-AU"/>
              </w:rPr>
              <w:t>SADAD</w:t>
            </w:r>
          </w:p>
        </w:tc>
        <w:tc>
          <w:tcPr>
            <w:tcW w:w="1184" w:type="dxa"/>
            <w:tcBorders>
              <w:top w:val="single" w:sz="8" w:space="0" w:color="1E497D"/>
              <w:bottom w:val="single" w:sz="8" w:space="0" w:color="1E497D"/>
              <w:right w:val="single" w:sz="8" w:space="0" w:color="1E497D"/>
            </w:tcBorders>
            <w:shd w:val="clear" w:color="auto" w:fill="auto"/>
          </w:tcPr>
          <w:p w:rsidR="006041B8" w:rsidRPr="00547B53" w:rsidRDefault="006041B8" w:rsidP="00510FB4">
            <w:pPr>
              <w:rPr>
                <w:lang w:val="en-AU" w:eastAsia="en-AU"/>
              </w:rPr>
            </w:pPr>
            <w:r>
              <w:rPr>
                <w:lang w:val="en-AU" w:eastAsia="en-AU"/>
              </w:rPr>
              <w:t>OLFM</w:t>
            </w:r>
          </w:p>
        </w:tc>
      </w:tr>
      <w:tr w:rsidR="006041B8" w:rsidRPr="00547B53" w:rsidTr="00EC3ADE">
        <w:tc>
          <w:tcPr>
            <w:tcW w:w="2552" w:type="dxa"/>
            <w:tcBorders>
              <w:top w:val="single" w:sz="8" w:space="0" w:color="1E497D"/>
              <w:left w:val="single" w:sz="8" w:space="0" w:color="1E497D"/>
              <w:bottom w:val="single" w:sz="8" w:space="0" w:color="1E497D"/>
            </w:tcBorders>
            <w:shd w:val="clear" w:color="auto" w:fill="auto"/>
          </w:tcPr>
          <w:p w:rsidR="006041B8" w:rsidRDefault="006041B8" w:rsidP="00510FB4">
            <w:pPr>
              <w:rPr>
                <w:b/>
                <w:bCs/>
                <w:lang w:val="en-AU" w:eastAsia="en-AU"/>
              </w:rPr>
            </w:pPr>
            <w:r>
              <w:rPr>
                <w:b/>
                <w:bCs/>
                <w:lang w:val="en-AU" w:eastAsia="en-AU"/>
              </w:rPr>
              <w:t>OLFM-Payment Load</w:t>
            </w:r>
          </w:p>
        </w:tc>
        <w:tc>
          <w:tcPr>
            <w:tcW w:w="2410" w:type="dxa"/>
            <w:tcBorders>
              <w:top w:val="single" w:sz="8" w:space="0" w:color="1E497D"/>
              <w:bottom w:val="single" w:sz="8" w:space="0" w:color="1E497D"/>
            </w:tcBorders>
            <w:shd w:val="clear" w:color="auto" w:fill="auto"/>
          </w:tcPr>
          <w:p w:rsidR="006041B8" w:rsidRDefault="006041B8" w:rsidP="005A400C">
            <w:pPr>
              <w:rPr>
                <w:lang w:eastAsia="zh-CN"/>
              </w:rPr>
            </w:pPr>
            <w:proofErr w:type="spellStart"/>
            <w:r>
              <w:rPr>
                <w:lang w:eastAsia="zh-CN"/>
              </w:rPr>
              <w:t>PaymentLoad</w:t>
            </w:r>
            <w:proofErr w:type="spellEnd"/>
          </w:p>
        </w:tc>
        <w:tc>
          <w:tcPr>
            <w:tcW w:w="1788" w:type="dxa"/>
            <w:tcBorders>
              <w:top w:val="single" w:sz="8" w:space="0" w:color="1E497D"/>
              <w:bottom w:val="single" w:sz="8" w:space="0" w:color="1E497D"/>
            </w:tcBorders>
            <w:shd w:val="clear" w:color="auto" w:fill="auto"/>
          </w:tcPr>
          <w:p w:rsidR="006041B8" w:rsidRDefault="006041B8" w:rsidP="006041B8">
            <w:pPr>
              <w:rPr>
                <w:lang w:eastAsia="zh-CN"/>
              </w:rPr>
            </w:pPr>
            <w:r>
              <w:rPr>
                <w:lang w:eastAsia="zh-CN"/>
              </w:rPr>
              <w:t>Biller informs SADAD about payment done through NON-SADAD channel, by loading the payment record using this interface.</w:t>
            </w:r>
          </w:p>
        </w:tc>
        <w:tc>
          <w:tcPr>
            <w:tcW w:w="1472" w:type="dxa"/>
            <w:tcBorders>
              <w:top w:val="single" w:sz="8" w:space="0" w:color="1E497D"/>
              <w:bottom w:val="single" w:sz="8" w:space="0" w:color="1E497D"/>
            </w:tcBorders>
            <w:shd w:val="clear" w:color="auto" w:fill="auto"/>
          </w:tcPr>
          <w:p w:rsidR="006041B8" w:rsidRDefault="008B16F8" w:rsidP="00510FB4">
            <w:pPr>
              <w:rPr>
                <w:lang w:val="en-AU" w:eastAsia="en-AU"/>
              </w:rPr>
            </w:pPr>
            <w:r>
              <w:rPr>
                <w:lang w:val="en-AU" w:eastAsia="en-AU"/>
              </w:rPr>
              <w:t>OLFM</w:t>
            </w:r>
          </w:p>
        </w:tc>
        <w:tc>
          <w:tcPr>
            <w:tcW w:w="1184" w:type="dxa"/>
            <w:tcBorders>
              <w:top w:val="single" w:sz="8" w:space="0" w:color="1E497D"/>
              <w:bottom w:val="single" w:sz="8" w:space="0" w:color="1E497D"/>
              <w:right w:val="single" w:sz="8" w:space="0" w:color="1E497D"/>
            </w:tcBorders>
            <w:shd w:val="clear" w:color="auto" w:fill="auto"/>
          </w:tcPr>
          <w:p w:rsidR="006041B8" w:rsidRDefault="008B16F8" w:rsidP="00510FB4">
            <w:pPr>
              <w:rPr>
                <w:lang w:val="en-AU" w:eastAsia="en-AU"/>
              </w:rPr>
            </w:pPr>
            <w:r>
              <w:rPr>
                <w:lang w:val="en-AU" w:eastAsia="en-AU"/>
              </w:rPr>
              <w:t>SADAD</w:t>
            </w:r>
          </w:p>
        </w:tc>
      </w:tr>
      <w:tr w:rsidR="008B16F8" w:rsidRPr="00547B53" w:rsidTr="00EC3ADE">
        <w:tc>
          <w:tcPr>
            <w:tcW w:w="2552" w:type="dxa"/>
            <w:tcBorders>
              <w:top w:val="single" w:sz="8" w:space="0" w:color="1E497D"/>
              <w:left w:val="single" w:sz="8" w:space="0" w:color="1E497D"/>
              <w:bottom w:val="single" w:sz="8" w:space="0" w:color="1E497D"/>
            </w:tcBorders>
            <w:shd w:val="clear" w:color="auto" w:fill="auto"/>
          </w:tcPr>
          <w:p w:rsidR="008B16F8" w:rsidRDefault="008B16F8" w:rsidP="00510FB4">
            <w:pPr>
              <w:rPr>
                <w:b/>
                <w:bCs/>
                <w:lang w:val="en-AU" w:eastAsia="en-AU"/>
              </w:rPr>
            </w:pPr>
            <w:r>
              <w:rPr>
                <w:b/>
                <w:bCs/>
                <w:lang w:val="en-AU" w:eastAsia="en-AU"/>
              </w:rPr>
              <w:lastRenderedPageBreak/>
              <w:t>OLFM-Payment Upload</w:t>
            </w:r>
          </w:p>
        </w:tc>
        <w:tc>
          <w:tcPr>
            <w:tcW w:w="2410" w:type="dxa"/>
            <w:tcBorders>
              <w:top w:val="single" w:sz="8" w:space="0" w:color="1E497D"/>
              <w:bottom w:val="single" w:sz="8" w:space="0" w:color="1E497D"/>
            </w:tcBorders>
            <w:shd w:val="clear" w:color="auto" w:fill="auto"/>
          </w:tcPr>
          <w:p w:rsidR="008B16F8" w:rsidRDefault="008B16F8" w:rsidP="005A400C">
            <w:pPr>
              <w:rPr>
                <w:lang w:eastAsia="zh-CN"/>
              </w:rPr>
            </w:pPr>
            <w:proofErr w:type="spellStart"/>
            <w:r>
              <w:rPr>
                <w:lang w:eastAsia="zh-CN"/>
              </w:rPr>
              <w:t>PaymentUpload</w:t>
            </w:r>
            <w:proofErr w:type="spellEnd"/>
          </w:p>
        </w:tc>
        <w:tc>
          <w:tcPr>
            <w:tcW w:w="1788" w:type="dxa"/>
            <w:tcBorders>
              <w:top w:val="single" w:sz="8" w:space="0" w:color="1E497D"/>
              <w:bottom w:val="single" w:sz="8" w:space="0" w:color="1E497D"/>
            </w:tcBorders>
            <w:shd w:val="clear" w:color="auto" w:fill="auto"/>
          </w:tcPr>
          <w:p w:rsidR="008B16F8" w:rsidRDefault="008B16F8" w:rsidP="008B16F8">
            <w:pPr>
              <w:rPr>
                <w:lang w:eastAsia="zh-CN"/>
              </w:rPr>
            </w:pPr>
            <w:r>
              <w:rPr>
                <w:lang w:eastAsia="zh-CN"/>
              </w:rPr>
              <w:t>Biller informs SADAD about payment done through NON-SADAD channel, by loading a batch of payment record using this interface.</w:t>
            </w:r>
          </w:p>
        </w:tc>
        <w:tc>
          <w:tcPr>
            <w:tcW w:w="1472" w:type="dxa"/>
            <w:tcBorders>
              <w:top w:val="single" w:sz="8" w:space="0" w:color="1E497D"/>
              <w:bottom w:val="single" w:sz="8" w:space="0" w:color="1E497D"/>
            </w:tcBorders>
            <w:shd w:val="clear" w:color="auto" w:fill="auto"/>
          </w:tcPr>
          <w:p w:rsidR="008B16F8" w:rsidRDefault="008B16F8" w:rsidP="00510FB4">
            <w:pPr>
              <w:rPr>
                <w:lang w:val="en-AU" w:eastAsia="en-AU"/>
              </w:rPr>
            </w:pPr>
            <w:r>
              <w:rPr>
                <w:lang w:val="en-AU" w:eastAsia="en-AU"/>
              </w:rPr>
              <w:t>OLFM</w:t>
            </w:r>
          </w:p>
        </w:tc>
        <w:tc>
          <w:tcPr>
            <w:tcW w:w="1184" w:type="dxa"/>
            <w:tcBorders>
              <w:top w:val="single" w:sz="8" w:space="0" w:color="1E497D"/>
              <w:bottom w:val="single" w:sz="8" w:space="0" w:color="1E497D"/>
              <w:right w:val="single" w:sz="8" w:space="0" w:color="1E497D"/>
            </w:tcBorders>
            <w:shd w:val="clear" w:color="auto" w:fill="auto"/>
          </w:tcPr>
          <w:p w:rsidR="008B16F8" w:rsidRDefault="008B16F8" w:rsidP="00510FB4">
            <w:pPr>
              <w:rPr>
                <w:lang w:val="en-AU" w:eastAsia="en-AU"/>
              </w:rPr>
            </w:pPr>
            <w:r>
              <w:rPr>
                <w:lang w:val="en-AU" w:eastAsia="en-AU"/>
              </w:rPr>
              <w:t>SADAD</w:t>
            </w:r>
          </w:p>
        </w:tc>
      </w:tr>
      <w:tr w:rsidR="008B16F8" w:rsidRPr="00547B53" w:rsidTr="00EC3ADE">
        <w:tc>
          <w:tcPr>
            <w:tcW w:w="2552" w:type="dxa"/>
            <w:tcBorders>
              <w:top w:val="single" w:sz="8" w:space="0" w:color="1E497D"/>
              <w:left w:val="single" w:sz="8" w:space="0" w:color="1E497D"/>
              <w:bottom w:val="single" w:sz="8" w:space="0" w:color="1E497D"/>
            </w:tcBorders>
            <w:shd w:val="clear" w:color="auto" w:fill="auto"/>
          </w:tcPr>
          <w:p w:rsidR="008B16F8" w:rsidRDefault="008B16F8" w:rsidP="00510FB4">
            <w:pPr>
              <w:rPr>
                <w:b/>
                <w:bCs/>
                <w:lang w:val="en-AU" w:eastAsia="en-AU"/>
              </w:rPr>
            </w:pPr>
            <w:r>
              <w:rPr>
                <w:b/>
                <w:bCs/>
                <w:lang w:val="en-AU" w:eastAsia="en-AU"/>
              </w:rPr>
              <w:t>OLFM-</w:t>
            </w:r>
            <w:proofErr w:type="spellStart"/>
            <w:r>
              <w:rPr>
                <w:b/>
                <w:bCs/>
                <w:lang w:val="en-AU" w:eastAsia="en-AU"/>
              </w:rPr>
              <w:t>PaymentConfirmation</w:t>
            </w:r>
            <w:proofErr w:type="spellEnd"/>
          </w:p>
        </w:tc>
        <w:tc>
          <w:tcPr>
            <w:tcW w:w="2410" w:type="dxa"/>
            <w:tcBorders>
              <w:top w:val="single" w:sz="8" w:space="0" w:color="1E497D"/>
              <w:bottom w:val="single" w:sz="8" w:space="0" w:color="1E497D"/>
            </w:tcBorders>
            <w:shd w:val="clear" w:color="auto" w:fill="auto"/>
          </w:tcPr>
          <w:p w:rsidR="008B16F8" w:rsidRDefault="008B16F8" w:rsidP="005A400C">
            <w:pPr>
              <w:rPr>
                <w:lang w:eastAsia="zh-CN"/>
              </w:rPr>
            </w:pPr>
            <w:proofErr w:type="spellStart"/>
            <w:r>
              <w:rPr>
                <w:lang w:eastAsia="zh-CN"/>
              </w:rPr>
              <w:t>PaymentConfirmation</w:t>
            </w:r>
            <w:proofErr w:type="spellEnd"/>
          </w:p>
        </w:tc>
        <w:tc>
          <w:tcPr>
            <w:tcW w:w="1788" w:type="dxa"/>
            <w:tcBorders>
              <w:top w:val="single" w:sz="8" w:space="0" w:color="1E497D"/>
              <w:bottom w:val="single" w:sz="8" w:space="0" w:color="1E497D"/>
            </w:tcBorders>
            <w:shd w:val="clear" w:color="auto" w:fill="auto"/>
          </w:tcPr>
          <w:p w:rsidR="008B16F8" w:rsidRDefault="00CB2055" w:rsidP="008B16F8">
            <w:pPr>
              <w:rPr>
                <w:lang w:eastAsia="zh-CN"/>
              </w:rPr>
            </w:pPr>
            <w:r>
              <w:rPr>
                <w:lang w:eastAsia="zh-CN"/>
              </w:rPr>
              <w:t>T</w:t>
            </w:r>
            <w:r w:rsidRPr="006A4950">
              <w:rPr>
                <w:lang w:eastAsia="zh-CN"/>
              </w:rPr>
              <w:t xml:space="preserve">he </w:t>
            </w:r>
            <w:r>
              <w:rPr>
                <w:lang w:eastAsia="zh-CN"/>
              </w:rPr>
              <w:t>Payment c</w:t>
            </w:r>
            <w:r w:rsidRPr="006A4950">
              <w:rPr>
                <w:lang w:eastAsia="zh-CN"/>
              </w:rPr>
              <w:t>onfirmation</w:t>
            </w:r>
            <w:r>
              <w:rPr>
                <w:lang w:eastAsia="zh-CN"/>
              </w:rPr>
              <w:t xml:space="preserve"> </w:t>
            </w:r>
            <w:r w:rsidRPr="006A4950">
              <w:rPr>
                <w:lang w:eastAsia="zh-CN"/>
              </w:rPr>
              <w:t xml:space="preserve">message is sent to </w:t>
            </w:r>
            <w:proofErr w:type="spellStart"/>
            <w:r>
              <w:rPr>
                <w:lang w:eastAsia="zh-CN"/>
              </w:rPr>
              <w:t>Almajdouie</w:t>
            </w:r>
            <w:proofErr w:type="spellEnd"/>
            <w:r w:rsidRPr="006A4950">
              <w:rPr>
                <w:lang w:eastAsia="zh-CN"/>
              </w:rPr>
              <w:t xml:space="preserve"> after the load process for a specific file has been completed. This confirmation message provides a </w:t>
            </w:r>
            <w:r>
              <w:rPr>
                <w:lang w:eastAsia="zh-CN"/>
              </w:rPr>
              <w:t>Payment Upload</w:t>
            </w:r>
            <w:r w:rsidRPr="006A4950">
              <w:rPr>
                <w:lang w:eastAsia="zh-CN"/>
              </w:rPr>
              <w:t xml:space="preserve"> </w:t>
            </w:r>
            <w:r>
              <w:rPr>
                <w:lang w:eastAsia="zh-CN"/>
              </w:rPr>
              <w:t>s</w:t>
            </w:r>
            <w:r w:rsidRPr="006A4950">
              <w:rPr>
                <w:lang w:eastAsia="zh-CN"/>
              </w:rPr>
              <w:t>ummary report and a list of rejected records</w:t>
            </w:r>
          </w:p>
        </w:tc>
        <w:tc>
          <w:tcPr>
            <w:tcW w:w="1472" w:type="dxa"/>
            <w:tcBorders>
              <w:top w:val="single" w:sz="8" w:space="0" w:color="1E497D"/>
              <w:bottom w:val="single" w:sz="8" w:space="0" w:color="1E497D"/>
            </w:tcBorders>
            <w:shd w:val="clear" w:color="auto" w:fill="auto"/>
          </w:tcPr>
          <w:p w:rsidR="008B16F8" w:rsidRDefault="00CB2055" w:rsidP="00510FB4">
            <w:pPr>
              <w:rPr>
                <w:lang w:val="en-AU" w:eastAsia="en-AU"/>
              </w:rPr>
            </w:pPr>
            <w:r>
              <w:rPr>
                <w:lang w:val="en-AU" w:eastAsia="en-AU"/>
              </w:rPr>
              <w:t>SADAD</w:t>
            </w:r>
          </w:p>
        </w:tc>
        <w:tc>
          <w:tcPr>
            <w:tcW w:w="1184" w:type="dxa"/>
            <w:tcBorders>
              <w:top w:val="single" w:sz="8" w:space="0" w:color="1E497D"/>
              <w:bottom w:val="single" w:sz="8" w:space="0" w:color="1E497D"/>
              <w:right w:val="single" w:sz="8" w:space="0" w:color="1E497D"/>
            </w:tcBorders>
            <w:shd w:val="clear" w:color="auto" w:fill="auto"/>
          </w:tcPr>
          <w:p w:rsidR="008B16F8" w:rsidRDefault="00CB2055" w:rsidP="00510FB4">
            <w:pPr>
              <w:rPr>
                <w:lang w:val="en-AU" w:eastAsia="en-AU"/>
              </w:rPr>
            </w:pPr>
            <w:r>
              <w:rPr>
                <w:lang w:val="en-AU" w:eastAsia="en-AU"/>
              </w:rPr>
              <w:t>OLFM</w:t>
            </w:r>
          </w:p>
        </w:tc>
      </w:tr>
    </w:tbl>
    <w:p w:rsidR="00C56980" w:rsidRDefault="00C56980" w:rsidP="00C56980">
      <w:pPr>
        <w:pStyle w:val="BodyText"/>
        <w:ind w:left="0"/>
      </w:pPr>
    </w:p>
    <w:p w:rsidR="005D2583" w:rsidRDefault="005D2583" w:rsidP="00C56980">
      <w:pPr>
        <w:pStyle w:val="BodyText"/>
        <w:ind w:left="0"/>
      </w:pPr>
    </w:p>
    <w:p w:rsidR="005D2583" w:rsidRDefault="005D2583" w:rsidP="00C56980">
      <w:pPr>
        <w:pStyle w:val="BodyText"/>
        <w:ind w:left="0"/>
      </w:pPr>
    </w:p>
    <w:p w:rsidR="005D2583" w:rsidRDefault="005D2583" w:rsidP="00C56980">
      <w:pPr>
        <w:pStyle w:val="BodyText"/>
        <w:ind w:left="0"/>
      </w:pPr>
    </w:p>
    <w:p w:rsidR="005D2583" w:rsidRDefault="005D2583" w:rsidP="00C56980">
      <w:pPr>
        <w:pStyle w:val="BodyText"/>
        <w:ind w:left="0"/>
      </w:pPr>
    </w:p>
    <w:p w:rsidR="005D2583" w:rsidRPr="00C56980" w:rsidRDefault="005D2583" w:rsidP="00C56980">
      <w:pPr>
        <w:pStyle w:val="BodyText"/>
        <w:ind w:left="0"/>
      </w:pPr>
    </w:p>
    <w:p w:rsidR="00CB56AB" w:rsidRDefault="007F2177" w:rsidP="007F2177">
      <w:pPr>
        <w:pStyle w:val="Heading1"/>
      </w:pPr>
      <w:bookmarkStart w:id="24" w:name="_Toc417990429"/>
      <w:r>
        <w:lastRenderedPageBreak/>
        <w:t xml:space="preserve">Integration </w:t>
      </w:r>
      <w:proofErr w:type="spellStart"/>
      <w:r>
        <w:t>BluePrint</w:t>
      </w:r>
      <w:bookmarkEnd w:id="24"/>
      <w:proofErr w:type="spellEnd"/>
    </w:p>
    <w:p w:rsidR="00CB56AB" w:rsidRDefault="007F2177" w:rsidP="00272DBE">
      <w:pPr>
        <w:pStyle w:val="Heading2"/>
      </w:pPr>
      <w:bookmarkStart w:id="25" w:name="_Toc417990430"/>
      <w:r w:rsidRPr="007F2177">
        <w:t>OLFM-</w:t>
      </w:r>
      <w:proofErr w:type="spellStart"/>
      <w:r w:rsidRPr="007F2177">
        <w:t>BillUpload</w:t>
      </w:r>
      <w:bookmarkEnd w:id="25"/>
      <w:proofErr w:type="spellEnd"/>
    </w:p>
    <w:p w:rsidR="00CB56AB" w:rsidRDefault="007F2177" w:rsidP="007F2177">
      <w:pPr>
        <w:pStyle w:val="Heading3"/>
      </w:pPr>
      <w:r>
        <w:t>Description</w:t>
      </w:r>
    </w:p>
    <w:p w:rsidR="00C47324" w:rsidRDefault="007F2177" w:rsidP="007F2177">
      <w:pPr>
        <w:pStyle w:val="BodyText"/>
        <w:ind w:left="0"/>
      </w:pPr>
      <w:r>
        <w:t>This interface provides the functionality to push the Bill(s) creat</w:t>
      </w:r>
      <w:r w:rsidR="005D2583">
        <w:t xml:space="preserve">ed at the OLFM level to SADAD. </w:t>
      </w:r>
    </w:p>
    <w:p w:rsidR="00C47324" w:rsidRPr="007F2177" w:rsidRDefault="00C47324" w:rsidP="00C47324">
      <w:pPr>
        <w:pStyle w:val="Heading3"/>
      </w:pPr>
      <w:r>
        <w:t>Assumptions</w:t>
      </w:r>
    </w:p>
    <w:p w:rsidR="00C47324" w:rsidRPr="004715B6" w:rsidRDefault="00C47324" w:rsidP="00C47324">
      <w:pPr>
        <w:pStyle w:val="NormalParagraph"/>
        <w:ind w:left="0"/>
      </w:pPr>
      <w:r>
        <w:t>The following assumptions apply to this section of this blueprint</w:t>
      </w:r>
    </w:p>
    <w:p w:rsidR="00C47324" w:rsidRDefault="00C47324" w:rsidP="008300BD">
      <w:pPr>
        <w:pStyle w:val="NormalParagraph"/>
        <w:numPr>
          <w:ilvl w:val="0"/>
          <w:numId w:val="11"/>
        </w:numPr>
        <w:jc w:val="left"/>
      </w:pPr>
      <w:r>
        <w:t>SOA will hold no state</w:t>
      </w:r>
    </w:p>
    <w:p w:rsidR="00C47324" w:rsidRDefault="00C47324" w:rsidP="008300BD">
      <w:pPr>
        <w:pStyle w:val="NormalParagraph"/>
        <w:numPr>
          <w:ilvl w:val="0"/>
          <w:numId w:val="11"/>
        </w:numPr>
        <w:jc w:val="left"/>
      </w:pPr>
      <w:r>
        <w:t>SOA will hold no money</w:t>
      </w:r>
      <w:r>
        <w:br/>
      </w:r>
      <w:proofErr w:type="gramStart"/>
      <w:r>
        <w:t>This</w:t>
      </w:r>
      <w:proofErr w:type="gramEnd"/>
      <w:r>
        <w:t xml:space="preserve"> means SOA will not hold onto ‘money’ and therefore need to be accounted for. SADAD will always be the source of truth and the source of all money accounting and recording.</w:t>
      </w:r>
    </w:p>
    <w:p w:rsidR="005D2583" w:rsidRDefault="00C47324" w:rsidP="005D2583">
      <w:pPr>
        <w:pStyle w:val="NormalParagraph"/>
        <w:numPr>
          <w:ilvl w:val="0"/>
          <w:numId w:val="11"/>
        </w:numPr>
        <w:jc w:val="left"/>
      </w:pPr>
      <w:r>
        <w:t xml:space="preserve">SOA </w:t>
      </w:r>
      <w:r w:rsidR="00854B06">
        <w:t xml:space="preserve">will </w:t>
      </w:r>
      <w:proofErr w:type="gramStart"/>
      <w:r w:rsidR="00854B06">
        <w:t>p</w:t>
      </w:r>
      <w:r w:rsidR="00854B06" w:rsidRPr="00854B06">
        <w:t>ersist</w:t>
      </w:r>
      <w:proofErr w:type="gramEnd"/>
      <w:r w:rsidR="00854B06" w:rsidRPr="00854B06">
        <w:t xml:space="preserve"> a Message footprint into a dedicated DB for tracking and arbitration purpose.</w:t>
      </w:r>
    </w:p>
    <w:p w:rsidR="00C47324" w:rsidRDefault="00C47324" w:rsidP="00C47324">
      <w:pPr>
        <w:pStyle w:val="Heading3"/>
      </w:pPr>
      <w:r w:rsidRPr="00C47324">
        <w:t>Patterns</w:t>
      </w:r>
    </w:p>
    <w:p w:rsidR="00854B06" w:rsidRDefault="00854B06" w:rsidP="00854B06">
      <w:pPr>
        <w:pStyle w:val="NormalParagraph"/>
        <w:ind w:left="0"/>
      </w:pPr>
      <w:r>
        <w:t xml:space="preserve">This service will be implemented using the following patterns (documented in the </w:t>
      </w:r>
      <w:r>
        <w:rPr>
          <w:i/>
        </w:rPr>
        <w:t>Solution Architecture Patterns</w:t>
      </w:r>
      <w:r>
        <w:t xml:space="preserve"> document):</w:t>
      </w:r>
    </w:p>
    <w:p w:rsidR="00C47324" w:rsidRDefault="00854B06" w:rsidP="008300BD">
      <w:pPr>
        <w:pStyle w:val="NormalParagraph"/>
        <w:numPr>
          <w:ilvl w:val="0"/>
          <w:numId w:val="12"/>
        </w:numPr>
      </w:pPr>
      <w:r>
        <w:t>Synchronous Request Acknowledge</w:t>
      </w:r>
      <w:r w:rsidR="00FD228A">
        <w:t xml:space="preserve"> (Even, it is an asynchronous</w:t>
      </w:r>
      <w:r w:rsidR="00DE4C7A">
        <w:t xml:space="preserve"> transport</w:t>
      </w:r>
      <w:r w:rsidR="00FD228A">
        <w:t xml:space="preserve">  )</w:t>
      </w:r>
    </w:p>
    <w:p w:rsidR="00C47324" w:rsidRDefault="00C47324" w:rsidP="00C47324">
      <w:pPr>
        <w:pStyle w:val="BodyText"/>
        <w:ind w:left="0"/>
      </w:pPr>
    </w:p>
    <w:p w:rsidR="00AE0930" w:rsidRDefault="00AE0930" w:rsidP="00C47324">
      <w:pPr>
        <w:pStyle w:val="BodyText"/>
        <w:ind w:left="0"/>
      </w:pPr>
    </w:p>
    <w:p w:rsidR="00AE0930" w:rsidRDefault="00AE0930" w:rsidP="00C47324">
      <w:pPr>
        <w:pStyle w:val="BodyText"/>
        <w:ind w:left="0"/>
      </w:pPr>
    </w:p>
    <w:p w:rsidR="00AE0930" w:rsidRDefault="00AE0930" w:rsidP="00C47324">
      <w:pPr>
        <w:pStyle w:val="BodyText"/>
        <w:ind w:left="0"/>
      </w:pPr>
    </w:p>
    <w:p w:rsidR="00AE0930" w:rsidRDefault="00AE0930" w:rsidP="00C47324">
      <w:pPr>
        <w:pStyle w:val="BodyText"/>
        <w:ind w:left="0"/>
      </w:pPr>
    </w:p>
    <w:p w:rsidR="00AE0930" w:rsidRDefault="00AE0930" w:rsidP="00C47324">
      <w:pPr>
        <w:pStyle w:val="BodyText"/>
        <w:ind w:left="0"/>
      </w:pPr>
    </w:p>
    <w:p w:rsidR="00AE0930" w:rsidRDefault="00AE0930" w:rsidP="00C47324">
      <w:pPr>
        <w:pStyle w:val="BodyText"/>
        <w:ind w:left="0"/>
      </w:pPr>
    </w:p>
    <w:p w:rsidR="00AE0930" w:rsidRDefault="00AE0930" w:rsidP="00C47324">
      <w:pPr>
        <w:pStyle w:val="BodyText"/>
        <w:ind w:left="0"/>
      </w:pPr>
    </w:p>
    <w:p w:rsidR="00AE0930" w:rsidRDefault="00AE0930" w:rsidP="00C47324">
      <w:pPr>
        <w:pStyle w:val="BodyText"/>
        <w:ind w:left="0"/>
      </w:pPr>
    </w:p>
    <w:p w:rsidR="00AE0930" w:rsidRDefault="00AE0930" w:rsidP="00C47324">
      <w:pPr>
        <w:pStyle w:val="BodyText"/>
        <w:ind w:left="0"/>
      </w:pPr>
    </w:p>
    <w:p w:rsidR="00AE0930" w:rsidRDefault="00AE0930" w:rsidP="00C47324">
      <w:pPr>
        <w:pStyle w:val="BodyText"/>
        <w:ind w:left="0"/>
      </w:pPr>
    </w:p>
    <w:p w:rsidR="00AE0930" w:rsidRDefault="00AE0930" w:rsidP="00C47324">
      <w:pPr>
        <w:pStyle w:val="BodyText"/>
        <w:ind w:left="0"/>
      </w:pPr>
    </w:p>
    <w:p w:rsidR="00AE0930" w:rsidRDefault="00AE0930" w:rsidP="00C47324">
      <w:pPr>
        <w:pStyle w:val="BodyText"/>
        <w:ind w:left="0"/>
      </w:pPr>
    </w:p>
    <w:p w:rsidR="00AE0930" w:rsidRDefault="00AE0930" w:rsidP="00C47324">
      <w:pPr>
        <w:pStyle w:val="BodyText"/>
        <w:ind w:left="0"/>
      </w:pPr>
    </w:p>
    <w:p w:rsidR="00AE0930" w:rsidRDefault="00AE0930" w:rsidP="00C47324">
      <w:pPr>
        <w:pStyle w:val="BodyText"/>
        <w:ind w:left="0"/>
        <w:sectPr w:rsidR="00AE0930" w:rsidSect="00A63CEC">
          <w:headerReference w:type="default" r:id="rId11"/>
          <w:footerReference w:type="default" r:id="rId12"/>
          <w:footerReference w:type="first" r:id="rId13"/>
          <w:pgSz w:w="12240" w:h="15840" w:code="1"/>
          <w:pgMar w:top="1080" w:right="720" w:bottom="1440" w:left="720" w:header="432" w:footer="720" w:gutter="360"/>
          <w:paperSrc w:first="12451" w:other="12451"/>
          <w:pgNumType w:start="1"/>
          <w:cols w:space="720"/>
          <w:rtlGutter/>
          <w:docGrid w:linePitch="272"/>
        </w:sectPr>
      </w:pPr>
    </w:p>
    <w:p w:rsidR="00C47324" w:rsidRDefault="00854B06" w:rsidP="00B7208D">
      <w:pPr>
        <w:pStyle w:val="Heading3"/>
      </w:pPr>
      <w:r w:rsidRPr="00854B06">
        <w:lastRenderedPageBreak/>
        <w:t>Integration Interacti</w:t>
      </w:r>
      <w:bookmarkStart w:id="26" w:name="_GoBack"/>
      <w:bookmarkEnd w:id="26"/>
      <w:r w:rsidRPr="00854B06">
        <w:t>on</w:t>
      </w:r>
    </w:p>
    <w:p w:rsidR="00CB56AB" w:rsidRDefault="00CB56AB" w:rsidP="00AF35C6">
      <w:pPr>
        <w:pStyle w:val="BodyText"/>
        <w:spacing w:before="0" w:after="0"/>
        <w:ind w:left="0"/>
      </w:pPr>
    </w:p>
    <w:p w:rsidR="00CB56AB" w:rsidRDefault="00D108AC" w:rsidP="00AF35C6">
      <w:pPr>
        <w:pStyle w:val="BodyText"/>
        <w:spacing w:before="0" w:after="0"/>
        <w:ind w:left="-720"/>
      </w:pPr>
      <w:r>
        <w:object w:dxaOrig="25201" w:dyaOrig="8146">
          <v:shape id="_x0000_i1026" type="#_x0000_t75" style="width:829.05pt;height:243.4pt" o:ole="">
            <v:imagedata r:id="rId14" o:title=""/>
          </v:shape>
          <o:OLEObject Type="Embed" ProgID="Visio.Drawing.15" ShapeID="_x0000_i1026" DrawAspect="Content" ObjectID="_1492409882" r:id="rId15"/>
        </w:object>
      </w:r>
    </w:p>
    <w:p w:rsidR="0091170F" w:rsidRDefault="0091170F" w:rsidP="00CB56AB">
      <w:pPr>
        <w:pStyle w:val="BodyText"/>
        <w:ind w:left="0"/>
        <w:rPr>
          <w:b/>
          <w:u w:val="single"/>
        </w:rPr>
      </w:pPr>
    </w:p>
    <w:p w:rsidR="00CB56AB" w:rsidRDefault="00A33DB0" w:rsidP="00CB56AB">
      <w:pPr>
        <w:pStyle w:val="BodyText"/>
        <w:ind w:left="0"/>
      </w:pPr>
      <w:proofErr w:type="spellStart"/>
      <w:proofErr w:type="gramStart"/>
      <w:r w:rsidRPr="007D1B55">
        <w:rPr>
          <w:b/>
          <w:u w:val="single"/>
        </w:rPr>
        <w:t>cs.pay.abcs.Bills</w:t>
      </w:r>
      <w:proofErr w:type="spellEnd"/>
      <w:proofErr w:type="gramEnd"/>
      <w:r w:rsidRPr="007D1B55">
        <w:rPr>
          <w:b/>
          <w:u w:val="single"/>
        </w:rPr>
        <w:t xml:space="preserve"> Oracle Application Adapter:</w:t>
      </w:r>
      <w:r>
        <w:t xml:space="preserve"> This exposed service is the oracle </w:t>
      </w:r>
      <w:r w:rsidR="00D17272">
        <w:t xml:space="preserve">application </w:t>
      </w:r>
      <w:r>
        <w:t xml:space="preserve">adapter that will be used to connect to OLFM, and then to extract the following elements </w:t>
      </w:r>
      <w:r w:rsidR="007D1B55">
        <w:t>as xml elements:</w:t>
      </w:r>
    </w:p>
    <w:p w:rsidR="007D1B55" w:rsidRPr="007D1B55" w:rsidRDefault="007D1B55" w:rsidP="008300BD">
      <w:pPr>
        <w:pStyle w:val="BodyText"/>
        <w:numPr>
          <w:ilvl w:val="0"/>
          <w:numId w:val="13"/>
        </w:numPr>
      </w:pPr>
      <w:proofErr w:type="spellStart"/>
      <w:r w:rsidRPr="007D1B55">
        <w:rPr>
          <w:rFonts w:ascii="Franklin Gothic Book" w:hAnsi="Franklin Gothic Book"/>
        </w:rPr>
        <w:t>Local_Sender</w:t>
      </w:r>
      <w:proofErr w:type="spellEnd"/>
    </w:p>
    <w:p w:rsidR="007D1B55" w:rsidRPr="007D1B55" w:rsidRDefault="007D1B55" w:rsidP="008300BD">
      <w:pPr>
        <w:pStyle w:val="BodyText"/>
        <w:numPr>
          <w:ilvl w:val="0"/>
          <w:numId w:val="13"/>
        </w:numPr>
      </w:pPr>
      <w:proofErr w:type="spellStart"/>
      <w:r w:rsidRPr="007D1B55">
        <w:rPr>
          <w:rFonts w:ascii="Franklin Gothic Book" w:hAnsi="Franklin Gothic Book"/>
        </w:rPr>
        <w:t>Rq_Timestamp</w:t>
      </w:r>
      <w:proofErr w:type="spellEnd"/>
    </w:p>
    <w:p w:rsidR="007D1B55" w:rsidRPr="00962B2B" w:rsidRDefault="00962B2B" w:rsidP="008300BD">
      <w:pPr>
        <w:pStyle w:val="BodyText"/>
        <w:numPr>
          <w:ilvl w:val="0"/>
          <w:numId w:val="13"/>
        </w:numPr>
      </w:pPr>
      <w:proofErr w:type="spellStart"/>
      <w:r w:rsidRPr="00962B2B">
        <w:rPr>
          <w:rFonts w:ascii="Franklin Gothic Book" w:hAnsi="Franklin Gothic Book"/>
        </w:rPr>
        <w:t>Due_Amount</w:t>
      </w:r>
      <w:proofErr w:type="spellEnd"/>
    </w:p>
    <w:p w:rsidR="00962B2B" w:rsidRPr="00962B2B" w:rsidRDefault="00962B2B" w:rsidP="008300BD">
      <w:pPr>
        <w:pStyle w:val="BodyText"/>
        <w:numPr>
          <w:ilvl w:val="0"/>
          <w:numId w:val="13"/>
        </w:numPr>
      </w:pPr>
      <w:proofErr w:type="spellStart"/>
      <w:r w:rsidRPr="00962B2B">
        <w:rPr>
          <w:rFonts w:ascii="Franklin Gothic Book" w:hAnsi="Franklin Gothic Book"/>
        </w:rPr>
        <w:t>Due_Date</w:t>
      </w:r>
      <w:proofErr w:type="spellEnd"/>
    </w:p>
    <w:p w:rsidR="00962B2B" w:rsidRPr="00962B2B" w:rsidRDefault="00962B2B" w:rsidP="008300BD">
      <w:pPr>
        <w:pStyle w:val="BodyText"/>
        <w:numPr>
          <w:ilvl w:val="0"/>
          <w:numId w:val="13"/>
        </w:numPr>
      </w:pPr>
      <w:proofErr w:type="spellStart"/>
      <w:r w:rsidRPr="00962B2B">
        <w:rPr>
          <w:rFonts w:ascii="Franklin Gothic Book" w:hAnsi="Franklin Gothic Book"/>
        </w:rPr>
        <w:t>Bill_Cycle</w:t>
      </w:r>
      <w:proofErr w:type="spellEnd"/>
    </w:p>
    <w:p w:rsidR="00962B2B" w:rsidRPr="00962B2B" w:rsidRDefault="00962B2B" w:rsidP="008300BD">
      <w:pPr>
        <w:pStyle w:val="BodyText"/>
        <w:numPr>
          <w:ilvl w:val="0"/>
          <w:numId w:val="13"/>
        </w:numPr>
      </w:pPr>
      <w:proofErr w:type="spellStart"/>
      <w:r w:rsidRPr="00962B2B">
        <w:rPr>
          <w:rFonts w:ascii="Franklin Gothic Book" w:hAnsi="Franklin Gothic Book"/>
        </w:rPr>
        <w:t>Billing_Account</w:t>
      </w:r>
      <w:proofErr w:type="spellEnd"/>
    </w:p>
    <w:p w:rsidR="00962B2B" w:rsidRPr="00A33DB0" w:rsidRDefault="00962B2B" w:rsidP="008300BD">
      <w:pPr>
        <w:pStyle w:val="BodyText"/>
        <w:numPr>
          <w:ilvl w:val="0"/>
          <w:numId w:val="13"/>
        </w:numPr>
      </w:pPr>
      <w:proofErr w:type="spellStart"/>
      <w:r w:rsidRPr="00962B2B">
        <w:rPr>
          <w:rFonts w:ascii="Franklin Gothic Book" w:hAnsi="Franklin Gothic Book"/>
        </w:rPr>
        <w:t>Expiry_Date</w:t>
      </w:r>
      <w:proofErr w:type="spellEnd"/>
      <w:r w:rsidR="002E2986">
        <w:rPr>
          <w:rFonts w:ascii="Franklin Gothic Book" w:hAnsi="Franklin Gothic Book"/>
        </w:rPr>
        <w:t xml:space="preserve"> </w:t>
      </w:r>
    </w:p>
    <w:p w:rsidR="00EE4C4B" w:rsidRDefault="00EE4C4B" w:rsidP="00CB56AB">
      <w:pPr>
        <w:pStyle w:val="BodyText"/>
        <w:ind w:left="0"/>
      </w:pPr>
    </w:p>
    <w:p w:rsidR="0091170F" w:rsidRDefault="004C3371" w:rsidP="00CB56AB">
      <w:pPr>
        <w:pStyle w:val="BodyText"/>
        <w:ind w:left="0"/>
      </w:pPr>
      <w:proofErr w:type="spellStart"/>
      <w:r w:rsidRPr="00EE4C4B">
        <w:rPr>
          <w:b/>
          <w:u w:val="single"/>
        </w:rPr>
        <w:t>cs.pay</w:t>
      </w:r>
      <w:r w:rsidR="00EE4C4B" w:rsidRPr="00EE4C4B">
        <w:rPr>
          <w:b/>
          <w:u w:val="single"/>
        </w:rPr>
        <w:t>.abcs.OLFM</w:t>
      </w:r>
      <w:proofErr w:type="spellEnd"/>
      <w:r w:rsidR="00EE4C4B" w:rsidRPr="00EE4C4B">
        <w:rPr>
          <w:b/>
          <w:u w:val="single"/>
        </w:rPr>
        <w:t xml:space="preserve"> (oracle mediator</w:t>
      </w:r>
      <w:proofErr w:type="gramStart"/>
      <w:r w:rsidR="00EE4C4B" w:rsidRPr="00EE4C4B">
        <w:rPr>
          <w:b/>
          <w:u w:val="single"/>
        </w:rPr>
        <w:t>)</w:t>
      </w:r>
      <w:r w:rsidR="00EE4C4B">
        <w:rPr>
          <w:b/>
          <w:u w:val="single"/>
        </w:rPr>
        <w:t xml:space="preserve"> :</w:t>
      </w:r>
      <w:proofErr w:type="gramEnd"/>
      <w:r w:rsidR="00EE4C4B">
        <w:t xml:space="preserve"> This will be used as a message router. It will route all the messages based on a defined criteria to a specific BPEL component and then to a specific</w:t>
      </w:r>
      <w:r w:rsidR="0091170F">
        <w:t xml:space="preserve"> external OSB exposed service. For this operation, the mediator will rout</w:t>
      </w:r>
      <w:r w:rsidR="00456CEF">
        <w:t>e</w:t>
      </w:r>
      <w:r w:rsidR="0091170F">
        <w:t xml:space="preserve"> the message to the </w:t>
      </w:r>
      <w:proofErr w:type="spellStart"/>
      <w:r w:rsidR="0091170F">
        <w:t>cs.pay.func.</w:t>
      </w:r>
      <w:r w:rsidR="00DE4C7A">
        <w:t>uploadBill</w:t>
      </w:r>
      <w:proofErr w:type="spellEnd"/>
      <w:r w:rsidR="00DE4C7A">
        <w:t xml:space="preserve"> BPEL</w:t>
      </w:r>
      <w:r w:rsidR="0091170F">
        <w:t xml:space="preserve"> component.</w:t>
      </w:r>
    </w:p>
    <w:p w:rsidR="0091170F" w:rsidRDefault="0091170F" w:rsidP="00CB56AB">
      <w:pPr>
        <w:pStyle w:val="BodyText"/>
        <w:ind w:left="0"/>
      </w:pPr>
      <w:proofErr w:type="spellStart"/>
      <w:r w:rsidRPr="0091170F">
        <w:rPr>
          <w:b/>
          <w:u w:val="single"/>
        </w:rPr>
        <w:t>cs.pay.func.uploadBill</w:t>
      </w:r>
      <w:proofErr w:type="spellEnd"/>
      <w:r w:rsidRPr="0091170F">
        <w:rPr>
          <w:b/>
          <w:u w:val="single"/>
        </w:rPr>
        <w:t xml:space="preserve"> (BPEL):</w:t>
      </w:r>
      <w:r>
        <w:t xml:space="preserve"> it will be used to transform the XML message</w:t>
      </w:r>
      <w:r w:rsidR="00436B30">
        <w:t xml:space="preserve"> (ABM)</w:t>
      </w:r>
      <w:r>
        <w:t xml:space="preserve"> generated by the Oracle Application adapter to the </w:t>
      </w:r>
      <w:proofErr w:type="spellStart"/>
      <w:r>
        <w:t>ebm</w:t>
      </w:r>
      <w:proofErr w:type="spellEnd"/>
      <w:r>
        <w:t xml:space="preserve"> message</w:t>
      </w:r>
      <w:r w:rsidR="00436B30">
        <w:t xml:space="preserve"> (the message of the exposed OSB </w:t>
      </w:r>
      <w:proofErr w:type="spellStart"/>
      <w:r w:rsidR="00436B30">
        <w:t>webservice</w:t>
      </w:r>
      <w:proofErr w:type="spellEnd"/>
      <w:r w:rsidR="00436B30">
        <w:t>) and vice versa. This includes the transformation of the error message generated by the OSB proxy service to the OLFM error format message.</w:t>
      </w:r>
    </w:p>
    <w:p w:rsidR="00436B30" w:rsidRDefault="002A639A" w:rsidP="00CB56AB">
      <w:pPr>
        <w:pStyle w:val="BodyText"/>
        <w:ind w:left="0"/>
      </w:pPr>
      <w:r>
        <w:t>It could be used to integrate any business rules, domain value mapping or XREF tables that are changeable at runtime. It could contain hydration and dehydration point and then error compensation etc…</w:t>
      </w:r>
    </w:p>
    <w:p w:rsidR="00CB56AB" w:rsidRDefault="00436B30" w:rsidP="00CB56AB">
      <w:pPr>
        <w:pStyle w:val="BodyText"/>
        <w:ind w:left="0"/>
      </w:pPr>
      <w:proofErr w:type="spellStart"/>
      <w:r w:rsidRPr="00436B30">
        <w:rPr>
          <w:b/>
          <w:u w:val="single"/>
        </w:rPr>
        <w:t>cs.pay.ebs.Bills</w:t>
      </w:r>
      <w:proofErr w:type="spellEnd"/>
      <w:r w:rsidRPr="00436B30">
        <w:rPr>
          <w:b/>
          <w:u w:val="single"/>
        </w:rPr>
        <w:t xml:space="preserve"> (proxy service)</w:t>
      </w:r>
      <w:r>
        <w:rPr>
          <w:b/>
          <w:u w:val="single"/>
        </w:rPr>
        <w:t>:</w:t>
      </w:r>
      <w:r>
        <w:t xml:space="preserve"> This is the external business service. </w:t>
      </w:r>
      <w:r w:rsidR="00DE4C7A">
        <w:t>Usually third parties</w:t>
      </w:r>
      <w:r w:rsidR="00490BA6">
        <w:t xml:space="preserve"> consumer</w:t>
      </w:r>
      <w:r w:rsidR="00DE4C7A">
        <w:t>s</w:t>
      </w:r>
      <w:r w:rsidR="00490BA6">
        <w:t xml:space="preserve"> should call this </w:t>
      </w:r>
      <w:proofErr w:type="spellStart"/>
      <w:r w:rsidR="00490BA6">
        <w:t>webservice</w:t>
      </w:r>
      <w:proofErr w:type="spellEnd"/>
      <w:r w:rsidR="00490BA6">
        <w:t>. If their request message doesn’t fit</w:t>
      </w:r>
      <w:r w:rsidR="00456CEF">
        <w:t xml:space="preserve"> with</w:t>
      </w:r>
      <w:r w:rsidR="00490BA6">
        <w:t xml:space="preserve"> the </w:t>
      </w:r>
      <w:proofErr w:type="spellStart"/>
      <w:r w:rsidR="00490BA6">
        <w:t>ebm</w:t>
      </w:r>
      <w:proofErr w:type="spellEnd"/>
      <w:r w:rsidR="00490BA6">
        <w:t xml:space="preserve"> of this proxy service, a layer should be added between third party consumer and OSB proxy service </w:t>
      </w:r>
      <w:r w:rsidR="00DE4C7A">
        <w:t>like</w:t>
      </w:r>
      <w:r w:rsidR="00490BA6">
        <w:t xml:space="preserve"> it is done for OLFM, </w:t>
      </w:r>
      <w:r w:rsidR="00DE4C7A">
        <w:t>note that</w:t>
      </w:r>
      <w:r w:rsidR="00490BA6">
        <w:t xml:space="preserve"> this additional layer may be another </w:t>
      </w:r>
      <w:proofErr w:type="spellStart"/>
      <w:r w:rsidR="00490BA6">
        <w:t>osb</w:t>
      </w:r>
      <w:proofErr w:type="spellEnd"/>
      <w:r w:rsidR="00490BA6">
        <w:t xml:space="preserve"> proxy service and not only a SCA </w:t>
      </w:r>
      <w:proofErr w:type="spellStart"/>
      <w:r w:rsidR="00490BA6">
        <w:t>soa</w:t>
      </w:r>
      <w:proofErr w:type="spellEnd"/>
      <w:r w:rsidR="00490BA6">
        <w:t>.</w:t>
      </w:r>
    </w:p>
    <w:p w:rsidR="00490BA6" w:rsidRDefault="00490BA6" w:rsidP="00CB56AB">
      <w:pPr>
        <w:pStyle w:val="BodyText"/>
        <w:ind w:left="0"/>
      </w:pPr>
      <w:r>
        <w:t xml:space="preserve">This </w:t>
      </w:r>
      <w:proofErr w:type="spellStart"/>
      <w:proofErr w:type="gramStart"/>
      <w:r>
        <w:t>ebs</w:t>
      </w:r>
      <w:proofErr w:type="spellEnd"/>
      <w:proofErr w:type="gramEnd"/>
      <w:r>
        <w:t xml:space="preserve"> is responsible of the following actions:</w:t>
      </w:r>
    </w:p>
    <w:p w:rsidR="00490BA6" w:rsidRDefault="00490BA6" w:rsidP="008300BD">
      <w:pPr>
        <w:pStyle w:val="BodyText"/>
        <w:numPr>
          <w:ilvl w:val="0"/>
          <w:numId w:val="14"/>
        </w:numPr>
      </w:pPr>
      <w:r>
        <w:t>Message transformation</w:t>
      </w:r>
    </w:p>
    <w:p w:rsidR="00490BA6" w:rsidRDefault="00490BA6" w:rsidP="008300BD">
      <w:pPr>
        <w:pStyle w:val="BodyText"/>
        <w:numPr>
          <w:ilvl w:val="0"/>
          <w:numId w:val="14"/>
        </w:numPr>
      </w:pPr>
      <w:r>
        <w:t>Message enrichment.</w:t>
      </w:r>
    </w:p>
    <w:p w:rsidR="00490BA6" w:rsidRDefault="00490BA6" w:rsidP="008300BD">
      <w:pPr>
        <w:pStyle w:val="BodyText"/>
        <w:numPr>
          <w:ilvl w:val="0"/>
          <w:numId w:val="14"/>
        </w:numPr>
      </w:pPr>
      <w:r>
        <w:t>Message validation</w:t>
      </w:r>
    </w:p>
    <w:p w:rsidR="00490BA6" w:rsidRDefault="00490BA6" w:rsidP="008300BD">
      <w:pPr>
        <w:pStyle w:val="BodyText"/>
        <w:numPr>
          <w:ilvl w:val="0"/>
          <w:numId w:val="14"/>
        </w:numPr>
      </w:pPr>
      <w:r>
        <w:t>Reporting and tracing</w:t>
      </w:r>
    </w:p>
    <w:p w:rsidR="00490BA6" w:rsidRDefault="00490BA6" w:rsidP="008300BD">
      <w:pPr>
        <w:pStyle w:val="BodyText"/>
        <w:numPr>
          <w:ilvl w:val="0"/>
          <w:numId w:val="14"/>
        </w:numPr>
      </w:pPr>
      <w:r>
        <w:t xml:space="preserve">Routing and orchestration (between the database where a footprint is inserted and the SADAD </w:t>
      </w:r>
      <w:proofErr w:type="spellStart"/>
      <w:r>
        <w:t>webservice</w:t>
      </w:r>
      <w:proofErr w:type="spellEnd"/>
      <w:r>
        <w:t>)</w:t>
      </w:r>
    </w:p>
    <w:p w:rsidR="00FD717E" w:rsidRPr="00436B30" w:rsidRDefault="00FD717E" w:rsidP="00456CEF">
      <w:pPr>
        <w:pStyle w:val="BodyText"/>
      </w:pPr>
    </w:p>
    <w:p w:rsidR="00CB56AB" w:rsidRDefault="00CB56AB" w:rsidP="00CB56AB">
      <w:pPr>
        <w:pStyle w:val="BodyText"/>
        <w:ind w:left="0"/>
      </w:pPr>
    </w:p>
    <w:p w:rsidR="00CB56AB" w:rsidRDefault="00CB56AB" w:rsidP="00CB56AB">
      <w:pPr>
        <w:pStyle w:val="BodyText"/>
        <w:ind w:left="0"/>
      </w:pPr>
    </w:p>
    <w:p w:rsidR="00CB56AB" w:rsidRDefault="00CB56AB" w:rsidP="00CB56AB">
      <w:pPr>
        <w:pStyle w:val="BodyText"/>
        <w:ind w:left="0"/>
      </w:pPr>
    </w:p>
    <w:p w:rsidR="00CB56AB" w:rsidRDefault="00CB56AB" w:rsidP="00CB56AB">
      <w:pPr>
        <w:pStyle w:val="BodyText"/>
        <w:ind w:left="0"/>
      </w:pPr>
    </w:p>
    <w:p w:rsidR="00CB56AB" w:rsidRDefault="00CB56AB" w:rsidP="00CB56AB">
      <w:pPr>
        <w:pStyle w:val="BodyText"/>
        <w:ind w:left="0"/>
      </w:pPr>
    </w:p>
    <w:p w:rsidR="00CB56AB" w:rsidRDefault="00CB56AB" w:rsidP="00CB56AB">
      <w:pPr>
        <w:pStyle w:val="BodyText"/>
        <w:ind w:left="0"/>
      </w:pPr>
    </w:p>
    <w:p w:rsidR="00AE0930" w:rsidRDefault="00AE0930" w:rsidP="00CB56AB">
      <w:pPr>
        <w:pStyle w:val="BodyText"/>
        <w:ind w:left="0"/>
        <w:sectPr w:rsidR="00AE0930" w:rsidSect="00AE0930">
          <w:pgSz w:w="16839" w:h="23814" w:code="8"/>
          <w:pgMar w:top="1080" w:right="720" w:bottom="1440" w:left="720" w:header="432" w:footer="720" w:gutter="360"/>
          <w:paperSrc w:first="12451" w:other="12451"/>
          <w:pgNumType w:start="1"/>
          <w:cols w:space="720"/>
          <w:rtlGutter/>
          <w:docGrid w:linePitch="272"/>
        </w:sectPr>
      </w:pPr>
    </w:p>
    <w:p w:rsidR="00CB56AB" w:rsidRDefault="00B7208D" w:rsidP="00B7208D">
      <w:pPr>
        <w:pStyle w:val="Heading3"/>
      </w:pPr>
      <w:r>
        <w:lastRenderedPageBreak/>
        <w:t>Error Handling</w:t>
      </w:r>
    </w:p>
    <w:p w:rsidR="0021288A" w:rsidRDefault="0021288A" w:rsidP="005D2583">
      <w:pPr>
        <w:pStyle w:val="NormalParagraph"/>
        <w:ind w:left="0"/>
      </w:pPr>
      <w:r>
        <w:t>The OLFM application will need to handle a variety of errors, most of which will be return to OLFM which will map these to end-</w:t>
      </w:r>
      <w:r w:rsidR="005D2583">
        <w:t>user-consumable error messages.</w:t>
      </w:r>
    </w:p>
    <w:p w:rsidR="0021288A" w:rsidRPr="0021288A" w:rsidRDefault="0021288A" w:rsidP="0021288A">
      <w:pPr>
        <w:pStyle w:val="BodyText"/>
        <w:ind w:left="0"/>
        <w:rPr>
          <w:b/>
          <w:u w:val="single"/>
        </w:rPr>
      </w:pPr>
      <w:r w:rsidRPr="0021288A">
        <w:rPr>
          <w:b/>
          <w:u w:val="single"/>
        </w:rPr>
        <w:t>Business Errors</w:t>
      </w:r>
    </w:p>
    <w:p w:rsidR="0021288A" w:rsidRPr="0021288A" w:rsidRDefault="0021288A" w:rsidP="0021288A">
      <w:pPr>
        <w:pStyle w:val="BodyText"/>
        <w:ind w:left="0"/>
        <w:rPr>
          <w:lang w:val="en-GB"/>
        </w:rPr>
      </w:pPr>
      <w:r w:rsidRPr="0021288A">
        <w:t xml:space="preserve">The following business exceptions have been documented based on the </w:t>
      </w:r>
      <w:r>
        <w:t xml:space="preserve">SADAD interfaces (with some </w:t>
      </w:r>
      <w:r w:rsidRPr="0021288A">
        <w:t>rationalization)</w:t>
      </w:r>
    </w:p>
    <w:p w:rsidR="00FD717E" w:rsidRPr="00FD717E" w:rsidRDefault="00FD717E" w:rsidP="008300BD">
      <w:pPr>
        <w:pStyle w:val="BodyText"/>
        <w:numPr>
          <w:ilvl w:val="0"/>
          <w:numId w:val="12"/>
        </w:numPr>
        <w:rPr>
          <w:bCs/>
          <w:lang w:val="en-AU"/>
        </w:rPr>
      </w:pPr>
      <w:r w:rsidRPr="00FD717E">
        <w:rPr>
          <w:bCs/>
          <w:lang w:val="en-AU"/>
        </w:rPr>
        <w:t xml:space="preserve">Invalid XML. Schema validation failed. </w:t>
      </w:r>
    </w:p>
    <w:p w:rsidR="00FD717E" w:rsidRPr="00FD717E" w:rsidRDefault="00FD717E" w:rsidP="008300BD">
      <w:pPr>
        <w:pStyle w:val="BodyText"/>
        <w:numPr>
          <w:ilvl w:val="0"/>
          <w:numId w:val="12"/>
        </w:numPr>
        <w:rPr>
          <w:bCs/>
          <w:lang w:val="en-AU"/>
        </w:rPr>
      </w:pPr>
      <w:r w:rsidRPr="00FD717E">
        <w:rPr>
          <w:bCs/>
          <w:lang w:val="en-AU"/>
        </w:rPr>
        <w:t xml:space="preserve">Invalid or missing HTTP Header sender-id or </w:t>
      </w:r>
      <w:proofErr w:type="spellStart"/>
      <w:r w:rsidRPr="00FD717E">
        <w:rPr>
          <w:bCs/>
          <w:lang w:val="en-AU"/>
        </w:rPr>
        <w:t>rquid</w:t>
      </w:r>
      <w:proofErr w:type="spellEnd"/>
      <w:r w:rsidRPr="00FD717E">
        <w:rPr>
          <w:bCs/>
          <w:lang w:val="en-AU"/>
        </w:rPr>
        <w:t xml:space="preserve"> </w:t>
      </w:r>
    </w:p>
    <w:p w:rsidR="00FD717E" w:rsidRPr="00FD717E" w:rsidRDefault="00FD717E" w:rsidP="008300BD">
      <w:pPr>
        <w:pStyle w:val="BodyText"/>
        <w:numPr>
          <w:ilvl w:val="0"/>
          <w:numId w:val="12"/>
        </w:numPr>
        <w:rPr>
          <w:bCs/>
          <w:lang w:val="en-AU"/>
        </w:rPr>
      </w:pPr>
      <w:r w:rsidRPr="00FD717E">
        <w:rPr>
          <w:bCs/>
          <w:lang w:val="en-AU"/>
        </w:rPr>
        <w:t xml:space="preserve">Missing data stream or valid content-type application/octet-stream </w:t>
      </w:r>
    </w:p>
    <w:p w:rsidR="00FD717E" w:rsidRPr="00FD717E" w:rsidRDefault="00FD717E" w:rsidP="008300BD">
      <w:pPr>
        <w:pStyle w:val="BodyText"/>
        <w:numPr>
          <w:ilvl w:val="0"/>
          <w:numId w:val="12"/>
        </w:numPr>
        <w:rPr>
          <w:bCs/>
          <w:lang w:val="en-AU"/>
        </w:rPr>
      </w:pPr>
      <w:r w:rsidRPr="00FD717E">
        <w:rPr>
          <w:bCs/>
          <w:lang w:val="en-AU"/>
        </w:rPr>
        <w:t xml:space="preserve">Invalid message code. Expected BUPLQ </w:t>
      </w:r>
    </w:p>
    <w:p w:rsidR="00FD717E" w:rsidRPr="00FD717E" w:rsidRDefault="00FD717E" w:rsidP="008300BD">
      <w:pPr>
        <w:pStyle w:val="BodyText"/>
        <w:numPr>
          <w:ilvl w:val="0"/>
          <w:numId w:val="12"/>
        </w:numPr>
        <w:rPr>
          <w:bCs/>
          <w:lang w:val="en-AU"/>
        </w:rPr>
      </w:pPr>
      <w:r w:rsidRPr="00FD717E">
        <w:rPr>
          <w:bCs/>
          <w:lang w:val="en-AU"/>
        </w:rPr>
        <w:t xml:space="preserve">Invalid message type. Expected </w:t>
      </w:r>
      <w:proofErr w:type="spellStart"/>
      <w:r w:rsidRPr="00FD717E">
        <w:rPr>
          <w:bCs/>
          <w:lang w:val="en-AU"/>
        </w:rPr>
        <w:t>BillUploadRq</w:t>
      </w:r>
      <w:proofErr w:type="spellEnd"/>
      <w:r w:rsidRPr="00FD717E">
        <w:rPr>
          <w:bCs/>
          <w:lang w:val="en-AU"/>
        </w:rPr>
        <w:t xml:space="preserve"> </w:t>
      </w:r>
    </w:p>
    <w:p w:rsidR="0021288A" w:rsidRPr="00FD717E" w:rsidRDefault="00FD717E" w:rsidP="008300BD">
      <w:pPr>
        <w:pStyle w:val="BodyText"/>
        <w:numPr>
          <w:ilvl w:val="0"/>
          <w:numId w:val="12"/>
        </w:numPr>
      </w:pPr>
      <w:r w:rsidRPr="00FD717E">
        <w:rPr>
          <w:bCs/>
          <w:lang w:val="en-AU"/>
        </w:rPr>
        <w:t>Internal error has occurred</w:t>
      </w:r>
    </w:p>
    <w:p w:rsidR="00FD717E" w:rsidRDefault="00FD717E" w:rsidP="00FD717E">
      <w:pPr>
        <w:pStyle w:val="BodyText"/>
        <w:ind w:left="0"/>
        <w:rPr>
          <w:bCs/>
          <w:lang w:val="en-AU"/>
        </w:rPr>
      </w:pPr>
    </w:p>
    <w:p w:rsidR="00FD717E" w:rsidRPr="00FD717E" w:rsidRDefault="00FD717E" w:rsidP="00FD717E">
      <w:pPr>
        <w:pStyle w:val="BodyText"/>
        <w:ind w:left="284"/>
        <w:rPr>
          <w:b/>
          <w:u w:val="single"/>
        </w:rPr>
      </w:pPr>
      <w:r w:rsidRPr="00FD717E">
        <w:rPr>
          <w:b/>
          <w:u w:val="single"/>
        </w:rPr>
        <w:t>System Errors</w:t>
      </w:r>
    </w:p>
    <w:p w:rsidR="00FD717E" w:rsidRPr="00FD717E" w:rsidRDefault="00FD717E" w:rsidP="00FD717E">
      <w:pPr>
        <w:pStyle w:val="BodyText"/>
        <w:ind w:left="284"/>
      </w:pPr>
      <w:r w:rsidRPr="00FD717E">
        <w:t xml:space="preserve">These are errors that are a result of a technical issue. The following are potential Technical Errors </w:t>
      </w:r>
    </w:p>
    <w:p w:rsidR="00FD717E" w:rsidRPr="00FD717E" w:rsidRDefault="00FD717E" w:rsidP="008300BD">
      <w:pPr>
        <w:pStyle w:val="BodyText"/>
        <w:numPr>
          <w:ilvl w:val="0"/>
          <w:numId w:val="15"/>
        </w:numPr>
      </w:pPr>
      <w:r w:rsidRPr="00FD717E">
        <w:t>Timeout due to network error</w:t>
      </w:r>
    </w:p>
    <w:p w:rsidR="00FD717E" w:rsidRPr="00FD717E" w:rsidRDefault="00FD717E" w:rsidP="008300BD">
      <w:pPr>
        <w:pStyle w:val="BodyText"/>
        <w:numPr>
          <w:ilvl w:val="0"/>
          <w:numId w:val="15"/>
        </w:numPr>
      </w:pPr>
      <w:r w:rsidRPr="00FD717E">
        <w:t>Exception in code due to unexpected result</w:t>
      </w:r>
    </w:p>
    <w:p w:rsidR="00FD717E" w:rsidRPr="00FD717E" w:rsidRDefault="00FD717E" w:rsidP="008300BD">
      <w:pPr>
        <w:pStyle w:val="BodyText"/>
        <w:numPr>
          <w:ilvl w:val="0"/>
          <w:numId w:val="15"/>
        </w:numPr>
      </w:pPr>
      <w:r>
        <w:t>SADAD</w:t>
      </w:r>
      <w:r w:rsidRPr="00FD717E">
        <w:t xml:space="preserve"> unavailable.</w:t>
      </w:r>
    </w:p>
    <w:p w:rsidR="00FD717E" w:rsidRPr="00FD717E" w:rsidRDefault="00FD717E" w:rsidP="00FD717E">
      <w:pPr>
        <w:pStyle w:val="BodyText"/>
        <w:ind w:left="284"/>
        <w:rPr>
          <w:b/>
          <w:u w:val="single"/>
        </w:rPr>
      </w:pPr>
      <w:r w:rsidRPr="00FD717E">
        <w:t xml:space="preserve">Typical error handling outcomes for these types of errors a little more complicated. In most of these cases standard error handle would apply and the </w:t>
      </w:r>
      <w:r>
        <w:t>EBS</w:t>
      </w:r>
      <w:r w:rsidRPr="00FD717E">
        <w:t xml:space="preserve"> should attempt to retry the request (given the assumption above the at-least once messaging applies here). Failing this</w:t>
      </w:r>
      <w:r>
        <w:t>,</w:t>
      </w:r>
      <w:r w:rsidRPr="00FD717E">
        <w:t xml:space="preserve"> the error will be communicated to </w:t>
      </w:r>
      <w:r>
        <w:t>OLFM</w:t>
      </w:r>
      <w:r w:rsidRPr="00FD717E">
        <w:t xml:space="preserve"> via the standard fault EBO.</w:t>
      </w:r>
    </w:p>
    <w:p w:rsidR="00FD717E" w:rsidRDefault="00FD717E" w:rsidP="00FD717E">
      <w:pPr>
        <w:pStyle w:val="BodyText"/>
        <w:ind w:left="0"/>
      </w:pPr>
    </w:p>
    <w:p w:rsidR="005D2583" w:rsidRDefault="005D2583" w:rsidP="00FD717E">
      <w:pPr>
        <w:pStyle w:val="BodyText"/>
        <w:ind w:left="0"/>
      </w:pPr>
    </w:p>
    <w:p w:rsidR="005D2583" w:rsidRDefault="005D2583" w:rsidP="00FD717E">
      <w:pPr>
        <w:pStyle w:val="BodyText"/>
        <w:ind w:left="0"/>
      </w:pPr>
    </w:p>
    <w:p w:rsidR="005D2583" w:rsidRDefault="005D2583" w:rsidP="00FD717E">
      <w:pPr>
        <w:pStyle w:val="BodyText"/>
        <w:ind w:left="0"/>
      </w:pPr>
    </w:p>
    <w:p w:rsidR="005D2583" w:rsidRDefault="005D2583" w:rsidP="00FD717E">
      <w:pPr>
        <w:pStyle w:val="BodyText"/>
        <w:ind w:left="0"/>
      </w:pPr>
    </w:p>
    <w:p w:rsidR="005D2583" w:rsidRDefault="005D2583" w:rsidP="00FD717E">
      <w:pPr>
        <w:pStyle w:val="BodyText"/>
        <w:ind w:left="0"/>
      </w:pPr>
    </w:p>
    <w:p w:rsidR="004D026E" w:rsidRDefault="004D026E" w:rsidP="004D026E">
      <w:pPr>
        <w:pStyle w:val="Heading2"/>
      </w:pPr>
      <w:bookmarkStart w:id="27" w:name="_Toc417990431"/>
      <w:r>
        <w:lastRenderedPageBreak/>
        <w:t>OLFM Bill Load</w:t>
      </w:r>
      <w:bookmarkEnd w:id="27"/>
    </w:p>
    <w:p w:rsidR="004D026E" w:rsidRDefault="004D026E" w:rsidP="00620628">
      <w:pPr>
        <w:pStyle w:val="Heading3"/>
      </w:pPr>
      <w:r>
        <w:t>Description</w:t>
      </w:r>
    </w:p>
    <w:p w:rsidR="004D026E" w:rsidRDefault="004D026E" w:rsidP="004D026E">
      <w:pPr>
        <w:pStyle w:val="BodyText"/>
        <w:ind w:left="0"/>
      </w:pPr>
      <w:r>
        <w:t>This interface provides the functionality to push the Bill(s) creat</w:t>
      </w:r>
      <w:r w:rsidR="00B8490C">
        <w:t xml:space="preserve">ed at the OLFM level to SADAD. </w:t>
      </w:r>
    </w:p>
    <w:p w:rsidR="004D026E" w:rsidRPr="007F2177" w:rsidRDefault="004D026E" w:rsidP="004D026E">
      <w:pPr>
        <w:pStyle w:val="Heading3"/>
      </w:pPr>
      <w:r>
        <w:t>Assumptions</w:t>
      </w:r>
    </w:p>
    <w:p w:rsidR="004D026E" w:rsidRPr="004715B6" w:rsidRDefault="004D026E" w:rsidP="004D026E">
      <w:pPr>
        <w:pStyle w:val="NormalParagraph"/>
        <w:ind w:left="0"/>
      </w:pPr>
      <w:r>
        <w:t>The following assumptions apply to this section of this blueprint</w:t>
      </w:r>
    </w:p>
    <w:p w:rsidR="004D026E" w:rsidRDefault="004D026E" w:rsidP="008300BD">
      <w:pPr>
        <w:pStyle w:val="NormalParagraph"/>
        <w:numPr>
          <w:ilvl w:val="0"/>
          <w:numId w:val="11"/>
        </w:numPr>
        <w:jc w:val="left"/>
      </w:pPr>
      <w:r>
        <w:t>SOA will hold no state</w:t>
      </w:r>
    </w:p>
    <w:p w:rsidR="004D026E" w:rsidRDefault="004D026E" w:rsidP="008300BD">
      <w:pPr>
        <w:pStyle w:val="NormalParagraph"/>
        <w:numPr>
          <w:ilvl w:val="0"/>
          <w:numId w:val="11"/>
        </w:numPr>
        <w:jc w:val="left"/>
      </w:pPr>
      <w:r>
        <w:t>SOA will hold no money</w:t>
      </w:r>
      <w:r>
        <w:br/>
      </w:r>
      <w:proofErr w:type="gramStart"/>
      <w:r>
        <w:t>This</w:t>
      </w:r>
      <w:proofErr w:type="gramEnd"/>
      <w:r>
        <w:t xml:space="preserve"> means SOA will not hold onto ‘money’ and therefore need to be accounted for. SADAD will always be the source of truth and the source of all money accounting and recording.</w:t>
      </w:r>
    </w:p>
    <w:p w:rsidR="004D026E" w:rsidRDefault="004D026E" w:rsidP="00E94578">
      <w:pPr>
        <w:pStyle w:val="NormalParagraph"/>
        <w:numPr>
          <w:ilvl w:val="0"/>
          <w:numId w:val="11"/>
        </w:numPr>
        <w:jc w:val="left"/>
      </w:pPr>
      <w:r>
        <w:t xml:space="preserve">SOA will </w:t>
      </w:r>
      <w:proofErr w:type="gramStart"/>
      <w:r>
        <w:t>p</w:t>
      </w:r>
      <w:r w:rsidRPr="00854B06">
        <w:t>ersist</w:t>
      </w:r>
      <w:proofErr w:type="gramEnd"/>
      <w:r w:rsidRPr="00854B06">
        <w:t xml:space="preserve"> a Message footprint into a dedicated DB for tracking and arbitration purpose.</w:t>
      </w:r>
    </w:p>
    <w:p w:rsidR="004D026E" w:rsidRDefault="004D026E" w:rsidP="004D026E">
      <w:pPr>
        <w:pStyle w:val="Heading3"/>
      </w:pPr>
      <w:r w:rsidRPr="00C47324">
        <w:t>Patterns</w:t>
      </w:r>
    </w:p>
    <w:p w:rsidR="004D026E" w:rsidRDefault="004D026E" w:rsidP="004D026E">
      <w:pPr>
        <w:pStyle w:val="NormalParagraph"/>
        <w:ind w:left="0"/>
      </w:pPr>
      <w:r>
        <w:t xml:space="preserve">This service will be implemented using the following patterns (documented in the </w:t>
      </w:r>
      <w:r>
        <w:rPr>
          <w:i/>
        </w:rPr>
        <w:t>Solution Architecture Patterns</w:t>
      </w:r>
      <w:r>
        <w:t xml:space="preserve"> document):</w:t>
      </w:r>
    </w:p>
    <w:p w:rsidR="004D026E" w:rsidRDefault="004D026E" w:rsidP="008300BD">
      <w:pPr>
        <w:pStyle w:val="NormalParagraph"/>
        <w:numPr>
          <w:ilvl w:val="0"/>
          <w:numId w:val="12"/>
        </w:numPr>
        <w:sectPr w:rsidR="004D026E" w:rsidSect="00A63CEC">
          <w:pgSz w:w="12240" w:h="15840" w:code="1"/>
          <w:pgMar w:top="1080" w:right="720" w:bottom="1440" w:left="720" w:header="432" w:footer="720" w:gutter="360"/>
          <w:paperSrc w:first="12451" w:other="12451"/>
          <w:pgNumType w:start="1"/>
          <w:cols w:space="720"/>
          <w:rtlGutter/>
          <w:docGrid w:linePitch="272"/>
        </w:sectPr>
      </w:pPr>
      <w:r>
        <w:t>Synchronous Request Acknowledge</w:t>
      </w:r>
    </w:p>
    <w:p w:rsidR="004D026E" w:rsidRDefault="004D026E" w:rsidP="004D026E">
      <w:pPr>
        <w:pStyle w:val="NormalParagraph"/>
        <w:ind w:left="1008"/>
      </w:pPr>
    </w:p>
    <w:p w:rsidR="004D026E" w:rsidRDefault="004D026E" w:rsidP="004D026E">
      <w:pPr>
        <w:pStyle w:val="Heading3"/>
      </w:pPr>
      <w:r w:rsidRPr="00854B06">
        <w:t>Integration Interaction</w:t>
      </w:r>
    </w:p>
    <w:p w:rsidR="004D026E" w:rsidRDefault="00D108AC" w:rsidP="004D026E">
      <w:pPr>
        <w:pStyle w:val="BodyText"/>
        <w:ind w:left="0"/>
      </w:pPr>
      <w:r>
        <w:object w:dxaOrig="25201" w:dyaOrig="8146">
          <v:shape id="_x0000_i1027" type="#_x0000_t75" style="width:751.15pt;height:243.4pt" o:ole="">
            <v:imagedata r:id="rId16" o:title=""/>
          </v:shape>
          <o:OLEObject Type="Embed" ProgID="Visio.Drawing.15" ShapeID="_x0000_i1027" DrawAspect="Content" ObjectID="_1492409883" r:id="rId17"/>
        </w:object>
      </w:r>
    </w:p>
    <w:p w:rsidR="004D026E" w:rsidRDefault="004D026E" w:rsidP="004D026E">
      <w:pPr>
        <w:pStyle w:val="BodyText"/>
        <w:ind w:left="0"/>
      </w:pPr>
    </w:p>
    <w:p w:rsidR="0091585A" w:rsidRDefault="0091585A" w:rsidP="0091585A">
      <w:pPr>
        <w:pStyle w:val="BodyText"/>
        <w:ind w:left="0"/>
      </w:pPr>
      <w:proofErr w:type="spellStart"/>
      <w:proofErr w:type="gramStart"/>
      <w:r w:rsidRPr="007D1B55">
        <w:rPr>
          <w:b/>
          <w:u w:val="single"/>
        </w:rPr>
        <w:t>cs.pay.abcs.Bills</w:t>
      </w:r>
      <w:proofErr w:type="spellEnd"/>
      <w:proofErr w:type="gramEnd"/>
      <w:r w:rsidRPr="007D1B55">
        <w:rPr>
          <w:b/>
          <w:u w:val="single"/>
        </w:rPr>
        <w:t xml:space="preserve"> Oracle Application Adapter:</w:t>
      </w:r>
      <w:r>
        <w:t xml:space="preserve"> This exposed service is the oracle</w:t>
      </w:r>
      <w:r w:rsidR="00D17272">
        <w:t xml:space="preserve"> application</w:t>
      </w:r>
      <w:r>
        <w:t xml:space="preserve"> adapter that will be used to connect to OLFM, and then to extract the following elements as xml elements:</w:t>
      </w:r>
    </w:p>
    <w:p w:rsidR="0091585A" w:rsidRPr="007D1B55" w:rsidRDefault="0091585A" w:rsidP="008300BD">
      <w:pPr>
        <w:pStyle w:val="BodyText"/>
        <w:numPr>
          <w:ilvl w:val="0"/>
          <w:numId w:val="16"/>
        </w:numPr>
      </w:pPr>
      <w:proofErr w:type="spellStart"/>
      <w:r w:rsidRPr="007D1B55">
        <w:rPr>
          <w:rFonts w:ascii="Franklin Gothic Book" w:hAnsi="Franklin Gothic Book"/>
        </w:rPr>
        <w:t>Local_Sender</w:t>
      </w:r>
      <w:proofErr w:type="spellEnd"/>
    </w:p>
    <w:p w:rsidR="0091585A" w:rsidRPr="007D1B55" w:rsidRDefault="0091585A" w:rsidP="008300BD">
      <w:pPr>
        <w:pStyle w:val="BodyText"/>
        <w:numPr>
          <w:ilvl w:val="0"/>
          <w:numId w:val="16"/>
        </w:numPr>
      </w:pPr>
      <w:proofErr w:type="spellStart"/>
      <w:r w:rsidRPr="007D1B55">
        <w:rPr>
          <w:rFonts w:ascii="Franklin Gothic Book" w:hAnsi="Franklin Gothic Book"/>
        </w:rPr>
        <w:t>Rq_Timestamp</w:t>
      </w:r>
      <w:proofErr w:type="spellEnd"/>
    </w:p>
    <w:p w:rsidR="0091585A" w:rsidRPr="00962B2B" w:rsidRDefault="0091585A" w:rsidP="008300BD">
      <w:pPr>
        <w:pStyle w:val="BodyText"/>
        <w:numPr>
          <w:ilvl w:val="0"/>
          <w:numId w:val="16"/>
        </w:numPr>
      </w:pPr>
      <w:proofErr w:type="spellStart"/>
      <w:r w:rsidRPr="00962B2B">
        <w:rPr>
          <w:rFonts w:ascii="Franklin Gothic Book" w:hAnsi="Franklin Gothic Book"/>
        </w:rPr>
        <w:t>Due_Amount</w:t>
      </w:r>
      <w:proofErr w:type="spellEnd"/>
    </w:p>
    <w:p w:rsidR="0091585A" w:rsidRPr="00962B2B" w:rsidRDefault="0091585A" w:rsidP="008300BD">
      <w:pPr>
        <w:pStyle w:val="BodyText"/>
        <w:numPr>
          <w:ilvl w:val="0"/>
          <w:numId w:val="16"/>
        </w:numPr>
      </w:pPr>
      <w:proofErr w:type="spellStart"/>
      <w:r w:rsidRPr="00962B2B">
        <w:rPr>
          <w:rFonts w:ascii="Franklin Gothic Book" w:hAnsi="Franklin Gothic Book"/>
        </w:rPr>
        <w:t>Due_Date</w:t>
      </w:r>
      <w:proofErr w:type="spellEnd"/>
    </w:p>
    <w:p w:rsidR="0091585A" w:rsidRPr="00962B2B" w:rsidRDefault="0091585A" w:rsidP="008300BD">
      <w:pPr>
        <w:pStyle w:val="BodyText"/>
        <w:numPr>
          <w:ilvl w:val="0"/>
          <w:numId w:val="16"/>
        </w:numPr>
      </w:pPr>
      <w:proofErr w:type="spellStart"/>
      <w:r w:rsidRPr="00962B2B">
        <w:rPr>
          <w:rFonts w:ascii="Franklin Gothic Book" w:hAnsi="Franklin Gothic Book"/>
        </w:rPr>
        <w:t>Bill_Cycle</w:t>
      </w:r>
      <w:proofErr w:type="spellEnd"/>
    </w:p>
    <w:p w:rsidR="0091585A" w:rsidRPr="00962B2B" w:rsidRDefault="0091585A" w:rsidP="008300BD">
      <w:pPr>
        <w:pStyle w:val="BodyText"/>
        <w:numPr>
          <w:ilvl w:val="0"/>
          <w:numId w:val="16"/>
        </w:numPr>
      </w:pPr>
      <w:proofErr w:type="spellStart"/>
      <w:r w:rsidRPr="00962B2B">
        <w:rPr>
          <w:rFonts w:ascii="Franklin Gothic Book" w:hAnsi="Franklin Gothic Book"/>
        </w:rPr>
        <w:t>Billing_Account</w:t>
      </w:r>
      <w:proofErr w:type="spellEnd"/>
    </w:p>
    <w:p w:rsidR="0091585A" w:rsidRPr="00A33DB0" w:rsidRDefault="0091585A" w:rsidP="008300BD">
      <w:pPr>
        <w:pStyle w:val="BodyText"/>
        <w:numPr>
          <w:ilvl w:val="0"/>
          <w:numId w:val="16"/>
        </w:numPr>
      </w:pPr>
      <w:proofErr w:type="spellStart"/>
      <w:r w:rsidRPr="00962B2B">
        <w:rPr>
          <w:rFonts w:ascii="Franklin Gothic Book" w:hAnsi="Franklin Gothic Book"/>
        </w:rPr>
        <w:t>Expiry_Date</w:t>
      </w:r>
      <w:proofErr w:type="spellEnd"/>
    </w:p>
    <w:p w:rsidR="0091585A" w:rsidRDefault="00D17272" w:rsidP="0091585A">
      <w:pPr>
        <w:pStyle w:val="BodyText"/>
        <w:ind w:left="0"/>
      </w:pPr>
      <w:r>
        <w:t xml:space="preserve">Note: most probably, this will be the same adapter used for the </w:t>
      </w:r>
      <w:proofErr w:type="spellStart"/>
      <w:r>
        <w:t>UploadBill</w:t>
      </w:r>
      <w:proofErr w:type="spellEnd"/>
      <w:r>
        <w:t xml:space="preserve"> operation.</w:t>
      </w:r>
    </w:p>
    <w:p w:rsidR="0091585A" w:rsidRDefault="0091585A" w:rsidP="0091585A">
      <w:pPr>
        <w:pStyle w:val="BodyText"/>
        <w:ind w:left="0"/>
      </w:pPr>
      <w:proofErr w:type="spellStart"/>
      <w:r w:rsidRPr="00EE4C4B">
        <w:rPr>
          <w:b/>
          <w:u w:val="single"/>
        </w:rPr>
        <w:t>cs.pay.abcs.OLFM</w:t>
      </w:r>
      <w:proofErr w:type="spellEnd"/>
      <w:r w:rsidRPr="00EE4C4B">
        <w:rPr>
          <w:b/>
          <w:u w:val="single"/>
        </w:rPr>
        <w:t xml:space="preserve"> (oracle mediator</w:t>
      </w:r>
      <w:proofErr w:type="gramStart"/>
      <w:r w:rsidRPr="00EE4C4B">
        <w:rPr>
          <w:b/>
          <w:u w:val="single"/>
        </w:rPr>
        <w:t>)</w:t>
      </w:r>
      <w:r>
        <w:rPr>
          <w:b/>
          <w:u w:val="single"/>
        </w:rPr>
        <w:t xml:space="preserve"> :</w:t>
      </w:r>
      <w:proofErr w:type="gramEnd"/>
      <w:r>
        <w:t xml:space="preserve"> This will be used as a message router</w:t>
      </w:r>
      <w:r w:rsidR="00D17272">
        <w:t xml:space="preserve"> (it is the same mediator used in the </w:t>
      </w:r>
      <w:proofErr w:type="spellStart"/>
      <w:r w:rsidR="00D17272">
        <w:t>UploadBill</w:t>
      </w:r>
      <w:proofErr w:type="spellEnd"/>
      <w:r w:rsidR="00D17272">
        <w:t xml:space="preserve"> operation)</w:t>
      </w:r>
      <w:r>
        <w:t xml:space="preserve">. It will route all the messages based on a defined criteria to a specific BPEL component and then to a specific external OSB exposed service. For this operation, the mediator will route the message to the </w:t>
      </w:r>
      <w:proofErr w:type="spellStart"/>
      <w:r>
        <w:t>cs.pay.func</w:t>
      </w:r>
      <w:proofErr w:type="spellEnd"/>
      <w:r>
        <w:t>.</w:t>
      </w:r>
      <w:r w:rsidR="00D17272">
        <w:t xml:space="preserve"> </w:t>
      </w:r>
      <w:proofErr w:type="spellStart"/>
      <w:proofErr w:type="gramStart"/>
      <w:r w:rsidR="00E94578">
        <w:t>loadBill</w:t>
      </w:r>
      <w:proofErr w:type="spellEnd"/>
      <w:proofErr w:type="gramEnd"/>
      <w:r w:rsidR="00E94578">
        <w:t xml:space="preserve"> BPEL component.</w:t>
      </w:r>
    </w:p>
    <w:p w:rsidR="0091585A" w:rsidRPr="0091170F" w:rsidRDefault="0091585A" w:rsidP="0091585A">
      <w:pPr>
        <w:pStyle w:val="BodyText"/>
        <w:ind w:left="0"/>
      </w:pPr>
      <w:proofErr w:type="spellStart"/>
      <w:proofErr w:type="gramStart"/>
      <w:r w:rsidRPr="0091170F">
        <w:rPr>
          <w:b/>
          <w:u w:val="single"/>
        </w:rPr>
        <w:t>cs.pay.func</w:t>
      </w:r>
      <w:proofErr w:type="spellEnd"/>
      <w:proofErr w:type="gramEnd"/>
      <w:r w:rsidRPr="0091170F">
        <w:rPr>
          <w:b/>
          <w:u w:val="single"/>
        </w:rPr>
        <w:t>.</w:t>
      </w:r>
      <w:r w:rsidR="00D17272" w:rsidRPr="0091170F">
        <w:rPr>
          <w:b/>
          <w:u w:val="single"/>
        </w:rPr>
        <w:t xml:space="preserve"> </w:t>
      </w:r>
      <w:proofErr w:type="spellStart"/>
      <w:r w:rsidRPr="0091170F">
        <w:rPr>
          <w:b/>
          <w:u w:val="single"/>
        </w:rPr>
        <w:t>loadBill</w:t>
      </w:r>
      <w:proofErr w:type="spellEnd"/>
      <w:r w:rsidRPr="0091170F">
        <w:rPr>
          <w:b/>
          <w:u w:val="single"/>
        </w:rPr>
        <w:t xml:space="preserve"> (BPEL):</w:t>
      </w:r>
      <w:r>
        <w:t xml:space="preserve"> it will be used to transform the XML message (ABM) generated by the Oracle Application adapter to the </w:t>
      </w:r>
      <w:proofErr w:type="spellStart"/>
      <w:r>
        <w:t>ebm</w:t>
      </w:r>
      <w:proofErr w:type="spellEnd"/>
      <w:r>
        <w:t xml:space="preserve"> message (the message of the exposed OSB </w:t>
      </w:r>
      <w:proofErr w:type="spellStart"/>
      <w:r>
        <w:t>webservice</w:t>
      </w:r>
      <w:proofErr w:type="spellEnd"/>
      <w:r>
        <w:t>) and vice versa. This includes the transformation of the error message generated by the OSB proxy service to the OLFM error format message.</w:t>
      </w:r>
    </w:p>
    <w:p w:rsidR="0091585A" w:rsidRDefault="00796194" w:rsidP="0091585A">
      <w:pPr>
        <w:pStyle w:val="BodyText"/>
        <w:ind w:left="0"/>
      </w:pPr>
      <w:r>
        <w:t>It could be used to integrate any business rules, domain value mapping or XREF tables that are changeable at runtime. It could contain hydration and dehydration point and then error compensation etc…</w:t>
      </w:r>
    </w:p>
    <w:p w:rsidR="0091585A" w:rsidRDefault="0091585A" w:rsidP="0091585A">
      <w:pPr>
        <w:pStyle w:val="BodyText"/>
        <w:ind w:left="0"/>
      </w:pPr>
      <w:proofErr w:type="spellStart"/>
      <w:r w:rsidRPr="00436B30">
        <w:rPr>
          <w:b/>
          <w:u w:val="single"/>
        </w:rPr>
        <w:t>cs.pay.ebs.Bills</w:t>
      </w:r>
      <w:proofErr w:type="spellEnd"/>
      <w:r w:rsidRPr="00436B30">
        <w:rPr>
          <w:b/>
          <w:u w:val="single"/>
        </w:rPr>
        <w:t xml:space="preserve"> (proxy service)</w:t>
      </w:r>
      <w:r>
        <w:rPr>
          <w:b/>
          <w:u w:val="single"/>
        </w:rPr>
        <w:t>:</w:t>
      </w:r>
      <w:r w:rsidR="00796194">
        <w:t xml:space="preserve"> This is the external</w:t>
      </w:r>
      <w:r>
        <w:t xml:space="preserve"> service. Usually third parties consumers should call this </w:t>
      </w:r>
      <w:proofErr w:type="spellStart"/>
      <w:r>
        <w:t>webservice</w:t>
      </w:r>
      <w:proofErr w:type="spellEnd"/>
      <w:r>
        <w:t xml:space="preserve">. If their request message doesn’t fit with the </w:t>
      </w:r>
      <w:proofErr w:type="spellStart"/>
      <w:r>
        <w:t>ebm</w:t>
      </w:r>
      <w:proofErr w:type="spellEnd"/>
      <w:r>
        <w:t xml:space="preserve"> of this proxy service, a layer should be added between third party consumer and OSB proxy service like it is done for OLFM, note that this additional layer may be another </w:t>
      </w:r>
      <w:proofErr w:type="spellStart"/>
      <w:r>
        <w:t>osb</w:t>
      </w:r>
      <w:proofErr w:type="spellEnd"/>
      <w:r>
        <w:t xml:space="preserve"> proxy service and not only a SCA </w:t>
      </w:r>
      <w:proofErr w:type="spellStart"/>
      <w:r>
        <w:t>soa</w:t>
      </w:r>
      <w:proofErr w:type="spellEnd"/>
      <w:r>
        <w:t>.</w:t>
      </w:r>
    </w:p>
    <w:p w:rsidR="0091585A" w:rsidRDefault="0091585A" w:rsidP="0091585A">
      <w:pPr>
        <w:pStyle w:val="BodyText"/>
        <w:ind w:left="0"/>
      </w:pPr>
      <w:r>
        <w:t xml:space="preserve">This </w:t>
      </w:r>
      <w:proofErr w:type="spellStart"/>
      <w:proofErr w:type="gramStart"/>
      <w:r>
        <w:t>ebs</w:t>
      </w:r>
      <w:proofErr w:type="spellEnd"/>
      <w:proofErr w:type="gramEnd"/>
      <w:r>
        <w:t xml:space="preserve"> is responsible of the following actions:</w:t>
      </w:r>
    </w:p>
    <w:p w:rsidR="0091585A" w:rsidRDefault="0091585A" w:rsidP="008300BD">
      <w:pPr>
        <w:pStyle w:val="BodyText"/>
        <w:numPr>
          <w:ilvl w:val="0"/>
          <w:numId w:val="17"/>
        </w:numPr>
      </w:pPr>
      <w:r>
        <w:t>Message transformation</w:t>
      </w:r>
    </w:p>
    <w:p w:rsidR="0091585A" w:rsidRDefault="0091585A" w:rsidP="008300BD">
      <w:pPr>
        <w:pStyle w:val="BodyText"/>
        <w:numPr>
          <w:ilvl w:val="0"/>
          <w:numId w:val="17"/>
        </w:numPr>
      </w:pPr>
      <w:r>
        <w:t>Message enrichment.</w:t>
      </w:r>
    </w:p>
    <w:p w:rsidR="0091585A" w:rsidRDefault="0091585A" w:rsidP="008300BD">
      <w:pPr>
        <w:pStyle w:val="BodyText"/>
        <w:numPr>
          <w:ilvl w:val="0"/>
          <w:numId w:val="17"/>
        </w:numPr>
      </w:pPr>
      <w:r>
        <w:t>Message validation</w:t>
      </w:r>
    </w:p>
    <w:p w:rsidR="0091585A" w:rsidRDefault="0091585A" w:rsidP="008300BD">
      <w:pPr>
        <w:pStyle w:val="BodyText"/>
        <w:numPr>
          <w:ilvl w:val="0"/>
          <w:numId w:val="17"/>
        </w:numPr>
      </w:pPr>
      <w:r>
        <w:t>Reporting and tracing</w:t>
      </w:r>
    </w:p>
    <w:p w:rsidR="0091585A" w:rsidRDefault="0091585A" w:rsidP="008300BD">
      <w:pPr>
        <w:pStyle w:val="BodyText"/>
        <w:numPr>
          <w:ilvl w:val="0"/>
          <w:numId w:val="17"/>
        </w:numPr>
      </w:pPr>
      <w:r>
        <w:t xml:space="preserve">Routing and orchestration (between the database where a footprint is inserted and the SADAD </w:t>
      </w:r>
      <w:proofErr w:type="spellStart"/>
      <w:r>
        <w:t>webservice</w:t>
      </w:r>
      <w:proofErr w:type="spellEnd"/>
      <w:r>
        <w:t>)</w:t>
      </w:r>
    </w:p>
    <w:p w:rsidR="00266A30" w:rsidRDefault="004717CC" w:rsidP="004D026E">
      <w:pPr>
        <w:pStyle w:val="BodyText"/>
        <w:ind w:left="0"/>
      </w:pPr>
      <w:r>
        <w:t xml:space="preserve">It is the same proxy used in the </w:t>
      </w:r>
      <w:proofErr w:type="spellStart"/>
      <w:r>
        <w:t>BillUpload</w:t>
      </w:r>
      <w:proofErr w:type="spellEnd"/>
      <w:r>
        <w:t xml:space="preserve"> operation. </w:t>
      </w:r>
    </w:p>
    <w:p w:rsidR="00266A30" w:rsidRDefault="00266A30" w:rsidP="00266A30">
      <w:pPr>
        <w:pStyle w:val="Heading3"/>
      </w:pPr>
      <w:r>
        <w:t>Error Handling</w:t>
      </w:r>
    </w:p>
    <w:p w:rsidR="00266A30" w:rsidRDefault="00266A30" w:rsidP="00266A30">
      <w:pPr>
        <w:pStyle w:val="NormalParagraph"/>
        <w:ind w:left="0"/>
      </w:pPr>
      <w:r>
        <w:t>The OLFM application will need to handle a variety of errors, most of which will be return to OLFM which will map these to end-user-consumable error messages.</w:t>
      </w:r>
    </w:p>
    <w:p w:rsidR="00266A30" w:rsidRDefault="00266A30" w:rsidP="00266A30">
      <w:pPr>
        <w:pStyle w:val="BodyText"/>
        <w:ind w:left="0"/>
      </w:pPr>
    </w:p>
    <w:p w:rsidR="00266A30" w:rsidRPr="0021288A" w:rsidRDefault="00266A30" w:rsidP="00266A30">
      <w:pPr>
        <w:pStyle w:val="BodyText"/>
        <w:ind w:left="0"/>
        <w:rPr>
          <w:b/>
          <w:u w:val="single"/>
        </w:rPr>
      </w:pPr>
      <w:r w:rsidRPr="0021288A">
        <w:rPr>
          <w:b/>
          <w:u w:val="single"/>
        </w:rPr>
        <w:t>Business Errors</w:t>
      </w:r>
    </w:p>
    <w:p w:rsidR="00266A30" w:rsidRPr="0021288A" w:rsidRDefault="00266A30" w:rsidP="00266A30">
      <w:pPr>
        <w:pStyle w:val="BodyText"/>
        <w:ind w:left="0"/>
        <w:rPr>
          <w:lang w:val="en-GB"/>
        </w:rPr>
      </w:pPr>
      <w:r w:rsidRPr="0021288A">
        <w:t xml:space="preserve">The following business exceptions have been documented based on the </w:t>
      </w:r>
      <w:r>
        <w:t xml:space="preserve">SADAD interfaces (with some </w:t>
      </w:r>
      <w:r w:rsidRPr="0021288A">
        <w:t>rationalization)</w:t>
      </w:r>
    </w:p>
    <w:p w:rsidR="00266A30" w:rsidRPr="00266A30" w:rsidRDefault="00266A30" w:rsidP="008300BD">
      <w:pPr>
        <w:pStyle w:val="NoSpacing"/>
        <w:numPr>
          <w:ilvl w:val="0"/>
          <w:numId w:val="12"/>
        </w:numPr>
        <w:rPr>
          <w:lang w:val="en-AU"/>
        </w:rPr>
      </w:pPr>
      <w:r w:rsidRPr="00266A30">
        <w:rPr>
          <w:lang w:val="en-AU"/>
        </w:rPr>
        <w:t xml:space="preserve">Due date is not in acceptable format </w:t>
      </w:r>
    </w:p>
    <w:p w:rsidR="00266A30" w:rsidRPr="00266A30" w:rsidRDefault="00266A30" w:rsidP="008300BD">
      <w:pPr>
        <w:pStyle w:val="NoSpacing"/>
        <w:numPr>
          <w:ilvl w:val="0"/>
          <w:numId w:val="12"/>
        </w:numPr>
        <w:rPr>
          <w:lang w:val="en-AU"/>
        </w:rPr>
      </w:pPr>
      <w:r w:rsidRPr="00266A30">
        <w:rPr>
          <w:lang w:val="en-AU"/>
        </w:rPr>
        <w:t xml:space="preserve">Open date is not in acceptable format </w:t>
      </w:r>
    </w:p>
    <w:p w:rsidR="00266A30" w:rsidRPr="00266A30" w:rsidRDefault="00266A30" w:rsidP="008300BD">
      <w:pPr>
        <w:pStyle w:val="NoSpacing"/>
        <w:numPr>
          <w:ilvl w:val="0"/>
          <w:numId w:val="12"/>
        </w:numPr>
        <w:rPr>
          <w:lang w:val="en-AU"/>
        </w:rPr>
      </w:pPr>
      <w:r w:rsidRPr="00266A30">
        <w:rPr>
          <w:lang w:val="en-AU"/>
        </w:rPr>
        <w:t xml:space="preserve">Close date is not in acceptable format </w:t>
      </w:r>
    </w:p>
    <w:p w:rsidR="00266A30" w:rsidRPr="00266A30" w:rsidRDefault="00266A30" w:rsidP="008300BD">
      <w:pPr>
        <w:pStyle w:val="NoSpacing"/>
        <w:numPr>
          <w:ilvl w:val="0"/>
          <w:numId w:val="12"/>
        </w:numPr>
        <w:rPr>
          <w:lang w:val="en-AU"/>
        </w:rPr>
      </w:pPr>
      <w:r w:rsidRPr="00266A30">
        <w:rPr>
          <w:lang w:val="en-AU"/>
        </w:rPr>
        <w:t>Payment Status Effective Date for Payment Id [</w:t>
      </w:r>
      <w:proofErr w:type="spellStart"/>
      <w:r w:rsidRPr="00266A30">
        <w:rPr>
          <w:lang w:val="en-AU"/>
        </w:rPr>
        <w:t>pmtId</w:t>
      </w:r>
      <w:proofErr w:type="spellEnd"/>
      <w:r w:rsidRPr="00266A30">
        <w:rPr>
          <w:lang w:val="en-AU"/>
        </w:rPr>
        <w:t xml:space="preserve">] is Invalid </w:t>
      </w:r>
    </w:p>
    <w:p w:rsidR="00266A30" w:rsidRPr="00266A30" w:rsidRDefault="00266A30" w:rsidP="008300BD">
      <w:pPr>
        <w:pStyle w:val="NoSpacing"/>
        <w:numPr>
          <w:ilvl w:val="0"/>
          <w:numId w:val="12"/>
        </w:numPr>
        <w:rPr>
          <w:lang w:val="en-AU"/>
        </w:rPr>
      </w:pPr>
      <w:r w:rsidRPr="00266A30">
        <w:rPr>
          <w:lang w:val="en-AU"/>
        </w:rPr>
        <w:t xml:space="preserve">Payment Status Current Amount is Invalid for Payment Id </w:t>
      </w:r>
    </w:p>
    <w:p w:rsidR="00266A30" w:rsidRPr="00266A30" w:rsidRDefault="00266A30" w:rsidP="008300BD">
      <w:pPr>
        <w:pStyle w:val="NoSpacing"/>
        <w:numPr>
          <w:ilvl w:val="0"/>
          <w:numId w:val="12"/>
        </w:numPr>
        <w:rPr>
          <w:lang w:val="en-AU"/>
        </w:rPr>
      </w:pPr>
      <w:r w:rsidRPr="00266A30">
        <w:rPr>
          <w:lang w:val="en-AU"/>
        </w:rPr>
        <w:lastRenderedPageBreak/>
        <w:t xml:space="preserve">Invalid Service Type for Account number{account number} </w:t>
      </w:r>
    </w:p>
    <w:p w:rsidR="00266A30" w:rsidRPr="00266A30" w:rsidRDefault="00266A30" w:rsidP="008300BD">
      <w:pPr>
        <w:pStyle w:val="NoSpacing"/>
        <w:numPr>
          <w:ilvl w:val="0"/>
          <w:numId w:val="12"/>
        </w:numPr>
        <w:rPr>
          <w:lang w:val="en-AU"/>
        </w:rPr>
      </w:pPr>
      <w:r w:rsidRPr="00266A30">
        <w:rPr>
          <w:lang w:val="en-AU"/>
        </w:rPr>
        <w:t xml:space="preserve">Invalid Category Code for the Account number{account number} </w:t>
      </w:r>
    </w:p>
    <w:p w:rsidR="00266A30" w:rsidRPr="00266A30" w:rsidRDefault="00266A30" w:rsidP="008300BD">
      <w:pPr>
        <w:pStyle w:val="NoSpacing"/>
        <w:numPr>
          <w:ilvl w:val="0"/>
          <w:numId w:val="12"/>
        </w:numPr>
        <w:rPr>
          <w:lang w:val="en-AU"/>
        </w:rPr>
      </w:pPr>
      <w:r w:rsidRPr="00266A30">
        <w:rPr>
          <w:lang w:val="en-AU"/>
        </w:rPr>
        <w:t xml:space="preserve">The Account is Deactivated </w:t>
      </w:r>
    </w:p>
    <w:p w:rsidR="00266A30" w:rsidRPr="00266A30" w:rsidRDefault="00266A30" w:rsidP="008300BD">
      <w:pPr>
        <w:pStyle w:val="NoSpacing"/>
        <w:numPr>
          <w:ilvl w:val="0"/>
          <w:numId w:val="12"/>
        </w:numPr>
        <w:rPr>
          <w:lang w:val="en-AU"/>
        </w:rPr>
      </w:pPr>
      <w:r w:rsidRPr="00266A30">
        <w:rPr>
          <w:lang w:val="en-AU"/>
        </w:rPr>
        <w:t xml:space="preserve">Payment Upload Error(s) </w:t>
      </w:r>
    </w:p>
    <w:p w:rsidR="00266A30" w:rsidRPr="00266A30" w:rsidRDefault="00266A30" w:rsidP="008300BD">
      <w:pPr>
        <w:pStyle w:val="NoSpacing"/>
        <w:numPr>
          <w:ilvl w:val="0"/>
          <w:numId w:val="12"/>
        </w:numPr>
        <w:rPr>
          <w:lang w:val="en-AU"/>
        </w:rPr>
      </w:pPr>
      <w:r w:rsidRPr="00266A30">
        <w:rPr>
          <w:lang w:val="en-AU"/>
        </w:rPr>
        <w:t xml:space="preserve">Active Bill already exists for the Bill Cycle </w:t>
      </w:r>
    </w:p>
    <w:p w:rsidR="00266A30" w:rsidRPr="00266A30" w:rsidRDefault="00266A30" w:rsidP="008300BD">
      <w:pPr>
        <w:pStyle w:val="NoSpacing"/>
        <w:numPr>
          <w:ilvl w:val="0"/>
          <w:numId w:val="12"/>
        </w:numPr>
        <w:rPr>
          <w:lang w:val="en-AU"/>
        </w:rPr>
      </w:pPr>
      <w:r w:rsidRPr="00266A30">
        <w:rPr>
          <w:lang w:val="en-AU"/>
        </w:rPr>
        <w:t xml:space="preserve">Invalid Bill Status Code </w:t>
      </w:r>
    </w:p>
    <w:p w:rsidR="00266A30" w:rsidRPr="00266A30" w:rsidRDefault="00266A30" w:rsidP="008300BD">
      <w:pPr>
        <w:pStyle w:val="NoSpacing"/>
        <w:numPr>
          <w:ilvl w:val="0"/>
          <w:numId w:val="12"/>
        </w:numPr>
        <w:rPr>
          <w:lang w:val="en-AU"/>
        </w:rPr>
      </w:pPr>
      <w:r w:rsidRPr="00266A30">
        <w:rPr>
          <w:lang w:val="en-AU"/>
        </w:rPr>
        <w:t xml:space="preserve">Bill Cycle does not exist </w:t>
      </w:r>
    </w:p>
    <w:p w:rsidR="00266A30" w:rsidRPr="00266A30" w:rsidRDefault="00266A30" w:rsidP="008300BD">
      <w:pPr>
        <w:pStyle w:val="NoSpacing"/>
        <w:numPr>
          <w:ilvl w:val="0"/>
          <w:numId w:val="12"/>
        </w:numPr>
        <w:rPr>
          <w:lang w:val="en-AU"/>
        </w:rPr>
      </w:pPr>
      <w:r w:rsidRPr="00266A30">
        <w:rPr>
          <w:lang w:val="en-AU"/>
        </w:rPr>
        <w:t xml:space="preserve">Expiry date is not in acceptable format </w:t>
      </w:r>
    </w:p>
    <w:p w:rsidR="00266A30" w:rsidRPr="00266A30" w:rsidRDefault="00266A30" w:rsidP="008300BD">
      <w:pPr>
        <w:pStyle w:val="NoSpacing"/>
        <w:numPr>
          <w:ilvl w:val="0"/>
          <w:numId w:val="12"/>
        </w:numPr>
        <w:rPr>
          <w:lang w:val="en-AU"/>
        </w:rPr>
      </w:pPr>
      <w:r w:rsidRPr="00266A30">
        <w:rPr>
          <w:lang w:val="en-AU"/>
        </w:rPr>
        <w:t xml:space="preserve">No active normal bill exists for this high toll bill </w:t>
      </w:r>
    </w:p>
    <w:p w:rsidR="00266A30" w:rsidRPr="00266A30" w:rsidRDefault="00266A30" w:rsidP="008300BD">
      <w:pPr>
        <w:pStyle w:val="NoSpacing"/>
        <w:numPr>
          <w:ilvl w:val="0"/>
          <w:numId w:val="12"/>
        </w:numPr>
        <w:rPr>
          <w:lang w:val="en-AU"/>
        </w:rPr>
      </w:pPr>
      <w:r w:rsidRPr="00266A30">
        <w:rPr>
          <w:lang w:val="en-AU"/>
        </w:rPr>
        <w:t xml:space="preserve">Payment completion failed </w:t>
      </w:r>
    </w:p>
    <w:p w:rsidR="00266A30" w:rsidRPr="00266A30" w:rsidRDefault="00266A30" w:rsidP="008300BD">
      <w:pPr>
        <w:pStyle w:val="NoSpacing"/>
        <w:numPr>
          <w:ilvl w:val="0"/>
          <w:numId w:val="12"/>
        </w:numPr>
        <w:rPr>
          <w:lang w:val="en-AU"/>
        </w:rPr>
      </w:pPr>
      <w:r w:rsidRPr="00266A30">
        <w:rPr>
          <w:lang w:val="en-AU"/>
        </w:rPr>
        <w:t xml:space="preserve">Internal Validation Error (e.g. duplicate statement, etc.) </w:t>
      </w:r>
    </w:p>
    <w:p w:rsidR="00266A30" w:rsidRPr="00266A30" w:rsidRDefault="00266A30" w:rsidP="008300BD">
      <w:pPr>
        <w:pStyle w:val="NoSpacing"/>
        <w:numPr>
          <w:ilvl w:val="0"/>
          <w:numId w:val="12"/>
        </w:numPr>
        <w:rPr>
          <w:lang w:val="en-AU"/>
        </w:rPr>
      </w:pPr>
      <w:r w:rsidRPr="00266A30">
        <w:rPr>
          <w:lang w:val="en-AU"/>
        </w:rPr>
        <w:t xml:space="preserve">Duplicate Statement </w:t>
      </w:r>
    </w:p>
    <w:p w:rsidR="00266A30" w:rsidRPr="00266A30" w:rsidRDefault="00266A30" w:rsidP="008300BD">
      <w:pPr>
        <w:pStyle w:val="NoSpacing"/>
        <w:numPr>
          <w:ilvl w:val="0"/>
          <w:numId w:val="12"/>
        </w:numPr>
        <w:rPr>
          <w:lang w:val="en-AU"/>
        </w:rPr>
      </w:pPr>
      <w:r w:rsidRPr="00266A30">
        <w:rPr>
          <w:lang w:val="en-AU"/>
        </w:rPr>
        <w:t xml:space="preserve">Deactivated Service Type for Account Number </w:t>
      </w:r>
    </w:p>
    <w:p w:rsidR="00266A30" w:rsidRPr="00266A30" w:rsidRDefault="00266A30" w:rsidP="008300BD">
      <w:pPr>
        <w:pStyle w:val="NoSpacing"/>
        <w:numPr>
          <w:ilvl w:val="0"/>
          <w:numId w:val="12"/>
        </w:numPr>
        <w:rPr>
          <w:lang w:val="en-AU"/>
        </w:rPr>
      </w:pPr>
      <w:r w:rsidRPr="00266A30">
        <w:rPr>
          <w:lang w:val="en-AU"/>
        </w:rPr>
        <w:t xml:space="preserve">Deactivated Category for the Account Number </w:t>
      </w:r>
    </w:p>
    <w:p w:rsidR="00266A30" w:rsidRPr="00266A30" w:rsidRDefault="00266A30" w:rsidP="008300BD">
      <w:pPr>
        <w:pStyle w:val="NoSpacing"/>
        <w:numPr>
          <w:ilvl w:val="0"/>
          <w:numId w:val="12"/>
        </w:numPr>
        <w:rPr>
          <w:lang w:val="en-AU"/>
        </w:rPr>
      </w:pPr>
      <w:r w:rsidRPr="00266A30">
        <w:rPr>
          <w:lang w:val="en-AU"/>
        </w:rPr>
        <w:t xml:space="preserve">Bill Identification Rule does not exist for the category </w:t>
      </w:r>
    </w:p>
    <w:p w:rsidR="00266A30" w:rsidRPr="00266A30" w:rsidRDefault="00266A30" w:rsidP="008300BD">
      <w:pPr>
        <w:pStyle w:val="NoSpacing"/>
        <w:numPr>
          <w:ilvl w:val="0"/>
          <w:numId w:val="12"/>
        </w:numPr>
        <w:rPr>
          <w:lang w:val="en-AU"/>
        </w:rPr>
      </w:pPr>
      <w:r w:rsidRPr="00266A30">
        <w:rPr>
          <w:lang w:val="en-AU"/>
        </w:rPr>
        <w:t xml:space="preserve">Statement with same number already exists for the merchant </w:t>
      </w:r>
    </w:p>
    <w:p w:rsidR="00266A30" w:rsidRPr="00266A30" w:rsidRDefault="00266A30" w:rsidP="008300BD">
      <w:pPr>
        <w:pStyle w:val="NoSpacing"/>
        <w:numPr>
          <w:ilvl w:val="0"/>
          <w:numId w:val="12"/>
        </w:numPr>
        <w:rPr>
          <w:lang w:val="en-AU"/>
        </w:rPr>
      </w:pPr>
      <w:r w:rsidRPr="00266A30">
        <w:rPr>
          <w:lang w:val="en-AU"/>
        </w:rPr>
        <w:t xml:space="preserve">New one-off bill already exists for the category </w:t>
      </w:r>
    </w:p>
    <w:p w:rsidR="00266A30" w:rsidRPr="00266A30" w:rsidRDefault="00266A30" w:rsidP="008300BD">
      <w:pPr>
        <w:pStyle w:val="NoSpacing"/>
        <w:numPr>
          <w:ilvl w:val="0"/>
          <w:numId w:val="12"/>
        </w:numPr>
        <w:rPr>
          <w:lang w:val="en-AU"/>
        </w:rPr>
      </w:pPr>
      <w:r w:rsidRPr="00266A30">
        <w:rPr>
          <w:lang w:val="en-AU"/>
        </w:rPr>
        <w:t xml:space="preserve">Bill number does not exist </w:t>
      </w:r>
    </w:p>
    <w:p w:rsidR="00266A30" w:rsidRPr="00266A30" w:rsidRDefault="00266A30" w:rsidP="008300BD">
      <w:pPr>
        <w:pStyle w:val="NoSpacing"/>
        <w:numPr>
          <w:ilvl w:val="0"/>
          <w:numId w:val="12"/>
        </w:numPr>
        <w:rPr>
          <w:lang w:val="en-AU"/>
        </w:rPr>
      </w:pPr>
      <w:r w:rsidRPr="00266A30">
        <w:rPr>
          <w:lang w:val="en-AU"/>
        </w:rPr>
        <w:t xml:space="preserve">Recurring category already exists for the category Number XXXXX </w:t>
      </w:r>
    </w:p>
    <w:p w:rsidR="00266A30" w:rsidRPr="00266A30" w:rsidRDefault="00266A30" w:rsidP="008300BD">
      <w:pPr>
        <w:pStyle w:val="NoSpacing"/>
        <w:numPr>
          <w:ilvl w:val="0"/>
          <w:numId w:val="12"/>
        </w:numPr>
        <w:rPr>
          <w:lang w:val="en-AU"/>
        </w:rPr>
      </w:pPr>
      <w:r w:rsidRPr="00266A30">
        <w:rPr>
          <w:lang w:val="en-AU"/>
        </w:rPr>
        <w:t xml:space="preserve">Minimum partial payment amount is not a valid currency value </w:t>
      </w:r>
    </w:p>
    <w:p w:rsidR="00266A30" w:rsidRPr="00266A30" w:rsidRDefault="00266A30" w:rsidP="008300BD">
      <w:pPr>
        <w:pStyle w:val="NoSpacing"/>
        <w:numPr>
          <w:ilvl w:val="0"/>
          <w:numId w:val="12"/>
        </w:numPr>
        <w:rPr>
          <w:lang w:val="en-AU"/>
        </w:rPr>
      </w:pPr>
      <w:r w:rsidRPr="00266A30">
        <w:rPr>
          <w:lang w:val="en-AU"/>
        </w:rPr>
        <w:t xml:space="preserve">Minimum advance payment amount is not a valid currency value </w:t>
      </w:r>
    </w:p>
    <w:p w:rsidR="00266A30" w:rsidRPr="00266A30" w:rsidRDefault="00266A30" w:rsidP="008300BD">
      <w:pPr>
        <w:pStyle w:val="NoSpacing"/>
        <w:numPr>
          <w:ilvl w:val="0"/>
          <w:numId w:val="12"/>
        </w:numPr>
        <w:rPr>
          <w:lang w:val="en-AU"/>
        </w:rPr>
      </w:pPr>
      <w:r w:rsidRPr="00266A30">
        <w:rPr>
          <w:lang w:val="en-AU"/>
        </w:rPr>
        <w:t xml:space="preserve">Maximum advance payment amount is not a valid currency value </w:t>
      </w:r>
    </w:p>
    <w:p w:rsidR="00266A30" w:rsidRPr="00266A30" w:rsidRDefault="00266A30" w:rsidP="008300BD">
      <w:pPr>
        <w:pStyle w:val="NoSpacing"/>
        <w:numPr>
          <w:ilvl w:val="0"/>
          <w:numId w:val="12"/>
        </w:numPr>
        <w:rPr>
          <w:lang w:val="en-AU"/>
        </w:rPr>
      </w:pPr>
      <w:r w:rsidRPr="00266A30">
        <w:rPr>
          <w:lang w:val="en-AU"/>
        </w:rPr>
        <w:t xml:space="preserve">Duplicate </w:t>
      </w:r>
      <w:proofErr w:type="spellStart"/>
      <w:r w:rsidRPr="00266A30">
        <w:rPr>
          <w:lang w:val="en-AU"/>
        </w:rPr>
        <w:t>RqUID</w:t>
      </w:r>
      <w:proofErr w:type="spellEnd"/>
      <w:r w:rsidRPr="00266A30">
        <w:rPr>
          <w:lang w:val="en-AU"/>
        </w:rPr>
        <w:t xml:space="preserve">, file not processed </w:t>
      </w:r>
    </w:p>
    <w:p w:rsidR="00266A30" w:rsidRPr="00266A30" w:rsidRDefault="00266A30" w:rsidP="008300BD">
      <w:pPr>
        <w:pStyle w:val="NoSpacing"/>
        <w:numPr>
          <w:ilvl w:val="0"/>
          <w:numId w:val="12"/>
        </w:numPr>
        <w:rPr>
          <w:lang w:val="en-AU"/>
        </w:rPr>
      </w:pPr>
      <w:r w:rsidRPr="00266A30">
        <w:rPr>
          <w:lang w:val="en-AU"/>
        </w:rPr>
        <w:t xml:space="preserve">A newer version of the corresponding bill already exists in the system </w:t>
      </w:r>
    </w:p>
    <w:p w:rsidR="00266A30" w:rsidRPr="00266A30" w:rsidRDefault="00266A30" w:rsidP="008300BD">
      <w:pPr>
        <w:pStyle w:val="NoSpacing"/>
        <w:numPr>
          <w:ilvl w:val="0"/>
          <w:numId w:val="12"/>
        </w:numPr>
        <w:rPr>
          <w:lang w:val="en-AU"/>
        </w:rPr>
      </w:pPr>
      <w:r w:rsidRPr="00266A30">
        <w:rPr>
          <w:lang w:val="en-AU"/>
        </w:rPr>
        <w:t xml:space="preserve">One or more payments associated with the statement couldn’t be completed due to invalid state </w:t>
      </w:r>
    </w:p>
    <w:p w:rsidR="00266A30" w:rsidRPr="00266A30" w:rsidRDefault="00266A30" w:rsidP="008300BD">
      <w:pPr>
        <w:pStyle w:val="NoSpacing"/>
        <w:numPr>
          <w:ilvl w:val="0"/>
          <w:numId w:val="12"/>
        </w:numPr>
        <w:rPr>
          <w:lang w:val="en-AU"/>
        </w:rPr>
      </w:pPr>
      <w:r w:rsidRPr="00266A30">
        <w:rPr>
          <w:lang w:val="en-AU"/>
        </w:rPr>
        <w:t xml:space="preserve">One or more payments cancelled after generating this statement </w:t>
      </w:r>
    </w:p>
    <w:p w:rsidR="00266A30" w:rsidRDefault="00266A30" w:rsidP="008300BD">
      <w:pPr>
        <w:pStyle w:val="NoSpacing"/>
        <w:numPr>
          <w:ilvl w:val="0"/>
          <w:numId w:val="12"/>
        </w:numPr>
        <w:rPr>
          <w:lang w:val="en-AU"/>
        </w:rPr>
      </w:pPr>
      <w:r w:rsidRPr="00266A30">
        <w:rPr>
          <w:lang w:val="en-AU"/>
        </w:rPr>
        <w:t>One or more payments reversed after generating this statement</w:t>
      </w:r>
    </w:p>
    <w:p w:rsidR="00266A30" w:rsidRPr="00FD717E" w:rsidRDefault="00266A30" w:rsidP="008300BD">
      <w:pPr>
        <w:pStyle w:val="NoSpacing"/>
        <w:numPr>
          <w:ilvl w:val="0"/>
          <w:numId w:val="12"/>
        </w:numPr>
        <w:rPr>
          <w:lang w:val="en-AU"/>
        </w:rPr>
      </w:pPr>
      <w:r w:rsidRPr="00FD717E">
        <w:rPr>
          <w:lang w:val="en-AU"/>
        </w:rPr>
        <w:t xml:space="preserve">Invalid XML. Schema validation failed. </w:t>
      </w:r>
    </w:p>
    <w:p w:rsidR="00266A30" w:rsidRPr="00FD717E" w:rsidRDefault="00266A30" w:rsidP="008300BD">
      <w:pPr>
        <w:pStyle w:val="NoSpacing"/>
        <w:numPr>
          <w:ilvl w:val="0"/>
          <w:numId w:val="12"/>
        </w:numPr>
        <w:rPr>
          <w:lang w:val="en-AU"/>
        </w:rPr>
      </w:pPr>
      <w:r w:rsidRPr="00FD717E">
        <w:rPr>
          <w:lang w:val="en-AU"/>
        </w:rPr>
        <w:t xml:space="preserve">Invalid or missing HTTP Header sender-id or </w:t>
      </w:r>
      <w:proofErr w:type="spellStart"/>
      <w:r w:rsidRPr="00FD717E">
        <w:rPr>
          <w:lang w:val="en-AU"/>
        </w:rPr>
        <w:t>rquid</w:t>
      </w:r>
      <w:proofErr w:type="spellEnd"/>
      <w:r w:rsidRPr="00FD717E">
        <w:rPr>
          <w:lang w:val="en-AU"/>
        </w:rPr>
        <w:t xml:space="preserve"> </w:t>
      </w:r>
    </w:p>
    <w:p w:rsidR="00266A30" w:rsidRPr="00FD717E" w:rsidRDefault="00266A30" w:rsidP="008300BD">
      <w:pPr>
        <w:pStyle w:val="NoSpacing"/>
        <w:numPr>
          <w:ilvl w:val="0"/>
          <w:numId w:val="12"/>
        </w:numPr>
        <w:rPr>
          <w:lang w:val="en-AU"/>
        </w:rPr>
      </w:pPr>
      <w:r w:rsidRPr="00FD717E">
        <w:rPr>
          <w:lang w:val="en-AU"/>
        </w:rPr>
        <w:t xml:space="preserve">Missing data stream or valid content-type application/octet-stream </w:t>
      </w:r>
    </w:p>
    <w:p w:rsidR="00266A30" w:rsidRPr="00FD717E" w:rsidRDefault="00266A30" w:rsidP="008300BD">
      <w:pPr>
        <w:pStyle w:val="NoSpacing"/>
        <w:numPr>
          <w:ilvl w:val="0"/>
          <w:numId w:val="12"/>
        </w:numPr>
        <w:rPr>
          <w:lang w:val="en-AU"/>
        </w:rPr>
      </w:pPr>
      <w:r w:rsidRPr="00FD717E">
        <w:rPr>
          <w:lang w:val="en-AU"/>
        </w:rPr>
        <w:t xml:space="preserve">Invalid message code. Expected BUPLQ </w:t>
      </w:r>
    </w:p>
    <w:p w:rsidR="00266A30" w:rsidRPr="00FD717E" w:rsidRDefault="00266A30" w:rsidP="008300BD">
      <w:pPr>
        <w:pStyle w:val="NoSpacing"/>
        <w:numPr>
          <w:ilvl w:val="0"/>
          <w:numId w:val="12"/>
        </w:numPr>
        <w:rPr>
          <w:lang w:val="en-AU"/>
        </w:rPr>
      </w:pPr>
      <w:r w:rsidRPr="00FD717E">
        <w:rPr>
          <w:lang w:val="en-AU"/>
        </w:rPr>
        <w:t xml:space="preserve">Invalid message type. Expected </w:t>
      </w:r>
      <w:proofErr w:type="spellStart"/>
      <w:r w:rsidRPr="00FD717E">
        <w:rPr>
          <w:lang w:val="en-AU"/>
        </w:rPr>
        <w:t>BillUploadRq</w:t>
      </w:r>
      <w:proofErr w:type="spellEnd"/>
      <w:r w:rsidRPr="00FD717E">
        <w:rPr>
          <w:lang w:val="en-AU"/>
        </w:rPr>
        <w:t xml:space="preserve"> </w:t>
      </w:r>
    </w:p>
    <w:p w:rsidR="00266A30" w:rsidRPr="00FD717E" w:rsidRDefault="00266A30" w:rsidP="008300BD">
      <w:pPr>
        <w:pStyle w:val="NoSpacing"/>
        <w:numPr>
          <w:ilvl w:val="0"/>
          <w:numId w:val="12"/>
        </w:numPr>
      </w:pPr>
      <w:r w:rsidRPr="00FD717E">
        <w:rPr>
          <w:lang w:val="en-AU"/>
        </w:rPr>
        <w:t>Internal error has occurred</w:t>
      </w:r>
    </w:p>
    <w:p w:rsidR="00266A30" w:rsidRDefault="00266A30" w:rsidP="00266A30">
      <w:pPr>
        <w:pStyle w:val="BodyText"/>
        <w:ind w:left="0"/>
        <w:rPr>
          <w:bCs/>
          <w:lang w:val="en-AU"/>
        </w:rPr>
      </w:pPr>
    </w:p>
    <w:p w:rsidR="00266A30" w:rsidRPr="00FD717E" w:rsidRDefault="00266A30" w:rsidP="00266A30">
      <w:pPr>
        <w:pStyle w:val="BodyText"/>
        <w:ind w:left="284"/>
        <w:rPr>
          <w:b/>
          <w:u w:val="single"/>
        </w:rPr>
      </w:pPr>
      <w:r w:rsidRPr="00FD717E">
        <w:rPr>
          <w:b/>
          <w:u w:val="single"/>
        </w:rPr>
        <w:t>System Errors</w:t>
      </w:r>
    </w:p>
    <w:p w:rsidR="00266A30" w:rsidRPr="00FD717E" w:rsidRDefault="00266A30" w:rsidP="00266A30">
      <w:pPr>
        <w:pStyle w:val="BodyText"/>
        <w:ind w:left="284"/>
      </w:pPr>
      <w:r w:rsidRPr="00FD717E">
        <w:t xml:space="preserve">These are errors that are a result of a technical issue. The following are potential Technical Errors </w:t>
      </w:r>
    </w:p>
    <w:p w:rsidR="00266A30" w:rsidRPr="00FD717E" w:rsidRDefault="00266A30" w:rsidP="008300BD">
      <w:pPr>
        <w:pStyle w:val="BodyText"/>
        <w:numPr>
          <w:ilvl w:val="0"/>
          <w:numId w:val="15"/>
        </w:numPr>
      </w:pPr>
      <w:r w:rsidRPr="00FD717E">
        <w:t>Timeout due to network error</w:t>
      </w:r>
    </w:p>
    <w:p w:rsidR="00266A30" w:rsidRPr="00FD717E" w:rsidRDefault="00266A30" w:rsidP="008300BD">
      <w:pPr>
        <w:pStyle w:val="BodyText"/>
        <w:numPr>
          <w:ilvl w:val="0"/>
          <w:numId w:val="15"/>
        </w:numPr>
      </w:pPr>
      <w:r w:rsidRPr="00FD717E">
        <w:t>Exception in code due to unexpected result</w:t>
      </w:r>
    </w:p>
    <w:p w:rsidR="00266A30" w:rsidRPr="00FD717E" w:rsidRDefault="00266A30" w:rsidP="008300BD">
      <w:pPr>
        <w:pStyle w:val="BodyText"/>
        <w:numPr>
          <w:ilvl w:val="0"/>
          <w:numId w:val="15"/>
        </w:numPr>
      </w:pPr>
      <w:r>
        <w:t>SADAD</w:t>
      </w:r>
      <w:r w:rsidRPr="00FD717E">
        <w:t xml:space="preserve"> unavailable.</w:t>
      </w:r>
    </w:p>
    <w:p w:rsidR="00266A30" w:rsidRDefault="00266A30" w:rsidP="00266A30">
      <w:pPr>
        <w:pStyle w:val="BodyText"/>
        <w:ind w:left="284"/>
        <w:rPr>
          <w:b/>
          <w:u w:val="single"/>
        </w:rPr>
      </w:pPr>
      <w:r w:rsidRPr="00FD717E">
        <w:t xml:space="preserve">Typical error handling outcomes for these types of errors a little more complicated. In most of these cases standard error handle would apply and the </w:t>
      </w:r>
      <w:r>
        <w:t>EBS</w:t>
      </w:r>
      <w:r w:rsidRPr="00FD717E">
        <w:t xml:space="preserve"> should attempt to retry the request (given the assumption above the at-least once messaging applies here). Failing this</w:t>
      </w:r>
      <w:r>
        <w:t>,</w:t>
      </w:r>
      <w:r w:rsidRPr="00FD717E">
        <w:t xml:space="preserve"> the error will be communicated to </w:t>
      </w:r>
      <w:r>
        <w:t>OLFM</w:t>
      </w:r>
      <w:r w:rsidRPr="00FD717E">
        <w:t xml:space="preserve"> via the standard fault EBO.</w:t>
      </w:r>
    </w:p>
    <w:p w:rsidR="00266A30" w:rsidRPr="00266A30" w:rsidRDefault="00266A30" w:rsidP="004717CC">
      <w:pPr>
        <w:pStyle w:val="BodyText"/>
        <w:ind w:left="0"/>
        <w:rPr>
          <w:b/>
          <w:u w:val="single"/>
        </w:rPr>
        <w:sectPr w:rsidR="00266A30" w:rsidRPr="00266A30" w:rsidSect="004D026E">
          <w:pgSz w:w="16839" w:h="23814" w:code="8"/>
          <w:pgMar w:top="1080" w:right="720" w:bottom="1440" w:left="720" w:header="432" w:footer="720" w:gutter="360"/>
          <w:paperSrc w:first="12451" w:other="12451"/>
          <w:pgNumType w:start="1"/>
          <w:cols w:space="720"/>
          <w:rtlGutter/>
          <w:docGrid w:linePitch="272"/>
        </w:sectPr>
      </w:pPr>
    </w:p>
    <w:p w:rsidR="00620628" w:rsidRDefault="00620628" w:rsidP="00620628">
      <w:pPr>
        <w:pStyle w:val="Heading2"/>
      </w:pPr>
      <w:bookmarkStart w:id="28" w:name="_Toc417990432"/>
      <w:r>
        <w:lastRenderedPageBreak/>
        <w:t>SADAD-Bill Confirmation</w:t>
      </w:r>
      <w:bookmarkEnd w:id="28"/>
    </w:p>
    <w:p w:rsidR="00620628" w:rsidRDefault="00620628" w:rsidP="00620628">
      <w:pPr>
        <w:pStyle w:val="Heading3"/>
      </w:pPr>
      <w:r>
        <w:t>Description</w:t>
      </w:r>
    </w:p>
    <w:p w:rsidR="00620628" w:rsidRDefault="00620628" w:rsidP="00620628">
      <w:pPr>
        <w:pStyle w:val="BodyText"/>
        <w:ind w:left="0"/>
      </w:pPr>
      <w:r>
        <w:t xml:space="preserve">This interface provides the functionality to push the Bill(s) created at the OLFM level to SADAD. </w:t>
      </w:r>
    </w:p>
    <w:p w:rsidR="00620628" w:rsidRDefault="00620628" w:rsidP="00620628">
      <w:pPr>
        <w:pStyle w:val="BodyText"/>
        <w:ind w:left="0"/>
      </w:pPr>
    </w:p>
    <w:p w:rsidR="00620628" w:rsidRPr="007F2177" w:rsidRDefault="00620628" w:rsidP="00620628">
      <w:pPr>
        <w:pStyle w:val="Heading3"/>
      </w:pPr>
      <w:r>
        <w:t>Assumptions</w:t>
      </w:r>
    </w:p>
    <w:p w:rsidR="00620628" w:rsidRPr="004715B6" w:rsidRDefault="00620628" w:rsidP="00620628">
      <w:pPr>
        <w:pStyle w:val="NormalParagraph"/>
        <w:ind w:left="0"/>
      </w:pPr>
      <w:r>
        <w:t>The following assumptions apply to this section of this blueprint</w:t>
      </w:r>
    </w:p>
    <w:p w:rsidR="00620628" w:rsidRDefault="00620628" w:rsidP="008300BD">
      <w:pPr>
        <w:pStyle w:val="NormalParagraph"/>
        <w:numPr>
          <w:ilvl w:val="0"/>
          <w:numId w:val="11"/>
        </w:numPr>
        <w:jc w:val="left"/>
      </w:pPr>
      <w:r>
        <w:t>SOA will hold no state</w:t>
      </w:r>
    </w:p>
    <w:p w:rsidR="00620628" w:rsidRDefault="00620628" w:rsidP="008300BD">
      <w:pPr>
        <w:pStyle w:val="NormalParagraph"/>
        <w:numPr>
          <w:ilvl w:val="0"/>
          <w:numId w:val="11"/>
        </w:numPr>
        <w:jc w:val="left"/>
      </w:pPr>
      <w:r>
        <w:t>SOA will hold no money</w:t>
      </w:r>
      <w:r>
        <w:br/>
      </w:r>
      <w:proofErr w:type="gramStart"/>
      <w:r>
        <w:t>This</w:t>
      </w:r>
      <w:proofErr w:type="gramEnd"/>
      <w:r>
        <w:t xml:space="preserve"> means SOA will not hold onto ‘money’ and therefore need to be accounted for. SADAD will always be the source of truth and the source of all money accounting and recording.</w:t>
      </w:r>
    </w:p>
    <w:p w:rsidR="00620628" w:rsidRDefault="00620628" w:rsidP="00E94578">
      <w:pPr>
        <w:pStyle w:val="NormalParagraph"/>
        <w:numPr>
          <w:ilvl w:val="0"/>
          <w:numId w:val="11"/>
        </w:numPr>
        <w:jc w:val="left"/>
      </w:pPr>
      <w:r>
        <w:t xml:space="preserve">SOA will </w:t>
      </w:r>
      <w:proofErr w:type="gramStart"/>
      <w:r>
        <w:t>p</w:t>
      </w:r>
      <w:r w:rsidRPr="00854B06">
        <w:t>ersist</w:t>
      </w:r>
      <w:proofErr w:type="gramEnd"/>
      <w:r w:rsidRPr="00854B06">
        <w:t xml:space="preserve"> a Message footprint into a dedicated DB for tracking and arbitration purpose.</w:t>
      </w:r>
    </w:p>
    <w:p w:rsidR="00620628" w:rsidRDefault="00620628" w:rsidP="00620628">
      <w:pPr>
        <w:pStyle w:val="Heading3"/>
      </w:pPr>
      <w:r w:rsidRPr="00C47324">
        <w:t>Patterns</w:t>
      </w:r>
    </w:p>
    <w:p w:rsidR="00620628" w:rsidRDefault="00620628" w:rsidP="00620628">
      <w:pPr>
        <w:pStyle w:val="NormalParagraph"/>
        <w:ind w:left="0"/>
      </w:pPr>
      <w:r>
        <w:t xml:space="preserve">This service will be implemented using the following patterns (documented in the </w:t>
      </w:r>
      <w:r>
        <w:rPr>
          <w:i/>
        </w:rPr>
        <w:t>Solution Architecture Patterns</w:t>
      </w:r>
      <w:r>
        <w:t xml:space="preserve"> document):</w:t>
      </w:r>
    </w:p>
    <w:p w:rsidR="00620628" w:rsidRDefault="00620628" w:rsidP="008300BD">
      <w:pPr>
        <w:pStyle w:val="NormalParagraph"/>
        <w:numPr>
          <w:ilvl w:val="0"/>
          <w:numId w:val="12"/>
        </w:numPr>
        <w:sectPr w:rsidR="00620628" w:rsidSect="00A63CEC">
          <w:pgSz w:w="12240" w:h="15840" w:code="1"/>
          <w:pgMar w:top="1080" w:right="720" w:bottom="1440" w:left="720" w:header="432" w:footer="720" w:gutter="360"/>
          <w:paperSrc w:first="12451" w:other="12451"/>
          <w:pgNumType w:start="1"/>
          <w:cols w:space="720"/>
          <w:rtlGutter/>
          <w:docGrid w:linePitch="272"/>
        </w:sectPr>
      </w:pPr>
      <w:r>
        <w:t>Synchronous Request Acknowledge</w:t>
      </w:r>
    </w:p>
    <w:p w:rsidR="006D241B" w:rsidRDefault="00620628" w:rsidP="006D241B">
      <w:pPr>
        <w:pStyle w:val="Heading3"/>
      </w:pPr>
      <w:r w:rsidRPr="00854B06">
        <w:lastRenderedPageBreak/>
        <w:t>Integration Interaction</w:t>
      </w:r>
    </w:p>
    <w:p w:rsidR="006D241B" w:rsidRDefault="00DD756D" w:rsidP="006D241B">
      <w:pPr>
        <w:pStyle w:val="NormalParagraph"/>
        <w:ind w:left="0"/>
        <w:jc w:val="left"/>
      </w:pPr>
      <w:r>
        <w:object w:dxaOrig="27841" w:dyaOrig="8130">
          <v:shape id="_x0000_i1028" type="#_x0000_t75" style="width:751.7pt;height:219.75pt" o:ole="">
            <v:imagedata r:id="rId18" o:title=""/>
          </v:shape>
          <o:OLEObject Type="Embed" ProgID="Visio.Drawing.15" ShapeID="_x0000_i1028" DrawAspect="Content" ObjectID="_1492409884" r:id="rId19"/>
        </w:object>
      </w:r>
    </w:p>
    <w:p w:rsidR="00B20C66" w:rsidRDefault="00DD756D" w:rsidP="00B20C66">
      <w:pPr>
        <w:pStyle w:val="BodyText"/>
        <w:ind w:left="0"/>
      </w:pPr>
      <w:r w:rsidRPr="00DD756D">
        <w:rPr>
          <w:b/>
          <w:u w:val="single"/>
        </w:rPr>
        <w:t xml:space="preserve">chn.ext.SADAD.abcs.Confirmation_1.0 </w:t>
      </w:r>
      <w:r w:rsidR="00B20C66">
        <w:rPr>
          <w:b/>
          <w:u w:val="single"/>
        </w:rPr>
        <w:t>(proxy service)</w:t>
      </w:r>
      <w:r w:rsidR="00B20C66" w:rsidRPr="007D1B55">
        <w:rPr>
          <w:b/>
          <w:u w:val="single"/>
        </w:rPr>
        <w:t>:</w:t>
      </w:r>
      <w:r w:rsidR="00B20C66">
        <w:t xml:space="preserve"> SADAD will call this exposed service. This proxy service will be build based on the schema(s) and </w:t>
      </w:r>
      <w:proofErr w:type="spellStart"/>
      <w:r w:rsidR="00B20C66">
        <w:t>wsdl</w:t>
      </w:r>
      <w:proofErr w:type="spellEnd"/>
      <w:r w:rsidR="00B20C66">
        <w:t xml:space="preserve"> provided from SADAD.</w:t>
      </w:r>
    </w:p>
    <w:p w:rsidR="008F1DA2" w:rsidRDefault="008F1DA2" w:rsidP="008F1DA2">
      <w:pPr>
        <w:pStyle w:val="BodyText"/>
        <w:ind w:left="0"/>
      </w:pPr>
      <w:r>
        <w:t xml:space="preserve">For that, no naming standard is used for this proxy. This proxy will </w:t>
      </w:r>
      <w:r w:rsidR="00EB5D57">
        <w:t xml:space="preserve">transform the SADAD message to the </w:t>
      </w:r>
      <w:proofErr w:type="spellStart"/>
      <w:proofErr w:type="gramStart"/>
      <w:r w:rsidR="00EB5D57">
        <w:t>ebs</w:t>
      </w:r>
      <w:proofErr w:type="spellEnd"/>
      <w:proofErr w:type="gramEnd"/>
      <w:r w:rsidR="00EB5D57">
        <w:t xml:space="preserve"> message.</w:t>
      </w:r>
    </w:p>
    <w:p w:rsidR="00EB5D57" w:rsidRPr="00EB5D57" w:rsidRDefault="00EB5D57" w:rsidP="008F1DA2">
      <w:pPr>
        <w:pStyle w:val="BodyText"/>
        <w:ind w:left="0"/>
        <w:rPr>
          <w:b/>
          <w:u w:val="single"/>
        </w:rPr>
      </w:pPr>
      <w:proofErr w:type="gramStart"/>
      <w:r w:rsidRPr="00EB5D57">
        <w:rPr>
          <w:b/>
          <w:u w:val="single"/>
        </w:rPr>
        <w:t>cs.pay.ebs.Bills_1.0</w:t>
      </w:r>
      <w:proofErr w:type="gramEnd"/>
      <w:r w:rsidRPr="00EB5D57">
        <w:rPr>
          <w:b/>
          <w:u w:val="single"/>
        </w:rPr>
        <w:t xml:space="preserve"> proxy service:</w:t>
      </w:r>
      <w:r>
        <w:rPr>
          <w:b/>
          <w:u w:val="single"/>
        </w:rPr>
        <w:t xml:space="preserve"> </w:t>
      </w:r>
      <w:r w:rsidRPr="00EB5D57">
        <w:t>This</w:t>
      </w:r>
      <w:r>
        <w:t xml:space="preserve"> is</w:t>
      </w:r>
      <w:r w:rsidRPr="00EB5D57">
        <w:t xml:space="preserve"> </w:t>
      </w:r>
      <w:r>
        <w:t>the external that should be called by other third parties. It does the following actions:</w:t>
      </w:r>
    </w:p>
    <w:p w:rsidR="008F1DA2" w:rsidRDefault="008F1DA2" w:rsidP="008300BD">
      <w:pPr>
        <w:pStyle w:val="BodyText"/>
        <w:numPr>
          <w:ilvl w:val="0"/>
          <w:numId w:val="18"/>
        </w:numPr>
      </w:pPr>
      <w:r>
        <w:t>Message transformation</w:t>
      </w:r>
    </w:p>
    <w:p w:rsidR="008F1DA2" w:rsidRDefault="008F1DA2" w:rsidP="008300BD">
      <w:pPr>
        <w:pStyle w:val="BodyText"/>
        <w:numPr>
          <w:ilvl w:val="0"/>
          <w:numId w:val="18"/>
        </w:numPr>
      </w:pPr>
      <w:r>
        <w:t>Message enrichment.</w:t>
      </w:r>
    </w:p>
    <w:p w:rsidR="008F1DA2" w:rsidRDefault="008F1DA2" w:rsidP="008300BD">
      <w:pPr>
        <w:pStyle w:val="BodyText"/>
        <w:numPr>
          <w:ilvl w:val="0"/>
          <w:numId w:val="18"/>
        </w:numPr>
      </w:pPr>
      <w:r>
        <w:t>Message validation</w:t>
      </w:r>
    </w:p>
    <w:p w:rsidR="008F1DA2" w:rsidRDefault="008F1DA2" w:rsidP="008300BD">
      <w:pPr>
        <w:pStyle w:val="BodyText"/>
        <w:numPr>
          <w:ilvl w:val="0"/>
          <w:numId w:val="18"/>
        </w:numPr>
      </w:pPr>
      <w:r>
        <w:t>Reporting and tracing</w:t>
      </w:r>
    </w:p>
    <w:p w:rsidR="008F1DA2" w:rsidRDefault="008F1DA2" w:rsidP="008300BD">
      <w:pPr>
        <w:pStyle w:val="BodyText"/>
        <w:numPr>
          <w:ilvl w:val="0"/>
          <w:numId w:val="18"/>
        </w:numPr>
      </w:pPr>
      <w:r>
        <w:t xml:space="preserve">Routing and orchestration (between the database where a footprint is inserted and the SADAD </w:t>
      </w:r>
      <w:proofErr w:type="spellStart"/>
      <w:r>
        <w:t>webservice</w:t>
      </w:r>
      <w:proofErr w:type="spellEnd"/>
      <w:r>
        <w:t>)</w:t>
      </w:r>
    </w:p>
    <w:p w:rsidR="008F1DA2" w:rsidRPr="00A33DB0" w:rsidRDefault="008F1DA2" w:rsidP="00B20C66">
      <w:pPr>
        <w:pStyle w:val="BodyText"/>
        <w:ind w:left="0"/>
      </w:pPr>
    </w:p>
    <w:p w:rsidR="00B20C66" w:rsidRDefault="00B20C66" w:rsidP="00B20C66">
      <w:pPr>
        <w:pStyle w:val="BodyText"/>
        <w:ind w:left="0"/>
      </w:pPr>
      <w:proofErr w:type="spellStart"/>
      <w:r w:rsidRPr="00EE4C4B">
        <w:rPr>
          <w:b/>
          <w:u w:val="single"/>
        </w:rPr>
        <w:t>cs.pay.abcs.</w:t>
      </w:r>
      <w:r w:rsidR="008F1DA2">
        <w:rPr>
          <w:b/>
          <w:u w:val="single"/>
        </w:rPr>
        <w:t>Confirmation</w:t>
      </w:r>
      <w:proofErr w:type="spellEnd"/>
      <w:r w:rsidRPr="00EE4C4B">
        <w:rPr>
          <w:b/>
          <w:u w:val="single"/>
        </w:rPr>
        <w:t xml:space="preserve"> (oracle mediator</w:t>
      </w:r>
      <w:proofErr w:type="gramStart"/>
      <w:r w:rsidRPr="00EE4C4B">
        <w:rPr>
          <w:b/>
          <w:u w:val="single"/>
        </w:rPr>
        <w:t>)</w:t>
      </w:r>
      <w:r>
        <w:rPr>
          <w:b/>
          <w:u w:val="single"/>
        </w:rPr>
        <w:t xml:space="preserve"> :</w:t>
      </w:r>
      <w:proofErr w:type="gramEnd"/>
      <w:r>
        <w:t xml:space="preserve"> This will be used as a message router. It will route all the messages based on a defined criteria to </w:t>
      </w:r>
      <w:r w:rsidR="008F1DA2">
        <w:t>the</w:t>
      </w:r>
      <w:r>
        <w:t xml:space="preserve"> specific BPEL component. For this operation, the mediator will route the message to the </w:t>
      </w:r>
      <w:proofErr w:type="spellStart"/>
      <w:r>
        <w:t>cs.pay.func</w:t>
      </w:r>
      <w:proofErr w:type="spellEnd"/>
      <w:r>
        <w:t xml:space="preserve">. </w:t>
      </w:r>
      <w:proofErr w:type="spellStart"/>
      <w:proofErr w:type="gramStart"/>
      <w:r>
        <w:t>loadBill</w:t>
      </w:r>
      <w:proofErr w:type="spellEnd"/>
      <w:proofErr w:type="gramEnd"/>
      <w:r>
        <w:t xml:space="preserve"> BPEL component.</w:t>
      </w:r>
    </w:p>
    <w:p w:rsidR="00B20C66" w:rsidRDefault="00B20C66" w:rsidP="00B20C66">
      <w:pPr>
        <w:pStyle w:val="BodyText"/>
        <w:ind w:left="0"/>
      </w:pPr>
    </w:p>
    <w:p w:rsidR="00B20C66" w:rsidRPr="0091170F" w:rsidRDefault="00B20C66" w:rsidP="00B20C66">
      <w:pPr>
        <w:pStyle w:val="BodyText"/>
        <w:ind w:left="0"/>
      </w:pPr>
      <w:proofErr w:type="spellStart"/>
      <w:proofErr w:type="gramStart"/>
      <w:r w:rsidRPr="0091170F">
        <w:rPr>
          <w:b/>
          <w:u w:val="single"/>
        </w:rPr>
        <w:t>cs.pay.func</w:t>
      </w:r>
      <w:proofErr w:type="spellEnd"/>
      <w:proofErr w:type="gramEnd"/>
      <w:r w:rsidRPr="0091170F">
        <w:rPr>
          <w:b/>
          <w:u w:val="single"/>
        </w:rPr>
        <w:t xml:space="preserve">. </w:t>
      </w:r>
      <w:proofErr w:type="spellStart"/>
      <w:r w:rsidR="008F1DA2">
        <w:rPr>
          <w:b/>
          <w:u w:val="single"/>
        </w:rPr>
        <w:t>confirmBill</w:t>
      </w:r>
      <w:proofErr w:type="spellEnd"/>
      <w:r w:rsidRPr="0091170F">
        <w:rPr>
          <w:b/>
          <w:u w:val="single"/>
        </w:rPr>
        <w:t xml:space="preserve"> (BPEL):</w:t>
      </w:r>
      <w:r>
        <w:t xml:space="preserve"> it will be used to transform the XML message  </w:t>
      </w:r>
      <w:r w:rsidR="008F1DA2">
        <w:t>received from</w:t>
      </w:r>
      <w:r>
        <w:t xml:space="preserve"> the </w:t>
      </w:r>
      <w:r w:rsidR="008F1DA2">
        <w:t>OSB</w:t>
      </w:r>
      <w:r>
        <w:t xml:space="preserve"> to the </w:t>
      </w:r>
      <w:proofErr w:type="spellStart"/>
      <w:r w:rsidR="008F1DA2">
        <w:t>abm</w:t>
      </w:r>
      <w:proofErr w:type="spellEnd"/>
      <w:r>
        <w:t xml:space="preserve"> message</w:t>
      </w:r>
      <w:r w:rsidR="008F1DA2">
        <w:t xml:space="preserve"> of the oracle application adapter </w:t>
      </w:r>
      <w:r>
        <w:t xml:space="preserve"> and vice versa. </w:t>
      </w:r>
    </w:p>
    <w:p w:rsidR="00B20C66" w:rsidRPr="0091170F" w:rsidRDefault="00B20C66" w:rsidP="00B20C66">
      <w:pPr>
        <w:pStyle w:val="BodyText"/>
        <w:ind w:left="0"/>
      </w:pPr>
      <w:r>
        <w:t>It could be used to integrate any business rules, domain value mapping or XREF tables that are changeable at runtime. It could contain hydration</w:t>
      </w:r>
      <w:r w:rsidR="008D19FA">
        <w:t xml:space="preserve"> and dehydration point and then providing an</w:t>
      </w:r>
      <w:r w:rsidR="008F1DA2">
        <w:t xml:space="preserve"> </w:t>
      </w:r>
      <w:r>
        <w:t>error compensation etc…</w:t>
      </w:r>
    </w:p>
    <w:p w:rsidR="00B20C66" w:rsidRDefault="00B20C66" w:rsidP="00B20C66">
      <w:pPr>
        <w:pStyle w:val="BodyText"/>
        <w:ind w:left="0"/>
      </w:pPr>
    </w:p>
    <w:p w:rsidR="00B20C66" w:rsidRDefault="008D19FA" w:rsidP="00355C04">
      <w:pPr>
        <w:pStyle w:val="BodyText"/>
        <w:ind w:left="0"/>
      </w:pPr>
      <w:r>
        <w:rPr>
          <w:b/>
          <w:u w:val="single"/>
        </w:rPr>
        <w:t>Oracle application adapter</w:t>
      </w:r>
      <w:r w:rsidR="00355C04">
        <w:rPr>
          <w:b/>
          <w:u w:val="single"/>
        </w:rPr>
        <w:t>:</w:t>
      </w:r>
      <w:r w:rsidR="00355C04">
        <w:t xml:space="preserve"> This will be used to connect to OLFM and then to push to </w:t>
      </w:r>
      <w:proofErr w:type="spellStart"/>
      <w:r w:rsidR="00355C04">
        <w:t>it</w:t>
      </w:r>
      <w:proofErr w:type="spellEnd"/>
      <w:r w:rsidR="00355C04">
        <w:t xml:space="preserve"> the </w:t>
      </w:r>
      <w:r w:rsidR="00437C78" w:rsidRPr="006A4950">
        <w:rPr>
          <w:lang w:eastAsia="zh-CN"/>
        </w:rPr>
        <w:t>Bill Load Summary</w:t>
      </w:r>
      <w:r w:rsidR="00355C04">
        <w:t>.</w:t>
      </w:r>
    </w:p>
    <w:p w:rsidR="00437C78" w:rsidRDefault="00437C78" w:rsidP="00355C04">
      <w:pPr>
        <w:pStyle w:val="BodyText"/>
        <w:ind w:left="0"/>
      </w:pPr>
      <w:r>
        <w:t>The Following elements will be sent to OLFM:</w:t>
      </w:r>
    </w:p>
    <w:p w:rsidR="00437C78" w:rsidRDefault="00437C78" w:rsidP="008300BD">
      <w:pPr>
        <w:pStyle w:val="NoSpacing"/>
        <w:numPr>
          <w:ilvl w:val="0"/>
          <w:numId w:val="12"/>
        </w:numPr>
      </w:pPr>
      <w:proofErr w:type="spellStart"/>
      <w:r>
        <w:t>Rq_Timestamp</w:t>
      </w:r>
      <w:proofErr w:type="spellEnd"/>
    </w:p>
    <w:p w:rsidR="00437C78" w:rsidRDefault="00437C78" w:rsidP="008300BD">
      <w:pPr>
        <w:pStyle w:val="NoSpacing"/>
        <w:numPr>
          <w:ilvl w:val="0"/>
          <w:numId w:val="12"/>
        </w:numPr>
      </w:pPr>
      <w:proofErr w:type="spellStart"/>
      <w:r>
        <w:t>Msg_Code</w:t>
      </w:r>
      <w:proofErr w:type="spellEnd"/>
    </w:p>
    <w:p w:rsidR="00437C78" w:rsidRDefault="00437C78" w:rsidP="008300BD">
      <w:pPr>
        <w:pStyle w:val="NoSpacing"/>
        <w:numPr>
          <w:ilvl w:val="0"/>
          <w:numId w:val="12"/>
        </w:numPr>
      </w:pPr>
      <w:proofErr w:type="spellStart"/>
      <w:r>
        <w:t>Status_Code</w:t>
      </w:r>
      <w:proofErr w:type="spellEnd"/>
    </w:p>
    <w:p w:rsidR="00437C78" w:rsidRDefault="00437C78" w:rsidP="008300BD">
      <w:pPr>
        <w:pStyle w:val="NoSpacing"/>
        <w:numPr>
          <w:ilvl w:val="0"/>
          <w:numId w:val="12"/>
        </w:numPr>
      </w:pPr>
      <w:proofErr w:type="spellStart"/>
      <w:r>
        <w:t>RqUID</w:t>
      </w:r>
      <w:proofErr w:type="spellEnd"/>
    </w:p>
    <w:p w:rsidR="00437C78" w:rsidRDefault="00437C78" w:rsidP="008300BD">
      <w:pPr>
        <w:pStyle w:val="NoSpacing"/>
        <w:numPr>
          <w:ilvl w:val="0"/>
          <w:numId w:val="12"/>
        </w:numPr>
      </w:pPr>
      <w:proofErr w:type="spellStart"/>
      <w:r>
        <w:t>AsyncRqUID</w:t>
      </w:r>
      <w:proofErr w:type="spellEnd"/>
      <w:r>
        <w:t xml:space="preserve"> </w:t>
      </w:r>
    </w:p>
    <w:p w:rsidR="00437C78" w:rsidRDefault="00437C78" w:rsidP="008300BD">
      <w:pPr>
        <w:pStyle w:val="NoSpacing"/>
        <w:numPr>
          <w:ilvl w:val="0"/>
          <w:numId w:val="12"/>
        </w:numPr>
      </w:pPr>
      <w:proofErr w:type="spellStart"/>
      <w:r>
        <w:t>Upload_Date</w:t>
      </w:r>
      <w:proofErr w:type="spellEnd"/>
    </w:p>
    <w:p w:rsidR="00437C78" w:rsidRDefault="00437C78" w:rsidP="008300BD">
      <w:pPr>
        <w:pStyle w:val="NoSpacing"/>
        <w:numPr>
          <w:ilvl w:val="0"/>
          <w:numId w:val="12"/>
        </w:numPr>
      </w:pPr>
      <w:proofErr w:type="spellStart"/>
      <w:r>
        <w:t>Processing_Date</w:t>
      </w:r>
      <w:proofErr w:type="spellEnd"/>
    </w:p>
    <w:p w:rsidR="00437C78" w:rsidRDefault="00437C78" w:rsidP="008300BD">
      <w:pPr>
        <w:pStyle w:val="NoSpacing"/>
        <w:numPr>
          <w:ilvl w:val="0"/>
          <w:numId w:val="12"/>
        </w:numPr>
      </w:pPr>
      <w:proofErr w:type="spellStart"/>
      <w:r>
        <w:t>Success_Record_Count</w:t>
      </w:r>
      <w:proofErr w:type="spellEnd"/>
      <w:r>
        <w:t xml:space="preserve"> </w:t>
      </w:r>
    </w:p>
    <w:p w:rsidR="00437C78" w:rsidRDefault="00437C78" w:rsidP="008300BD">
      <w:pPr>
        <w:pStyle w:val="NoSpacing"/>
        <w:numPr>
          <w:ilvl w:val="0"/>
          <w:numId w:val="12"/>
        </w:numPr>
      </w:pPr>
      <w:proofErr w:type="spellStart"/>
      <w:r>
        <w:t>Error_Record_Count</w:t>
      </w:r>
      <w:proofErr w:type="spellEnd"/>
      <w:r>
        <w:t xml:space="preserve"> </w:t>
      </w:r>
    </w:p>
    <w:p w:rsidR="00437C78" w:rsidRDefault="00437C78" w:rsidP="008300BD">
      <w:pPr>
        <w:pStyle w:val="NoSpacing"/>
        <w:numPr>
          <w:ilvl w:val="0"/>
          <w:numId w:val="12"/>
        </w:numPr>
      </w:pPr>
      <w:proofErr w:type="spellStart"/>
      <w:r>
        <w:t>Pending_Record_Count</w:t>
      </w:r>
      <w:proofErr w:type="spellEnd"/>
      <w:r>
        <w:t xml:space="preserve"> </w:t>
      </w:r>
    </w:p>
    <w:p w:rsidR="00437C78" w:rsidRDefault="00437C78" w:rsidP="008300BD">
      <w:pPr>
        <w:pStyle w:val="NoSpacing"/>
        <w:numPr>
          <w:ilvl w:val="0"/>
          <w:numId w:val="12"/>
        </w:numPr>
      </w:pPr>
      <w:proofErr w:type="spellStart"/>
      <w:r>
        <w:t>Error_Code</w:t>
      </w:r>
      <w:proofErr w:type="spellEnd"/>
      <w:r>
        <w:t xml:space="preserve"> </w:t>
      </w:r>
    </w:p>
    <w:p w:rsidR="00437C78" w:rsidRDefault="00437C78" w:rsidP="008300BD">
      <w:pPr>
        <w:pStyle w:val="NoSpacing"/>
        <w:numPr>
          <w:ilvl w:val="0"/>
          <w:numId w:val="12"/>
        </w:numPr>
      </w:pPr>
      <w:proofErr w:type="spellStart"/>
      <w:r>
        <w:t>Error_Msg</w:t>
      </w:r>
      <w:proofErr w:type="spellEnd"/>
      <w:r>
        <w:t xml:space="preserve"> </w:t>
      </w:r>
    </w:p>
    <w:p w:rsidR="00437C78" w:rsidRDefault="00437C78" w:rsidP="008300BD">
      <w:pPr>
        <w:pStyle w:val="NoSpacing"/>
        <w:numPr>
          <w:ilvl w:val="0"/>
          <w:numId w:val="12"/>
        </w:numPr>
      </w:pPr>
      <w:proofErr w:type="spellStart"/>
      <w:r>
        <w:t>Billing_Account</w:t>
      </w:r>
      <w:proofErr w:type="spellEnd"/>
    </w:p>
    <w:p w:rsidR="00437C78" w:rsidRDefault="00437C78" w:rsidP="008300BD">
      <w:pPr>
        <w:pStyle w:val="NoSpacing"/>
        <w:numPr>
          <w:ilvl w:val="0"/>
          <w:numId w:val="12"/>
        </w:numPr>
      </w:pPr>
      <w:proofErr w:type="spellStart"/>
      <w:r>
        <w:t>Bill_Cycle</w:t>
      </w:r>
      <w:proofErr w:type="spellEnd"/>
    </w:p>
    <w:p w:rsidR="00B20C66" w:rsidRDefault="00437C78" w:rsidP="00B20C66">
      <w:pPr>
        <w:pStyle w:val="BodyText"/>
        <w:ind w:left="0"/>
      </w:pPr>
      <w:r>
        <w:t>OLFM should reply with the following:</w:t>
      </w:r>
    </w:p>
    <w:p w:rsidR="003B1C58" w:rsidRDefault="003B1C58" w:rsidP="008300BD">
      <w:pPr>
        <w:pStyle w:val="NoSpacing"/>
        <w:numPr>
          <w:ilvl w:val="0"/>
          <w:numId w:val="19"/>
        </w:numPr>
      </w:pPr>
      <w:proofErr w:type="spellStart"/>
      <w:r>
        <w:t>Local_Sender</w:t>
      </w:r>
      <w:proofErr w:type="spellEnd"/>
    </w:p>
    <w:p w:rsidR="003B1C58" w:rsidRDefault="003B1C58" w:rsidP="008300BD">
      <w:pPr>
        <w:pStyle w:val="NoSpacing"/>
        <w:numPr>
          <w:ilvl w:val="0"/>
          <w:numId w:val="19"/>
        </w:numPr>
      </w:pPr>
      <w:proofErr w:type="spellStart"/>
      <w:r>
        <w:t>Rs_Timestampe</w:t>
      </w:r>
      <w:proofErr w:type="spellEnd"/>
    </w:p>
    <w:p w:rsidR="003B1C58" w:rsidRDefault="003B1C58" w:rsidP="008300BD">
      <w:pPr>
        <w:pStyle w:val="NoSpacing"/>
        <w:numPr>
          <w:ilvl w:val="0"/>
          <w:numId w:val="19"/>
        </w:numPr>
      </w:pPr>
      <w:proofErr w:type="spellStart"/>
      <w:r>
        <w:t>Msg_Code</w:t>
      </w:r>
      <w:proofErr w:type="spellEnd"/>
    </w:p>
    <w:p w:rsidR="003B1C58" w:rsidRDefault="003B1C58" w:rsidP="008300BD">
      <w:pPr>
        <w:pStyle w:val="NoSpacing"/>
        <w:numPr>
          <w:ilvl w:val="0"/>
          <w:numId w:val="19"/>
        </w:numPr>
      </w:pPr>
      <w:proofErr w:type="spellStart"/>
      <w:r>
        <w:t>Status_Code</w:t>
      </w:r>
      <w:proofErr w:type="spellEnd"/>
    </w:p>
    <w:p w:rsidR="003B1C58" w:rsidRDefault="003B1C58" w:rsidP="008300BD">
      <w:pPr>
        <w:pStyle w:val="NoSpacing"/>
        <w:numPr>
          <w:ilvl w:val="0"/>
          <w:numId w:val="19"/>
        </w:numPr>
      </w:pPr>
      <w:proofErr w:type="spellStart"/>
      <w:r>
        <w:t>RqUID</w:t>
      </w:r>
      <w:proofErr w:type="spellEnd"/>
      <w:r>
        <w:t xml:space="preserve"> (recommended)</w:t>
      </w:r>
    </w:p>
    <w:p w:rsidR="003B1C58" w:rsidRDefault="003B1C58" w:rsidP="008300BD">
      <w:pPr>
        <w:pStyle w:val="NoSpacing"/>
        <w:numPr>
          <w:ilvl w:val="0"/>
          <w:numId w:val="19"/>
        </w:numPr>
      </w:pPr>
      <w:proofErr w:type="spellStart"/>
      <w:r>
        <w:t>Async_Rq_UID</w:t>
      </w:r>
      <w:proofErr w:type="spellEnd"/>
    </w:p>
    <w:p w:rsidR="003B1C58" w:rsidRDefault="003B1C58" w:rsidP="008300BD">
      <w:pPr>
        <w:pStyle w:val="NoSpacing"/>
        <w:numPr>
          <w:ilvl w:val="0"/>
          <w:numId w:val="19"/>
        </w:numPr>
      </w:pPr>
      <w:proofErr w:type="spellStart"/>
      <w:r>
        <w:t>Upload_Date</w:t>
      </w:r>
      <w:proofErr w:type="spellEnd"/>
    </w:p>
    <w:p w:rsidR="003B1C58" w:rsidRDefault="003B1C58" w:rsidP="008300BD">
      <w:pPr>
        <w:pStyle w:val="NoSpacing"/>
        <w:numPr>
          <w:ilvl w:val="0"/>
          <w:numId w:val="19"/>
        </w:numPr>
      </w:pPr>
      <w:proofErr w:type="spellStart"/>
      <w:r>
        <w:t>Processing_Date</w:t>
      </w:r>
      <w:proofErr w:type="spellEnd"/>
    </w:p>
    <w:p w:rsidR="003B1C58" w:rsidRDefault="003B1C58" w:rsidP="008300BD">
      <w:pPr>
        <w:pStyle w:val="NoSpacing"/>
        <w:numPr>
          <w:ilvl w:val="0"/>
          <w:numId w:val="19"/>
        </w:numPr>
      </w:pPr>
      <w:proofErr w:type="spellStart"/>
      <w:r>
        <w:t>Success_Record_Count</w:t>
      </w:r>
      <w:proofErr w:type="spellEnd"/>
    </w:p>
    <w:p w:rsidR="00437C78" w:rsidRDefault="003B1C58" w:rsidP="008300BD">
      <w:pPr>
        <w:pStyle w:val="NoSpacing"/>
        <w:numPr>
          <w:ilvl w:val="0"/>
          <w:numId w:val="19"/>
        </w:numPr>
      </w:pPr>
      <w:proofErr w:type="spellStart"/>
      <w:r>
        <w:t>Error_Record_Count</w:t>
      </w:r>
      <w:proofErr w:type="spellEnd"/>
    </w:p>
    <w:p w:rsidR="003B1C58" w:rsidRDefault="003B1C58" w:rsidP="003B1C58">
      <w:pPr>
        <w:pStyle w:val="NoSpacing"/>
      </w:pPr>
    </w:p>
    <w:p w:rsidR="00B20C66" w:rsidRDefault="00B20C66" w:rsidP="00B20C66">
      <w:pPr>
        <w:pStyle w:val="Heading3"/>
      </w:pPr>
      <w:r>
        <w:lastRenderedPageBreak/>
        <w:t>Error Handling</w:t>
      </w:r>
    </w:p>
    <w:p w:rsidR="003B1C58" w:rsidRDefault="003B1C58" w:rsidP="00B20C66">
      <w:pPr>
        <w:pStyle w:val="BodyText"/>
        <w:ind w:left="0"/>
      </w:pPr>
      <w:r>
        <w:t>Error that will be generated from OLFM during the processing of the request message received from SADAD</w:t>
      </w:r>
      <w:r w:rsidRPr="00327DA0">
        <w:t>:</w:t>
      </w:r>
    </w:p>
    <w:p w:rsidR="003B1C58" w:rsidRDefault="003B1C58" w:rsidP="008300BD">
      <w:pPr>
        <w:pStyle w:val="NoSpacing"/>
        <w:numPr>
          <w:ilvl w:val="0"/>
          <w:numId w:val="20"/>
        </w:numPr>
      </w:pPr>
      <w:r>
        <w:t xml:space="preserve">Invalid XML. Schema validation failed. </w:t>
      </w:r>
    </w:p>
    <w:p w:rsidR="003B1C58" w:rsidRDefault="003B1C58" w:rsidP="008300BD">
      <w:pPr>
        <w:pStyle w:val="NoSpacing"/>
        <w:numPr>
          <w:ilvl w:val="0"/>
          <w:numId w:val="20"/>
        </w:numPr>
      </w:pPr>
      <w:r>
        <w:t xml:space="preserve">Failed to get Sender ID, </w:t>
      </w:r>
      <w:proofErr w:type="spellStart"/>
      <w:r>
        <w:t>Reciever</w:t>
      </w:r>
      <w:proofErr w:type="spellEnd"/>
      <w:r>
        <w:t xml:space="preserve"> ID or Message Code from XML message. </w:t>
      </w:r>
    </w:p>
    <w:p w:rsidR="003B1C58" w:rsidRDefault="003B1C58" w:rsidP="008300BD">
      <w:pPr>
        <w:pStyle w:val="NoSpacing"/>
        <w:numPr>
          <w:ilvl w:val="0"/>
          <w:numId w:val="20"/>
        </w:numPr>
      </w:pPr>
      <w:r>
        <w:t xml:space="preserve">Failed to </w:t>
      </w:r>
      <w:proofErr w:type="spellStart"/>
      <w:r>
        <w:t>uncompress</w:t>
      </w:r>
      <w:proofErr w:type="spellEnd"/>
      <w:r>
        <w:t xml:space="preserve"> input data </w:t>
      </w:r>
    </w:p>
    <w:p w:rsidR="003B1C58" w:rsidRDefault="003B1C58" w:rsidP="008300BD">
      <w:pPr>
        <w:pStyle w:val="NoSpacing"/>
        <w:numPr>
          <w:ilvl w:val="0"/>
          <w:numId w:val="20"/>
        </w:numPr>
      </w:pPr>
      <w:r>
        <w:t>Invalid value for HTTP Header Content-</w:t>
      </w:r>
      <w:proofErr w:type="spellStart"/>
      <w:r>
        <w:t>Encoding.Expected</w:t>
      </w:r>
      <w:proofErr w:type="spellEnd"/>
      <w:r>
        <w:t xml:space="preserve"> '</w:t>
      </w:r>
      <w:proofErr w:type="spellStart"/>
      <w:r>
        <w:t>gzip</w:t>
      </w:r>
      <w:proofErr w:type="spellEnd"/>
      <w:r>
        <w:t xml:space="preserve">' </w:t>
      </w:r>
    </w:p>
    <w:p w:rsidR="003B1C58" w:rsidRDefault="003B1C58" w:rsidP="008300BD">
      <w:pPr>
        <w:pStyle w:val="NoSpacing"/>
        <w:numPr>
          <w:ilvl w:val="0"/>
          <w:numId w:val="20"/>
        </w:numPr>
      </w:pPr>
      <w:r>
        <w:t xml:space="preserve">Invalid </w:t>
      </w:r>
      <w:proofErr w:type="spellStart"/>
      <w:r>
        <w:t>AsyncRqUID</w:t>
      </w:r>
      <w:proofErr w:type="spellEnd"/>
      <w:r>
        <w:t xml:space="preserve"> </w:t>
      </w:r>
    </w:p>
    <w:p w:rsidR="003B1C58" w:rsidRDefault="003B1C58" w:rsidP="008300BD">
      <w:pPr>
        <w:pStyle w:val="NoSpacing"/>
        <w:numPr>
          <w:ilvl w:val="0"/>
          <w:numId w:val="20"/>
        </w:numPr>
      </w:pPr>
      <w:r>
        <w:t xml:space="preserve">Generic Error, see embedded Error Description </w:t>
      </w:r>
    </w:p>
    <w:p w:rsidR="003B1C58" w:rsidRDefault="003B1C58" w:rsidP="008300BD">
      <w:pPr>
        <w:pStyle w:val="NoSpacing"/>
        <w:numPr>
          <w:ilvl w:val="0"/>
          <w:numId w:val="20"/>
        </w:numPr>
      </w:pPr>
      <w:proofErr w:type="spellStart"/>
      <w:r>
        <w:t>SuccessRecordCount</w:t>
      </w:r>
      <w:proofErr w:type="spellEnd"/>
      <w:r>
        <w:t xml:space="preserve">, </w:t>
      </w:r>
      <w:proofErr w:type="spellStart"/>
      <w:r>
        <w:t>ErrorRecordCount</w:t>
      </w:r>
      <w:proofErr w:type="spellEnd"/>
      <w:r>
        <w:t xml:space="preserve">, and </w:t>
      </w:r>
      <w:proofErr w:type="spellStart"/>
      <w:r>
        <w:t>PendingRecordCount</w:t>
      </w:r>
      <w:proofErr w:type="spellEnd"/>
      <w:r>
        <w:t xml:space="preserve"> do not add up to the number of records in the corresponding </w:t>
      </w:r>
      <w:proofErr w:type="spellStart"/>
      <w:r>
        <w:t>BillUploadRq</w:t>
      </w:r>
      <w:proofErr w:type="spellEnd"/>
      <w:r>
        <w:t xml:space="preserve"> or </w:t>
      </w:r>
      <w:proofErr w:type="spellStart"/>
      <w:r>
        <w:t>BillDownloadRs</w:t>
      </w:r>
      <w:proofErr w:type="spellEnd"/>
      <w:r>
        <w:t xml:space="preserve"> </w:t>
      </w:r>
    </w:p>
    <w:p w:rsidR="003B1C58" w:rsidRDefault="003B1C58" w:rsidP="008300BD">
      <w:pPr>
        <w:pStyle w:val="NoSpacing"/>
        <w:numPr>
          <w:ilvl w:val="0"/>
          <w:numId w:val="20"/>
        </w:numPr>
      </w:pPr>
      <w:r>
        <w:t xml:space="preserve">The </w:t>
      </w:r>
      <w:proofErr w:type="spellStart"/>
      <w:r>
        <w:t>ErrorRecordCount</w:t>
      </w:r>
      <w:proofErr w:type="spellEnd"/>
      <w:r>
        <w:t xml:space="preserve"> value does not add up to the number of records in the </w:t>
      </w:r>
      <w:proofErr w:type="spellStart"/>
      <w:r>
        <w:t>BillConfirmationRq</w:t>
      </w:r>
      <w:proofErr w:type="spellEnd"/>
      <w:r>
        <w:t xml:space="preserve"> message </w:t>
      </w:r>
    </w:p>
    <w:p w:rsidR="003B1C58" w:rsidRDefault="003B1C58" w:rsidP="008300BD">
      <w:pPr>
        <w:pStyle w:val="NoSpacing"/>
        <w:numPr>
          <w:ilvl w:val="0"/>
          <w:numId w:val="20"/>
        </w:numPr>
      </w:pPr>
      <w:r>
        <w:t xml:space="preserve">The </w:t>
      </w:r>
      <w:proofErr w:type="spellStart"/>
      <w:r>
        <w:t>BillCategory</w:t>
      </w:r>
      <w:proofErr w:type="spellEnd"/>
      <w:r>
        <w:t xml:space="preserve"> value is either unrecognized or not the same as provided in corresponding upload file. </w:t>
      </w:r>
    </w:p>
    <w:p w:rsidR="006D241B" w:rsidRDefault="003B1C58" w:rsidP="00E94578">
      <w:pPr>
        <w:pStyle w:val="NoSpacing"/>
        <w:numPr>
          <w:ilvl w:val="0"/>
          <w:numId w:val="20"/>
        </w:numPr>
      </w:pPr>
      <w:r>
        <w:t xml:space="preserve">The </w:t>
      </w:r>
      <w:proofErr w:type="spellStart"/>
      <w:r>
        <w:t>ServiceType</w:t>
      </w:r>
      <w:proofErr w:type="spellEnd"/>
      <w:r>
        <w:t xml:space="preserve"> value is either unrecognized or not the same as provided in corresponding upload file.</w:t>
      </w:r>
      <w:r w:rsidRPr="00327DA0">
        <w:br/>
      </w:r>
    </w:p>
    <w:p w:rsidR="003B1C58" w:rsidRPr="00FD717E" w:rsidRDefault="003B1C58" w:rsidP="003B1C58">
      <w:pPr>
        <w:pStyle w:val="BodyText"/>
        <w:ind w:left="284"/>
        <w:rPr>
          <w:b/>
          <w:u w:val="single"/>
        </w:rPr>
      </w:pPr>
      <w:r w:rsidRPr="00FD717E">
        <w:rPr>
          <w:b/>
          <w:u w:val="single"/>
        </w:rPr>
        <w:t>System Errors</w:t>
      </w:r>
    </w:p>
    <w:p w:rsidR="003B1C58" w:rsidRPr="00FD717E" w:rsidRDefault="003B1C58" w:rsidP="003B1C58">
      <w:pPr>
        <w:pStyle w:val="BodyText"/>
        <w:ind w:left="284"/>
      </w:pPr>
      <w:r w:rsidRPr="00FD717E">
        <w:t xml:space="preserve">These are errors that are a result of a technical issue. The following are potential Technical Errors </w:t>
      </w:r>
    </w:p>
    <w:p w:rsidR="003B1C58" w:rsidRPr="00FD717E" w:rsidRDefault="003B1C58" w:rsidP="008300BD">
      <w:pPr>
        <w:pStyle w:val="BodyText"/>
        <w:numPr>
          <w:ilvl w:val="0"/>
          <w:numId w:val="15"/>
        </w:numPr>
      </w:pPr>
      <w:r w:rsidRPr="00FD717E">
        <w:t>Timeout due to network error</w:t>
      </w:r>
    </w:p>
    <w:p w:rsidR="003B1C58" w:rsidRPr="00FD717E" w:rsidRDefault="003B1C58" w:rsidP="008300BD">
      <w:pPr>
        <w:pStyle w:val="BodyText"/>
        <w:numPr>
          <w:ilvl w:val="0"/>
          <w:numId w:val="15"/>
        </w:numPr>
      </w:pPr>
      <w:r w:rsidRPr="00FD717E">
        <w:t>Exception in code due to unexpected result</w:t>
      </w:r>
    </w:p>
    <w:p w:rsidR="003B1C58" w:rsidRPr="00FD717E" w:rsidRDefault="003B1C58" w:rsidP="008300BD">
      <w:pPr>
        <w:pStyle w:val="BodyText"/>
        <w:numPr>
          <w:ilvl w:val="0"/>
          <w:numId w:val="15"/>
        </w:numPr>
      </w:pPr>
      <w:r>
        <w:t>SADAD</w:t>
      </w:r>
      <w:r w:rsidRPr="00FD717E">
        <w:t xml:space="preserve"> unavailable.</w:t>
      </w:r>
    </w:p>
    <w:p w:rsidR="003B1C58" w:rsidRDefault="003B1C58" w:rsidP="003B1C58">
      <w:pPr>
        <w:pStyle w:val="BodyText"/>
        <w:ind w:left="284"/>
        <w:rPr>
          <w:b/>
          <w:u w:val="single"/>
        </w:rPr>
      </w:pPr>
      <w:r w:rsidRPr="00FD717E">
        <w:t xml:space="preserve">Typical error handling outcomes for these types of errors a little more complicated. In most of these cases standard error handle would apply and the </w:t>
      </w:r>
      <w:proofErr w:type="spellStart"/>
      <w:proofErr w:type="gramStart"/>
      <w:r w:rsidR="00510FB4">
        <w:t>ebs</w:t>
      </w:r>
      <w:proofErr w:type="spellEnd"/>
      <w:proofErr w:type="gramEnd"/>
      <w:r w:rsidRPr="00FD717E">
        <w:t xml:space="preserve"> should attempt to retry the request (given the assumption above the at-least once messaging applies here). Failing this</w:t>
      </w:r>
      <w:r>
        <w:t>,</w:t>
      </w:r>
      <w:r w:rsidRPr="00FD717E">
        <w:t xml:space="preserve"> the error will be communicated to </w:t>
      </w:r>
      <w:r>
        <w:t>OLFM</w:t>
      </w:r>
      <w:r w:rsidRPr="00FD717E">
        <w:t xml:space="preserve"> via the standard fault EBO.</w:t>
      </w:r>
    </w:p>
    <w:p w:rsidR="003B1C58" w:rsidRDefault="003B1C58" w:rsidP="006D241B">
      <w:pPr>
        <w:pStyle w:val="NormalParagraph"/>
        <w:ind w:left="0"/>
        <w:jc w:val="left"/>
        <w:sectPr w:rsidR="003B1C58" w:rsidSect="00620628">
          <w:pgSz w:w="16839" w:h="23814" w:code="8"/>
          <w:pgMar w:top="1080" w:right="720" w:bottom="1440" w:left="720" w:header="432" w:footer="720" w:gutter="360"/>
          <w:paperSrc w:first="12451" w:other="12451"/>
          <w:pgNumType w:start="1"/>
          <w:cols w:space="720"/>
          <w:rtlGutter/>
          <w:docGrid w:linePitch="299"/>
        </w:sectPr>
      </w:pPr>
    </w:p>
    <w:p w:rsidR="00510FB4" w:rsidRDefault="00510FB4" w:rsidP="00510FB4">
      <w:pPr>
        <w:pStyle w:val="Heading2"/>
      </w:pPr>
      <w:bookmarkStart w:id="29" w:name="_Toc417990433"/>
      <w:r w:rsidRPr="007F2177">
        <w:lastRenderedPageBreak/>
        <w:t>OLFM-</w:t>
      </w:r>
      <w:proofErr w:type="spellStart"/>
      <w:r>
        <w:t>Account</w:t>
      </w:r>
      <w:r w:rsidRPr="007F2177">
        <w:t>Upload</w:t>
      </w:r>
      <w:bookmarkEnd w:id="29"/>
      <w:proofErr w:type="spellEnd"/>
    </w:p>
    <w:p w:rsidR="00510FB4" w:rsidRDefault="00510FB4" w:rsidP="00510FB4">
      <w:pPr>
        <w:pStyle w:val="Heading3"/>
      </w:pPr>
      <w:r>
        <w:t>Description</w:t>
      </w:r>
    </w:p>
    <w:p w:rsidR="00510FB4" w:rsidRDefault="00510FB4" w:rsidP="00510FB4">
      <w:pPr>
        <w:pStyle w:val="BodyText"/>
        <w:ind w:left="0"/>
      </w:pPr>
      <w:r>
        <w:t xml:space="preserve">This interface provides the functionality to push the </w:t>
      </w:r>
      <w:r w:rsidR="00AC450D">
        <w:t>Account</w:t>
      </w:r>
      <w:r>
        <w:t>(s) created at the OLFM level to SADA</w:t>
      </w:r>
      <w:r w:rsidR="00E94578">
        <w:t xml:space="preserve">D. </w:t>
      </w:r>
    </w:p>
    <w:p w:rsidR="00510FB4" w:rsidRPr="007F2177" w:rsidRDefault="00510FB4" w:rsidP="00510FB4">
      <w:pPr>
        <w:pStyle w:val="Heading3"/>
      </w:pPr>
      <w:r>
        <w:t>Assumptions</w:t>
      </w:r>
    </w:p>
    <w:p w:rsidR="00510FB4" w:rsidRPr="004715B6" w:rsidRDefault="00510FB4" w:rsidP="00510FB4">
      <w:pPr>
        <w:pStyle w:val="NormalParagraph"/>
        <w:ind w:left="0"/>
      </w:pPr>
      <w:r>
        <w:t>The following assumptions apply to this section of this blueprint</w:t>
      </w:r>
    </w:p>
    <w:p w:rsidR="00510FB4" w:rsidRDefault="00510FB4" w:rsidP="008300BD">
      <w:pPr>
        <w:pStyle w:val="NormalParagraph"/>
        <w:numPr>
          <w:ilvl w:val="0"/>
          <w:numId w:val="11"/>
        </w:numPr>
        <w:jc w:val="left"/>
      </w:pPr>
      <w:r>
        <w:t>SOA will hold no state</w:t>
      </w:r>
    </w:p>
    <w:p w:rsidR="00510FB4" w:rsidRDefault="00510FB4" w:rsidP="008300BD">
      <w:pPr>
        <w:pStyle w:val="NormalParagraph"/>
        <w:numPr>
          <w:ilvl w:val="0"/>
          <w:numId w:val="11"/>
        </w:numPr>
        <w:jc w:val="left"/>
      </w:pPr>
      <w:r>
        <w:t>SOA will hold no money</w:t>
      </w:r>
      <w:r>
        <w:br/>
      </w:r>
      <w:proofErr w:type="gramStart"/>
      <w:r>
        <w:t>This</w:t>
      </w:r>
      <w:proofErr w:type="gramEnd"/>
      <w:r>
        <w:t xml:space="preserve"> means SOA will not hold onto ‘money’ and therefore need to be accounted for. SADAD will always be the source of truth and the source of all money accounting and recording.</w:t>
      </w:r>
    </w:p>
    <w:p w:rsidR="00510FB4" w:rsidRDefault="00510FB4" w:rsidP="00E94578">
      <w:pPr>
        <w:pStyle w:val="NormalParagraph"/>
        <w:numPr>
          <w:ilvl w:val="0"/>
          <w:numId w:val="11"/>
        </w:numPr>
        <w:jc w:val="left"/>
      </w:pPr>
      <w:r>
        <w:t xml:space="preserve">SOA will </w:t>
      </w:r>
      <w:proofErr w:type="gramStart"/>
      <w:r>
        <w:t>p</w:t>
      </w:r>
      <w:r w:rsidRPr="00854B06">
        <w:t>ersist</w:t>
      </w:r>
      <w:proofErr w:type="gramEnd"/>
      <w:r w:rsidRPr="00854B06">
        <w:t xml:space="preserve"> a Message footprint into a dedicated DB for tracking and arbitration purpose.</w:t>
      </w:r>
    </w:p>
    <w:p w:rsidR="00510FB4" w:rsidRDefault="00510FB4" w:rsidP="00510FB4">
      <w:pPr>
        <w:pStyle w:val="Heading3"/>
      </w:pPr>
      <w:r w:rsidRPr="00C47324">
        <w:t>Patterns</w:t>
      </w:r>
    </w:p>
    <w:p w:rsidR="00510FB4" w:rsidRDefault="00510FB4" w:rsidP="00510FB4">
      <w:pPr>
        <w:pStyle w:val="NormalParagraph"/>
        <w:ind w:left="0"/>
      </w:pPr>
      <w:r>
        <w:t xml:space="preserve">This service will be implemented using the following patterns (documented in the </w:t>
      </w:r>
      <w:r>
        <w:rPr>
          <w:i/>
        </w:rPr>
        <w:t>Solution Architecture Patterns</w:t>
      </w:r>
      <w:r>
        <w:t xml:space="preserve"> document):</w:t>
      </w:r>
    </w:p>
    <w:p w:rsidR="00510FB4" w:rsidRDefault="00510FB4" w:rsidP="008300BD">
      <w:pPr>
        <w:pStyle w:val="NormalParagraph"/>
        <w:numPr>
          <w:ilvl w:val="0"/>
          <w:numId w:val="12"/>
        </w:numPr>
      </w:pPr>
      <w:r>
        <w:t>Synchronous Request Acknowledge (Even, it is an asynchronous transport  )</w:t>
      </w:r>
    </w:p>
    <w:p w:rsidR="00985C0C" w:rsidRDefault="00985C0C" w:rsidP="00620628">
      <w:pPr>
        <w:sectPr w:rsidR="00985C0C" w:rsidSect="00A63CEC">
          <w:pgSz w:w="12240" w:h="15840" w:code="1"/>
          <w:pgMar w:top="1080" w:right="720" w:bottom="1440" w:left="720" w:header="432" w:footer="720" w:gutter="360"/>
          <w:paperSrc w:first="12451" w:other="12451"/>
          <w:pgNumType w:start="1"/>
          <w:cols w:space="720"/>
          <w:rtlGutter/>
          <w:docGrid w:linePitch="272"/>
        </w:sectPr>
      </w:pPr>
    </w:p>
    <w:p w:rsidR="0019078B" w:rsidRDefault="0019078B" w:rsidP="0019078B">
      <w:pPr>
        <w:pStyle w:val="Heading3"/>
      </w:pPr>
      <w:r w:rsidRPr="00854B06">
        <w:lastRenderedPageBreak/>
        <w:t>Integration Interaction</w:t>
      </w:r>
    </w:p>
    <w:p w:rsidR="0019078B" w:rsidRDefault="0019078B" w:rsidP="0019078B">
      <w:pPr>
        <w:pStyle w:val="BodyText"/>
        <w:spacing w:before="0" w:after="0"/>
        <w:ind w:left="0"/>
      </w:pPr>
    </w:p>
    <w:p w:rsidR="0019078B" w:rsidRDefault="00C9467B" w:rsidP="0019078B">
      <w:pPr>
        <w:pStyle w:val="BodyText"/>
        <w:spacing w:before="0" w:after="0"/>
        <w:ind w:left="-720"/>
      </w:pPr>
      <w:r>
        <w:object w:dxaOrig="25201" w:dyaOrig="8146">
          <v:shape id="_x0000_i1029" type="#_x0000_t75" style="width:829.05pt;height:243.4pt" o:ole="">
            <v:imagedata r:id="rId20" o:title=""/>
          </v:shape>
          <o:OLEObject Type="Embed" ProgID="Visio.Drawing.15" ShapeID="_x0000_i1029" DrawAspect="Content" ObjectID="_1492409885" r:id="rId21"/>
        </w:object>
      </w:r>
    </w:p>
    <w:p w:rsidR="0019078B" w:rsidRDefault="0019078B" w:rsidP="0019078B">
      <w:pPr>
        <w:pStyle w:val="BodyText"/>
        <w:ind w:left="0"/>
        <w:rPr>
          <w:b/>
          <w:u w:val="single"/>
        </w:rPr>
      </w:pPr>
    </w:p>
    <w:p w:rsidR="0019078B" w:rsidRDefault="0019078B" w:rsidP="0019078B">
      <w:pPr>
        <w:pStyle w:val="BodyText"/>
        <w:ind w:left="0"/>
      </w:pPr>
      <w:proofErr w:type="spellStart"/>
      <w:r w:rsidRPr="007D1B55">
        <w:rPr>
          <w:b/>
          <w:u w:val="single"/>
        </w:rPr>
        <w:t>cs.pay.abcs.</w:t>
      </w:r>
      <w:r>
        <w:rPr>
          <w:b/>
          <w:u w:val="single"/>
        </w:rPr>
        <w:t>Accounts</w:t>
      </w:r>
      <w:proofErr w:type="spellEnd"/>
      <w:r>
        <w:rPr>
          <w:b/>
          <w:u w:val="single"/>
        </w:rPr>
        <w:t xml:space="preserve"> (</w:t>
      </w:r>
      <w:r w:rsidRPr="007D1B55">
        <w:rPr>
          <w:b/>
          <w:u w:val="single"/>
        </w:rPr>
        <w:t>Oracle Application Adapter</w:t>
      </w:r>
      <w:r>
        <w:rPr>
          <w:b/>
          <w:u w:val="single"/>
        </w:rPr>
        <w:t>)</w:t>
      </w:r>
      <w:r w:rsidRPr="007D1B55">
        <w:rPr>
          <w:b/>
          <w:u w:val="single"/>
        </w:rPr>
        <w:t>:</w:t>
      </w:r>
      <w:r>
        <w:t xml:space="preserve"> This exposed service is the oracle application adapter that will be used to connect to OLFM, and then to extract the following elements as xml elements:</w:t>
      </w:r>
    </w:p>
    <w:p w:rsidR="0019078B" w:rsidRPr="007D1B55" w:rsidRDefault="0019078B" w:rsidP="008300BD">
      <w:pPr>
        <w:pStyle w:val="BodyText"/>
        <w:numPr>
          <w:ilvl w:val="0"/>
          <w:numId w:val="21"/>
        </w:numPr>
      </w:pPr>
      <w:proofErr w:type="spellStart"/>
      <w:r w:rsidRPr="007D1B55">
        <w:rPr>
          <w:rFonts w:ascii="Franklin Gothic Book" w:hAnsi="Franklin Gothic Book"/>
        </w:rPr>
        <w:t>Local_Sender</w:t>
      </w:r>
      <w:proofErr w:type="spellEnd"/>
    </w:p>
    <w:p w:rsidR="0019078B" w:rsidRPr="007D1B55" w:rsidRDefault="0019078B" w:rsidP="008300BD">
      <w:pPr>
        <w:pStyle w:val="BodyText"/>
        <w:numPr>
          <w:ilvl w:val="0"/>
          <w:numId w:val="21"/>
        </w:numPr>
      </w:pPr>
      <w:proofErr w:type="spellStart"/>
      <w:r w:rsidRPr="007D1B55">
        <w:rPr>
          <w:rFonts w:ascii="Franklin Gothic Book" w:hAnsi="Franklin Gothic Book"/>
        </w:rPr>
        <w:t>Rq_Timestamp</w:t>
      </w:r>
      <w:proofErr w:type="spellEnd"/>
    </w:p>
    <w:p w:rsidR="0019078B" w:rsidRPr="0019078B" w:rsidRDefault="0019078B" w:rsidP="008300BD">
      <w:pPr>
        <w:pStyle w:val="BodyText"/>
        <w:numPr>
          <w:ilvl w:val="0"/>
          <w:numId w:val="21"/>
        </w:numPr>
        <w:rPr>
          <w:rFonts w:ascii="Franklin Gothic Book" w:hAnsi="Franklin Gothic Book"/>
        </w:rPr>
      </w:pPr>
      <w:proofErr w:type="spellStart"/>
      <w:r w:rsidRPr="0019078B">
        <w:rPr>
          <w:rFonts w:ascii="Franklin Gothic Book" w:hAnsi="Franklin Gothic Book"/>
        </w:rPr>
        <w:t>Biller_Id</w:t>
      </w:r>
      <w:proofErr w:type="spellEnd"/>
      <w:r w:rsidRPr="0019078B">
        <w:rPr>
          <w:rFonts w:ascii="Franklin Gothic Book" w:hAnsi="Franklin Gothic Book"/>
        </w:rPr>
        <w:t xml:space="preserve"> </w:t>
      </w:r>
    </w:p>
    <w:p w:rsidR="0019078B" w:rsidRPr="0019078B" w:rsidRDefault="0019078B" w:rsidP="008300BD">
      <w:pPr>
        <w:pStyle w:val="BodyText"/>
        <w:numPr>
          <w:ilvl w:val="0"/>
          <w:numId w:val="21"/>
        </w:numPr>
        <w:rPr>
          <w:rFonts w:ascii="Franklin Gothic Book" w:hAnsi="Franklin Gothic Book"/>
        </w:rPr>
      </w:pPr>
      <w:proofErr w:type="spellStart"/>
      <w:r w:rsidRPr="0019078B">
        <w:rPr>
          <w:rFonts w:ascii="Franklin Gothic Book" w:hAnsi="Franklin Gothic Book"/>
        </w:rPr>
        <w:t>Billing_Acct</w:t>
      </w:r>
      <w:proofErr w:type="spellEnd"/>
      <w:r w:rsidRPr="0019078B">
        <w:rPr>
          <w:rFonts w:ascii="Franklin Gothic Book" w:hAnsi="Franklin Gothic Book"/>
        </w:rPr>
        <w:t xml:space="preserve"> </w:t>
      </w:r>
    </w:p>
    <w:p w:rsidR="0019078B" w:rsidRPr="0019078B" w:rsidRDefault="0019078B" w:rsidP="008300BD">
      <w:pPr>
        <w:pStyle w:val="BodyText"/>
        <w:numPr>
          <w:ilvl w:val="0"/>
          <w:numId w:val="21"/>
        </w:numPr>
        <w:rPr>
          <w:rFonts w:ascii="Franklin Gothic Book" w:hAnsi="Franklin Gothic Book"/>
        </w:rPr>
      </w:pPr>
      <w:proofErr w:type="spellStart"/>
      <w:r w:rsidRPr="0019078B">
        <w:rPr>
          <w:rFonts w:ascii="Franklin Gothic Book" w:hAnsi="Franklin Gothic Book"/>
        </w:rPr>
        <w:t>Service_Type</w:t>
      </w:r>
      <w:proofErr w:type="spellEnd"/>
      <w:r w:rsidRPr="0019078B">
        <w:rPr>
          <w:rFonts w:ascii="Franklin Gothic Book" w:hAnsi="Franklin Gothic Book"/>
        </w:rPr>
        <w:t xml:space="preserve"> </w:t>
      </w:r>
    </w:p>
    <w:p w:rsidR="0019078B" w:rsidRPr="0019078B" w:rsidRDefault="0019078B" w:rsidP="008300BD">
      <w:pPr>
        <w:pStyle w:val="BodyText"/>
        <w:numPr>
          <w:ilvl w:val="0"/>
          <w:numId w:val="21"/>
        </w:numPr>
        <w:rPr>
          <w:rFonts w:ascii="Franklin Gothic Book" w:hAnsi="Franklin Gothic Book"/>
        </w:rPr>
      </w:pPr>
      <w:proofErr w:type="spellStart"/>
      <w:r w:rsidRPr="0019078B">
        <w:rPr>
          <w:rFonts w:ascii="Franklin Gothic Book" w:hAnsi="Franklin Gothic Book"/>
        </w:rPr>
        <w:t>Account_Status_Code</w:t>
      </w:r>
      <w:proofErr w:type="spellEnd"/>
      <w:r w:rsidRPr="0019078B">
        <w:rPr>
          <w:rFonts w:ascii="Franklin Gothic Book" w:hAnsi="Franklin Gothic Book"/>
        </w:rPr>
        <w:t xml:space="preserve"> </w:t>
      </w:r>
    </w:p>
    <w:p w:rsidR="0019078B" w:rsidRPr="0019078B" w:rsidRDefault="0019078B" w:rsidP="008300BD">
      <w:pPr>
        <w:pStyle w:val="BodyText"/>
        <w:numPr>
          <w:ilvl w:val="0"/>
          <w:numId w:val="21"/>
        </w:numPr>
        <w:rPr>
          <w:rFonts w:ascii="Franklin Gothic Book" w:hAnsi="Franklin Gothic Book"/>
        </w:rPr>
      </w:pPr>
      <w:proofErr w:type="spellStart"/>
      <w:r w:rsidRPr="0019078B">
        <w:rPr>
          <w:rFonts w:ascii="Franklin Gothic Book" w:hAnsi="Franklin Gothic Book"/>
        </w:rPr>
        <w:t>Beneficiar_Id</w:t>
      </w:r>
      <w:proofErr w:type="spellEnd"/>
      <w:r w:rsidRPr="0019078B">
        <w:rPr>
          <w:rFonts w:ascii="Franklin Gothic Book" w:hAnsi="Franklin Gothic Book"/>
        </w:rPr>
        <w:t xml:space="preserve"> </w:t>
      </w:r>
    </w:p>
    <w:p w:rsidR="0019078B" w:rsidRDefault="0019078B" w:rsidP="008300BD">
      <w:pPr>
        <w:pStyle w:val="BodyText"/>
        <w:numPr>
          <w:ilvl w:val="0"/>
          <w:numId w:val="21"/>
        </w:numPr>
      </w:pPr>
      <w:proofErr w:type="spellStart"/>
      <w:r w:rsidRPr="0019078B">
        <w:rPr>
          <w:rFonts w:ascii="Franklin Gothic Book" w:hAnsi="Franklin Gothic Book"/>
        </w:rPr>
        <w:t>Beneficiar_Type</w:t>
      </w:r>
      <w:proofErr w:type="spellEnd"/>
    </w:p>
    <w:p w:rsidR="0019078B" w:rsidRDefault="0019078B" w:rsidP="0019078B">
      <w:pPr>
        <w:pStyle w:val="BodyText"/>
        <w:ind w:left="0"/>
      </w:pPr>
      <w:proofErr w:type="spellStart"/>
      <w:r w:rsidRPr="00EE4C4B">
        <w:rPr>
          <w:b/>
          <w:u w:val="single"/>
        </w:rPr>
        <w:t>cs.pay.abcs.OLFM</w:t>
      </w:r>
      <w:proofErr w:type="spellEnd"/>
      <w:r w:rsidRPr="00EE4C4B">
        <w:rPr>
          <w:b/>
          <w:u w:val="single"/>
        </w:rPr>
        <w:t xml:space="preserve"> (oracle mediator</w:t>
      </w:r>
      <w:proofErr w:type="gramStart"/>
      <w:r w:rsidRPr="00EE4C4B">
        <w:rPr>
          <w:b/>
          <w:u w:val="single"/>
        </w:rPr>
        <w:t>)</w:t>
      </w:r>
      <w:r>
        <w:rPr>
          <w:b/>
          <w:u w:val="single"/>
        </w:rPr>
        <w:t xml:space="preserve"> :</w:t>
      </w:r>
      <w:proofErr w:type="gramEnd"/>
      <w:r>
        <w:t xml:space="preserve"> This will be used as a message router</w:t>
      </w:r>
      <w:r w:rsidR="00543BAD">
        <w:t xml:space="preserve"> . </w:t>
      </w:r>
      <w:r>
        <w:t xml:space="preserve"> It will route all the messages based on a defined criteria to a specific BPEL component and then to a specific external OSB exposed service. For this operation, the mediator will route the message to the </w:t>
      </w:r>
      <w:proofErr w:type="spellStart"/>
      <w:r>
        <w:t>cs.pay.func.upload</w:t>
      </w:r>
      <w:r w:rsidR="00543BAD">
        <w:t>Accounts</w:t>
      </w:r>
      <w:proofErr w:type="spellEnd"/>
      <w:r>
        <w:t xml:space="preserve"> BPEL component.</w:t>
      </w:r>
    </w:p>
    <w:p w:rsidR="0019078B" w:rsidRDefault="0019078B" w:rsidP="0019078B">
      <w:pPr>
        <w:pStyle w:val="BodyText"/>
        <w:ind w:left="0"/>
      </w:pPr>
    </w:p>
    <w:p w:rsidR="0019078B" w:rsidRDefault="0019078B" w:rsidP="0019078B">
      <w:pPr>
        <w:pStyle w:val="BodyText"/>
        <w:ind w:left="0"/>
      </w:pPr>
      <w:proofErr w:type="spellStart"/>
      <w:r w:rsidRPr="0091170F">
        <w:rPr>
          <w:b/>
          <w:u w:val="single"/>
        </w:rPr>
        <w:t>cs.pay.func.upload</w:t>
      </w:r>
      <w:r w:rsidR="00543BAD">
        <w:rPr>
          <w:b/>
          <w:u w:val="single"/>
        </w:rPr>
        <w:t>Accounts</w:t>
      </w:r>
      <w:proofErr w:type="spellEnd"/>
      <w:r w:rsidRPr="0091170F">
        <w:rPr>
          <w:b/>
          <w:u w:val="single"/>
        </w:rPr>
        <w:t xml:space="preserve"> (BPEL):</w:t>
      </w:r>
      <w:r>
        <w:t xml:space="preserve"> it will be used to transform the XML message (ABM) generated by the Oracle Application adapter to the </w:t>
      </w:r>
      <w:proofErr w:type="spellStart"/>
      <w:r>
        <w:t>ebm</w:t>
      </w:r>
      <w:proofErr w:type="spellEnd"/>
      <w:r>
        <w:t xml:space="preserve"> message (the message of the exposed OSB </w:t>
      </w:r>
      <w:proofErr w:type="spellStart"/>
      <w:r>
        <w:t>webservice</w:t>
      </w:r>
      <w:proofErr w:type="spellEnd"/>
      <w:r>
        <w:t>) and vice versa. This includes the transformation of the error message generated by the OSB proxy service to the OLFM error format message.</w:t>
      </w:r>
    </w:p>
    <w:p w:rsidR="0019078B" w:rsidRPr="0091170F" w:rsidRDefault="0019078B" w:rsidP="0019078B">
      <w:pPr>
        <w:pStyle w:val="BodyText"/>
        <w:ind w:left="0"/>
      </w:pPr>
      <w:r>
        <w:t>It could be used to integrate any business rules, domain value mapping or XREF tables that are changeable at runtime. It could contain hydration and dehydration point and then error compensation etc…</w:t>
      </w:r>
    </w:p>
    <w:p w:rsidR="0019078B" w:rsidRDefault="0019078B" w:rsidP="0019078B">
      <w:pPr>
        <w:pStyle w:val="BodyText"/>
        <w:ind w:left="0"/>
      </w:pPr>
    </w:p>
    <w:p w:rsidR="0019078B" w:rsidRDefault="0019078B" w:rsidP="0019078B">
      <w:pPr>
        <w:pStyle w:val="BodyText"/>
        <w:ind w:left="0"/>
      </w:pPr>
      <w:proofErr w:type="spellStart"/>
      <w:r w:rsidRPr="00436B30">
        <w:rPr>
          <w:b/>
          <w:u w:val="single"/>
        </w:rPr>
        <w:t>cs.pay.ebs.</w:t>
      </w:r>
      <w:r w:rsidR="00543BAD">
        <w:rPr>
          <w:b/>
          <w:u w:val="single"/>
        </w:rPr>
        <w:t>Account</w:t>
      </w:r>
      <w:r w:rsidRPr="00436B30">
        <w:rPr>
          <w:b/>
          <w:u w:val="single"/>
        </w:rPr>
        <w:t>s</w:t>
      </w:r>
      <w:proofErr w:type="spellEnd"/>
      <w:r w:rsidRPr="00436B30">
        <w:rPr>
          <w:b/>
          <w:u w:val="single"/>
        </w:rPr>
        <w:t xml:space="preserve"> (proxy service)</w:t>
      </w:r>
      <w:r>
        <w:rPr>
          <w:b/>
          <w:u w:val="single"/>
        </w:rPr>
        <w:t>:</w:t>
      </w:r>
      <w:r>
        <w:t xml:space="preserve"> This is the external business service. Usually third parties consumers should call this </w:t>
      </w:r>
      <w:proofErr w:type="spellStart"/>
      <w:r>
        <w:t>webservice</w:t>
      </w:r>
      <w:proofErr w:type="spellEnd"/>
      <w:r>
        <w:t xml:space="preserve">. If their request message doesn’t fit with the </w:t>
      </w:r>
      <w:proofErr w:type="spellStart"/>
      <w:r>
        <w:t>ebm</w:t>
      </w:r>
      <w:proofErr w:type="spellEnd"/>
      <w:r>
        <w:t xml:space="preserve"> of this proxy service, a layer should be added between third party consumer and OSB proxy service like it is done for OLFM, note that this additional layer may be another </w:t>
      </w:r>
      <w:proofErr w:type="spellStart"/>
      <w:r>
        <w:t>osb</w:t>
      </w:r>
      <w:proofErr w:type="spellEnd"/>
      <w:r>
        <w:t xml:space="preserve"> proxy service and not only a SCA </w:t>
      </w:r>
      <w:proofErr w:type="spellStart"/>
      <w:r>
        <w:t>soa</w:t>
      </w:r>
      <w:proofErr w:type="spellEnd"/>
      <w:r>
        <w:t>.</w:t>
      </w:r>
    </w:p>
    <w:p w:rsidR="0019078B" w:rsidRDefault="0019078B" w:rsidP="0019078B">
      <w:pPr>
        <w:pStyle w:val="BodyText"/>
        <w:ind w:left="0"/>
      </w:pPr>
      <w:r>
        <w:t xml:space="preserve">This </w:t>
      </w:r>
      <w:proofErr w:type="spellStart"/>
      <w:proofErr w:type="gramStart"/>
      <w:r>
        <w:t>ebs</w:t>
      </w:r>
      <w:proofErr w:type="spellEnd"/>
      <w:proofErr w:type="gramEnd"/>
      <w:r>
        <w:t xml:space="preserve"> is responsible of the following actions:</w:t>
      </w:r>
    </w:p>
    <w:p w:rsidR="0019078B" w:rsidRDefault="0019078B" w:rsidP="008300BD">
      <w:pPr>
        <w:pStyle w:val="BodyText"/>
        <w:numPr>
          <w:ilvl w:val="0"/>
          <w:numId w:val="22"/>
        </w:numPr>
      </w:pPr>
      <w:r>
        <w:t>Message transformation</w:t>
      </w:r>
    </w:p>
    <w:p w:rsidR="0019078B" w:rsidRDefault="0019078B" w:rsidP="008300BD">
      <w:pPr>
        <w:pStyle w:val="BodyText"/>
        <w:numPr>
          <w:ilvl w:val="0"/>
          <w:numId w:val="22"/>
        </w:numPr>
      </w:pPr>
      <w:r>
        <w:t>Message enrichment.</w:t>
      </w:r>
    </w:p>
    <w:p w:rsidR="0019078B" w:rsidRDefault="0019078B" w:rsidP="008300BD">
      <w:pPr>
        <w:pStyle w:val="BodyText"/>
        <w:numPr>
          <w:ilvl w:val="0"/>
          <w:numId w:val="22"/>
        </w:numPr>
      </w:pPr>
      <w:r>
        <w:t>Message validation</w:t>
      </w:r>
    </w:p>
    <w:p w:rsidR="0019078B" w:rsidRDefault="0019078B" w:rsidP="008300BD">
      <w:pPr>
        <w:pStyle w:val="BodyText"/>
        <w:numPr>
          <w:ilvl w:val="0"/>
          <w:numId w:val="22"/>
        </w:numPr>
      </w:pPr>
      <w:r>
        <w:t>Reporting and tracing</w:t>
      </w:r>
    </w:p>
    <w:p w:rsidR="0019078B" w:rsidRDefault="0019078B" w:rsidP="008300BD">
      <w:pPr>
        <w:pStyle w:val="BodyText"/>
        <w:numPr>
          <w:ilvl w:val="0"/>
          <w:numId w:val="22"/>
        </w:numPr>
      </w:pPr>
      <w:r>
        <w:t xml:space="preserve">Routing and orchestration (between the database where a footprint is inserted and the SADAD </w:t>
      </w:r>
      <w:proofErr w:type="spellStart"/>
      <w:r>
        <w:t>webservice</w:t>
      </w:r>
      <w:proofErr w:type="spellEnd"/>
      <w:r>
        <w:t>)</w:t>
      </w:r>
    </w:p>
    <w:p w:rsidR="0019078B" w:rsidRDefault="0019078B" w:rsidP="0019078B">
      <w:pPr>
        <w:tabs>
          <w:tab w:val="left" w:pos="1245"/>
        </w:tabs>
      </w:pPr>
    </w:p>
    <w:p w:rsidR="0019078B" w:rsidRDefault="0019078B" w:rsidP="0019078B"/>
    <w:p w:rsidR="00985C0C" w:rsidRPr="0019078B" w:rsidRDefault="00985C0C" w:rsidP="0019078B">
      <w:pPr>
        <w:sectPr w:rsidR="00985C0C" w:rsidRPr="0019078B" w:rsidSect="00985C0C">
          <w:pgSz w:w="16839" w:h="23814" w:code="8"/>
          <w:pgMar w:top="1080" w:right="720" w:bottom="1440" w:left="720" w:header="432" w:footer="720" w:gutter="360"/>
          <w:paperSrc w:first="12451" w:other="12451"/>
          <w:pgNumType w:start="1"/>
          <w:cols w:space="720"/>
          <w:rtlGutter/>
          <w:docGrid w:linePitch="299"/>
        </w:sectPr>
      </w:pPr>
    </w:p>
    <w:p w:rsidR="00543BAD" w:rsidRDefault="00543BAD" w:rsidP="00543BAD">
      <w:pPr>
        <w:pStyle w:val="Heading3"/>
      </w:pPr>
      <w:r>
        <w:lastRenderedPageBreak/>
        <w:t>Error Handling</w:t>
      </w:r>
    </w:p>
    <w:p w:rsidR="00543BAD" w:rsidRDefault="00543BAD" w:rsidP="001A287B">
      <w:pPr>
        <w:pStyle w:val="NormalParagraph"/>
        <w:ind w:left="0"/>
      </w:pPr>
      <w:r>
        <w:t>The OLFM application will need to handle a variety of errors, most of which will be return to OLFM which will map these to end-</w:t>
      </w:r>
      <w:r w:rsidR="001A287B">
        <w:t>user-consumable error messages.</w:t>
      </w:r>
    </w:p>
    <w:p w:rsidR="00543BAD" w:rsidRPr="0021288A" w:rsidRDefault="00543BAD" w:rsidP="00543BAD">
      <w:pPr>
        <w:pStyle w:val="BodyText"/>
        <w:ind w:left="0"/>
        <w:rPr>
          <w:b/>
          <w:u w:val="single"/>
        </w:rPr>
      </w:pPr>
      <w:r w:rsidRPr="0021288A">
        <w:rPr>
          <w:b/>
          <w:u w:val="single"/>
        </w:rPr>
        <w:t>Business Errors</w:t>
      </w:r>
    </w:p>
    <w:p w:rsidR="00543BAD" w:rsidRDefault="00543BAD" w:rsidP="001A287B">
      <w:pPr>
        <w:pStyle w:val="NoSpacing"/>
      </w:pPr>
    </w:p>
    <w:p w:rsidR="001A287B" w:rsidRDefault="001A287B" w:rsidP="008300BD">
      <w:pPr>
        <w:pStyle w:val="NoSpacing"/>
        <w:numPr>
          <w:ilvl w:val="0"/>
          <w:numId w:val="12"/>
        </w:numPr>
      </w:pPr>
      <w:r>
        <w:t xml:space="preserve">Failed to get Sender ID, Receiver ID or Message Code from XML message. </w:t>
      </w:r>
    </w:p>
    <w:p w:rsidR="001A287B" w:rsidRDefault="001A287B" w:rsidP="008300BD">
      <w:pPr>
        <w:pStyle w:val="NoSpacing"/>
        <w:numPr>
          <w:ilvl w:val="0"/>
          <w:numId w:val="12"/>
        </w:numPr>
      </w:pPr>
      <w:r>
        <w:t xml:space="preserve">Failed to read </w:t>
      </w:r>
      <w:proofErr w:type="spellStart"/>
      <w:r>
        <w:t>SADADProfile.cnf</w:t>
      </w:r>
      <w:proofErr w:type="spellEnd"/>
      <w:r>
        <w:t xml:space="preserve"> file. </w:t>
      </w:r>
    </w:p>
    <w:p w:rsidR="001A287B" w:rsidRDefault="001A287B" w:rsidP="008300BD">
      <w:pPr>
        <w:pStyle w:val="NoSpacing"/>
        <w:numPr>
          <w:ilvl w:val="0"/>
          <w:numId w:val="12"/>
        </w:numPr>
      </w:pPr>
      <w:r>
        <w:t xml:space="preserve">Failed to write the request message to Staging File System. </w:t>
      </w:r>
    </w:p>
    <w:p w:rsidR="001A287B" w:rsidRDefault="001A287B" w:rsidP="008300BD">
      <w:pPr>
        <w:pStyle w:val="NoSpacing"/>
        <w:numPr>
          <w:ilvl w:val="0"/>
          <w:numId w:val="12"/>
        </w:numPr>
      </w:pPr>
      <w:r>
        <w:t xml:space="preserve">Failed to uncompressed input data </w:t>
      </w:r>
    </w:p>
    <w:p w:rsidR="001A287B" w:rsidRDefault="001A287B" w:rsidP="008300BD">
      <w:pPr>
        <w:pStyle w:val="NoSpacing"/>
        <w:numPr>
          <w:ilvl w:val="0"/>
          <w:numId w:val="12"/>
        </w:numPr>
      </w:pPr>
      <w:r>
        <w:t>Invalid value for HTTP Header Content-</w:t>
      </w:r>
      <w:proofErr w:type="spellStart"/>
      <w:r>
        <w:t>Encoding.Expected</w:t>
      </w:r>
      <w:proofErr w:type="spellEnd"/>
      <w:r>
        <w:t xml:space="preserve"> '</w:t>
      </w:r>
      <w:proofErr w:type="spellStart"/>
      <w:r>
        <w:t>gzip</w:t>
      </w:r>
      <w:proofErr w:type="spellEnd"/>
      <w:r>
        <w:t xml:space="preserve">' </w:t>
      </w:r>
    </w:p>
    <w:p w:rsidR="00543BAD" w:rsidRDefault="001A287B" w:rsidP="008300BD">
      <w:pPr>
        <w:pStyle w:val="NoSpacing"/>
        <w:numPr>
          <w:ilvl w:val="0"/>
          <w:numId w:val="12"/>
        </w:numPr>
      </w:pPr>
      <w:r>
        <w:t>Failed to generate SFS file name</w:t>
      </w:r>
    </w:p>
    <w:p w:rsidR="001A287B" w:rsidRDefault="001A287B" w:rsidP="001A287B">
      <w:pPr>
        <w:pStyle w:val="NoSpacing"/>
      </w:pPr>
    </w:p>
    <w:p w:rsidR="001A287B" w:rsidRDefault="001A287B" w:rsidP="001A287B">
      <w:pPr>
        <w:pStyle w:val="NoSpacing"/>
      </w:pPr>
    </w:p>
    <w:p w:rsidR="001A287B" w:rsidRPr="001A287B" w:rsidRDefault="001A287B" w:rsidP="001A287B">
      <w:pPr>
        <w:pStyle w:val="NoSpacing"/>
        <w:rPr>
          <w:b/>
          <w:u w:val="single"/>
        </w:rPr>
      </w:pPr>
      <w:r>
        <w:rPr>
          <w:b/>
          <w:u w:val="single"/>
        </w:rPr>
        <w:t>S</w:t>
      </w:r>
      <w:r w:rsidRPr="001A287B">
        <w:rPr>
          <w:b/>
          <w:u w:val="single"/>
        </w:rPr>
        <w:t>ystem Errors</w:t>
      </w:r>
    </w:p>
    <w:p w:rsidR="001A287B" w:rsidRPr="001A287B" w:rsidRDefault="001A287B" w:rsidP="001A287B">
      <w:pPr>
        <w:pStyle w:val="NoSpacing"/>
      </w:pPr>
      <w:r w:rsidRPr="001A287B">
        <w:t xml:space="preserve">These are errors that are a result of a technical issue. The following are potential Technical Errors </w:t>
      </w:r>
    </w:p>
    <w:p w:rsidR="001A287B" w:rsidRPr="001A287B" w:rsidRDefault="001A287B" w:rsidP="008300BD">
      <w:pPr>
        <w:pStyle w:val="NoSpacing"/>
        <w:numPr>
          <w:ilvl w:val="0"/>
          <w:numId w:val="15"/>
        </w:numPr>
      </w:pPr>
      <w:r w:rsidRPr="001A287B">
        <w:t>Timeout due to network error</w:t>
      </w:r>
    </w:p>
    <w:p w:rsidR="001A287B" w:rsidRPr="001A287B" w:rsidRDefault="001A287B" w:rsidP="008300BD">
      <w:pPr>
        <w:pStyle w:val="NoSpacing"/>
        <w:numPr>
          <w:ilvl w:val="0"/>
          <w:numId w:val="15"/>
        </w:numPr>
      </w:pPr>
      <w:r w:rsidRPr="001A287B">
        <w:t>Exception in code due to unexpected result</w:t>
      </w:r>
    </w:p>
    <w:p w:rsidR="001A287B" w:rsidRPr="001A287B" w:rsidRDefault="001A287B" w:rsidP="008300BD">
      <w:pPr>
        <w:pStyle w:val="NoSpacing"/>
        <w:numPr>
          <w:ilvl w:val="0"/>
          <w:numId w:val="15"/>
        </w:numPr>
      </w:pPr>
      <w:r w:rsidRPr="001A287B">
        <w:t>SADAD unavailable.</w:t>
      </w:r>
    </w:p>
    <w:p w:rsidR="00DE6A90" w:rsidRDefault="001A287B" w:rsidP="00B8490C">
      <w:pPr>
        <w:pStyle w:val="NoSpacing"/>
      </w:pPr>
      <w:r w:rsidRPr="001A287B">
        <w:t xml:space="preserve">Typical error handling outcomes for these types of errors a little more complicated. In most of these cases standard error handle would apply and the </w:t>
      </w:r>
      <w:proofErr w:type="spellStart"/>
      <w:proofErr w:type="gramStart"/>
      <w:r w:rsidRPr="001A287B">
        <w:t>ebs</w:t>
      </w:r>
      <w:proofErr w:type="spellEnd"/>
      <w:proofErr w:type="gramEnd"/>
      <w:r w:rsidRPr="001A287B">
        <w:t xml:space="preserve"> should attempt to retry the request (given the assumption above the at-least once messaging applies here). Failing this, the error will be communicated to OLFM via the standard fault EBO.</w:t>
      </w:r>
    </w:p>
    <w:p w:rsidR="00E94578" w:rsidRDefault="00E94578" w:rsidP="00B8490C">
      <w:pPr>
        <w:pStyle w:val="NoSpacing"/>
      </w:pPr>
    </w:p>
    <w:p w:rsidR="00E94578" w:rsidRDefault="00E94578" w:rsidP="00B8490C">
      <w:pPr>
        <w:pStyle w:val="NoSpacing"/>
      </w:pPr>
    </w:p>
    <w:p w:rsidR="00E94578" w:rsidRDefault="00E94578" w:rsidP="00B8490C">
      <w:pPr>
        <w:pStyle w:val="NoSpacing"/>
      </w:pPr>
    </w:p>
    <w:p w:rsidR="00E94578" w:rsidRDefault="00E94578" w:rsidP="00B8490C">
      <w:pPr>
        <w:pStyle w:val="NoSpacing"/>
      </w:pPr>
    </w:p>
    <w:p w:rsidR="00E94578" w:rsidRDefault="00E94578" w:rsidP="00B8490C">
      <w:pPr>
        <w:pStyle w:val="NoSpacing"/>
      </w:pPr>
    </w:p>
    <w:p w:rsidR="00E94578" w:rsidRDefault="00E94578" w:rsidP="00B8490C">
      <w:pPr>
        <w:pStyle w:val="NoSpacing"/>
      </w:pPr>
    </w:p>
    <w:p w:rsidR="00E94578" w:rsidRDefault="00E94578" w:rsidP="00B8490C">
      <w:pPr>
        <w:pStyle w:val="NoSpacing"/>
      </w:pPr>
    </w:p>
    <w:p w:rsidR="00E94578" w:rsidRDefault="00E94578" w:rsidP="00B8490C">
      <w:pPr>
        <w:pStyle w:val="NoSpacing"/>
      </w:pPr>
    </w:p>
    <w:p w:rsidR="00E94578" w:rsidRDefault="00E94578" w:rsidP="00B8490C">
      <w:pPr>
        <w:pStyle w:val="NoSpacing"/>
      </w:pPr>
    </w:p>
    <w:p w:rsidR="00E94578" w:rsidRDefault="00E94578" w:rsidP="00B8490C">
      <w:pPr>
        <w:pStyle w:val="NoSpacing"/>
      </w:pPr>
    </w:p>
    <w:p w:rsidR="00E94578" w:rsidRDefault="00E94578" w:rsidP="00B8490C">
      <w:pPr>
        <w:pStyle w:val="NoSpacing"/>
      </w:pPr>
    </w:p>
    <w:p w:rsidR="00E94578" w:rsidRDefault="00E94578" w:rsidP="00B8490C">
      <w:pPr>
        <w:pStyle w:val="NoSpacing"/>
      </w:pPr>
    </w:p>
    <w:p w:rsidR="00E94578" w:rsidRDefault="00E94578" w:rsidP="00B8490C">
      <w:pPr>
        <w:pStyle w:val="NoSpacing"/>
      </w:pPr>
    </w:p>
    <w:p w:rsidR="00E94578" w:rsidRDefault="00E94578" w:rsidP="00B8490C">
      <w:pPr>
        <w:pStyle w:val="NoSpacing"/>
      </w:pPr>
    </w:p>
    <w:p w:rsidR="00E94578" w:rsidRDefault="00E94578" w:rsidP="00B8490C">
      <w:pPr>
        <w:pStyle w:val="NoSpacing"/>
      </w:pPr>
    </w:p>
    <w:p w:rsidR="00E94578" w:rsidRDefault="00E94578" w:rsidP="00B8490C">
      <w:pPr>
        <w:pStyle w:val="NoSpacing"/>
      </w:pPr>
    </w:p>
    <w:p w:rsidR="00E94578" w:rsidRPr="00B8490C" w:rsidRDefault="00E94578" w:rsidP="00B8490C">
      <w:pPr>
        <w:pStyle w:val="NoSpacing"/>
        <w:rPr>
          <w:b/>
          <w:u w:val="single"/>
        </w:rPr>
      </w:pPr>
    </w:p>
    <w:p w:rsidR="00DE6A90" w:rsidRDefault="00DE6A90" w:rsidP="00DE6A90">
      <w:pPr>
        <w:pStyle w:val="Heading2"/>
      </w:pPr>
      <w:bookmarkStart w:id="30" w:name="_Toc417990434"/>
      <w:r>
        <w:lastRenderedPageBreak/>
        <w:t>SADAD-Account Confirmation</w:t>
      </w:r>
      <w:bookmarkEnd w:id="30"/>
    </w:p>
    <w:p w:rsidR="00DE6A90" w:rsidRDefault="00DE6A90" w:rsidP="00DE6A90">
      <w:pPr>
        <w:pStyle w:val="Heading3"/>
      </w:pPr>
      <w:r>
        <w:t>Description</w:t>
      </w:r>
    </w:p>
    <w:p w:rsidR="00DE6A90" w:rsidRDefault="00DE6A90" w:rsidP="00DE6A90">
      <w:pPr>
        <w:pStyle w:val="BodyText"/>
        <w:ind w:left="0"/>
      </w:pPr>
      <w:r>
        <w:t xml:space="preserve">This interface provides the </w:t>
      </w:r>
      <w:r w:rsidR="00B8490C">
        <w:t>functionality to send t</w:t>
      </w:r>
      <w:r w:rsidR="00B8490C" w:rsidRPr="00547B53">
        <w:rPr>
          <w:lang w:eastAsia="zh-CN"/>
        </w:rPr>
        <w:t xml:space="preserve">he Account confirmation message to </w:t>
      </w:r>
      <w:r w:rsidR="00B8490C">
        <w:rPr>
          <w:lang w:eastAsia="zh-CN"/>
        </w:rPr>
        <w:t>OLFM</w:t>
      </w:r>
      <w:r w:rsidR="00B8490C" w:rsidRPr="00547B53">
        <w:rPr>
          <w:lang w:eastAsia="zh-CN"/>
        </w:rPr>
        <w:t xml:space="preserve"> after the load process for a specific file has been completed</w:t>
      </w:r>
      <w:r w:rsidR="00B8490C">
        <w:rPr>
          <w:lang w:eastAsia="zh-CN"/>
        </w:rPr>
        <w:t xml:space="preserve"> within SADAD</w:t>
      </w:r>
      <w:r w:rsidR="00B8490C" w:rsidRPr="00547B53">
        <w:rPr>
          <w:lang w:eastAsia="zh-CN"/>
        </w:rPr>
        <w:t>. This confirmation message provides a</w:t>
      </w:r>
      <w:r w:rsidR="00B8490C">
        <w:rPr>
          <w:lang w:eastAsia="zh-CN"/>
        </w:rPr>
        <w:t>n</w:t>
      </w:r>
      <w:r w:rsidR="00B8490C" w:rsidRPr="00547B53">
        <w:rPr>
          <w:lang w:eastAsia="zh-CN"/>
        </w:rPr>
        <w:t xml:space="preserve"> Account Load Summary report and a list of rejected records.</w:t>
      </w:r>
    </w:p>
    <w:p w:rsidR="00DE6A90" w:rsidRPr="007F2177" w:rsidRDefault="00DE6A90" w:rsidP="00DE6A90">
      <w:pPr>
        <w:pStyle w:val="Heading3"/>
      </w:pPr>
      <w:r>
        <w:t>Assumptions</w:t>
      </w:r>
    </w:p>
    <w:p w:rsidR="00DE6A90" w:rsidRPr="004715B6" w:rsidRDefault="00DE6A90" w:rsidP="00DE6A90">
      <w:pPr>
        <w:pStyle w:val="NormalParagraph"/>
        <w:ind w:left="0"/>
      </w:pPr>
      <w:r>
        <w:t>The following assumptions apply to this section of this blueprint</w:t>
      </w:r>
    </w:p>
    <w:p w:rsidR="00DE6A90" w:rsidRDefault="00DE6A90" w:rsidP="008300BD">
      <w:pPr>
        <w:pStyle w:val="NoSpacing"/>
        <w:numPr>
          <w:ilvl w:val="0"/>
          <w:numId w:val="23"/>
        </w:numPr>
      </w:pPr>
      <w:r>
        <w:t>SOA will hold no state</w:t>
      </w:r>
    </w:p>
    <w:p w:rsidR="00DE6A90" w:rsidRDefault="00DE6A90" w:rsidP="008300BD">
      <w:pPr>
        <w:pStyle w:val="NoSpacing"/>
        <w:numPr>
          <w:ilvl w:val="0"/>
          <w:numId w:val="23"/>
        </w:numPr>
      </w:pPr>
      <w:r>
        <w:t>SOA will hold no money</w:t>
      </w:r>
      <w:r>
        <w:br/>
      </w:r>
      <w:proofErr w:type="gramStart"/>
      <w:r>
        <w:t>This</w:t>
      </w:r>
      <w:proofErr w:type="gramEnd"/>
      <w:r>
        <w:t xml:space="preserve"> means SOA will not hold onto ‘money’ and therefore need to be accounted for. SADAD will always be the source of truth and the source of all money accounting and recording.</w:t>
      </w:r>
    </w:p>
    <w:p w:rsidR="00DE6A90" w:rsidRDefault="00DE6A90" w:rsidP="008300BD">
      <w:pPr>
        <w:pStyle w:val="NoSpacing"/>
        <w:numPr>
          <w:ilvl w:val="0"/>
          <w:numId w:val="23"/>
        </w:numPr>
      </w:pPr>
      <w:r>
        <w:t xml:space="preserve">SOA will </w:t>
      </w:r>
      <w:proofErr w:type="gramStart"/>
      <w:r>
        <w:t>p</w:t>
      </w:r>
      <w:r w:rsidRPr="00854B06">
        <w:t>ersist</w:t>
      </w:r>
      <w:proofErr w:type="gramEnd"/>
      <w:r w:rsidRPr="00854B06">
        <w:t xml:space="preserve"> a Message footprint into a dedicated DB for tracking and arbitration purpose.</w:t>
      </w:r>
    </w:p>
    <w:p w:rsidR="00DE6A90" w:rsidRDefault="00DE6A90" w:rsidP="00DE6A90">
      <w:pPr>
        <w:pStyle w:val="Heading3"/>
      </w:pPr>
      <w:r w:rsidRPr="00C47324">
        <w:t>Patterns</w:t>
      </w:r>
    </w:p>
    <w:p w:rsidR="00DE6A90" w:rsidRDefault="00DE6A90" w:rsidP="00DE6A90">
      <w:pPr>
        <w:pStyle w:val="NormalParagraph"/>
        <w:ind w:left="0"/>
      </w:pPr>
      <w:r>
        <w:t xml:space="preserve">This service will be implemented using the following patterns (documented in the </w:t>
      </w:r>
      <w:r>
        <w:rPr>
          <w:i/>
        </w:rPr>
        <w:t>Solution Architecture Patterns</w:t>
      </w:r>
      <w:r>
        <w:t xml:space="preserve"> document):</w:t>
      </w:r>
    </w:p>
    <w:p w:rsidR="00B8490C" w:rsidRDefault="00DE6A90" w:rsidP="008300BD">
      <w:pPr>
        <w:pStyle w:val="NormalParagraph"/>
        <w:numPr>
          <w:ilvl w:val="0"/>
          <w:numId w:val="12"/>
        </w:numPr>
        <w:sectPr w:rsidR="00B8490C" w:rsidSect="00A63CEC">
          <w:pgSz w:w="12240" w:h="15840" w:code="1"/>
          <w:pgMar w:top="1080" w:right="720" w:bottom="1440" w:left="720" w:header="432" w:footer="720" w:gutter="360"/>
          <w:paperSrc w:first="12451" w:other="12451"/>
          <w:pgNumType w:start="1"/>
          <w:cols w:space="720"/>
          <w:rtlGutter/>
          <w:docGrid w:linePitch="272"/>
        </w:sectPr>
      </w:pPr>
      <w:r>
        <w:t>Synchronous Request Acknowledge</w:t>
      </w:r>
    </w:p>
    <w:p w:rsidR="00B8490C" w:rsidRDefault="00B8490C" w:rsidP="00B8490C">
      <w:pPr>
        <w:pStyle w:val="Heading3"/>
      </w:pPr>
      <w:r w:rsidRPr="00854B06">
        <w:lastRenderedPageBreak/>
        <w:t>Integration Interaction</w:t>
      </w:r>
    </w:p>
    <w:p w:rsidR="002416FF" w:rsidRPr="002416FF" w:rsidRDefault="002416FF" w:rsidP="002416FF"/>
    <w:p w:rsidR="00B8490C" w:rsidRDefault="005F3349" w:rsidP="00B8490C">
      <w:pPr>
        <w:pStyle w:val="NormalParagraph"/>
        <w:ind w:left="0"/>
        <w:jc w:val="left"/>
      </w:pPr>
      <w:r>
        <w:object w:dxaOrig="27736" w:dyaOrig="8130">
          <v:shape id="_x0000_i1030" type="#_x0000_t75" style="width:751.7pt;height:220.3pt" o:ole="">
            <v:imagedata r:id="rId22" o:title=""/>
          </v:shape>
          <o:OLEObject Type="Embed" ProgID="Visio.Drawing.15" ShapeID="_x0000_i1030" DrawAspect="Content" ObjectID="_1492409886" r:id="rId23"/>
        </w:object>
      </w:r>
    </w:p>
    <w:p w:rsidR="00B8490C" w:rsidRDefault="005F3349" w:rsidP="00B8490C">
      <w:pPr>
        <w:pStyle w:val="BodyText"/>
        <w:ind w:left="0"/>
      </w:pPr>
      <w:r w:rsidRPr="005F3349">
        <w:rPr>
          <w:b/>
          <w:u w:val="single"/>
        </w:rPr>
        <w:t>chn.ext.SADAD.abcs.Confirmation_1.0</w:t>
      </w:r>
      <w:r w:rsidR="00B8490C">
        <w:rPr>
          <w:b/>
          <w:u w:val="single"/>
        </w:rPr>
        <w:t xml:space="preserve"> (proxy service)</w:t>
      </w:r>
      <w:r w:rsidR="00B8490C" w:rsidRPr="007D1B55">
        <w:rPr>
          <w:b/>
          <w:u w:val="single"/>
        </w:rPr>
        <w:t>:</w:t>
      </w:r>
      <w:r w:rsidR="00B8490C">
        <w:t xml:space="preserve"> SADAD will call this exposed service. This proxy service will be build based on the schema(s) and </w:t>
      </w:r>
      <w:proofErr w:type="spellStart"/>
      <w:r w:rsidR="00B8490C">
        <w:t>wsdl</w:t>
      </w:r>
      <w:proofErr w:type="spellEnd"/>
      <w:r w:rsidR="00B8490C">
        <w:t xml:space="preserve"> provided from SADAD.</w:t>
      </w:r>
    </w:p>
    <w:p w:rsidR="00B8490C" w:rsidRDefault="00B8490C" w:rsidP="00B8490C">
      <w:pPr>
        <w:pStyle w:val="BodyText"/>
        <w:ind w:left="0"/>
      </w:pPr>
      <w:r>
        <w:t xml:space="preserve">For that, no naming standard is used for this proxy. </w:t>
      </w:r>
      <w:r w:rsidR="001573FD">
        <w:t>It</w:t>
      </w:r>
      <w:r>
        <w:t xml:space="preserve"> will </w:t>
      </w:r>
      <w:r w:rsidR="007D2B19">
        <w:t xml:space="preserve">transform the request send from SADAD to the </w:t>
      </w:r>
      <w:proofErr w:type="spellStart"/>
      <w:proofErr w:type="gramStart"/>
      <w:r w:rsidR="007D2B19">
        <w:t>ebs</w:t>
      </w:r>
      <w:proofErr w:type="spellEnd"/>
      <w:proofErr w:type="gramEnd"/>
      <w:r w:rsidR="007D2B19">
        <w:t xml:space="preserve"> message.</w:t>
      </w:r>
    </w:p>
    <w:p w:rsidR="007D2B19" w:rsidRPr="007D2B19" w:rsidRDefault="007D2B19" w:rsidP="00B8490C">
      <w:pPr>
        <w:pStyle w:val="BodyText"/>
        <w:ind w:left="0"/>
      </w:pPr>
      <w:proofErr w:type="gramStart"/>
      <w:r w:rsidRPr="007D2B19">
        <w:rPr>
          <w:b/>
          <w:u w:val="single"/>
        </w:rPr>
        <w:t>cs.pay.ebs.Accounts_1.0</w:t>
      </w:r>
      <w:proofErr w:type="gramEnd"/>
      <w:r w:rsidRPr="007D2B19">
        <w:rPr>
          <w:b/>
          <w:u w:val="single"/>
        </w:rPr>
        <w:t xml:space="preserve"> proxy service:</w:t>
      </w:r>
      <w:r>
        <w:t xml:space="preserve"> </w:t>
      </w:r>
      <w:r w:rsidRPr="00EB5D57">
        <w:t>This</w:t>
      </w:r>
      <w:r>
        <w:t xml:space="preserve"> is</w:t>
      </w:r>
      <w:r w:rsidRPr="00EB5D57">
        <w:t xml:space="preserve"> </w:t>
      </w:r>
      <w:r>
        <w:t>the external that should be called by other third parties. It does the following actions:</w:t>
      </w:r>
    </w:p>
    <w:p w:rsidR="00B8490C" w:rsidRDefault="00B8490C" w:rsidP="008300BD">
      <w:pPr>
        <w:pStyle w:val="BodyText"/>
        <w:numPr>
          <w:ilvl w:val="0"/>
          <w:numId w:val="24"/>
        </w:numPr>
      </w:pPr>
      <w:r>
        <w:t>Message transformation</w:t>
      </w:r>
    </w:p>
    <w:p w:rsidR="00B8490C" w:rsidRDefault="00B8490C" w:rsidP="008300BD">
      <w:pPr>
        <w:pStyle w:val="BodyText"/>
        <w:numPr>
          <w:ilvl w:val="0"/>
          <w:numId w:val="24"/>
        </w:numPr>
      </w:pPr>
      <w:r>
        <w:t>Message enrichment.</w:t>
      </w:r>
    </w:p>
    <w:p w:rsidR="00B8490C" w:rsidRDefault="00B8490C" w:rsidP="008300BD">
      <w:pPr>
        <w:pStyle w:val="BodyText"/>
        <w:numPr>
          <w:ilvl w:val="0"/>
          <w:numId w:val="24"/>
        </w:numPr>
      </w:pPr>
      <w:r>
        <w:t>Message validation</w:t>
      </w:r>
    </w:p>
    <w:p w:rsidR="00B8490C" w:rsidRDefault="00B8490C" w:rsidP="008300BD">
      <w:pPr>
        <w:pStyle w:val="BodyText"/>
        <w:numPr>
          <w:ilvl w:val="0"/>
          <w:numId w:val="24"/>
        </w:numPr>
      </w:pPr>
      <w:r>
        <w:t>Reporting and tracing</w:t>
      </w:r>
    </w:p>
    <w:p w:rsidR="00B8490C" w:rsidRDefault="00B8490C" w:rsidP="008300BD">
      <w:pPr>
        <w:pStyle w:val="BodyText"/>
        <w:numPr>
          <w:ilvl w:val="0"/>
          <w:numId w:val="24"/>
        </w:numPr>
      </w:pPr>
      <w:r>
        <w:t xml:space="preserve">Routing and orchestration (between the database where a footprint is inserted and the SADAD </w:t>
      </w:r>
      <w:proofErr w:type="spellStart"/>
      <w:r>
        <w:t>webservice</w:t>
      </w:r>
      <w:proofErr w:type="spellEnd"/>
      <w:r>
        <w:t>)</w:t>
      </w:r>
    </w:p>
    <w:p w:rsidR="00B8490C" w:rsidRPr="00A33DB0" w:rsidRDefault="00B8490C" w:rsidP="00B8490C">
      <w:pPr>
        <w:pStyle w:val="BodyText"/>
        <w:ind w:left="0"/>
      </w:pPr>
    </w:p>
    <w:p w:rsidR="00B8490C" w:rsidRDefault="00B8490C" w:rsidP="00B8490C">
      <w:pPr>
        <w:pStyle w:val="BodyText"/>
        <w:ind w:left="0"/>
      </w:pPr>
      <w:proofErr w:type="spellStart"/>
      <w:r w:rsidRPr="00EE4C4B">
        <w:rPr>
          <w:b/>
          <w:u w:val="single"/>
        </w:rPr>
        <w:t>cs.pay.abcs.</w:t>
      </w:r>
      <w:r>
        <w:rPr>
          <w:b/>
          <w:u w:val="single"/>
        </w:rPr>
        <w:t>Confirmation</w:t>
      </w:r>
      <w:proofErr w:type="spellEnd"/>
      <w:r w:rsidRPr="00EE4C4B">
        <w:rPr>
          <w:b/>
          <w:u w:val="single"/>
        </w:rPr>
        <w:t xml:space="preserve"> (oracle mediator</w:t>
      </w:r>
      <w:proofErr w:type="gramStart"/>
      <w:r w:rsidRPr="00EE4C4B">
        <w:rPr>
          <w:b/>
          <w:u w:val="single"/>
        </w:rPr>
        <w:t>)</w:t>
      </w:r>
      <w:r>
        <w:rPr>
          <w:b/>
          <w:u w:val="single"/>
        </w:rPr>
        <w:t xml:space="preserve"> :</w:t>
      </w:r>
      <w:proofErr w:type="gramEnd"/>
      <w:r>
        <w:t xml:space="preserve"> This will be used as a message router. It will route all the messages based on a defined criteria to the specific BPEL component. For this operation, the mediator will route the message to the </w:t>
      </w:r>
      <w:proofErr w:type="spellStart"/>
      <w:r>
        <w:t>cs.pay.func</w:t>
      </w:r>
      <w:proofErr w:type="spellEnd"/>
      <w:r>
        <w:t xml:space="preserve">. </w:t>
      </w:r>
      <w:proofErr w:type="spellStart"/>
      <w:proofErr w:type="gramStart"/>
      <w:r w:rsidR="001573FD">
        <w:t>ConfirmAccount</w:t>
      </w:r>
      <w:proofErr w:type="spellEnd"/>
      <w:r w:rsidR="00E94578">
        <w:t xml:space="preserve"> BPEL component.</w:t>
      </w:r>
      <w:proofErr w:type="gramEnd"/>
    </w:p>
    <w:p w:rsidR="00B8490C" w:rsidRPr="0091170F" w:rsidRDefault="00B8490C" w:rsidP="00B8490C">
      <w:pPr>
        <w:pStyle w:val="BodyText"/>
        <w:ind w:left="0"/>
      </w:pPr>
      <w:proofErr w:type="spellStart"/>
      <w:proofErr w:type="gramStart"/>
      <w:r w:rsidRPr="0091170F">
        <w:rPr>
          <w:b/>
          <w:u w:val="single"/>
        </w:rPr>
        <w:t>cs.pay.func</w:t>
      </w:r>
      <w:proofErr w:type="spellEnd"/>
      <w:proofErr w:type="gramEnd"/>
      <w:r w:rsidRPr="0091170F">
        <w:rPr>
          <w:b/>
          <w:u w:val="single"/>
        </w:rPr>
        <w:t xml:space="preserve">. </w:t>
      </w:r>
      <w:proofErr w:type="spellStart"/>
      <w:r>
        <w:rPr>
          <w:b/>
          <w:u w:val="single"/>
        </w:rPr>
        <w:t>confirm</w:t>
      </w:r>
      <w:r w:rsidR="001573FD">
        <w:rPr>
          <w:b/>
          <w:u w:val="single"/>
        </w:rPr>
        <w:t>Account</w:t>
      </w:r>
      <w:proofErr w:type="spellEnd"/>
      <w:r w:rsidRPr="0091170F">
        <w:rPr>
          <w:b/>
          <w:u w:val="single"/>
        </w:rPr>
        <w:t xml:space="preserve"> (BPEL):</w:t>
      </w:r>
      <w:r>
        <w:t xml:space="preserve"> it will be used to transform the XML message  received from the OSB to the </w:t>
      </w:r>
      <w:proofErr w:type="spellStart"/>
      <w:r>
        <w:t>abm</w:t>
      </w:r>
      <w:proofErr w:type="spellEnd"/>
      <w:r>
        <w:t xml:space="preserve"> message of the oracle application adapter  and vice versa. </w:t>
      </w:r>
    </w:p>
    <w:p w:rsidR="00B8490C" w:rsidRDefault="00B8490C" w:rsidP="00B8490C">
      <w:pPr>
        <w:pStyle w:val="BodyText"/>
        <w:ind w:left="0"/>
      </w:pPr>
      <w:r>
        <w:t>It could be used to integrate any business rules, domain value mapping or XREF tables that are changeable at runtime. It could contain hydration and dehydration point and then providing an error compensation etc…</w:t>
      </w:r>
    </w:p>
    <w:p w:rsidR="00B8490C" w:rsidRDefault="00B8490C" w:rsidP="00B8490C">
      <w:pPr>
        <w:pStyle w:val="BodyText"/>
        <w:ind w:left="0"/>
      </w:pPr>
      <w:r>
        <w:rPr>
          <w:b/>
          <w:u w:val="single"/>
        </w:rPr>
        <w:t>Oracle application adapter:</w:t>
      </w:r>
      <w:r>
        <w:t xml:space="preserve"> This will be used to connect to OLFM and then to push to </w:t>
      </w:r>
      <w:proofErr w:type="spellStart"/>
      <w:r>
        <w:t>it</w:t>
      </w:r>
      <w:proofErr w:type="spellEnd"/>
      <w:r>
        <w:t xml:space="preserve"> the </w:t>
      </w:r>
      <w:r w:rsidRPr="006A4950">
        <w:rPr>
          <w:lang w:eastAsia="zh-CN"/>
        </w:rPr>
        <w:t>Bill Load Summary</w:t>
      </w:r>
      <w:r>
        <w:t>.</w:t>
      </w:r>
    </w:p>
    <w:p w:rsidR="00B8490C" w:rsidRDefault="00B8490C" w:rsidP="00B8490C">
      <w:pPr>
        <w:pStyle w:val="BodyText"/>
        <w:ind w:left="0"/>
      </w:pPr>
      <w:r>
        <w:t>The Following elements will be sent to OLFM:</w:t>
      </w:r>
    </w:p>
    <w:p w:rsidR="001573FD" w:rsidRDefault="001573FD" w:rsidP="008300BD">
      <w:pPr>
        <w:pStyle w:val="NoSpacing"/>
        <w:numPr>
          <w:ilvl w:val="0"/>
          <w:numId w:val="12"/>
        </w:numPr>
      </w:pPr>
      <w:proofErr w:type="spellStart"/>
      <w:r>
        <w:t>Rq_Timestamp</w:t>
      </w:r>
      <w:proofErr w:type="spellEnd"/>
    </w:p>
    <w:p w:rsidR="001573FD" w:rsidRDefault="001573FD" w:rsidP="008300BD">
      <w:pPr>
        <w:pStyle w:val="NoSpacing"/>
        <w:numPr>
          <w:ilvl w:val="0"/>
          <w:numId w:val="12"/>
        </w:numPr>
      </w:pPr>
      <w:proofErr w:type="spellStart"/>
      <w:r>
        <w:t>Msg_Code</w:t>
      </w:r>
      <w:proofErr w:type="spellEnd"/>
    </w:p>
    <w:p w:rsidR="001573FD" w:rsidRDefault="001573FD" w:rsidP="008300BD">
      <w:pPr>
        <w:pStyle w:val="NoSpacing"/>
        <w:numPr>
          <w:ilvl w:val="0"/>
          <w:numId w:val="12"/>
        </w:numPr>
      </w:pPr>
      <w:proofErr w:type="spellStart"/>
      <w:r>
        <w:t>Status_Code</w:t>
      </w:r>
      <w:proofErr w:type="spellEnd"/>
    </w:p>
    <w:p w:rsidR="001573FD" w:rsidRDefault="001573FD" w:rsidP="008300BD">
      <w:pPr>
        <w:pStyle w:val="NoSpacing"/>
        <w:numPr>
          <w:ilvl w:val="0"/>
          <w:numId w:val="12"/>
        </w:numPr>
      </w:pPr>
      <w:proofErr w:type="spellStart"/>
      <w:r>
        <w:t>RqUID</w:t>
      </w:r>
      <w:proofErr w:type="spellEnd"/>
    </w:p>
    <w:p w:rsidR="001573FD" w:rsidRDefault="001573FD" w:rsidP="008300BD">
      <w:pPr>
        <w:pStyle w:val="NoSpacing"/>
        <w:numPr>
          <w:ilvl w:val="0"/>
          <w:numId w:val="12"/>
        </w:numPr>
      </w:pPr>
      <w:proofErr w:type="spellStart"/>
      <w:r>
        <w:t>AsyncRqUID</w:t>
      </w:r>
      <w:proofErr w:type="spellEnd"/>
      <w:r>
        <w:t xml:space="preserve"> </w:t>
      </w:r>
    </w:p>
    <w:p w:rsidR="001573FD" w:rsidRDefault="001573FD" w:rsidP="008300BD">
      <w:pPr>
        <w:pStyle w:val="NoSpacing"/>
        <w:numPr>
          <w:ilvl w:val="0"/>
          <w:numId w:val="12"/>
        </w:numPr>
      </w:pPr>
      <w:proofErr w:type="spellStart"/>
      <w:r>
        <w:t>Upload_Date</w:t>
      </w:r>
      <w:proofErr w:type="spellEnd"/>
    </w:p>
    <w:p w:rsidR="001573FD" w:rsidRDefault="001573FD" w:rsidP="008300BD">
      <w:pPr>
        <w:pStyle w:val="NoSpacing"/>
        <w:numPr>
          <w:ilvl w:val="0"/>
          <w:numId w:val="12"/>
        </w:numPr>
      </w:pPr>
      <w:proofErr w:type="spellStart"/>
      <w:r>
        <w:t>Processing_Date</w:t>
      </w:r>
      <w:proofErr w:type="spellEnd"/>
    </w:p>
    <w:p w:rsidR="001573FD" w:rsidRDefault="001573FD" w:rsidP="008300BD">
      <w:pPr>
        <w:pStyle w:val="NoSpacing"/>
        <w:numPr>
          <w:ilvl w:val="0"/>
          <w:numId w:val="12"/>
        </w:numPr>
      </w:pPr>
      <w:proofErr w:type="spellStart"/>
      <w:r>
        <w:t>Success_Record_Count</w:t>
      </w:r>
      <w:proofErr w:type="spellEnd"/>
      <w:r>
        <w:t xml:space="preserve"> </w:t>
      </w:r>
    </w:p>
    <w:p w:rsidR="001573FD" w:rsidRDefault="001573FD" w:rsidP="008300BD">
      <w:pPr>
        <w:pStyle w:val="NoSpacing"/>
        <w:numPr>
          <w:ilvl w:val="0"/>
          <w:numId w:val="12"/>
        </w:numPr>
      </w:pPr>
      <w:proofErr w:type="spellStart"/>
      <w:r>
        <w:t>Error_Record_Count</w:t>
      </w:r>
      <w:proofErr w:type="spellEnd"/>
      <w:r>
        <w:t xml:space="preserve"> </w:t>
      </w:r>
    </w:p>
    <w:p w:rsidR="001573FD" w:rsidRDefault="001573FD" w:rsidP="008300BD">
      <w:pPr>
        <w:pStyle w:val="NoSpacing"/>
        <w:numPr>
          <w:ilvl w:val="0"/>
          <w:numId w:val="12"/>
        </w:numPr>
      </w:pPr>
      <w:proofErr w:type="spellStart"/>
      <w:r>
        <w:t>Error_Code</w:t>
      </w:r>
      <w:proofErr w:type="spellEnd"/>
      <w:r>
        <w:t xml:space="preserve"> </w:t>
      </w:r>
    </w:p>
    <w:p w:rsidR="001573FD" w:rsidRDefault="001573FD" w:rsidP="008300BD">
      <w:pPr>
        <w:pStyle w:val="NoSpacing"/>
        <w:numPr>
          <w:ilvl w:val="0"/>
          <w:numId w:val="12"/>
        </w:numPr>
      </w:pPr>
      <w:proofErr w:type="spellStart"/>
      <w:r>
        <w:t>Error_Msg</w:t>
      </w:r>
      <w:proofErr w:type="spellEnd"/>
      <w:r>
        <w:t xml:space="preserve"> </w:t>
      </w:r>
    </w:p>
    <w:p w:rsidR="001573FD" w:rsidRDefault="001573FD" w:rsidP="008300BD">
      <w:pPr>
        <w:pStyle w:val="NoSpacing"/>
        <w:numPr>
          <w:ilvl w:val="0"/>
          <w:numId w:val="12"/>
        </w:numPr>
      </w:pPr>
      <w:proofErr w:type="spellStart"/>
      <w:r>
        <w:t>Billing_Account</w:t>
      </w:r>
      <w:proofErr w:type="spellEnd"/>
    </w:p>
    <w:p w:rsidR="001573FD" w:rsidRDefault="001573FD" w:rsidP="008300BD">
      <w:pPr>
        <w:pStyle w:val="NoSpacing"/>
        <w:numPr>
          <w:ilvl w:val="0"/>
          <w:numId w:val="12"/>
        </w:numPr>
      </w:pPr>
      <w:proofErr w:type="spellStart"/>
      <w:r>
        <w:t>Official_Id</w:t>
      </w:r>
      <w:proofErr w:type="spellEnd"/>
    </w:p>
    <w:p w:rsidR="00B8490C" w:rsidRDefault="001573FD" w:rsidP="001573FD">
      <w:pPr>
        <w:pStyle w:val="BodyText"/>
        <w:ind w:left="0"/>
      </w:pPr>
      <w:proofErr w:type="spellStart"/>
      <w:r>
        <w:t>Official_Id_Type</w:t>
      </w:r>
      <w:r w:rsidR="00B8490C">
        <w:t>OLFM</w:t>
      </w:r>
      <w:proofErr w:type="spellEnd"/>
      <w:r w:rsidR="00B8490C">
        <w:t xml:space="preserve"> should reply with the following:</w:t>
      </w:r>
    </w:p>
    <w:p w:rsidR="001573FD" w:rsidRDefault="001573FD" w:rsidP="008300BD">
      <w:pPr>
        <w:pStyle w:val="NoSpacing"/>
        <w:numPr>
          <w:ilvl w:val="0"/>
          <w:numId w:val="25"/>
        </w:numPr>
      </w:pPr>
      <w:proofErr w:type="spellStart"/>
      <w:r>
        <w:t>Local_Sender</w:t>
      </w:r>
      <w:proofErr w:type="spellEnd"/>
    </w:p>
    <w:p w:rsidR="001573FD" w:rsidRDefault="001573FD" w:rsidP="008300BD">
      <w:pPr>
        <w:pStyle w:val="NoSpacing"/>
        <w:numPr>
          <w:ilvl w:val="0"/>
          <w:numId w:val="25"/>
        </w:numPr>
      </w:pPr>
      <w:proofErr w:type="spellStart"/>
      <w:r>
        <w:t>Rs_Timestampe</w:t>
      </w:r>
      <w:proofErr w:type="spellEnd"/>
    </w:p>
    <w:p w:rsidR="001573FD" w:rsidRDefault="001573FD" w:rsidP="008300BD">
      <w:pPr>
        <w:pStyle w:val="NoSpacing"/>
        <w:numPr>
          <w:ilvl w:val="0"/>
          <w:numId w:val="25"/>
        </w:numPr>
      </w:pPr>
      <w:proofErr w:type="spellStart"/>
      <w:r>
        <w:t>Msg_Code</w:t>
      </w:r>
      <w:proofErr w:type="spellEnd"/>
    </w:p>
    <w:p w:rsidR="001573FD" w:rsidRDefault="001573FD" w:rsidP="008300BD">
      <w:pPr>
        <w:pStyle w:val="NoSpacing"/>
        <w:numPr>
          <w:ilvl w:val="0"/>
          <w:numId w:val="25"/>
        </w:numPr>
      </w:pPr>
      <w:proofErr w:type="spellStart"/>
      <w:r>
        <w:t>Status_Code</w:t>
      </w:r>
      <w:proofErr w:type="spellEnd"/>
    </w:p>
    <w:p w:rsidR="001573FD" w:rsidRDefault="001573FD" w:rsidP="008300BD">
      <w:pPr>
        <w:pStyle w:val="NoSpacing"/>
        <w:numPr>
          <w:ilvl w:val="0"/>
          <w:numId w:val="25"/>
        </w:numPr>
      </w:pPr>
      <w:proofErr w:type="spellStart"/>
      <w:r>
        <w:t>RqUID</w:t>
      </w:r>
      <w:proofErr w:type="spellEnd"/>
      <w:r>
        <w:t xml:space="preserve"> (recommended)</w:t>
      </w:r>
    </w:p>
    <w:p w:rsidR="001573FD" w:rsidRDefault="001573FD" w:rsidP="008300BD">
      <w:pPr>
        <w:pStyle w:val="NoSpacing"/>
        <w:numPr>
          <w:ilvl w:val="0"/>
          <w:numId w:val="25"/>
        </w:numPr>
      </w:pPr>
      <w:proofErr w:type="spellStart"/>
      <w:r>
        <w:t>Async_Rq_UID</w:t>
      </w:r>
      <w:proofErr w:type="spellEnd"/>
    </w:p>
    <w:p w:rsidR="001573FD" w:rsidRDefault="001573FD" w:rsidP="008300BD">
      <w:pPr>
        <w:pStyle w:val="NoSpacing"/>
        <w:numPr>
          <w:ilvl w:val="0"/>
          <w:numId w:val="25"/>
        </w:numPr>
      </w:pPr>
      <w:proofErr w:type="spellStart"/>
      <w:r>
        <w:t>Upload_Date</w:t>
      </w:r>
      <w:proofErr w:type="spellEnd"/>
    </w:p>
    <w:p w:rsidR="001573FD" w:rsidRDefault="001573FD" w:rsidP="008300BD">
      <w:pPr>
        <w:pStyle w:val="NoSpacing"/>
        <w:numPr>
          <w:ilvl w:val="0"/>
          <w:numId w:val="25"/>
        </w:numPr>
      </w:pPr>
      <w:proofErr w:type="spellStart"/>
      <w:r>
        <w:t>Processing_Date</w:t>
      </w:r>
      <w:proofErr w:type="spellEnd"/>
    </w:p>
    <w:p w:rsidR="001573FD" w:rsidRDefault="001573FD" w:rsidP="008300BD">
      <w:pPr>
        <w:pStyle w:val="NoSpacing"/>
        <w:numPr>
          <w:ilvl w:val="0"/>
          <w:numId w:val="25"/>
        </w:numPr>
      </w:pPr>
      <w:proofErr w:type="spellStart"/>
      <w:r>
        <w:t>Success_Record_Count</w:t>
      </w:r>
      <w:proofErr w:type="spellEnd"/>
    </w:p>
    <w:p w:rsidR="00B8490C" w:rsidRDefault="001573FD" w:rsidP="008300BD">
      <w:pPr>
        <w:pStyle w:val="NoSpacing"/>
        <w:numPr>
          <w:ilvl w:val="0"/>
          <w:numId w:val="25"/>
        </w:numPr>
      </w:pPr>
      <w:proofErr w:type="spellStart"/>
      <w:r>
        <w:t>Error_Record_Count</w:t>
      </w:r>
      <w:proofErr w:type="spellEnd"/>
    </w:p>
    <w:p w:rsidR="00B8490C" w:rsidRDefault="00B8490C" w:rsidP="008300BD">
      <w:pPr>
        <w:pStyle w:val="NormalParagraph"/>
        <w:numPr>
          <w:ilvl w:val="0"/>
          <w:numId w:val="12"/>
        </w:numPr>
        <w:sectPr w:rsidR="00B8490C" w:rsidSect="00B8490C">
          <w:pgSz w:w="16839" w:h="23814" w:code="8"/>
          <w:pgMar w:top="1080" w:right="720" w:bottom="1440" w:left="720" w:header="432" w:footer="720" w:gutter="360"/>
          <w:paperSrc w:first="12451" w:other="12451"/>
          <w:pgNumType w:start="1"/>
          <w:cols w:space="720"/>
          <w:rtlGutter/>
          <w:docGrid w:linePitch="299"/>
        </w:sectPr>
      </w:pPr>
    </w:p>
    <w:p w:rsidR="00E70A29" w:rsidRDefault="00E70A29" w:rsidP="00E70A29">
      <w:pPr>
        <w:pStyle w:val="Heading3"/>
      </w:pPr>
      <w:r>
        <w:lastRenderedPageBreak/>
        <w:t>Error Handling</w:t>
      </w:r>
    </w:p>
    <w:p w:rsidR="00E70A29" w:rsidRDefault="00E70A29" w:rsidP="00E70A29">
      <w:pPr>
        <w:pStyle w:val="BodyText"/>
        <w:ind w:left="0"/>
      </w:pPr>
      <w:r>
        <w:t>Error that will be generated from OLFM during the processing of the request message received from SADAD</w:t>
      </w:r>
      <w:r w:rsidRPr="00327DA0">
        <w:t>:</w:t>
      </w:r>
    </w:p>
    <w:p w:rsidR="00E70A29" w:rsidRDefault="00E70A29" w:rsidP="008300BD">
      <w:pPr>
        <w:pStyle w:val="NoSpacing"/>
        <w:numPr>
          <w:ilvl w:val="0"/>
          <w:numId w:val="20"/>
        </w:numPr>
      </w:pPr>
      <w:r>
        <w:t xml:space="preserve">Invalid XML. Schema validation failed. </w:t>
      </w:r>
    </w:p>
    <w:p w:rsidR="00E70A29" w:rsidRDefault="00E70A29" w:rsidP="008300BD">
      <w:pPr>
        <w:pStyle w:val="NoSpacing"/>
        <w:numPr>
          <w:ilvl w:val="0"/>
          <w:numId w:val="20"/>
        </w:numPr>
      </w:pPr>
      <w:r>
        <w:t xml:space="preserve">Failed to get Sender ID, </w:t>
      </w:r>
      <w:proofErr w:type="spellStart"/>
      <w:r>
        <w:t>Reciever</w:t>
      </w:r>
      <w:proofErr w:type="spellEnd"/>
      <w:r>
        <w:t xml:space="preserve"> ID or Message Code from XML message. </w:t>
      </w:r>
    </w:p>
    <w:p w:rsidR="00E70A29" w:rsidRDefault="00E70A29" w:rsidP="008300BD">
      <w:pPr>
        <w:pStyle w:val="NoSpacing"/>
        <w:numPr>
          <w:ilvl w:val="0"/>
          <w:numId w:val="20"/>
        </w:numPr>
      </w:pPr>
      <w:r>
        <w:t xml:space="preserve">Failed to </w:t>
      </w:r>
      <w:proofErr w:type="spellStart"/>
      <w:r>
        <w:t>uncompress</w:t>
      </w:r>
      <w:proofErr w:type="spellEnd"/>
      <w:r>
        <w:t xml:space="preserve"> input data </w:t>
      </w:r>
    </w:p>
    <w:p w:rsidR="00E70A29" w:rsidRDefault="00E70A29" w:rsidP="008300BD">
      <w:pPr>
        <w:pStyle w:val="NoSpacing"/>
        <w:numPr>
          <w:ilvl w:val="0"/>
          <w:numId w:val="20"/>
        </w:numPr>
      </w:pPr>
      <w:r>
        <w:t>Invalid value for HTTP Header Content-</w:t>
      </w:r>
      <w:proofErr w:type="spellStart"/>
      <w:r>
        <w:t>Encoding.Expected</w:t>
      </w:r>
      <w:proofErr w:type="spellEnd"/>
      <w:r>
        <w:t xml:space="preserve"> '</w:t>
      </w:r>
      <w:proofErr w:type="spellStart"/>
      <w:r>
        <w:t>gzip</w:t>
      </w:r>
      <w:proofErr w:type="spellEnd"/>
      <w:r>
        <w:t xml:space="preserve">' </w:t>
      </w:r>
    </w:p>
    <w:p w:rsidR="00E70A29" w:rsidRDefault="00E70A29" w:rsidP="008300BD">
      <w:pPr>
        <w:pStyle w:val="NoSpacing"/>
        <w:numPr>
          <w:ilvl w:val="0"/>
          <w:numId w:val="20"/>
        </w:numPr>
      </w:pPr>
      <w:r>
        <w:t xml:space="preserve">Invalid </w:t>
      </w:r>
      <w:proofErr w:type="spellStart"/>
      <w:r>
        <w:t>AsyncRqUID</w:t>
      </w:r>
      <w:proofErr w:type="spellEnd"/>
      <w:r>
        <w:t xml:space="preserve"> </w:t>
      </w:r>
    </w:p>
    <w:p w:rsidR="00E70A29" w:rsidRDefault="00E70A29" w:rsidP="008300BD">
      <w:pPr>
        <w:pStyle w:val="NoSpacing"/>
        <w:numPr>
          <w:ilvl w:val="0"/>
          <w:numId w:val="20"/>
        </w:numPr>
      </w:pPr>
      <w:r>
        <w:t xml:space="preserve">Generic Error, see embedded Error Description </w:t>
      </w:r>
    </w:p>
    <w:p w:rsidR="00E70A29" w:rsidRDefault="00E70A29" w:rsidP="008300BD">
      <w:pPr>
        <w:pStyle w:val="NoSpacing"/>
        <w:numPr>
          <w:ilvl w:val="0"/>
          <w:numId w:val="20"/>
        </w:numPr>
      </w:pPr>
      <w:proofErr w:type="spellStart"/>
      <w:r>
        <w:t>SuccessRecordCount</w:t>
      </w:r>
      <w:proofErr w:type="spellEnd"/>
      <w:r>
        <w:t xml:space="preserve"> and </w:t>
      </w:r>
      <w:proofErr w:type="spellStart"/>
      <w:r>
        <w:t>ErrorRecordCount</w:t>
      </w:r>
      <w:proofErr w:type="spellEnd"/>
      <w:r>
        <w:t xml:space="preserve"> do not add up to the number of records in the corresponding </w:t>
      </w:r>
      <w:proofErr w:type="spellStart"/>
      <w:r>
        <w:t>AccountUploadRq</w:t>
      </w:r>
      <w:proofErr w:type="spellEnd"/>
      <w:r>
        <w:t xml:space="preserve"> message </w:t>
      </w:r>
    </w:p>
    <w:p w:rsidR="00E70A29" w:rsidRDefault="00E70A29" w:rsidP="008300BD">
      <w:pPr>
        <w:pStyle w:val="NoSpacing"/>
        <w:numPr>
          <w:ilvl w:val="0"/>
          <w:numId w:val="20"/>
        </w:numPr>
      </w:pPr>
      <w:r>
        <w:t xml:space="preserve">The </w:t>
      </w:r>
      <w:proofErr w:type="spellStart"/>
      <w:r>
        <w:t>ErrorRecordCount</w:t>
      </w:r>
      <w:proofErr w:type="spellEnd"/>
      <w:r>
        <w:t xml:space="preserve"> value does not add up to the number of records in the </w:t>
      </w:r>
      <w:proofErr w:type="spellStart"/>
      <w:r>
        <w:t>AccountConfirmationRq</w:t>
      </w:r>
      <w:proofErr w:type="spellEnd"/>
      <w:r>
        <w:t xml:space="preserve"> message</w:t>
      </w:r>
      <w:r w:rsidRPr="00327DA0">
        <w:br/>
      </w:r>
    </w:p>
    <w:p w:rsidR="00E70A29" w:rsidRDefault="00E70A29" w:rsidP="00E70A29">
      <w:pPr>
        <w:pStyle w:val="NormalParagraph"/>
        <w:ind w:left="0"/>
        <w:jc w:val="left"/>
      </w:pPr>
    </w:p>
    <w:p w:rsidR="00E70A29" w:rsidRPr="00FD717E" w:rsidRDefault="00E70A29" w:rsidP="00E70A29">
      <w:pPr>
        <w:pStyle w:val="BodyText"/>
        <w:ind w:left="284"/>
        <w:rPr>
          <w:b/>
          <w:u w:val="single"/>
        </w:rPr>
      </w:pPr>
      <w:r w:rsidRPr="00FD717E">
        <w:rPr>
          <w:b/>
          <w:u w:val="single"/>
        </w:rPr>
        <w:t>System Errors</w:t>
      </w:r>
    </w:p>
    <w:p w:rsidR="00E70A29" w:rsidRPr="00FD717E" w:rsidRDefault="00E70A29" w:rsidP="00E70A29">
      <w:pPr>
        <w:pStyle w:val="BodyText"/>
        <w:ind w:left="284"/>
      </w:pPr>
      <w:r w:rsidRPr="00FD717E">
        <w:t xml:space="preserve">These are errors that are a result of a technical issue. The following are potential Technical Errors </w:t>
      </w:r>
    </w:p>
    <w:p w:rsidR="00E70A29" w:rsidRPr="00FD717E" w:rsidRDefault="00E70A29" w:rsidP="008300BD">
      <w:pPr>
        <w:pStyle w:val="BodyText"/>
        <w:numPr>
          <w:ilvl w:val="0"/>
          <w:numId w:val="15"/>
        </w:numPr>
      </w:pPr>
      <w:r w:rsidRPr="00FD717E">
        <w:t>Timeout due to network error</w:t>
      </w:r>
    </w:p>
    <w:p w:rsidR="00E70A29" w:rsidRPr="00FD717E" w:rsidRDefault="00E70A29" w:rsidP="008300BD">
      <w:pPr>
        <w:pStyle w:val="BodyText"/>
        <w:numPr>
          <w:ilvl w:val="0"/>
          <w:numId w:val="15"/>
        </w:numPr>
      </w:pPr>
      <w:r w:rsidRPr="00FD717E">
        <w:t>Exception in code due to unexpected result</w:t>
      </w:r>
    </w:p>
    <w:p w:rsidR="00E70A29" w:rsidRPr="00FD717E" w:rsidRDefault="00E70A29" w:rsidP="008300BD">
      <w:pPr>
        <w:pStyle w:val="BodyText"/>
        <w:numPr>
          <w:ilvl w:val="0"/>
          <w:numId w:val="15"/>
        </w:numPr>
      </w:pPr>
      <w:r>
        <w:t>SADAD</w:t>
      </w:r>
      <w:r w:rsidRPr="00FD717E">
        <w:t xml:space="preserve"> unavailable.</w:t>
      </w:r>
    </w:p>
    <w:p w:rsidR="00E70A29" w:rsidRDefault="00E70A29" w:rsidP="00E70A29">
      <w:pPr>
        <w:pStyle w:val="BodyText"/>
        <w:ind w:left="284"/>
        <w:rPr>
          <w:b/>
          <w:u w:val="single"/>
        </w:rPr>
      </w:pPr>
      <w:r w:rsidRPr="00FD717E">
        <w:t xml:space="preserve">Typical error handling outcomes for these types of errors a little more complicated. In most of these cases standard error handle would apply and the </w:t>
      </w:r>
      <w:proofErr w:type="spellStart"/>
      <w:proofErr w:type="gramStart"/>
      <w:r>
        <w:t>ebs</w:t>
      </w:r>
      <w:proofErr w:type="spellEnd"/>
      <w:proofErr w:type="gramEnd"/>
      <w:r w:rsidRPr="00FD717E">
        <w:t xml:space="preserve"> should attempt to retry the request (given the assumption above the at-least once messaging applies here). Failing this</w:t>
      </w:r>
      <w:r>
        <w:t>,</w:t>
      </w:r>
      <w:r w:rsidRPr="00FD717E">
        <w:t xml:space="preserve"> the error will be communicated to </w:t>
      </w:r>
      <w:r>
        <w:t>OLFM</w:t>
      </w:r>
      <w:r w:rsidRPr="00FD717E">
        <w:t xml:space="preserve"> via the standard fault EBO.</w:t>
      </w:r>
    </w:p>
    <w:p w:rsidR="00DE6A90" w:rsidRDefault="00DE6A90" w:rsidP="001A287B">
      <w:pPr>
        <w:pStyle w:val="NoSpacing"/>
      </w:pPr>
    </w:p>
    <w:p w:rsidR="00E94578" w:rsidRDefault="00E94578" w:rsidP="001A287B">
      <w:pPr>
        <w:pStyle w:val="NoSpacing"/>
      </w:pPr>
    </w:p>
    <w:p w:rsidR="00E94578" w:rsidRDefault="00E94578" w:rsidP="001A287B">
      <w:pPr>
        <w:pStyle w:val="NoSpacing"/>
      </w:pPr>
    </w:p>
    <w:p w:rsidR="00E94578" w:rsidRDefault="00E94578" w:rsidP="001A287B">
      <w:pPr>
        <w:pStyle w:val="NoSpacing"/>
      </w:pPr>
    </w:p>
    <w:p w:rsidR="00E94578" w:rsidRDefault="00E94578" w:rsidP="001A287B">
      <w:pPr>
        <w:pStyle w:val="NoSpacing"/>
      </w:pPr>
    </w:p>
    <w:p w:rsidR="00E94578" w:rsidRDefault="00E94578" w:rsidP="001A287B">
      <w:pPr>
        <w:pStyle w:val="NoSpacing"/>
      </w:pPr>
    </w:p>
    <w:p w:rsidR="00E94578" w:rsidRDefault="00E94578" w:rsidP="001A287B">
      <w:pPr>
        <w:pStyle w:val="NoSpacing"/>
      </w:pPr>
    </w:p>
    <w:p w:rsidR="00E94578" w:rsidRDefault="00E94578" w:rsidP="001A287B">
      <w:pPr>
        <w:pStyle w:val="NoSpacing"/>
      </w:pPr>
    </w:p>
    <w:p w:rsidR="00E94578" w:rsidRDefault="00E94578" w:rsidP="001A287B">
      <w:pPr>
        <w:pStyle w:val="NoSpacing"/>
      </w:pPr>
    </w:p>
    <w:p w:rsidR="00E94578" w:rsidRDefault="00E94578" w:rsidP="001A287B">
      <w:pPr>
        <w:pStyle w:val="NoSpacing"/>
      </w:pPr>
    </w:p>
    <w:p w:rsidR="00E94578" w:rsidRDefault="00E94578" w:rsidP="001A287B">
      <w:pPr>
        <w:pStyle w:val="NoSpacing"/>
      </w:pPr>
    </w:p>
    <w:p w:rsidR="00E94578" w:rsidRDefault="00E94578" w:rsidP="001A287B">
      <w:pPr>
        <w:pStyle w:val="NoSpacing"/>
      </w:pPr>
    </w:p>
    <w:p w:rsidR="00506427" w:rsidRDefault="00506427" w:rsidP="00506427">
      <w:pPr>
        <w:pStyle w:val="Heading2"/>
      </w:pPr>
      <w:bookmarkStart w:id="31" w:name="_Toc417990435"/>
      <w:r>
        <w:lastRenderedPageBreak/>
        <w:t>SADAD-Payment Notification</w:t>
      </w:r>
      <w:bookmarkEnd w:id="31"/>
    </w:p>
    <w:p w:rsidR="00506427" w:rsidRDefault="00506427" w:rsidP="00506427">
      <w:pPr>
        <w:pStyle w:val="Heading3"/>
      </w:pPr>
      <w:r>
        <w:t>Description</w:t>
      </w:r>
    </w:p>
    <w:p w:rsidR="00506427" w:rsidRDefault="00506427" w:rsidP="00506427">
      <w:pPr>
        <w:pStyle w:val="BodyText"/>
        <w:ind w:left="0"/>
      </w:pPr>
      <w:r>
        <w:t xml:space="preserve">This interface provides the functionality to </w:t>
      </w:r>
      <w:r w:rsidRPr="00AF3608">
        <w:rPr>
          <w:lang w:eastAsia="zh-CN"/>
        </w:rPr>
        <w:t>alert to the Biller. The message is generated for new payment that has been confirmed, or reversed</w:t>
      </w:r>
      <w:r>
        <w:rPr>
          <w:lang w:eastAsia="zh-CN"/>
        </w:rPr>
        <w:t>.</w:t>
      </w:r>
    </w:p>
    <w:p w:rsidR="00506427" w:rsidRPr="007F2177" w:rsidRDefault="00506427" w:rsidP="00506427">
      <w:pPr>
        <w:pStyle w:val="Heading3"/>
      </w:pPr>
      <w:r>
        <w:t>Assumptions</w:t>
      </w:r>
    </w:p>
    <w:p w:rsidR="00506427" w:rsidRPr="004715B6" w:rsidRDefault="00506427" w:rsidP="00506427">
      <w:pPr>
        <w:pStyle w:val="NormalParagraph"/>
        <w:ind w:left="0"/>
      </w:pPr>
      <w:r>
        <w:t>The following assumptions apply to this section of this blueprint</w:t>
      </w:r>
    </w:p>
    <w:p w:rsidR="00506427" w:rsidRDefault="00506427" w:rsidP="008300BD">
      <w:pPr>
        <w:pStyle w:val="NoSpacing"/>
        <w:numPr>
          <w:ilvl w:val="0"/>
          <w:numId w:val="23"/>
        </w:numPr>
      </w:pPr>
      <w:r>
        <w:t>SOA will hold no state</w:t>
      </w:r>
    </w:p>
    <w:p w:rsidR="00506427" w:rsidRDefault="00506427" w:rsidP="008300BD">
      <w:pPr>
        <w:pStyle w:val="NoSpacing"/>
        <w:numPr>
          <w:ilvl w:val="0"/>
          <w:numId w:val="23"/>
        </w:numPr>
      </w:pPr>
      <w:r>
        <w:t>SOA will hold no money</w:t>
      </w:r>
      <w:r>
        <w:br/>
      </w:r>
      <w:proofErr w:type="gramStart"/>
      <w:r>
        <w:t>This</w:t>
      </w:r>
      <w:proofErr w:type="gramEnd"/>
      <w:r>
        <w:t xml:space="preserve"> means SOA will not hold onto ‘money’ and therefore need to be accounted for. SADAD will always be the source of truth and the source of all money accounting and recording.</w:t>
      </w:r>
    </w:p>
    <w:p w:rsidR="00506427" w:rsidRDefault="00506427" w:rsidP="008300BD">
      <w:pPr>
        <w:pStyle w:val="NoSpacing"/>
        <w:numPr>
          <w:ilvl w:val="0"/>
          <w:numId w:val="23"/>
        </w:numPr>
      </w:pPr>
      <w:r>
        <w:t xml:space="preserve">SOA will </w:t>
      </w:r>
      <w:proofErr w:type="gramStart"/>
      <w:r>
        <w:t>p</w:t>
      </w:r>
      <w:r w:rsidRPr="00854B06">
        <w:t>ersist</w:t>
      </w:r>
      <w:proofErr w:type="gramEnd"/>
      <w:r w:rsidRPr="00854B06">
        <w:t xml:space="preserve"> a Message footprint into a dedicated DB for tracking and arbitration purpose.</w:t>
      </w:r>
    </w:p>
    <w:p w:rsidR="00506427" w:rsidRDefault="00506427" w:rsidP="00506427">
      <w:pPr>
        <w:pStyle w:val="Heading3"/>
      </w:pPr>
      <w:r w:rsidRPr="00C47324">
        <w:t>Patterns</w:t>
      </w:r>
    </w:p>
    <w:p w:rsidR="00506427" w:rsidRDefault="00506427" w:rsidP="00506427">
      <w:pPr>
        <w:pStyle w:val="NormalParagraph"/>
        <w:ind w:left="0"/>
      </w:pPr>
      <w:r>
        <w:t xml:space="preserve">This service will be implemented using the following patterns (documented in the </w:t>
      </w:r>
      <w:r>
        <w:rPr>
          <w:i/>
        </w:rPr>
        <w:t>Solution Architecture Patterns</w:t>
      </w:r>
      <w:r>
        <w:t xml:space="preserve"> document):</w:t>
      </w:r>
    </w:p>
    <w:p w:rsidR="00506427" w:rsidRDefault="00506427" w:rsidP="008300BD">
      <w:pPr>
        <w:pStyle w:val="NormalParagraph"/>
        <w:numPr>
          <w:ilvl w:val="0"/>
          <w:numId w:val="12"/>
        </w:numPr>
        <w:sectPr w:rsidR="00506427" w:rsidSect="00A63CEC">
          <w:pgSz w:w="12240" w:h="15840" w:code="1"/>
          <w:pgMar w:top="1080" w:right="720" w:bottom="1440" w:left="720" w:header="432" w:footer="720" w:gutter="360"/>
          <w:paperSrc w:first="12451" w:other="12451"/>
          <w:pgNumType w:start="1"/>
          <w:cols w:space="720"/>
          <w:rtlGutter/>
          <w:docGrid w:linePitch="272"/>
        </w:sectPr>
      </w:pPr>
      <w:r>
        <w:t>Synchronous Request Acknowledge</w:t>
      </w:r>
    </w:p>
    <w:p w:rsidR="00506427" w:rsidRDefault="00506427" w:rsidP="00506427">
      <w:pPr>
        <w:pStyle w:val="Heading3"/>
      </w:pPr>
      <w:r w:rsidRPr="00854B06">
        <w:lastRenderedPageBreak/>
        <w:t>Integration Interaction</w:t>
      </w:r>
    </w:p>
    <w:p w:rsidR="00506427" w:rsidRPr="002416FF" w:rsidRDefault="00506427" w:rsidP="00506427"/>
    <w:p w:rsidR="00506427" w:rsidRDefault="00D04B43" w:rsidP="00506427">
      <w:pPr>
        <w:pStyle w:val="NormalParagraph"/>
        <w:ind w:left="0"/>
        <w:jc w:val="left"/>
      </w:pPr>
      <w:r>
        <w:object w:dxaOrig="28066" w:dyaOrig="6975">
          <v:shape id="_x0000_i1031" type="#_x0000_t75" style="width:750.65pt;height:186.45pt" o:ole="">
            <v:imagedata r:id="rId24" o:title=""/>
          </v:shape>
          <o:OLEObject Type="Embed" ProgID="Visio.Drawing.15" ShapeID="_x0000_i1031" DrawAspect="Content" ObjectID="_1492409887" r:id="rId25"/>
        </w:object>
      </w:r>
    </w:p>
    <w:p w:rsidR="00506427" w:rsidRDefault="00D04B43" w:rsidP="00506427">
      <w:pPr>
        <w:pStyle w:val="BodyText"/>
        <w:ind w:left="0"/>
      </w:pPr>
      <w:r w:rsidRPr="00D04B43">
        <w:rPr>
          <w:b/>
          <w:u w:val="single"/>
        </w:rPr>
        <w:t xml:space="preserve">chn.ext.SADAD.abcs.Notification_1.0 </w:t>
      </w:r>
      <w:r w:rsidR="00506427">
        <w:rPr>
          <w:b/>
          <w:u w:val="single"/>
        </w:rPr>
        <w:t>(proxy service)</w:t>
      </w:r>
      <w:r w:rsidR="00506427" w:rsidRPr="007D1B55">
        <w:rPr>
          <w:b/>
          <w:u w:val="single"/>
        </w:rPr>
        <w:t>:</w:t>
      </w:r>
      <w:r w:rsidR="00506427">
        <w:t xml:space="preserve"> SADAD will call this exposed service. This proxy service will be build based on the schema(s) and </w:t>
      </w:r>
      <w:proofErr w:type="spellStart"/>
      <w:r w:rsidR="00506427">
        <w:t>wsdl</w:t>
      </w:r>
      <w:proofErr w:type="spellEnd"/>
      <w:r w:rsidR="00506427">
        <w:t xml:space="preserve"> provided from SADAD.</w:t>
      </w:r>
    </w:p>
    <w:p w:rsidR="00506427" w:rsidRDefault="00506427" w:rsidP="00506427">
      <w:pPr>
        <w:pStyle w:val="BodyText"/>
        <w:ind w:left="0"/>
      </w:pPr>
      <w:r>
        <w:t xml:space="preserve">For that, no naming standard is used for this proxy. It will transform the request send from SADAD to the </w:t>
      </w:r>
      <w:proofErr w:type="spellStart"/>
      <w:proofErr w:type="gramStart"/>
      <w:r>
        <w:t>ebs</w:t>
      </w:r>
      <w:proofErr w:type="spellEnd"/>
      <w:proofErr w:type="gramEnd"/>
      <w:r>
        <w:t xml:space="preserve"> message.</w:t>
      </w:r>
    </w:p>
    <w:p w:rsidR="00506427" w:rsidRPr="007D2B19" w:rsidRDefault="00506427" w:rsidP="00506427">
      <w:pPr>
        <w:pStyle w:val="BodyText"/>
        <w:ind w:left="0"/>
      </w:pPr>
      <w:proofErr w:type="gramStart"/>
      <w:r w:rsidRPr="007D2B19">
        <w:rPr>
          <w:b/>
          <w:u w:val="single"/>
        </w:rPr>
        <w:t>cs.pay.ebs.</w:t>
      </w:r>
      <w:r w:rsidR="0023561D">
        <w:rPr>
          <w:b/>
          <w:u w:val="single"/>
        </w:rPr>
        <w:t>Payments</w:t>
      </w:r>
      <w:r w:rsidRPr="007D2B19">
        <w:rPr>
          <w:b/>
          <w:u w:val="single"/>
        </w:rPr>
        <w:t>_1.0</w:t>
      </w:r>
      <w:proofErr w:type="gramEnd"/>
      <w:r w:rsidRPr="007D2B19">
        <w:rPr>
          <w:b/>
          <w:u w:val="single"/>
        </w:rPr>
        <w:t xml:space="preserve"> proxy service:</w:t>
      </w:r>
      <w:r>
        <w:t xml:space="preserve"> </w:t>
      </w:r>
      <w:r w:rsidRPr="00EB5D57">
        <w:t>This</w:t>
      </w:r>
      <w:r>
        <w:t xml:space="preserve"> is</w:t>
      </w:r>
      <w:r w:rsidRPr="00EB5D57">
        <w:t xml:space="preserve"> </w:t>
      </w:r>
      <w:r>
        <w:t>the external that should be called by other third parties. It does the following actions:</w:t>
      </w:r>
    </w:p>
    <w:p w:rsidR="00506427" w:rsidRDefault="00506427" w:rsidP="008300BD">
      <w:pPr>
        <w:pStyle w:val="BodyText"/>
        <w:numPr>
          <w:ilvl w:val="0"/>
          <w:numId w:val="26"/>
        </w:numPr>
      </w:pPr>
      <w:r>
        <w:t>Message transformation</w:t>
      </w:r>
    </w:p>
    <w:p w:rsidR="00506427" w:rsidRDefault="00506427" w:rsidP="008300BD">
      <w:pPr>
        <w:pStyle w:val="BodyText"/>
        <w:numPr>
          <w:ilvl w:val="0"/>
          <w:numId w:val="26"/>
        </w:numPr>
      </w:pPr>
      <w:r>
        <w:t>Message enrichment.</w:t>
      </w:r>
    </w:p>
    <w:p w:rsidR="00506427" w:rsidRDefault="00506427" w:rsidP="008300BD">
      <w:pPr>
        <w:pStyle w:val="BodyText"/>
        <w:numPr>
          <w:ilvl w:val="0"/>
          <w:numId w:val="26"/>
        </w:numPr>
      </w:pPr>
      <w:r>
        <w:t>Message validation</w:t>
      </w:r>
    </w:p>
    <w:p w:rsidR="00506427" w:rsidRDefault="00506427" w:rsidP="008300BD">
      <w:pPr>
        <w:pStyle w:val="BodyText"/>
        <w:numPr>
          <w:ilvl w:val="0"/>
          <w:numId w:val="26"/>
        </w:numPr>
      </w:pPr>
      <w:r>
        <w:t>Reporting and tracing</w:t>
      </w:r>
    </w:p>
    <w:p w:rsidR="00506427" w:rsidRDefault="00506427" w:rsidP="008300BD">
      <w:pPr>
        <w:pStyle w:val="BodyText"/>
        <w:numPr>
          <w:ilvl w:val="0"/>
          <w:numId w:val="26"/>
        </w:numPr>
      </w:pPr>
      <w:r>
        <w:t xml:space="preserve">Routing and orchestration (between the database where a footprint is inserted and the SADAD </w:t>
      </w:r>
      <w:proofErr w:type="spellStart"/>
      <w:r>
        <w:t>webservice</w:t>
      </w:r>
      <w:proofErr w:type="spellEnd"/>
      <w:r>
        <w:t>)</w:t>
      </w:r>
    </w:p>
    <w:p w:rsidR="00506427" w:rsidRPr="00A33DB0" w:rsidRDefault="00506427" w:rsidP="00506427">
      <w:pPr>
        <w:pStyle w:val="BodyText"/>
        <w:ind w:left="0"/>
      </w:pPr>
    </w:p>
    <w:p w:rsidR="00506427" w:rsidRDefault="00506427" w:rsidP="00506427">
      <w:pPr>
        <w:pStyle w:val="BodyText"/>
        <w:ind w:left="0"/>
      </w:pPr>
      <w:proofErr w:type="spellStart"/>
      <w:r w:rsidRPr="00EE4C4B">
        <w:rPr>
          <w:b/>
          <w:u w:val="single"/>
        </w:rPr>
        <w:t>cs.pay.abcs.</w:t>
      </w:r>
      <w:r w:rsidR="0023561D">
        <w:rPr>
          <w:b/>
          <w:u w:val="single"/>
        </w:rPr>
        <w:t>Notification</w:t>
      </w:r>
      <w:proofErr w:type="spellEnd"/>
      <w:r w:rsidRPr="00EE4C4B">
        <w:rPr>
          <w:b/>
          <w:u w:val="single"/>
        </w:rPr>
        <w:t xml:space="preserve"> (oracle mediator</w:t>
      </w:r>
      <w:proofErr w:type="gramStart"/>
      <w:r w:rsidRPr="00EE4C4B">
        <w:rPr>
          <w:b/>
          <w:u w:val="single"/>
        </w:rPr>
        <w:t>)</w:t>
      </w:r>
      <w:r>
        <w:rPr>
          <w:b/>
          <w:u w:val="single"/>
        </w:rPr>
        <w:t xml:space="preserve"> :</w:t>
      </w:r>
      <w:proofErr w:type="gramEnd"/>
      <w:r>
        <w:t xml:space="preserve"> This will be used as a message router. It will route all the messages based on a defined criteria to the specific BPEL component. For this operation, the mediator will route </w:t>
      </w:r>
      <w:r w:rsidR="0023561D">
        <w:t xml:space="preserve">the message to the </w:t>
      </w:r>
      <w:proofErr w:type="spellStart"/>
      <w:r w:rsidR="0023561D">
        <w:t>cs.pay.func.notifyPayment</w:t>
      </w:r>
      <w:proofErr w:type="spellEnd"/>
      <w:r w:rsidR="0023561D">
        <w:t xml:space="preserve"> </w:t>
      </w:r>
      <w:r>
        <w:t>BPEL component.</w:t>
      </w:r>
    </w:p>
    <w:p w:rsidR="00506427" w:rsidRDefault="00506427" w:rsidP="00506427">
      <w:pPr>
        <w:pStyle w:val="BodyText"/>
        <w:ind w:left="0"/>
      </w:pPr>
    </w:p>
    <w:p w:rsidR="00506427" w:rsidRPr="0091170F" w:rsidRDefault="0023561D" w:rsidP="00506427">
      <w:pPr>
        <w:pStyle w:val="BodyText"/>
        <w:ind w:left="0"/>
      </w:pPr>
      <w:proofErr w:type="spellStart"/>
      <w:r>
        <w:rPr>
          <w:b/>
          <w:u w:val="single"/>
        </w:rPr>
        <w:t>cs.pay.func.notifyPayment</w:t>
      </w:r>
      <w:proofErr w:type="spellEnd"/>
      <w:r w:rsidR="00506427" w:rsidRPr="0091170F">
        <w:rPr>
          <w:b/>
          <w:u w:val="single"/>
        </w:rPr>
        <w:t xml:space="preserve"> (BPEL):</w:t>
      </w:r>
      <w:r w:rsidR="00506427">
        <w:t xml:space="preserve"> it will be used to transform the XML </w:t>
      </w:r>
      <w:proofErr w:type="gramStart"/>
      <w:r w:rsidR="00506427">
        <w:t>message  received</w:t>
      </w:r>
      <w:proofErr w:type="gramEnd"/>
      <w:r w:rsidR="00506427">
        <w:t xml:space="preserve"> from the OSB to the </w:t>
      </w:r>
      <w:proofErr w:type="spellStart"/>
      <w:r w:rsidR="00506427">
        <w:t>abm</w:t>
      </w:r>
      <w:proofErr w:type="spellEnd"/>
      <w:r w:rsidR="00506427">
        <w:t xml:space="preserve"> message of the oracle application adapter  and vice versa. </w:t>
      </w:r>
    </w:p>
    <w:p w:rsidR="00506427" w:rsidRPr="0091170F" w:rsidRDefault="00506427" w:rsidP="00506427">
      <w:pPr>
        <w:pStyle w:val="BodyText"/>
        <w:ind w:left="0"/>
      </w:pPr>
      <w:r>
        <w:t>It could be used to integrate any business rules, domain value mapping or XREF tables that are changeable at runtime. It could contain hydration and dehydration point and then providing an error compensation etc…</w:t>
      </w:r>
    </w:p>
    <w:p w:rsidR="00506427" w:rsidRDefault="00506427" w:rsidP="00506427">
      <w:pPr>
        <w:pStyle w:val="BodyText"/>
        <w:ind w:left="0"/>
      </w:pPr>
    </w:p>
    <w:p w:rsidR="00506427" w:rsidRDefault="00506427" w:rsidP="00506427">
      <w:pPr>
        <w:pStyle w:val="BodyText"/>
        <w:ind w:left="0"/>
      </w:pPr>
      <w:r>
        <w:rPr>
          <w:b/>
          <w:u w:val="single"/>
        </w:rPr>
        <w:t>Oracle application adapter:</w:t>
      </w:r>
      <w:r>
        <w:t xml:space="preserve"> This will be used to connect to OLFM and then to </w:t>
      </w:r>
      <w:r w:rsidR="0023561D">
        <w:t>notify it with the payment notification.</w:t>
      </w:r>
    </w:p>
    <w:p w:rsidR="00506427" w:rsidRDefault="00506427" w:rsidP="00506427">
      <w:pPr>
        <w:pStyle w:val="BodyText"/>
        <w:ind w:left="0"/>
      </w:pPr>
      <w:r>
        <w:t>The Following elements will be sent to OLFM:</w:t>
      </w:r>
    </w:p>
    <w:p w:rsidR="0023561D" w:rsidRDefault="0023561D" w:rsidP="008300BD">
      <w:pPr>
        <w:pStyle w:val="NoSpacing"/>
        <w:numPr>
          <w:ilvl w:val="0"/>
          <w:numId w:val="12"/>
        </w:numPr>
      </w:pPr>
      <w:proofErr w:type="spellStart"/>
      <w:r>
        <w:t>Rq_Timestamp</w:t>
      </w:r>
      <w:proofErr w:type="spellEnd"/>
    </w:p>
    <w:p w:rsidR="0023561D" w:rsidRDefault="0023561D" w:rsidP="008300BD">
      <w:pPr>
        <w:pStyle w:val="NoSpacing"/>
        <w:numPr>
          <w:ilvl w:val="0"/>
          <w:numId w:val="12"/>
        </w:numPr>
      </w:pPr>
      <w:proofErr w:type="spellStart"/>
      <w:r>
        <w:t>Msg_Code</w:t>
      </w:r>
      <w:proofErr w:type="spellEnd"/>
    </w:p>
    <w:p w:rsidR="0023561D" w:rsidRDefault="0023561D" w:rsidP="008300BD">
      <w:pPr>
        <w:pStyle w:val="NoSpacing"/>
        <w:numPr>
          <w:ilvl w:val="0"/>
          <w:numId w:val="12"/>
        </w:numPr>
      </w:pPr>
      <w:proofErr w:type="spellStart"/>
      <w:r>
        <w:t>Status_Code</w:t>
      </w:r>
      <w:proofErr w:type="spellEnd"/>
    </w:p>
    <w:p w:rsidR="0023561D" w:rsidRDefault="0023561D" w:rsidP="008300BD">
      <w:pPr>
        <w:pStyle w:val="NoSpacing"/>
        <w:numPr>
          <w:ilvl w:val="0"/>
          <w:numId w:val="12"/>
        </w:numPr>
      </w:pPr>
      <w:proofErr w:type="spellStart"/>
      <w:r>
        <w:t>RqUID</w:t>
      </w:r>
      <w:proofErr w:type="spellEnd"/>
    </w:p>
    <w:p w:rsidR="0023561D" w:rsidRDefault="0023561D" w:rsidP="008300BD">
      <w:pPr>
        <w:pStyle w:val="NoSpacing"/>
        <w:numPr>
          <w:ilvl w:val="0"/>
          <w:numId w:val="12"/>
        </w:numPr>
      </w:pPr>
      <w:proofErr w:type="spellStart"/>
      <w:r>
        <w:t>Billing_Account</w:t>
      </w:r>
      <w:proofErr w:type="spellEnd"/>
    </w:p>
    <w:p w:rsidR="0023561D" w:rsidRDefault="0023561D" w:rsidP="008300BD">
      <w:pPr>
        <w:pStyle w:val="NoSpacing"/>
        <w:numPr>
          <w:ilvl w:val="0"/>
          <w:numId w:val="12"/>
        </w:numPr>
      </w:pPr>
      <w:proofErr w:type="spellStart"/>
      <w:r>
        <w:t>Payment_Id</w:t>
      </w:r>
      <w:proofErr w:type="spellEnd"/>
    </w:p>
    <w:p w:rsidR="0023561D" w:rsidRDefault="0023561D" w:rsidP="008300BD">
      <w:pPr>
        <w:pStyle w:val="NoSpacing"/>
        <w:numPr>
          <w:ilvl w:val="0"/>
          <w:numId w:val="12"/>
        </w:numPr>
      </w:pPr>
      <w:proofErr w:type="spellStart"/>
      <w:r>
        <w:t>OfficialId</w:t>
      </w:r>
      <w:proofErr w:type="spellEnd"/>
    </w:p>
    <w:p w:rsidR="0023561D" w:rsidRDefault="0023561D" w:rsidP="008300BD">
      <w:pPr>
        <w:pStyle w:val="NoSpacing"/>
        <w:numPr>
          <w:ilvl w:val="0"/>
          <w:numId w:val="12"/>
        </w:numPr>
      </w:pPr>
      <w:proofErr w:type="spellStart"/>
      <w:r>
        <w:t>Error_Code</w:t>
      </w:r>
      <w:proofErr w:type="spellEnd"/>
      <w:r>
        <w:t xml:space="preserve"> </w:t>
      </w:r>
    </w:p>
    <w:p w:rsidR="00E03542" w:rsidRDefault="00E03542" w:rsidP="008300BD">
      <w:pPr>
        <w:pStyle w:val="NoSpacing"/>
        <w:numPr>
          <w:ilvl w:val="0"/>
          <w:numId w:val="12"/>
        </w:numPr>
      </w:pPr>
      <w:proofErr w:type="spellStart"/>
      <w:r w:rsidRPr="00E03542">
        <w:rPr>
          <w:rFonts w:ascii="Franklin Gothic Book" w:hAnsi="Franklin Gothic Book"/>
          <w:sz w:val="20"/>
          <w:szCs w:val="20"/>
        </w:rPr>
        <w:t>Error_Msg</w:t>
      </w:r>
      <w:proofErr w:type="spellEnd"/>
    </w:p>
    <w:p w:rsidR="00506427" w:rsidRDefault="00506427" w:rsidP="0023561D">
      <w:pPr>
        <w:pStyle w:val="BodyText"/>
        <w:ind w:left="0"/>
      </w:pPr>
      <w:r>
        <w:t>OLFM should reply with the following:</w:t>
      </w:r>
    </w:p>
    <w:p w:rsidR="00506427" w:rsidRDefault="00506427" w:rsidP="008300BD">
      <w:pPr>
        <w:pStyle w:val="NoSpacing"/>
        <w:numPr>
          <w:ilvl w:val="0"/>
          <w:numId w:val="25"/>
        </w:numPr>
      </w:pPr>
      <w:proofErr w:type="spellStart"/>
      <w:r>
        <w:t>Local_Sender</w:t>
      </w:r>
      <w:proofErr w:type="spellEnd"/>
    </w:p>
    <w:p w:rsidR="00506427" w:rsidRDefault="00506427" w:rsidP="008300BD">
      <w:pPr>
        <w:pStyle w:val="NoSpacing"/>
        <w:numPr>
          <w:ilvl w:val="0"/>
          <w:numId w:val="25"/>
        </w:numPr>
      </w:pPr>
      <w:proofErr w:type="spellStart"/>
      <w:r>
        <w:t>Rs_Timestampe</w:t>
      </w:r>
      <w:proofErr w:type="spellEnd"/>
    </w:p>
    <w:p w:rsidR="00506427" w:rsidRDefault="00506427" w:rsidP="008300BD">
      <w:pPr>
        <w:pStyle w:val="NoSpacing"/>
        <w:numPr>
          <w:ilvl w:val="0"/>
          <w:numId w:val="25"/>
        </w:numPr>
      </w:pPr>
      <w:proofErr w:type="spellStart"/>
      <w:r>
        <w:t>Msg_Code</w:t>
      </w:r>
      <w:proofErr w:type="spellEnd"/>
    </w:p>
    <w:p w:rsidR="00506427" w:rsidRDefault="00506427" w:rsidP="008300BD">
      <w:pPr>
        <w:pStyle w:val="NoSpacing"/>
        <w:numPr>
          <w:ilvl w:val="0"/>
          <w:numId w:val="25"/>
        </w:numPr>
      </w:pPr>
      <w:proofErr w:type="spellStart"/>
      <w:r>
        <w:t>Status_Code</w:t>
      </w:r>
      <w:proofErr w:type="spellEnd"/>
    </w:p>
    <w:p w:rsidR="00506427" w:rsidRDefault="00506427" w:rsidP="008300BD">
      <w:pPr>
        <w:pStyle w:val="NoSpacing"/>
        <w:numPr>
          <w:ilvl w:val="0"/>
          <w:numId w:val="25"/>
        </w:numPr>
      </w:pPr>
      <w:proofErr w:type="spellStart"/>
      <w:r>
        <w:t>RqUID</w:t>
      </w:r>
      <w:proofErr w:type="spellEnd"/>
      <w:r>
        <w:t xml:space="preserve"> (recommended)</w:t>
      </w:r>
    </w:p>
    <w:p w:rsidR="00506427" w:rsidRDefault="00506427" w:rsidP="008300BD">
      <w:pPr>
        <w:pStyle w:val="NormalParagraph"/>
        <w:numPr>
          <w:ilvl w:val="0"/>
          <w:numId w:val="12"/>
        </w:numPr>
        <w:sectPr w:rsidR="00506427" w:rsidSect="00B8490C">
          <w:pgSz w:w="16839" w:h="23814" w:code="8"/>
          <w:pgMar w:top="1080" w:right="720" w:bottom="1440" w:left="720" w:header="432" w:footer="720" w:gutter="360"/>
          <w:paperSrc w:first="12451" w:other="12451"/>
          <w:pgNumType w:start="1"/>
          <w:cols w:space="720"/>
          <w:rtlGutter/>
          <w:docGrid w:linePitch="299"/>
        </w:sectPr>
      </w:pPr>
    </w:p>
    <w:p w:rsidR="00506427" w:rsidRDefault="00506427" w:rsidP="00506427">
      <w:pPr>
        <w:pStyle w:val="Heading3"/>
      </w:pPr>
      <w:r>
        <w:lastRenderedPageBreak/>
        <w:t>Error Handling</w:t>
      </w:r>
    </w:p>
    <w:p w:rsidR="00506427" w:rsidRDefault="00506427" w:rsidP="00506427">
      <w:pPr>
        <w:pStyle w:val="BodyText"/>
        <w:ind w:left="0"/>
      </w:pPr>
      <w:r>
        <w:t>Error that will be generated from OLFM during the processing of the request message received from SADAD</w:t>
      </w:r>
      <w:r w:rsidRPr="00327DA0">
        <w:t>:</w:t>
      </w:r>
    </w:p>
    <w:p w:rsidR="00E03542" w:rsidRDefault="00E03542" w:rsidP="008300BD">
      <w:pPr>
        <w:pStyle w:val="NoSpacing"/>
        <w:numPr>
          <w:ilvl w:val="0"/>
          <w:numId w:val="20"/>
        </w:numPr>
      </w:pPr>
      <w:r>
        <w:t xml:space="preserve">Failed to </w:t>
      </w:r>
      <w:proofErr w:type="spellStart"/>
      <w:r>
        <w:t>uncompress</w:t>
      </w:r>
      <w:proofErr w:type="spellEnd"/>
      <w:r>
        <w:t xml:space="preserve"> input data </w:t>
      </w:r>
    </w:p>
    <w:p w:rsidR="00E03542" w:rsidRDefault="00E03542" w:rsidP="008300BD">
      <w:pPr>
        <w:pStyle w:val="NoSpacing"/>
        <w:numPr>
          <w:ilvl w:val="0"/>
          <w:numId w:val="20"/>
        </w:numPr>
      </w:pPr>
      <w:r>
        <w:t>Invalid value for HTTP Header Content-</w:t>
      </w:r>
      <w:proofErr w:type="spellStart"/>
      <w:r>
        <w:t>Encoding.Expected</w:t>
      </w:r>
      <w:proofErr w:type="spellEnd"/>
      <w:r>
        <w:t xml:space="preserve"> '</w:t>
      </w:r>
      <w:proofErr w:type="spellStart"/>
      <w:r>
        <w:t>gzip</w:t>
      </w:r>
      <w:proofErr w:type="spellEnd"/>
      <w:r>
        <w:t xml:space="preserve">' </w:t>
      </w:r>
    </w:p>
    <w:p w:rsidR="00506427" w:rsidRDefault="00E03542" w:rsidP="008300BD">
      <w:pPr>
        <w:pStyle w:val="NoSpacing"/>
        <w:numPr>
          <w:ilvl w:val="0"/>
          <w:numId w:val="20"/>
        </w:numPr>
      </w:pPr>
      <w:r>
        <w:t>One or more payments were rejected</w:t>
      </w:r>
      <w:r w:rsidR="00506427" w:rsidRPr="00327DA0">
        <w:br/>
      </w:r>
    </w:p>
    <w:p w:rsidR="00506427" w:rsidRPr="00FD717E" w:rsidRDefault="00506427" w:rsidP="00E03542">
      <w:pPr>
        <w:pStyle w:val="BodyText"/>
        <w:ind w:left="0"/>
        <w:rPr>
          <w:b/>
          <w:u w:val="single"/>
        </w:rPr>
      </w:pPr>
      <w:r w:rsidRPr="00FD717E">
        <w:rPr>
          <w:b/>
          <w:u w:val="single"/>
        </w:rPr>
        <w:t>System Errors</w:t>
      </w:r>
    </w:p>
    <w:p w:rsidR="00506427" w:rsidRPr="00FD717E" w:rsidRDefault="00506427" w:rsidP="00E03542">
      <w:pPr>
        <w:pStyle w:val="BodyText"/>
        <w:ind w:left="0"/>
      </w:pPr>
      <w:r w:rsidRPr="00FD717E">
        <w:t xml:space="preserve">These are errors that are a result of a technical issue. The following are potential Technical Errors </w:t>
      </w:r>
    </w:p>
    <w:p w:rsidR="00506427" w:rsidRPr="00FD717E" w:rsidRDefault="00506427" w:rsidP="008300BD">
      <w:pPr>
        <w:pStyle w:val="BodyText"/>
        <w:numPr>
          <w:ilvl w:val="0"/>
          <w:numId w:val="15"/>
        </w:numPr>
        <w:ind w:left="720"/>
      </w:pPr>
      <w:r w:rsidRPr="00FD717E">
        <w:t>Timeout due to network error</w:t>
      </w:r>
    </w:p>
    <w:p w:rsidR="00506427" w:rsidRPr="00FD717E" w:rsidRDefault="00506427" w:rsidP="008300BD">
      <w:pPr>
        <w:pStyle w:val="BodyText"/>
        <w:numPr>
          <w:ilvl w:val="0"/>
          <w:numId w:val="15"/>
        </w:numPr>
        <w:ind w:left="720"/>
      </w:pPr>
      <w:r w:rsidRPr="00FD717E">
        <w:t>Exception in code due to unexpected result</w:t>
      </w:r>
    </w:p>
    <w:p w:rsidR="00506427" w:rsidRPr="00FD717E" w:rsidRDefault="00506427" w:rsidP="008300BD">
      <w:pPr>
        <w:pStyle w:val="BodyText"/>
        <w:numPr>
          <w:ilvl w:val="0"/>
          <w:numId w:val="15"/>
        </w:numPr>
        <w:ind w:left="720"/>
      </w:pPr>
      <w:r>
        <w:t>SADAD</w:t>
      </w:r>
      <w:r w:rsidRPr="00FD717E">
        <w:t xml:space="preserve"> unavailable.</w:t>
      </w:r>
    </w:p>
    <w:p w:rsidR="00E03542" w:rsidRDefault="00506427" w:rsidP="00506427">
      <w:pPr>
        <w:pStyle w:val="NoSpacing"/>
      </w:pPr>
      <w:r w:rsidRPr="00FD717E">
        <w:t xml:space="preserve">Typical error handling outcomes for these types of errors a little more complicated. In most of these cases standard error handle would apply and the </w:t>
      </w:r>
      <w:proofErr w:type="spellStart"/>
      <w:proofErr w:type="gramStart"/>
      <w:r>
        <w:t>ebs</w:t>
      </w:r>
      <w:proofErr w:type="spellEnd"/>
      <w:proofErr w:type="gramEnd"/>
      <w:r w:rsidRPr="00FD717E">
        <w:t xml:space="preserve"> should attempt to retry the request (given the assumption above the at-least once messaging applies here). Failing this</w:t>
      </w:r>
      <w:r>
        <w:t>,</w:t>
      </w:r>
      <w:r w:rsidRPr="00FD717E">
        <w:t xml:space="preserve"> the error will be communicated to </w:t>
      </w:r>
      <w:r>
        <w:t>OLFM</w:t>
      </w:r>
      <w:r w:rsidRPr="00FD717E">
        <w:t xml:space="preserve"> via the standard fault EBO.</w:t>
      </w:r>
    </w:p>
    <w:p w:rsidR="00E94578" w:rsidRDefault="00E94578" w:rsidP="00506427">
      <w:pPr>
        <w:pStyle w:val="NoSpacing"/>
      </w:pPr>
    </w:p>
    <w:p w:rsidR="00E94578" w:rsidRDefault="00E94578" w:rsidP="00506427">
      <w:pPr>
        <w:pStyle w:val="NoSpacing"/>
      </w:pPr>
    </w:p>
    <w:p w:rsidR="00E94578" w:rsidRDefault="00E94578" w:rsidP="00506427">
      <w:pPr>
        <w:pStyle w:val="NoSpacing"/>
      </w:pPr>
    </w:p>
    <w:p w:rsidR="00E94578" w:rsidRDefault="00E94578" w:rsidP="00506427">
      <w:pPr>
        <w:pStyle w:val="NoSpacing"/>
      </w:pPr>
    </w:p>
    <w:p w:rsidR="00E94578" w:rsidRDefault="00E94578" w:rsidP="00506427">
      <w:pPr>
        <w:pStyle w:val="NoSpacing"/>
      </w:pPr>
    </w:p>
    <w:p w:rsidR="00E94578" w:rsidRDefault="00E94578" w:rsidP="00506427">
      <w:pPr>
        <w:pStyle w:val="NoSpacing"/>
      </w:pPr>
    </w:p>
    <w:p w:rsidR="00E94578" w:rsidRDefault="00E94578" w:rsidP="00506427">
      <w:pPr>
        <w:pStyle w:val="NoSpacing"/>
      </w:pPr>
    </w:p>
    <w:p w:rsidR="00E94578" w:rsidRDefault="00E94578" w:rsidP="00506427">
      <w:pPr>
        <w:pStyle w:val="NoSpacing"/>
      </w:pPr>
    </w:p>
    <w:p w:rsidR="00E94578" w:rsidRDefault="00E94578" w:rsidP="00506427">
      <w:pPr>
        <w:pStyle w:val="NoSpacing"/>
      </w:pPr>
    </w:p>
    <w:p w:rsidR="00E94578" w:rsidRDefault="00E94578" w:rsidP="00506427">
      <w:pPr>
        <w:pStyle w:val="NoSpacing"/>
      </w:pPr>
    </w:p>
    <w:p w:rsidR="00E94578" w:rsidRDefault="00E94578" w:rsidP="00506427">
      <w:pPr>
        <w:pStyle w:val="NoSpacing"/>
      </w:pPr>
    </w:p>
    <w:p w:rsidR="00E94578" w:rsidRDefault="00E94578" w:rsidP="00506427">
      <w:pPr>
        <w:pStyle w:val="NoSpacing"/>
      </w:pPr>
    </w:p>
    <w:p w:rsidR="00E94578" w:rsidRDefault="00E94578" w:rsidP="00506427">
      <w:pPr>
        <w:pStyle w:val="NoSpacing"/>
      </w:pPr>
    </w:p>
    <w:p w:rsidR="00E94578" w:rsidRDefault="00E94578" w:rsidP="00506427">
      <w:pPr>
        <w:pStyle w:val="NoSpacing"/>
      </w:pPr>
    </w:p>
    <w:p w:rsidR="00E94578" w:rsidRDefault="00E94578" w:rsidP="00506427">
      <w:pPr>
        <w:pStyle w:val="NoSpacing"/>
      </w:pPr>
    </w:p>
    <w:p w:rsidR="00E94578" w:rsidRDefault="00E94578" w:rsidP="00506427">
      <w:pPr>
        <w:pStyle w:val="NoSpacing"/>
      </w:pPr>
    </w:p>
    <w:p w:rsidR="00E94578" w:rsidRDefault="00E94578" w:rsidP="00506427">
      <w:pPr>
        <w:pStyle w:val="NoSpacing"/>
      </w:pPr>
    </w:p>
    <w:p w:rsidR="00E94578" w:rsidRDefault="00E94578" w:rsidP="00506427">
      <w:pPr>
        <w:pStyle w:val="NoSpacing"/>
      </w:pPr>
    </w:p>
    <w:p w:rsidR="00E94578" w:rsidRDefault="00E94578" w:rsidP="00506427">
      <w:pPr>
        <w:pStyle w:val="NoSpacing"/>
      </w:pPr>
    </w:p>
    <w:p w:rsidR="00E94578" w:rsidRDefault="00E94578" w:rsidP="00506427">
      <w:pPr>
        <w:pStyle w:val="NoSpacing"/>
      </w:pPr>
    </w:p>
    <w:p w:rsidR="00E94578" w:rsidRDefault="00E94578" w:rsidP="00506427">
      <w:pPr>
        <w:pStyle w:val="NoSpacing"/>
      </w:pPr>
    </w:p>
    <w:p w:rsidR="00E94578" w:rsidRDefault="00E94578" w:rsidP="00506427">
      <w:pPr>
        <w:pStyle w:val="NoSpacing"/>
      </w:pPr>
    </w:p>
    <w:p w:rsidR="00E94578" w:rsidRDefault="00E94578" w:rsidP="00506427">
      <w:pPr>
        <w:pStyle w:val="NoSpacing"/>
      </w:pPr>
    </w:p>
    <w:p w:rsidR="004F2C24" w:rsidRDefault="004F2C24" w:rsidP="004F2C24">
      <w:pPr>
        <w:pStyle w:val="Heading2"/>
      </w:pPr>
      <w:bookmarkStart w:id="32" w:name="_Toc417990436"/>
      <w:r>
        <w:lastRenderedPageBreak/>
        <w:t>OLFM Payment Load</w:t>
      </w:r>
      <w:bookmarkEnd w:id="32"/>
    </w:p>
    <w:p w:rsidR="004F2C24" w:rsidRDefault="004F2C24" w:rsidP="004F2C24">
      <w:pPr>
        <w:pStyle w:val="Heading3"/>
      </w:pPr>
      <w:r>
        <w:t>Description</w:t>
      </w:r>
    </w:p>
    <w:p w:rsidR="004F2C24" w:rsidRDefault="004F2C24" w:rsidP="004F2C24">
      <w:pPr>
        <w:pStyle w:val="BodyText"/>
        <w:ind w:left="0"/>
      </w:pPr>
      <w:r>
        <w:t xml:space="preserve">This interface provides the functionality to </w:t>
      </w:r>
      <w:r w:rsidR="00D97264">
        <w:t>inform SADAD of any payment that is done through the biller channel (NON-SADAD chan</w:t>
      </w:r>
      <w:r w:rsidR="00D04B43">
        <w:t>n</w:t>
      </w:r>
      <w:r w:rsidR="00D97264">
        <w:t>el)</w:t>
      </w:r>
      <w:r>
        <w:t xml:space="preserve">. </w:t>
      </w:r>
    </w:p>
    <w:p w:rsidR="004F2C24" w:rsidRPr="007F2177" w:rsidRDefault="004F2C24" w:rsidP="004F2C24">
      <w:pPr>
        <w:pStyle w:val="Heading3"/>
      </w:pPr>
      <w:r>
        <w:t>Assumptions</w:t>
      </w:r>
    </w:p>
    <w:p w:rsidR="004F2C24" w:rsidRPr="004715B6" w:rsidRDefault="004F2C24" w:rsidP="004F2C24">
      <w:pPr>
        <w:pStyle w:val="NormalParagraph"/>
        <w:ind w:left="0"/>
      </w:pPr>
      <w:r>
        <w:t>The following assumptions apply to this section of this blueprint</w:t>
      </w:r>
    </w:p>
    <w:p w:rsidR="004F2C24" w:rsidRDefault="004F2C24" w:rsidP="008300BD">
      <w:pPr>
        <w:pStyle w:val="NormalParagraph"/>
        <w:numPr>
          <w:ilvl w:val="0"/>
          <w:numId w:val="11"/>
        </w:numPr>
        <w:jc w:val="left"/>
      </w:pPr>
      <w:r>
        <w:t>SOA will hold no state</w:t>
      </w:r>
    </w:p>
    <w:p w:rsidR="004F2C24" w:rsidRDefault="004F2C24" w:rsidP="008300BD">
      <w:pPr>
        <w:pStyle w:val="NormalParagraph"/>
        <w:numPr>
          <w:ilvl w:val="0"/>
          <w:numId w:val="11"/>
        </w:numPr>
        <w:jc w:val="left"/>
      </w:pPr>
      <w:r>
        <w:t>SOA will hold no money</w:t>
      </w:r>
      <w:r>
        <w:br/>
      </w:r>
      <w:proofErr w:type="gramStart"/>
      <w:r>
        <w:t>This</w:t>
      </w:r>
      <w:proofErr w:type="gramEnd"/>
      <w:r>
        <w:t xml:space="preserve"> means SOA will not hold onto ‘money’ and therefore need to be accounted for. SADAD will always be the source of truth and the source of all money accounting and recording.</w:t>
      </w:r>
    </w:p>
    <w:p w:rsidR="004F2C24" w:rsidRDefault="004F2C24" w:rsidP="00E94578">
      <w:pPr>
        <w:pStyle w:val="NormalParagraph"/>
        <w:numPr>
          <w:ilvl w:val="0"/>
          <w:numId w:val="11"/>
        </w:numPr>
        <w:jc w:val="left"/>
      </w:pPr>
      <w:r>
        <w:t xml:space="preserve">SOA will </w:t>
      </w:r>
      <w:proofErr w:type="gramStart"/>
      <w:r>
        <w:t>p</w:t>
      </w:r>
      <w:r w:rsidRPr="00854B06">
        <w:t>ersist</w:t>
      </w:r>
      <w:proofErr w:type="gramEnd"/>
      <w:r w:rsidRPr="00854B06">
        <w:t xml:space="preserve"> a Message footprint into a dedicated DB for tracking and arbitration purpose.</w:t>
      </w:r>
    </w:p>
    <w:p w:rsidR="004F2C24" w:rsidRDefault="004F2C24" w:rsidP="004F2C24">
      <w:pPr>
        <w:pStyle w:val="Heading3"/>
      </w:pPr>
      <w:r w:rsidRPr="00C47324">
        <w:t>Patterns</w:t>
      </w:r>
    </w:p>
    <w:p w:rsidR="004F2C24" w:rsidRDefault="004F2C24" w:rsidP="004F2C24">
      <w:pPr>
        <w:pStyle w:val="NormalParagraph"/>
        <w:ind w:left="0"/>
      </w:pPr>
      <w:r>
        <w:t xml:space="preserve">This service will be implemented using the following patterns (documented in the </w:t>
      </w:r>
      <w:r>
        <w:rPr>
          <w:i/>
        </w:rPr>
        <w:t>Solution Architecture Patterns</w:t>
      </w:r>
      <w:r>
        <w:t xml:space="preserve"> document):</w:t>
      </w:r>
    </w:p>
    <w:p w:rsidR="004F2C24" w:rsidRDefault="00D97264" w:rsidP="008300BD">
      <w:pPr>
        <w:pStyle w:val="NormalParagraph"/>
        <w:numPr>
          <w:ilvl w:val="0"/>
          <w:numId w:val="12"/>
        </w:numPr>
        <w:sectPr w:rsidR="004F2C24" w:rsidSect="00A63CEC">
          <w:pgSz w:w="12240" w:h="15840" w:code="1"/>
          <w:pgMar w:top="1080" w:right="720" w:bottom="1440" w:left="720" w:header="432" w:footer="720" w:gutter="360"/>
          <w:paperSrc w:first="12451" w:other="12451"/>
          <w:pgNumType w:start="1"/>
          <w:cols w:space="720"/>
          <w:rtlGutter/>
          <w:docGrid w:linePitch="272"/>
        </w:sectPr>
      </w:pPr>
      <w:r>
        <w:t>Synchronous Request Acknowledge</w:t>
      </w:r>
    </w:p>
    <w:p w:rsidR="004F2C24" w:rsidRDefault="004F2C24" w:rsidP="004F2C24">
      <w:pPr>
        <w:pStyle w:val="Heading3"/>
      </w:pPr>
      <w:r w:rsidRPr="00854B06">
        <w:lastRenderedPageBreak/>
        <w:t>Integration Interaction</w:t>
      </w:r>
    </w:p>
    <w:p w:rsidR="004F2C24" w:rsidRDefault="00F95867" w:rsidP="004F2C24">
      <w:pPr>
        <w:pStyle w:val="BodyText"/>
        <w:ind w:left="0"/>
      </w:pPr>
      <w:r>
        <w:object w:dxaOrig="25201" w:dyaOrig="8146">
          <v:shape id="_x0000_i1032" type="#_x0000_t75" style="width:751.15pt;height:243.4pt" o:ole="">
            <v:imagedata r:id="rId26" o:title=""/>
          </v:shape>
          <o:OLEObject Type="Embed" ProgID="Visio.Drawing.15" ShapeID="_x0000_i1032" DrawAspect="Content" ObjectID="_1492409888" r:id="rId27"/>
        </w:object>
      </w:r>
    </w:p>
    <w:p w:rsidR="004F2C24" w:rsidRDefault="004F2C24" w:rsidP="004F2C24">
      <w:pPr>
        <w:pStyle w:val="BodyText"/>
        <w:ind w:left="0"/>
      </w:pPr>
    </w:p>
    <w:p w:rsidR="004F2C24" w:rsidRDefault="004F2C24" w:rsidP="004F2C24">
      <w:pPr>
        <w:pStyle w:val="BodyText"/>
        <w:ind w:left="0"/>
      </w:pPr>
      <w:proofErr w:type="spellStart"/>
      <w:proofErr w:type="gramStart"/>
      <w:r w:rsidRPr="007D1B55">
        <w:rPr>
          <w:b/>
          <w:u w:val="single"/>
        </w:rPr>
        <w:t>cs.pay.abcs.</w:t>
      </w:r>
      <w:r w:rsidR="008E59FF">
        <w:rPr>
          <w:b/>
          <w:u w:val="single"/>
        </w:rPr>
        <w:t>Payment</w:t>
      </w:r>
      <w:r w:rsidRPr="007D1B55">
        <w:rPr>
          <w:b/>
          <w:u w:val="single"/>
        </w:rPr>
        <w:t>s</w:t>
      </w:r>
      <w:proofErr w:type="spellEnd"/>
      <w:proofErr w:type="gramEnd"/>
      <w:r w:rsidRPr="007D1B55">
        <w:rPr>
          <w:b/>
          <w:u w:val="single"/>
        </w:rPr>
        <w:t xml:space="preserve"> Oracle Application Adapter:</w:t>
      </w:r>
      <w:r>
        <w:t xml:space="preserve"> This exposed service is the oracle application adapter that will be used to connect to OLFM, and then to extract the following elements as xml elements:</w:t>
      </w:r>
    </w:p>
    <w:p w:rsidR="00834816" w:rsidRPr="00834816" w:rsidRDefault="00834816" w:rsidP="008300BD">
      <w:pPr>
        <w:pStyle w:val="NoSpacing"/>
        <w:numPr>
          <w:ilvl w:val="0"/>
          <w:numId w:val="12"/>
        </w:numPr>
      </w:pPr>
      <w:proofErr w:type="spellStart"/>
      <w:r w:rsidRPr="00834816">
        <w:t>Local_Sender</w:t>
      </w:r>
      <w:proofErr w:type="spellEnd"/>
    </w:p>
    <w:p w:rsidR="00834816" w:rsidRPr="00834816" w:rsidRDefault="00834816" w:rsidP="008300BD">
      <w:pPr>
        <w:pStyle w:val="NoSpacing"/>
        <w:numPr>
          <w:ilvl w:val="0"/>
          <w:numId w:val="12"/>
        </w:numPr>
      </w:pPr>
      <w:proofErr w:type="spellStart"/>
      <w:r w:rsidRPr="00834816">
        <w:t>Rq_Timestampe</w:t>
      </w:r>
      <w:proofErr w:type="spellEnd"/>
    </w:p>
    <w:p w:rsidR="00834816" w:rsidRPr="00834816" w:rsidRDefault="00834816" w:rsidP="008300BD">
      <w:pPr>
        <w:pStyle w:val="NoSpacing"/>
        <w:numPr>
          <w:ilvl w:val="0"/>
          <w:numId w:val="12"/>
        </w:numPr>
      </w:pPr>
      <w:proofErr w:type="spellStart"/>
      <w:r w:rsidRPr="00834816">
        <w:t>Msg_Code</w:t>
      </w:r>
      <w:proofErr w:type="spellEnd"/>
    </w:p>
    <w:p w:rsidR="00834816" w:rsidRPr="00834816" w:rsidRDefault="00834816" w:rsidP="008300BD">
      <w:pPr>
        <w:pStyle w:val="NoSpacing"/>
        <w:numPr>
          <w:ilvl w:val="0"/>
          <w:numId w:val="12"/>
        </w:numPr>
      </w:pPr>
      <w:proofErr w:type="spellStart"/>
      <w:r w:rsidRPr="00834816">
        <w:t>RqUID</w:t>
      </w:r>
      <w:proofErr w:type="spellEnd"/>
      <w:r w:rsidRPr="00834816">
        <w:t xml:space="preserve"> (recommended by OLFM)</w:t>
      </w:r>
    </w:p>
    <w:p w:rsidR="00834816" w:rsidRPr="00834816" w:rsidRDefault="00834816" w:rsidP="008300BD">
      <w:pPr>
        <w:pStyle w:val="NoSpacing"/>
        <w:numPr>
          <w:ilvl w:val="0"/>
          <w:numId w:val="12"/>
        </w:numPr>
      </w:pPr>
      <w:proofErr w:type="spellStart"/>
      <w:r w:rsidRPr="00834816">
        <w:t>Due_Amount</w:t>
      </w:r>
      <w:proofErr w:type="spellEnd"/>
    </w:p>
    <w:p w:rsidR="00834816" w:rsidRPr="00834816" w:rsidRDefault="00834816" w:rsidP="008300BD">
      <w:pPr>
        <w:pStyle w:val="NoSpacing"/>
        <w:numPr>
          <w:ilvl w:val="0"/>
          <w:numId w:val="12"/>
        </w:numPr>
      </w:pPr>
      <w:proofErr w:type="spellStart"/>
      <w:r w:rsidRPr="00834816">
        <w:t>Due_Date</w:t>
      </w:r>
      <w:proofErr w:type="spellEnd"/>
    </w:p>
    <w:p w:rsidR="00834816" w:rsidRPr="00834816" w:rsidRDefault="00834816" w:rsidP="008300BD">
      <w:pPr>
        <w:pStyle w:val="NoSpacing"/>
        <w:numPr>
          <w:ilvl w:val="0"/>
          <w:numId w:val="12"/>
        </w:numPr>
      </w:pPr>
      <w:proofErr w:type="spellStart"/>
      <w:r w:rsidRPr="00834816">
        <w:t>Billing_Account</w:t>
      </w:r>
      <w:proofErr w:type="spellEnd"/>
    </w:p>
    <w:p w:rsidR="00834816" w:rsidRDefault="00834816" w:rsidP="008300BD">
      <w:pPr>
        <w:pStyle w:val="NoSpacing"/>
        <w:numPr>
          <w:ilvl w:val="0"/>
          <w:numId w:val="12"/>
        </w:numPr>
      </w:pPr>
      <w:proofErr w:type="spellStart"/>
      <w:r w:rsidRPr="00834816">
        <w:t>Payload_Timestamp</w:t>
      </w:r>
      <w:proofErr w:type="spellEnd"/>
    </w:p>
    <w:p w:rsidR="004F2C24" w:rsidRDefault="004F2C24" w:rsidP="004F2C24">
      <w:pPr>
        <w:pStyle w:val="BodyText"/>
        <w:ind w:left="0"/>
      </w:pPr>
      <w:proofErr w:type="spellStart"/>
      <w:r w:rsidRPr="00EE4C4B">
        <w:rPr>
          <w:b/>
          <w:u w:val="single"/>
        </w:rPr>
        <w:t>cs.pay.abcs.OLFM</w:t>
      </w:r>
      <w:proofErr w:type="spellEnd"/>
      <w:r w:rsidRPr="00EE4C4B">
        <w:rPr>
          <w:b/>
          <w:u w:val="single"/>
        </w:rPr>
        <w:t xml:space="preserve"> (oracle mediator</w:t>
      </w:r>
      <w:proofErr w:type="gramStart"/>
      <w:r w:rsidRPr="00EE4C4B">
        <w:rPr>
          <w:b/>
          <w:u w:val="single"/>
        </w:rPr>
        <w:t>)</w:t>
      </w:r>
      <w:r>
        <w:rPr>
          <w:b/>
          <w:u w:val="single"/>
        </w:rPr>
        <w:t xml:space="preserve"> :</w:t>
      </w:r>
      <w:proofErr w:type="gramEnd"/>
      <w:r>
        <w:t xml:space="preserve"> This will be used as a message router. It will route all the messages based on a defined criteria to a specific BPEL component and then to a specific external OSB exposed service. For this operation, the mediator will route the message to the </w:t>
      </w:r>
      <w:proofErr w:type="spellStart"/>
      <w:r>
        <w:t>cs.pay.func</w:t>
      </w:r>
      <w:proofErr w:type="spellEnd"/>
      <w:r>
        <w:t xml:space="preserve">. </w:t>
      </w:r>
      <w:proofErr w:type="spellStart"/>
      <w:proofErr w:type="gramStart"/>
      <w:r>
        <w:t>load</w:t>
      </w:r>
      <w:r w:rsidR="00834816">
        <w:t>Payment</w:t>
      </w:r>
      <w:proofErr w:type="spellEnd"/>
      <w:proofErr w:type="gramEnd"/>
      <w:r w:rsidR="00834816">
        <w:t xml:space="preserve"> BPEL component.</w:t>
      </w:r>
    </w:p>
    <w:p w:rsidR="004F2C24" w:rsidRPr="0091170F" w:rsidRDefault="004F2C24" w:rsidP="004F2C24">
      <w:pPr>
        <w:pStyle w:val="BodyText"/>
        <w:ind w:left="0"/>
      </w:pPr>
      <w:proofErr w:type="spellStart"/>
      <w:proofErr w:type="gramStart"/>
      <w:r w:rsidRPr="0091170F">
        <w:rPr>
          <w:b/>
          <w:u w:val="single"/>
        </w:rPr>
        <w:t>cs.pay.func</w:t>
      </w:r>
      <w:proofErr w:type="spellEnd"/>
      <w:proofErr w:type="gramEnd"/>
      <w:r w:rsidRPr="0091170F">
        <w:rPr>
          <w:b/>
          <w:u w:val="single"/>
        </w:rPr>
        <w:t xml:space="preserve">. </w:t>
      </w:r>
      <w:proofErr w:type="spellStart"/>
      <w:r w:rsidRPr="0091170F">
        <w:rPr>
          <w:b/>
          <w:u w:val="single"/>
        </w:rPr>
        <w:t>loadBill</w:t>
      </w:r>
      <w:proofErr w:type="spellEnd"/>
      <w:r w:rsidRPr="0091170F">
        <w:rPr>
          <w:b/>
          <w:u w:val="single"/>
        </w:rPr>
        <w:t xml:space="preserve"> (BPEL):</w:t>
      </w:r>
      <w:r>
        <w:t xml:space="preserve"> it will be used to transform the XML message (ABM) generated by the Oracle Application adapter to the </w:t>
      </w:r>
      <w:proofErr w:type="spellStart"/>
      <w:r>
        <w:t>ebm</w:t>
      </w:r>
      <w:proofErr w:type="spellEnd"/>
      <w:r>
        <w:t xml:space="preserve"> message (the message of the exposed OSB </w:t>
      </w:r>
      <w:proofErr w:type="spellStart"/>
      <w:r>
        <w:t>webservice</w:t>
      </w:r>
      <w:proofErr w:type="spellEnd"/>
      <w:r>
        <w:t>) and vice versa. This includes the transformation of the error message generated by the OSB proxy service to the OLFM error format message.</w:t>
      </w:r>
    </w:p>
    <w:p w:rsidR="004F2C24" w:rsidRDefault="004F2C24" w:rsidP="004F2C24">
      <w:pPr>
        <w:pStyle w:val="BodyText"/>
        <w:ind w:left="0"/>
      </w:pPr>
      <w:r>
        <w:t>It could be used to integrate any business rules, domain value mapping or XREF tables that are changeable at runtime. It could contain hydration and dehydration point and then error compensation etc…</w:t>
      </w:r>
    </w:p>
    <w:p w:rsidR="004F2C24" w:rsidRDefault="004F2C24" w:rsidP="004F2C24">
      <w:pPr>
        <w:pStyle w:val="BodyText"/>
        <w:ind w:left="0"/>
      </w:pPr>
      <w:proofErr w:type="spellStart"/>
      <w:r w:rsidRPr="00436B30">
        <w:rPr>
          <w:b/>
          <w:u w:val="single"/>
        </w:rPr>
        <w:t>cs.pay.ebs.</w:t>
      </w:r>
      <w:r w:rsidR="00834816">
        <w:rPr>
          <w:b/>
          <w:u w:val="single"/>
        </w:rPr>
        <w:t>Payment</w:t>
      </w:r>
      <w:r w:rsidRPr="00436B30">
        <w:rPr>
          <w:b/>
          <w:u w:val="single"/>
        </w:rPr>
        <w:t>s</w:t>
      </w:r>
      <w:proofErr w:type="spellEnd"/>
      <w:r w:rsidRPr="00436B30">
        <w:rPr>
          <w:b/>
          <w:u w:val="single"/>
        </w:rPr>
        <w:t xml:space="preserve"> (proxy service)</w:t>
      </w:r>
      <w:r>
        <w:rPr>
          <w:b/>
          <w:u w:val="single"/>
        </w:rPr>
        <w:t>:</w:t>
      </w:r>
      <w:r>
        <w:t xml:space="preserve"> This is the external service. Usually third parties consumers should call this </w:t>
      </w:r>
      <w:proofErr w:type="spellStart"/>
      <w:r>
        <w:t>webservice</w:t>
      </w:r>
      <w:proofErr w:type="spellEnd"/>
      <w:r>
        <w:t xml:space="preserve">. If their request message doesn’t fit with the </w:t>
      </w:r>
      <w:proofErr w:type="spellStart"/>
      <w:r>
        <w:t>ebm</w:t>
      </w:r>
      <w:proofErr w:type="spellEnd"/>
      <w:r>
        <w:t xml:space="preserve"> of this proxy service, a layer should be added between third party consumer and OSB proxy service like it is done for OLFM, note that this additional layer may be another </w:t>
      </w:r>
      <w:proofErr w:type="spellStart"/>
      <w:r>
        <w:t>osb</w:t>
      </w:r>
      <w:proofErr w:type="spellEnd"/>
      <w:r>
        <w:t xml:space="preserve"> proxy service and not only a SCA </w:t>
      </w:r>
      <w:proofErr w:type="spellStart"/>
      <w:r>
        <w:t>soa</w:t>
      </w:r>
      <w:proofErr w:type="spellEnd"/>
      <w:r>
        <w:t>.</w:t>
      </w:r>
    </w:p>
    <w:p w:rsidR="004F2C24" w:rsidRDefault="004F2C24" w:rsidP="004F2C24">
      <w:pPr>
        <w:pStyle w:val="BodyText"/>
        <w:ind w:left="0"/>
      </w:pPr>
      <w:r>
        <w:t xml:space="preserve">This </w:t>
      </w:r>
      <w:proofErr w:type="spellStart"/>
      <w:proofErr w:type="gramStart"/>
      <w:r>
        <w:t>ebs</w:t>
      </w:r>
      <w:proofErr w:type="spellEnd"/>
      <w:proofErr w:type="gramEnd"/>
      <w:r>
        <w:t xml:space="preserve"> is responsible of the following actions:</w:t>
      </w:r>
    </w:p>
    <w:p w:rsidR="004F2C24" w:rsidRDefault="004F2C24" w:rsidP="008300BD">
      <w:pPr>
        <w:pStyle w:val="BodyText"/>
        <w:numPr>
          <w:ilvl w:val="0"/>
          <w:numId w:val="27"/>
        </w:numPr>
      </w:pPr>
      <w:r>
        <w:t>Message transformation</w:t>
      </w:r>
    </w:p>
    <w:p w:rsidR="004F2C24" w:rsidRDefault="004F2C24" w:rsidP="008300BD">
      <w:pPr>
        <w:pStyle w:val="BodyText"/>
        <w:numPr>
          <w:ilvl w:val="0"/>
          <w:numId w:val="27"/>
        </w:numPr>
      </w:pPr>
      <w:r>
        <w:t>Message enrichment.</w:t>
      </w:r>
    </w:p>
    <w:p w:rsidR="004F2C24" w:rsidRDefault="004F2C24" w:rsidP="008300BD">
      <w:pPr>
        <w:pStyle w:val="BodyText"/>
        <w:numPr>
          <w:ilvl w:val="0"/>
          <w:numId w:val="27"/>
        </w:numPr>
      </w:pPr>
      <w:r>
        <w:t>Message validation</w:t>
      </w:r>
    </w:p>
    <w:p w:rsidR="004F2C24" w:rsidRDefault="004F2C24" w:rsidP="008300BD">
      <w:pPr>
        <w:pStyle w:val="BodyText"/>
        <w:numPr>
          <w:ilvl w:val="0"/>
          <w:numId w:val="27"/>
        </w:numPr>
      </w:pPr>
      <w:r>
        <w:t>Reporting and tracing</w:t>
      </w:r>
    </w:p>
    <w:p w:rsidR="004F2C24" w:rsidRDefault="004F2C24" w:rsidP="00E94578">
      <w:pPr>
        <w:pStyle w:val="BodyText"/>
        <w:numPr>
          <w:ilvl w:val="0"/>
          <w:numId w:val="27"/>
        </w:numPr>
      </w:pPr>
      <w:r>
        <w:t xml:space="preserve">Routing and orchestration (between the database where a footprint is inserted and the SADAD </w:t>
      </w:r>
      <w:proofErr w:type="spellStart"/>
      <w:r>
        <w:t>webservice</w:t>
      </w:r>
      <w:proofErr w:type="spellEnd"/>
      <w:r>
        <w:t>)</w:t>
      </w:r>
    </w:p>
    <w:p w:rsidR="004F2C24" w:rsidRDefault="004F2C24" w:rsidP="004F2C24">
      <w:pPr>
        <w:pStyle w:val="Heading3"/>
      </w:pPr>
      <w:r>
        <w:t>Error Handling</w:t>
      </w:r>
    </w:p>
    <w:p w:rsidR="004F2C24" w:rsidRDefault="004F2C24" w:rsidP="00E94578">
      <w:pPr>
        <w:pStyle w:val="NormalParagraph"/>
        <w:ind w:left="0"/>
      </w:pPr>
      <w:r>
        <w:t>The OLFM application will need to handle a variety of errors, most of which will be return to OLFM which will map these to end-</w:t>
      </w:r>
      <w:r w:rsidR="00E94578">
        <w:t>user-consumable error messages.</w:t>
      </w:r>
    </w:p>
    <w:p w:rsidR="004F2C24" w:rsidRPr="0021288A" w:rsidRDefault="004F2C24" w:rsidP="004F2C24">
      <w:pPr>
        <w:pStyle w:val="BodyText"/>
        <w:ind w:left="0"/>
        <w:rPr>
          <w:b/>
          <w:u w:val="single"/>
        </w:rPr>
      </w:pPr>
      <w:r w:rsidRPr="0021288A">
        <w:rPr>
          <w:b/>
          <w:u w:val="single"/>
        </w:rPr>
        <w:t>Business Errors</w:t>
      </w:r>
    </w:p>
    <w:p w:rsidR="004F2C24" w:rsidRPr="0021288A" w:rsidRDefault="004F2C24" w:rsidP="004F2C24">
      <w:pPr>
        <w:pStyle w:val="BodyText"/>
        <w:ind w:left="0"/>
        <w:rPr>
          <w:lang w:val="en-GB"/>
        </w:rPr>
      </w:pPr>
      <w:r w:rsidRPr="0021288A">
        <w:t xml:space="preserve">The following business exceptions have been documented based on the </w:t>
      </w:r>
      <w:r>
        <w:t xml:space="preserve">SADAD interfaces (with some </w:t>
      </w:r>
      <w:r w:rsidRPr="0021288A">
        <w:t>rationalization)</w:t>
      </w:r>
    </w:p>
    <w:p w:rsidR="00B36F42" w:rsidRPr="00B36F42" w:rsidRDefault="00B36F42" w:rsidP="008300BD">
      <w:pPr>
        <w:pStyle w:val="NoSpacing"/>
        <w:numPr>
          <w:ilvl w:val="0"/>
          <w:numId w:val="28"/>
        </w:numPr>
        <w:rPr>
          <w:lang w:val="en-AU"/>
        </w:rPr>
      </w:pPr>
      <w:r w:rsidRPr="00B36F42">
        <w:rPr>
          <w:lang w:val="en-AU"/>
        </w:rPr>
        <w:t xml:space="preserve">Invalid Merchant Id </w:t>
      </w:r>
    </w:p>
    <w:p w:rsidR="00B36F42" w:rsidRPr="00B36F42" w:rsidRDefault="00B36F42" w:rsidP="008300BD">
      <w:pPr>
        <w:pStyle w:val="NoSpacing"/>
        <w:numPr>
          <w:ilvl w:val="0"/>
          <w:numId w:val="28"/>
        </w:numPr>
        <w:rPr>
          <w:lang w:val="en-AU"/>
        </w:rPr>
      </w:pPr>
      <w:r w:rsidRPr="00B36F42">
        <w:rPr>
          <w:lang w:val="en-AU"/>
        </w:rPr>
        <w:t xml:space="preserve">Merchant is not registered with SADAD </w:t>
      </w:r>
    </w:p>
    <w:p w:rsidR="00B36F42" w:rsidRPr="00B36F42" w:rsidRDefault="00B36F42" w:rsidP="008300BD">
      <w:pPr>
        <w:pStyle w:val="NoSpacing"/>
        <w:numPr>
          <w:ilvl w:val="0"/>
          <w:numId w:val="28"/>
        </w:numPr>
        <w:rPr>
          <w:lang w:val="en-AU"/>
        </w:rPr>
      </w:pPr>
      <w:r w:rsidRPr="00B36F42">
        <w:rPr>
          <w:lang w:val="en-AU"/>
        </w:rPr>
        <w:t xml:space="preserve">Invalid Customer Account Number </w:t>
      </w:r>
    </w:p>
    <w:p w:rsidR="00B36F42" w:rsidRPr="00B36F42" w:rsidRDefault="00B36F42" w:rsidP="008300BD">
      <w:pPr>
        <w:pStyle w:val="NoSpacing"/>
        <w:numPr>
          <w:ilvl w:val="0"/>
          <w:numId w:val="28"/>
        </w:numPr>
        <w:rPr>
          <w:lang w:val="en-AU"/>
        </w:rPr>
      </w:pPr>
      <w:r w:rsidRPr="00B36F42">
        <w:rPr>
          <w:lang w:val="en-AU"/>
        </w:rPr>
        <w:t xml:space="preserve">The Account is not Active </w:t>
      </w:r>
    </w:p>
    <w:p w:rsidR="00B36F42" w:rsidRPr="00B36F42" w:rsidRDefault="00B36F42" w:rsidP="008300BD">
      <w:pPr>
        <w:pStyle w:val="NoSpacing"/>
        <w:numPr>
          <w:ilvl w:val="0"/>
          <w:numId w:val="28"/>
        </w:numPr>
        <w:rPr>
          <w:lang w:val="en-AU"/>
        </w:rPr>
      </w:pPr>
      <w:r w:rsidRPr="00B36F42">
        <w:rPr>
          <w:lang w:val="en-AU"/>
        </w:rPr>
        <w:t xml:space="preserve">Payment Upload File date is in wrong format </w:t>
      </w:r>
    </w:p>
    <w:p w:rsidR="00B36F42" w:rsidRPr="00B36F42" w:rsidRDefault="00B36F42" w:rsidP="008300BD">
      <w:pPr>
        <w:pStyle w:val="NoSpacing"/>
        <w:numPr>
          <w:ilvl w:val="0"/>
          <w:numId w:val="28"/>
        </w:numPr>
        <w:rPr>
          <w:lang w:val="en-AU"/>
        </w:rPr>
      </w:pPr>
      <w:r w:rsidRPr="00B36F42">
        <w:rPr>
          <w:lang w:val="en-AU"/>
        </w:rPr>
        <w:t xml:space="preserve">Payment Status Effective date cannot be a future date. </w:t>
      </w:r>
    </w:p>
    <w:p w:rsidR="00B36F42" w:rsidRPr="00B36F42" w:rsidRDefault="00B36F42" w:rsidP="008300BD">
      <w:pPr>
        <w:pStyle w:val="NoSpacing"/>
        <w:numPr>
          <w:ilvl w:val="0"/>
          <w:numId w:val="28"/>
        </w:numPr>
        <w:rPr>
          <w:lang w:val="en-AU"/>
        </w:rPr>
      </w:pPr>
      <w:r w:rsidRPr="00B36F42">
        <w:rPr>
          <w:lang w:val="en-AU"/>
        </w:rPr>
        <w:t xml:space="preserve">Payment Status Effective date is in wrong format </w:t>
      </w:r>
    </w:p>
    <w:p w:rsidR="00B36F42" w:rsidRPr="00B36F42" w:rsidRDefault="00B36F42" w:rsidP="008300BD">
      <w:pPr>
        <w:pStyle w:val="NoSpacing"/>
        <w:numPr>
          <w:ilvl w:val="0"/>
          <w:numId w:val="28"/>
        </w:numPr>
        <w:rPr>
          <w:lang w:val="en-AU"/>
        </w:rPr>
      </w:pPr>
      <w:r w:rsidRPr="00B36F42">
        <w:rPr>
          <w:lang w:val="en-AU"/>
        </w:rPr>
        <w:t xml:space="preserve">Payment Process date cannot be a future date </w:t>
      </w:r>
    </w:p>
    <w:p w:rsidR="00B36F42" w:rsidRPr="00B36F42" w:rsidRDefault="00B36F42" w:rsidP="008300BD">
      <w:pPr>
        <w:pStyle w:val="NoSpacing"/>
        <w:numPr>
          <w:ilvl w:val="0"/>
          <w:numId w:val="28"/>
        </w:numPr>
        <w:rPr>
          <w:lang w:val="en-AU"/>
        </w:rPr>
      </w:pPr>
      <w:r w:rsidRPr="00B36F42">
        <w:rPr>
          <w:lang w:val="en-AU"/>
        </w:rPr>
        <w:t xml:space="preserve">Payment Process date is in wrong format </w:t>
      </w:r>
    </w:p>
    <w:p w:rsidR="00B36F42" w:rsidRPr="00B36F42" w:rsidRDefault="00B36F42" w:rsidP="008300BD">
      <w:pPr>
        <w:pStyle w:val="NoSpacing"/>
        <w:numPr>
          <w:ilvl w:val="0"/>
          <w:numId w:val="28"/>
        </w:numPr>
        <w:rPr>
          <w:lang w:val="en-AU"/>
        </w:rPr>
      </w:pPr>
      <w:r w:rsidRPr="00B36F42">
        <w:rPr>
          <w:lang w:val="en-AU"/>
        </w:rPr>
        <w:t xml:space="preserve">The Payment Amount is invalid </w:t>
      </w:r>
    </w:p>
    <w:p w:rsidR="00B36F42" w:rsidRPr="00B36F42" w:rsidRDefault="00B36F42" w:rsidP="008300BD">
      <w:pPr>
        <w:pStyle w:val="NoSpacing"/>
        <w:numPr>
          <w:ilvl w:val="0"/>
          <w:numId w:val="28"/>
        </w:numPr>
        <w:rPr>
          <w:lang w:val="en-AU"/>
        </w:rPr>
      </w:pPr>
      <w:r w:rsidRPr="00B36F42">
        <w:rPr>
          <w:lang w:val="en-AU"/>
        </w:rPr>
        <w:t xml:space="preserve">The due date of the Payment is invalid </w:t>
      </w:r>
    </w:p>
    <w:p w:rsidR="00B36F42" w:rsidRPr="00B36F42" w:rsidRDefault="00B36F42" w:rsidP="008300BD">
      <w:pPr>
        <w:pStyle w:val="NoSpacing"/>
        <w:numPr>
          <w:ilvl w:val="0"/>
          <w:numId w:val="28"/>
        </w:numPr>
        <w:rPr>
          <w:lang w:val="en-AU"/>
        </w:rPr>
      </w:pPr>
      <w:r w:rsidRPr="00B36F42">
        <w:rPr>
          <w:lang w:val="en-AU"/>
        </w:rPr>
        <w:t xml:space="preserve">Duplicate payment data </w:t>
      </w:r>
    </w:p>
    <w:p w:rsidR="004F2C24" w:rsidRPr="00B36F42" w:rsidRDefault="00B36F42" w:rsidP="008300BD">
      <w:pPr>
        <w:pStyle w:val="NoSpacing"/>
        <w:numPr>
          <w:ilvl w:val="0"/>
          <w:numId w:val="28"/>
        </w:numPr>
        <w:rPr>
          <w:bCs/>
          <w:lang w:val="en-AU"/>
        </w:rPr>
      </w:pPr>
      <w:r w:rsidRPr="00B36F42">
        <w:rPr>
          <w:lang w:val="en-AU"/>
        </w:rPr>
        <w:t>No associated Statement(s) exist for the Payment</w:t>
      </w:r>
    </w:p>
    <w:p w:rsidR="00B36F42" w:rsidRPr="00B36F42" w:rsidRDefault="00B36F42" w:rsidP="008300BD">
      <w:pPr>
        <w:pStyle w:val="NoSpacing"/>
        <w:numPr>
          <w:ilvl w:val="0"/>
          <w:numId w:val="28"/>
        </w:numPr>
        <w:rPr>
          <w:bCs/>
          <w:lang w:val="en-AU"/>
        </w:rPr>
      </w:pPr>
      <w:r w:rsidRPr="00B36F42">
        <w:rPr>
          <w:bCs/>
          <w:lang w:val="en-AU"/>
        </w:rPr>
        <w:t xml:space="preserve">Invalid XML. Schema validation failed. </w:t>
      </w:r>
    </w:p>
    <w:p w:rsidR="00B36F42" w:rsidRPr="00B36F42" w:rsidRDefault="00B36F42" w:rsidP="008300BD">
      <w:pPr>
        <w:pStyle w:val="NoSpacing"/>
        <w:numPr>
          <w:ilvl w:val="0"/>
          <w:numId w:val="28"/>
        </w:numPr>
        <w:rPr>
          <w:bCs/>
          <w:lang w:val="en-AU"/>
        </w:rPr>
      </w:pPr>
      <w:r w:rsidRPr="00B36F42">
        <w:rPr>
          <w:bCs/>
          <w:lang w:val="en-AU"/>
        </w:rPr>
        <w:t xml:space="preserve">Failed to get Sender ID, </w:t>
      </w:r>
      <w:proofErr w:type="spellStart"/>
      <w:r w:rsidRPr="00B36F42">
        <w:rPr>
          <w:bCs/>
          <w:lang w:val="en-AU"/>
        </w:rPr>
        <w:t>Reciever</w:t>
      </w:r>
      <w:proofErr w:type="spellEnd"/>
      <w:r w:rsidRPr="00B36F42">
        <w:rPr>
          <w:bCs/>
          <w:lang w:val="en-AU"/>
        </w:rPr>
        <w:t xml:space="preserve"> ID or Message Code from XML message. </w:t>
      </w:r>
    </w:p>
    <w:p w:rsidR="00B36F42" w:rsidRPr="00B36F42" w:rsidRDefault="00B36F42" w:rsidP="008300BD">
      <w:pPr>
        <w:pStyle w:val="NoSpacing"/>
        <w:numPr>
          <w:ilvl w:val="0"/>
          <w:numId w:val="28"/>
        </w:numPr>
        <w:rPr>
          <w:bCs/>
          <w:lang w:val="en-AU"/>
        </w:rPr>
      </w:pPr>
      <w:r w:rsidRPr="00B36F42">
        <w:rPr>
          <w:bCs/>
          <w:lang w:val="en-AU"/>
        </w:rPr>
        <w:lastRenderedPageBreak/>
        <w:t xml:space="preserve">Failed to get Signature value. </w:t>
      </w:r>
    </w:p>
    <w:p w:rsidR="00B36F42" w:rsidRPr="00B36F42" w:rsidRDefault="00B36F42" w:rsidP="008300BD">
      <w:pPr>
        <w:pStyle w:val="NoSpacing"/>
        <w:numPr>
          <w:ilvl w:val="0"/>
          <w:numId w:val="28"/>
        </w:numPr>
        <w:rPr>
          <w:bCs/>
          <w:lang w:val="en-AU"/>
        </w:rPr>
      </w:pPr>
      <w:r w:rsidRPr="00B36F42">
        <w:rPr>
          <w:bCs/>
          <w:lang w:val="en-AU"/>
        </w:rPr>
        <w:t xml:space="preserve">Failed to get Certificate details from partner profile. </w:t>
      </w:r>
    </w:p>
    <w:p w:rsidR="00B36F42" w:rsidRPr="00B36F42" w:rsidRDefault="00B36F42" w:rsidP="008300BD">
      <w:pPr>
        <w:pStyle w:val="NoSpacing"/>
        <w:numPr>
          <w:ilvl w:val="0"/>
          <w:numId w:val="28"/>
        </w:numPr>
        <w:rPr>
          <w:bCs/>
          <w:lang w:val="en-AU"/>
        </w:rPr>
      </w:pPr>
      <w:r w:rsidRPr="00B36F42">
        <w:rPr>
          <w:bCs/>
          <w:lang w:val="en-AU"/>
        </w:rPr>
        <w:t xml:space="preserve">Failed to get message parameters from </w:t>
      </w:r>
      <w:proofErr w:type="spellStart"/>
      <w:r w:rsidRPr="00B36F42">
        <w:rPr>
          <w:bCs/>
          <w:lang w:val="en-AU"/>
        </w:rPr>
        <w:t>config</w:t>
      </w:r>
      <w:proofErr w:type="spellEnd"/>
      <w:r w:rsidRPr="00B36F42">
        <w:rPr>
          <w:bCs/>
          <w:lang w:val="en-AU"/>
        </w:rPr>
        <w:t xml:space="preserve"> file </w:t>
      </w:r>
    </w:p>
    <w:p w:rsidR="00B36F42" w:rsidRPr="00B36F42" w:rsidRDefault="00B36F42" w:rsidP="008300BD">
      <w:pPr>
        <w:pStyle w:val="NoSpacing"/>
        <w:numPr>
          <w:ilvl w:val="0"/>
          <w:numId w:val="28"/>
        </w:numPr>
        <w:rPr>
          <w:bCs/>
          <w:lang w:val="en-AU"/>
        </w:rPr>
      </w:pPr>
      <w:r w:rsidRPr="00B36F42">
        <w:rPr>
          <w:bCs/>
          <w:lang w:val="en-AU"/>
        </w:rPr>
        <w:t xml:space="preserve">Failed to get partner profile from </w:t>
      </w:r>
      <w:proofErr w:type="spellStart"/>
      <w:r w:rsidRPr="00B36F42">
        <w:rPr>
          <w:bCs/>
          <w:lang w:val="en-AU"/>
        </w:rPr>
        <w:t>config</w:t>
      </w:r>
      <w:proofErr w:type="spellEnd"/>
      <w:r w:rsidRPr="00B36F42">
        <w:rPr>
          <w:bCs/>
          <w:lang w:val="en-AU"/>
        </w:rPr>
        <w:t xml:space="preserve"> file. </w:t>
      </w:r>
    </w:p>
    <w:p w:rsidR="00B36F42" w:rsidRPr="00B36F42" w:rsidRDefault="00B36F42" w:rsidP="008300BD">
      <w:pPr>
        <w:pStyle w:val="NoSpacing"/>
        <w:numPr>
          <w:ilvl w:val="0"/>
          <w:numId w:val="28"/>
        </w:numPr>
        <w:rPr>
          <w:bCs/>
          <w:lang w:val="en-AU"/>
        </w:rPr>
      </w:pPr>
      <w:r w:rsidRPr="00B36F42">
        <w:rPr>
          <w:bCs/>
          <w:lang w:val="en-AU"/>
        </w:rPr>
        <w:t xml:space="preserve">Failed to read </w:t>
      </w:r>
      <w:proofErr w:type="spellStart"/>
      <w:r w:rsidRPr="00B36F42">
        <w:rPr>
          <w:bCs/>
          <w:lang w:val="en-AU"/>
        </w:rPr>
        <w:t>MessageDetails.cnf</w:t>
      </w:r>
      <w:proofErr w:type="spellEnd"/>
      <w:r w:rsidRPr="00B36F42">
        <w:rPr>
          <w:bCs/>
          <w:lang w:val="en-AU"/>
        </w:rPr>
        <w:t xml:space="preserve"> file </w:t>
      </w:r>
    </w:p>
    <w:p w:rsidR="00B36F42" w:rsidRPr="00B36F42" w:rsidRDefault="00B36F42" w:rsidP="008300BD">
      <w:pPr>
        <w:pStyle w:val="NoSpacing"/>
        <w:numPr>
          <w:ilvl w:val="0"/>
          <w:numId w:val="28"/>
        </w:numPr>
        <w:rPr>
          <w:bCs/>
          <w:lang w:val="en-AU"/>
        </w:rPr>
      </w:pPr>
      <w:r w:rsidRPr="00B36F42">
        <w:rPr>
          <w:bCs/>
          <w:lang w:val="en-AU"/>
        </w:rPr>
        <w:t xml:space="preserve">Failed to read </w:t>
      </w:r>
      <w:proofErr w:type="spellStart"/>
      <w:r w:rsidRPr="00B36F42">
        <w:rPr>
          <w:bCs/>
          <w:lang w:val="en-AU"/>
        </w:rPr>
        <w:t>PartnerDetails.cnf</w:t>
      </w:r>
      <w:proofErr w:type="spellEnd"/>
      <w:r w:rsidRPr="00B36F42">
        <w:rPr>
          <w:bCs/>
          <w:lang w:val="en-AU"/>
        </w:rPr>
        <w:t xml:space="preserve"> </w:t>
      </w:r>
    </w:p>
    <w:p w:rsidR="00B36F42" w:rsidRPr="00B36F42" w:rsidRDefault="00B36F42" w:rsidP="008300BD">
      <w:pPr>
        <w:pStyle w:val="NoSpacing"/>
        <w:numPr>
          <w:ilvl w:val="0"/>
          <w:numId w:val="28"/>
        </w:numPr>
        <w:rPr>
          <w:bCs/>
          <w:lang w:val="en-AU"/>
        </w:rPr>
      </w:pPr>
      <w:r w:rsidRPr="00B36F42">
        <w:rPr>
          <w:bCs/>
          <w:lang w:val="en-AU"/>
        </w:rPr>
        <w:t xml:space="preserve">Failed to validate the message </w:t>
      </w:r>
    </w:p>
    <w:p w:rsidR="00B36F42" w:rsidRPr="00B36F42" w:rsidRDefault="00B36F42" w:rsidP="008300BD">
      <w:pPr>
        <w:pStyle w:val="NoSpacing"/>
        <w:numPr>
          <w:ilvl w:val="0"/>
          <w:numId w:val="28"/>
        </w:numPr>
        <w:rPr>
          <w:bCs/>
          <w:lang w:val="en-AU"/>
        </w:rPr>
      </w:pPr>
      <w:r w:rsidRPr="00B36F42">
        <w:rPr>
          <w:bCs/>
          <w:lang w:val="en-AU"/>
        </w:rPr>
        <w:t xml:space="preserve">Verification failed for the certificate used for signing the data. </w:t>
      </w:r>
    </w:p>
    <w:p w:rsidR="00B36F42" w:rsidRPr="00B36F42" w:rsidRDefault="00B36F42" w:rsidP="008300BD">
      <w:pPr>
        <w:pStyle w:val="NoSpacing"/>
        <w:numPr>
          <w:ilvl w:val="0"/>
          <w:numId w:val="28"/>
        </w:numPr>
        <w:rPr>
          <w:bCs/>
          <w:lang w:val="en-AU"/>
        </w:rPr>
      </w:pPr>
      <w:r w:rsidRPr="00B36F42">
        <w:rPr>
          <w:bCs/>
          <w:lang w:val="en-AU"/>
        </w:rPr>
        <w:t xml:space="preserve">Signature verification failed. </w:t>
      </w:r>
    </w:p>
    <w:p w:rsidR="00B36F42" w:rsidRPr="00B36F42" w:rsidRDefault="00B36F42" w:rsidP="008300BD">
      <w:pPr>
        <w:pStyle w:val="NoSpacing"/>
        <w:numPr>
          <w:ilvl w:val="0"/>
          <w:numId w:val="28"/>
        </w:numPr>
        <w:rPr>
          <w:bCs/>
          <w:lang w:val="en-AU"/>
        </w:rPr>
      </w:pPr>
      <w:r w:rsidRPr="00B36F42">
        <w:rPr>
          <w:bCs/>
          <w:lang w:val="en-AU"/>
        </w:rPr>
        <w:t xml:space="preserve">Failed to process Real-Time Payment. </w:t>
      </w:r>
    </w:p>
    <w:p w:rsidR="00B36F42" w:rsidRPr="00B36F42" w:rsidRDefault="00B36F42" w:rsidP="008300BD">
      <w:pPr>
        <w:pStyle w:val="NoSpacing"/>
        <w:numPr>
          <w:ilvl w:val="0"/>
          <w:numId w:val="28"/>
        </w:numPr>
        <w:rPr>
          <w:bCs/>
          <w:lang w:val="en-AU"/>
        </w:rPr>
      </w:pPr>
      <w:r w:rsidRPr="00B36F42">
        <w:rPr>
          <w:bCs/>
          <w:lang w:val="en-AU"/>
        </w:rPr>
        <w:t>Failed to sign or persist response message</w:t>
      </w:r>
      <w:proofErr w:type="gramStart"/>
      <w:r w:rsidRPr="00B36F42">
        <w:rPr>
          <w:bCs/>
          <w:lang w:val="en-AU"/>
        </w:rPr>
        <w:t>..</w:t>
      </w:r>
      <w:proofErr w:type="gramEnd"/>
      <w:r w:rsidRPr="00B36F42">
        <w:rPr>
          <w:bCs/>
          <w:lang w:val="en-AU"/>
        </w:rPr>
        <w:t xml:space="preserve"> </w:t>
      </w:r>
    </w:p>
    <w:p w:rsidR="00B36F42" w:rsidRPr="00B36F42" w:rsidRDefault="00B36F42" w:rsidP="008300BD">
      <w:pPr>
        <w:pStyle w:val="NoSpacing"/>
        <w:numPr>
          <w:ilvl w:val="0"/>
          <w:numId w:val="28"/>
        </w:numPr>
        <w:rPr>
          <w:bCs/>
          <w:lang w:val="en-AU"/>
        </w:rPr>
      </w:pPr>
      <w:r w:rsidRPr="00B36F42">
        <w:rPr>
          <w:bCs/>
          <w:lang w:val="en-AU"/>
        </w:rPr>
        <w:t xml:space="preserve">Failed to attach signature to the message </w:t>
      </w:r>
    </w:p>
    <w:p w:rsidR="00B36F42" w:rsidRDefault="00B36F42" w:rsidP="008300BD">
      <w:pPr>
        <w:pStyle w:val="NoSpacing"/>
        <w:numPr>
          <w:ilvl w:val="0"/>
          <w:numId w:val="28"/>
        </w:numPr>
        <w:rPr>
          <w:bCs/>
          <w:lang w:val="en-AU"/>
        </w:rPr>
      </w:pPr>
      <w:r w:rsidRPr="00B36F42">
        <w:rPr>
          <w:bCs/>
          <w:lang w:val="en-AU"/>
        </w:rPr>
        <w:t>Failed to sign the data</w:t>
      </w:r>
    </w:p>
    <w:p w:rsidR="004F2C24" w:rsidRPr="00FD717E" w:rsidRDefault="004F2C24" w:rsidP="004F2C24">
      <w:pPr>
        <w:pStyle w:val="BodyText"/>
        <w:ind w:left="284"/>
        <w:rPr>
          <w:b/>
          <w:u w:val="single"/>
        </w:rPr>
      </w:pPr>
      <w:r w:rsidRPr="00FD717E">
        <w:rPr>
          <w:b/>
          <w:u w:val="single"/>
        </w:rPr>
        <w:t>System Errors</w:t>
      </w:r>
    </w:p>
    <w:p w:rsidR="004F2C24" w:rsidRPr="00FD717E" w:rsidRDefault="004F2C24" w:rsidP="004F2C24">
      <w:pPr>
        <w:pStyle w:val="BodyText"/>
        <w:ind w:left="284"/>
      </w:pPr>
      <w:r w:rsidRPr="00FD717E">
        <w:t xml:space="preserve">These are errors that are a result of a technical issue. The following are potential Technical Errors </w:t>
      </w:r>
    </w:p>
    <w:p w:rsidR="004F2C24" w:rsidRPr="00FD717E" w:rsidRDefault="004F2C24" w:rsidP="008300BD">
      <w:pPr>
        <w:pStyle w:val="BodyText"/>
        <w:numPr>
          <w:ilvl w:val="0"/>
          <w:numId w:val="15"/>
        </w:numPr>
      </w:pPr>
      <w:r w:rsidRPr="00FD717E">
        <w:t>Timeout due to network error</w:t>
      </w:r>
    </w:p>
    <w:p w:rsidR="004F2C24" w:rsidRPr="00FD717E" w:rsidRDefault="004F2C24" w:rsidP="008300BD">
      <w:pPr>
        <w:pStyle w:val="BodyText"/>
        <w:numPr>
          <w:ilvl w:val="0"/>
          <w:numId w:val="15"/>
        </w:numPr>
      </w:pPr>
      <w:r w:rsidRPr="00FD717E">
        <w:t>Exception in code due to unexpected result</w:t>
      </w:r>
    </w:p>
    <w:p w:rsidR="004F2C24" w:rsidRPr="00FD717E" w:rsidRDefault="004F2C24" w:rsidP="008300BD">
      <w:pPr>
        <w:pStyle w:val="BodyText"/>
        <w:numPr>
          <w:ilvl w:val="0"/>
          <w:numId w:val="15"/>
        </w:numPr>
      </w:pPr>
      <w:r>
        <w:t>SADAD</w:t>
      </w:r>
      <w:r w:rsidRPr="00FD717E">
        <w:t xml:space="preserve"> unavailable.</w:t>
      </w:r>
    </w:p>
    <w:p w:rsidR="004F2C24" w:rsidRDefault="004F2C24" w:rsidP="004F2C24">
      <w:pPr>
        <w:pStyle w:val="BodyText"/>
        <w:ind w:left="284"/>
        <w:rPr>
          <w:b/>
          <w:u w:val="single"/>
        </w:rPr>
      </w:pPr>
      <w:r w:rsidRPr="00FD717E">
        <w:t xml:space="preserve">Typical error handling outcomes for these types of errors a little more complicated. In most of these cases standard error handle would apply and the </w:t>
      </w:r>
      <w:r>
        <w:t>EBS</w:t>
      </w:r>
      <w:r w:rsidRPr="00FD717E">
        <w:t xml:space="preserve"> should attempt to retry the request (given the assumption above the at-least once messaging applies here). Failing this</w:t>
      </w:r>
      <w:r>
        <w:t>,</w:t>
      </w:r>
      <w:r w:rsidRPr="00FD717E">
        <w:t xml:space="preserve"> the error will be communicated to </w:t>
      </w:r>
      <w:r>
        <w:t>OLFM</w:t>
      </w:r>
      <w:r w:rsidRPr="00FD717E">
        <w:t xml:space="preserve"> via the standard fault EBO.</w:t>
      </w:r>
    </w:p>
    <w:p w:rsidR="00E03542" w:rsidRDefault="00E03542" w:rsidP="00506427">
      <w:pPr>
        <w:pStyle w:val="NoSpacing"/>
        <w:sectPr w:rsidR="00E03542" w:rsidSect="00F95867">
          <w:pgSz w:w="16839" w:h="23814" w:code="8"/>
          <w:pgMar w:top="1080" w:right="720" w:bottom="1440" w:left="720" w:header="432" w:footer="720" w:gutter="360"/>
          <w:paperSrc w:first="12451" w:other="12451"/>
          <w:pgNumType w:start="1"/>
          <w:cols w:space="720"/>
          <w:rtlGutter/>
          <w:docGrid w:linePitch="299"/>
        </w:sectPr>
      </w:pPr>
    </w:p>
    <w:p w:rsidR="00392609" w:rsidRDefault="00392609" w:rsidP="00392609">
      <w:pPr>
        <w:pStyle w:val="Heading2"/>
      </w:pPr>
      <w:bookmarkStart w:id="33" w:name="_Toc417990437"/>
      <w:r>
        <w:lastRenderedPageBreak/>
        <w:t xml:space="preserve">OLFM Payment </w:t>
      </w:r>
      <w:proofErr w:type="spellStart"/>
      <w:r>
        <w:t>UpLoad</w:t>
      </w:r>
      <w:bookmarkEnd w:id="33"/>
      <w:proofErr w:type="spellEnd"/>
    </w:p>
    <w:p w:rsidR="00392609" w:rsidRDefault="00392609" w:rsidP="00392609">
      <w:pPr>
        <w:pStyle w:val="Heading3"/>
      </w:pPr>
      <w:r>
        <w:t>Description</w:t>
      </w:r>
    </w:p>
    <w:p w:rsidR="00392609" w:rsidRDefault="00392609" w:rsidP="00392609">
      <w:pPr>
        <w:pStyle w:val="BodyText"/>
        <w:ind w:left="0"/>
      </w:pPr>
      <w:r>
        <w:t xml:space="preserve">This interface provides the functionality to inform SADAD of any payments that are done through the biller channel (NON-SADAD </w:t>
      </w:r>
      <w:proofErr w:type="spellStart"/>
      <w:proofErr w:type="gramStart"/>
      <w:r>
        <w:t>chanel</w:t>
      </w:r>
      <w:proofErr w:type="spellEnd"/>
      <w:proofErr w:type="gramEnd"/>
      <w:r>
        <w:t xml:space="preserve">). </w:t>
      </w:r>
    </w:p>
    <w:p w:rsidR="00392609" w:rsidRPr="007F2177" w:rsidRDefault="00392609" w:rsidP="00392609">
      <w:pPr>
        <w:pStyle w:val="Heading3"/>
      </w:pPr>
      <w:r>
        <w:t>Assumptions</w:t>
      </w:r>
    </w:p>
    <w:p w:rsidR="00392609" w:rsidRPr="004715B6" w:rsidRDefault="00392609" w:rsidP="00392609">
      <w:pPr>
        <w:pStyle w:val="NormalParagraph"/>
        <w:ind w:left="0"/>
      </w:pPr>
      <w:r>
        <w:t>The following assumptions apply to this section of this blueprint</w:t>
      </w:r>
    </w:p>
    <w:p w:rsidR="00392609" w:rsidRDefault="00392609" w:rsidP="008300BD">
      <w:pPr>
        <w:pStyle w:val="NormalParagraph"/>
        <w:numPr>
          <w:ilvl w:val="0"/>
          <w:numId w:val="11"/>
        </w:numPr>
        <w:jc w:val="left"/>
      </w:pPr>
      <w:r>
        <w:t>SOA will hold no state</w:t>
      </w:r>
    </w:p>
    <w:p w:rsidR="00392609" w:rsidRDefault="00392609" w:rsidP="008300BD">
      <w:pPr>
        <w:pStyle w:val="NormalParagraph"/>
        <w:numPr>
          <w:ilvl w:val="0"/>
          <w:numId w:val="11"/>
        </w:numPr>
        <w:jc w:val="left"/>
      </w:pPr>
      <w:r>
        <w:t>SOA will hold no money</w:t>
      </w:r>
      <w:r>
        <w:br/>
      </w:r>
      <w:proofErr w:type="gramStart"/>
      <w:r>
        <w:t>This</w:t>
      </w:r>
      <w:proofErr w:type="gramEnd"/>
      <w:r>
        <w:t xml:space="preserve"> means SOA will not hold onto ‘money’ and therefore need to be accounted for. SADAD will always be the source of truth and the source of all money accounting and recording.</w:t>
      </w:r>
    </w:p>
    <w:p w:rsidR="00392609" w:rsidRDefault="00392609" w:rsidP="008300BD">
      <w:pPr>
        <w:pStyle w:val="NormalParagraph"/>
        <w:numPr>
          <w:ilvl w:val="0"/>
          <w:numId w:val="11"/>
        </w:numPr>
        <w:jc w:val="left"/>
      </w:pPr>
      <w:r>
        <w:t xml:space="preserve">SOA will </w:t>
      </w:r>
      <w:proofErr w:type="gramStart"/>
      <w:r>
        <w:t>p</w:t>
      </w:r>
      <w:r w:rsidRPr="00854B06">
        <w:t>ersist</w:t>
      </w:r>
      <w:proofErr w:type="gramEnd"/>
      <w:r w:rsidRPr="00854B06">
        <w:t xml:space="preserve"> a Message footprint into a dedicated DB for tracking and arbitration purpose.</w:t>
      </w:r>
    </w:p>
    <w:p w:rsidR="00392609" w:rsidRDefault="00392609" w:rsidP="00392609">
      <w:pPr>
        <w:pStyle w:val="Heading3"/>
      </w:pPr>
      <w:r w:rsidRPr="00C47324">
        <w:t>Patterns</w:t>
      </w:r>
    </w:p>
    <w:p w:rsidR="00392609" w:rsidRDefault="00392609" w:rsidP="00392609">
      <w:pPr>
        <w:pStyle w:val="NormalParagraph"/>
        <w:ind w:left="0"/>
      </w:pPr>
      <w:r>
        <w:t xml:space="preserve">This service will be implemented using the following patterns (documented in the </w:t>
      </w:r>
      <w:r>
        <w:rPr>
          <w:i/>
        </w:rPr>
        <w:t>Solution Architecture Patterns</w:t>
      </w:r>
      <w:r>
        <w:t xml:space="preserve"> document):</w:t>
      </w:r>
    </w:p>
    <w:p w:rsidR="00392609" w:rsidRDefault="00392609" w:rsidP="008300BD">
      <w:pPr>
        <w:pStyle w:val="NormalParagraph"/>
        <w:numPr>
          <w:ilvl w:val="0"/>
          <w:numId w:val="12"/>
        </w:numPr>
        <w:sectPr w:rsidR="00392609" w:rsidSect="00A63CEC">
          <w:pgSz w:w="12240" w:h="15840" w:code="1"/>
          <w:pgMar w:top="1080" w:right="720" w:bottom="1440" w:left="720" w:header="432" w:footer="720" w:gutter="360"/>
          <w:paperSrc w:first="12451" w:other="12451"/>
          <w:pgNumType w:start="1"/>
          <w:cols w:space="720"/>
          <w:rtlGutter/>
          <w:docGrid w:linePitch="272"/>
        </w:sectPr>
      </w:pPr>
      <w:r>
        <w:t>Synchronous Request Acknowledge</w:t>
      </w:r>
    </w:p>
    <w:p w:rsidR="00392609" w:rsidRDefault="00392609" w:rsidP="00392609">
      <w:pPr>
        <w:pStyle w:val="Heading3"/>
      </w:pPr>
      <w:r w:rsidRPr="00854B06">
        <w:lastRenderedPageBreak/>
        <w:t>Integration Interaction</w:t>
      </w:r>
    </w:p>
    <w:p w:rsidR="00392609" w:rsidRDefault="00B137E9" w:rsidP="00392609">
      <w:pPr>
        <w:pStyle w:val="BodyText"/>
        <w:ind w:left="0"/>
      </w:pPr>
      <w:r>
        <w:object w:dxaOrig="25201" w:dyaOrig="8146">
          <v:shape id="_x0000_i1033" type="#_x0000_t75" style="width:751.15pt;height:243.4pt" o:ole="">
            <v:imagedata r:id="rId28" o:title=""/>
          </v:shape>
          <o:OLEObject Type="Embed" ProgID="Visio.Drawing.15" ShapeID="_x0000_i1033" DrawAspect="Content" ObjectID="_1492409889" r:id="rId29"/>
        </w:object>
      </w:r>
    </w:p>
    <w:p w:rsidR="00392609" w:rsidRDefault="00392609" w:rsidP="00392609">
      <w:pPr>
        <w:pStyle w:val="BodyText"/>
        <w:ind w:left="0"/>
      </w:pPr>
    </w:p>
    <w:p w:rsidR="00392609" w:rsidRDefault="00392609" w:rsidP="00392609">
      <w:pPr>
        <w:pStyle w:val="BodyText"/>
        <w:ind w:left="0"/>
      </w:pPr>
      <w:proofErr w:type="spellStart"/>
      <w:proofErr w:type="gramStart"/>
      <w:r w:rsidRPr="007D1B55">
        <w:rPr>
          <w:b/>
          <w:u w:val="single"/>
        </w:rPr>
        <w:t>cs.pay.abcs.</w:t>
      </w:r>
      <w:r>
        <w:rPr>
          <w:b/>
          <w:u w:val="single"/>
        </w:rPr>
        <w:t>Payment</w:t>
      </w:r>
      <w:r w:rsidRPr="007D1B55">
        <w:rPr>
          <w:b/>
          <w:u w:val="single"/>
        </w:rPr>
        <w:t>s</w:t>
      </w:r>
      <w:proofErr w:type="spellEnd"/>
      <w:proofErr w:type="gramEnd"/>
      <w:r w:rsidRPr="007D1B55">
        <w:rPr>
          <w:b/>
          <w:u w:val="single"/>
        </w:rPr>
        <w:t xml:space="preserve"> Oracle Application Adapter:</w:t>
      </w:r>
      <w:r>
        <w:t xml:space="preserve"> This exposed service is the oracle application adapter that will be used to connect to OLFM, and then to extract the following elements as xml elements:</w:t>
      </w:r>
    </w:p>
    <w:p w:rsidR="00392609" w:rsidRPr="00834816" w:rsidRDefault="00392609" w:rsidP="008300BD">
      <w:pPr>
        <w:pStyle w:val="NoSpacing"/>
        <w:numPr>
          <w:ilvl w:val="0"/>
          <w:numId w:val="12"/>
        </w:numPr>
      </w:pPr>
      <w:proofErr w:type="spellStart"/>
      <w:r w:rsidRPr="00834816">
        <w:t>Local_Sender</w:t>
      </w:r>
      <w:proofErr w:type="spellEnd"/>
    </w:p>
    <w:p w:rsidR="00392609" w:rsidRPr="00834816" w:rsidRDefault="00392609" w:rsidP="008300BD">
      <w:pPr>
        <w:pStyle w:val="NoSpacing"/>
        <w:numPr>
          <w:ilvl w:val="0"/>
          <w:numId w:val="12"/>
        </w:numPr>
      </w:pPr>
      <w:proofErr w:type="spellStart"/>
      <w:r w:rsidRPr="00834816">
        <w:t>Rq_Timestampe</w:t>
      </w:r>
      <w:proofErr w:type="spellEnd"/>
    </w:p>
    <w:p w:rsidR="00392609" w:rsidRPr="00834816" w:rsidRDefault="00392609" w:rsidP="008300BD">
      <w:pPr>
        <w:pStyle w:val="NoSpacing"/>
        <w:numPr>
          <w:ilvl w:val="0"/>
          <w:numId w:val="12"/>
        </w:numPr>
      </w:pPr>
      <w:proofErr w:type="spellStart"/>
      <w:r w:rsidRPr="00834816">
        <w:t>Msg_Code</w:t>
      </w:r>
      <w:proofErr w:type="spellEnd"/>
    </w:p>
    <w:p w:rsidR="00392609" w:rsidRPr="00834816" w:rsidRDefault="00392609" w:rsidP="008300BD">
      <w:pPr>
        <w:pStyle w:val="NoSpacing"/>
        <w:numPr>
          <w:ilvl w:val="0"/>
          <w:numId w:val="12"/>
        </w:numPr>
      </w:pPr>
      <w:proofErr w:type="spellStart"/>
      <w:r w:rsidRPr="00834816">
        <w:t>RqUID</w:t>
      </w:r>
      <w:proofErr w:type="spellEnd"/>
      <w:r w:rsidRPr="00834816">
        <w:t xml:space="preserve"> (recommended by OLFM)</w:t>
      </w:r>
    </w:p>
    <w:p w:rsidR="00392609" w:rsidRPr="00834816" w:rsidRDefault="00392609" w:rsidP="008300BD">
      <w:pPr>
        <w:pStyle w:val="NoSpacing"/>
        <w:numPr>
          <w:ilvl w:val="0"/>
          <w:numId w:val="12"/>
        </w:numPr>
      </w:pPr>
      <w:proofErr w:type="spellStart"/>
      <w:r w:rsidRPr="00834816">
        <w:t>Due_Amount</w:t>
      </w:r>
      <w:proofErr w:type="spellEnd"/>
    </w:p>
    <w:p w:rsidR="00392609" w:rsidRPr="00834816" w:rsidRDefault="00392609" w:rsidP="008300BD">
      <w:pPr>
        <w:pStyle w:val="NoSpacing"/>
        <w:numPr>
          <w:ilvl w:val="0"/>
          <w:numId w:val="12"/>
        </w:numPr>
      </w:pPr>
      <w:proofErr w:type="spellStart"/>
      <w:r w:rsidRPr="00834816">
        <w:t>Due_Date</w:t>
      </w:r>
      <w:proofErr w:type="spellEnd"/>
    </w:p>
    <w:p w:rsidR="00392609" w:rsidRPr="00834816" w:rsidRDefault="00392609" w:rsidP="008300BD">
      <w:pPr>
        <w:pStyle w:val="NoSpacing"/>
        <w:numPr>
          <w:ilvl w:val="0"/>
          <w:numId w:val="12"/>
        </w:numPr>
      </w:pPr>
      <w:proofErr w:type="spellStart"/>
      <w:r w:rsidRPr="00834816">
        <w:t>Billing_Account</w:t>
      </w:r>
      <w:proofErr w:type="spellEnd"/>
    </w:p>
    <w:p w:rsidR="00392609" w:rsidRDefault="00392609" w:rsidP="008300BD">
      <w:pPr>
        <w:pStyle w:val="NoSpacing"/>
        <w:numPr>
          <w:ilvl w:val="0"/>
          <w:numId w:val="12"/>
        </w:numPr>
      </w:pPr>
      <w:proofErr w:type="spellStart"/>
      <w:r w:rsidRPr="00834816">
        <w:t>Payload_Timestamp</w:t>
      </w:r>
      <w:proofErr w:type="spellEnd"/>
    </w:p>
    <w:p w:rsidR="00392609" w:rsidRDefault="00392609" w:rsidP="00392609">
      <w:pPr>
        <w:pStyle w:val="BodyText"/>
        <w:ind w:left="0"/>
      </w:pPr>
      <w:proofErr w:type="spellStart"/>
      <w:r w:rsidRPr="00EE4C4B">
        <w:rPr>
          <w:b/>
          <w:u w:val="single"/>
        </w:rPr>
        <w:t>cs.pay.abcs.OLFM</w:t>
      </w:r>
      <w:proofErr w:type="spellEnd"/>
      <w:r w:rsidRPr="00EE4C4B">
        <w:rPr>
          <w:b/>
          <w:u w:val="single"/>
        </w:rPr>
        <w:t xml:space="preserve"> (oracle mediator</w:t>
      </w:r>
      <w:proofErr w:type="gramStart"/>
      <w:r w:rsidRPr="00EE4C4B">
        <w:rPr>
          <w:b/>
          <w:u w:val="single"/>
        </w:rPr>
        <w:t>)</w:t>
      </w:r>
      <w:r>
        <w:rPr>
          <w:b/>
          <w:u w:val="single"/>
        </w:rPr>
        <w:t xml:space="preserve"> :</w:t>
      </w:r>
      <w:proofErr w:type="gramEnd"/>
      <w:r>
        <w:t xml:space="preserve"> This will be used as a message router. It will route all the messages based on a defined criteria to a specific BPEL component and then to a specific external OSB exposed service. For this operation, the mediator will route the message to the </w:t>
      </w:r>
      <w:proofErr w:type="spellStart"/>
      <w:r>
        <w:t>cs.pay.func</w:t>
      </w:r>
      <w:proofErr w:type="spellEnd"/>
      <w:r>
        <w:t xml:space="preserve">. </w:t>
      </w:r>
      <w:proofErr w:type="spellStart"/>
      <w:proofErr w:type="gramStart"/>
      <w:r>
        <w:t>uploadPayment</w:t>
      </w:r>
      <w:proofErr w:type="spellEnd"/>
      <w:proofErr w:type="gramEnd"/>
      <w:r>
        <w:t xml:space="preserve"> BPEL component.</w:t>
      </w:r>
    </w:p>
    <w:p w:rsidR="00392609" w:rsidRPr="0091170F" w:rsidRDefault="00392609" w:rsidP="00392609">
      <w:pPr>
        <w:pStyle w:val="BodyText"/>
        <w:ind w:left="0"/>
      </w:pPr>
      <w:proofErr w:type="spellStart"/>
      <w:r w:rsidRPr="0091170F">
        <w:rPr>
          <w:b/>
          <w:u w:val="single"/>
        </w:rPr>
        <w:t>cs.pay.func.</w:t>
      </w:r>
      <w:r>
        <w:rPr>
          <w:b/>
          <w:u w:val="single"/>
        </w:rPr>
        <w:t>up</w:t>
      </w:r>
      <w:r w:rsidRPr="0091170F">
        <w:rPr>
          <w:b/>
          <w:u w:val="single"/>
        </w:rPr>
        <w:t>loadBill</w:t>
      </w:r>
      <w:proofErr w:type="spellEnd"/>
      <w:r w:rsidRPr="0091170F">
        <w:rPr>
          <w:b/>
          <w:u w:val="single"/>
        </w:rPr>
        <w:t xml:space="preserve"> (BPEL):</w:t>
      </w:r>
      <w:r>
        <w:t xml:space="preserve"> it will be used to transform the XML message (ABM) generated by the Oracle Application adapter to the </w:t>
      </w:r>
      <w:proofErr w:type="spellStart"/>
      <w:r>
        <w:t>ebm</w:t>
      </w:r>
      <w:proofErr w:type="spellEnd"/>
      <w:r>
        <w:t xml:space="preserve"> message (the message of the exposed OSB </w:t>
      </w:r>
      <w:proofErr w:type="spellStart"/>
      <w:r>
        <w:t>webservice</w:t>
      </w:r>
      <w:proofErr w:type="spellEnd"/>
      <w:r>
        <w:t>) and vice versa. This includes the transformation of the error message generated by the OSB proxy service to the OLFM error format message.</w:t>
      </w:r>
    </w:p>
    <w:p w:rsidR="00392609" w:rsidRDefault="00392609" w:rsidP="00392609">
      <w:pPr>
        <w:pStyle w:val="BodyText"/>
        <w:ind w:left="0"/>
      </w:pPr>
      <w:r>
        <w:t>It could be used to integrate any business rules, domain value mapping or XREF tables that are changeable at runtime. It could contain hydration and dehydration point and then error compensation etc…</w:t>
      </w:r>
    </w:p>
    <w:p w:rsidR="00392609" w:rsidRDefault="00392609" w:rsidP="00392609">
      <w:pPr>
        <w:pStyle w:val="BodyText"/>
        <w:ind w:left="0"/>
      </w:pPr>
      <w:proofErr w:type="spellStart"/>
      <w:r w:rsidRPr="00436B30">
        <w:rPr>
          <w:b/>
          <w:u w:val="single"/>
        </w:rPr>
        <w:t>cs.pay.ebs.</w:t>
      </w:r>
      <w:r>
        <w:rPr>
          <w:b/>
          <w:u w:val="single"/>
        </w:rPr>
        <w:t>Payment</w:t>
      </w:r>
      <w:r w:rsidRPr="00436B30">
        <w:rPr>
          <w:b/>
          <w:u w:val="single"/>
        </w:rPr>
        <w:t>s</w:t>
      </w:r>
      <w:proofErr w:type="spellEnd"/>
      <w:r w:rsidRPr="00436B30">
        <w:rPr>
          <w:b/>
          <w:u w:val="single"/>
        </w:rPr>
        <w:t xml:space="preserve"> (proxy service)</w:t>
      </w:r>
      <w:r>
        <w:rPr>
          <w:b/>
          <w:u w:val="single"/>
        </w:rPr>
        <w:t>:</w:t>
      </w:r>
      <w:r>
        <w:t xml:space="preserve"> This is the external service. Usually third parties consumers should call this </w:t>
      </w:r>
      <w:proofErr w:type="spellStart"/>
      <w:r>
        <w:t>webservice</w:t>
      </w:r>
      <w:proofErr w:type="spellEnd"/>
      <w:r>
        <w:t xml:space="preserve">. If their request message doesn’t fit with the </w:t>
      </w:r>
      <w:proofErr w:type="spellStart"/>
      <w:r>
        <w:t>ebm</w:t>
      </w:r>
      <w:proofErr w:type="spellEnd"/>
      <w:r>
        <w:t xml:space="preserve"> of this proxy service, a layer should be added between third party consumer and OSB proxy service like it is done for OLFM, note that this additional layer may be another </w:t>
      </w:r>
      <w:proofErr w:type="spellStart"/>
      <w:r>
        <w:t>osb</w:t>
      </w:r>
      <w:proofErr w:type="spellEnd"/>
      <w:r>
        <w:t xml:space="preserve"> proxy service and not only a SCA </w:t>
      </w:r>
      <w:proofErr w:type="spellStart"/>
      <w:r>
        <w:t>soa</w:t>
      </w:r>
      <w:proofErr w:type="spellEnd"/>
      <w:r>
        <w:t>.</w:t>
      </w:r>
    </w:p>
    <w:p w:rsidR="00392609" w:rsidRDefault="00392609" w:rsidP="00392609">
      <w:pPr>
        <w:pStyle w:val="BodyText"/>
        <w:ind w:left="0"/>
      </w:pPr>
      <w:r>
        <w:t xml:space="preserve">This </w:t>
      </w:r>
      <w:proofErr w:type="spellStart"/>
      <w:proofErr w:type="gramStart"/>
      <w:r>
        <w:t>ebs</w:t>
      </w:r>
      <w:proofErr w:type="spellEnd"/>
      <w:proofErr w:type="gramEnd"/>
      <w:r>
        <w:t xml:space="preserve"> is responsible of the following actions:</w:t>
      </w:r>
    </w:p>
    <w:p w:rsidR="00392609" w:rsidRDefault="00392609" w:rsidP="008300BD">
      <w:pPr>
        <w:pStyle w:val="BodyText"/>
        <w:numPr>
          <w:ilvl w:val="0"/>
          <w:numId w:val="29"/>
        </w:numPr>
      </w:pPr>
      <w:r>
        <w:t>Message transformation</w:t>
      </w:r>
    </w:p>
    <w:p w:rsidR="00392609" w:rsidRDefault="00392609" w:rsidP="008300BD">
      <w:pPr>
        <w:pStyle w:val="BodyText"/>
        <w:numPr>
          <w:ilvl w:val="0"/>
          <w:numId w:val="29"/>
        </w:numPr>
      </w:pPr>
      <w:r>
        <w:t>Message enrichment.</w:t>
      </w:r>
    </w:p>
    <w:p w:rsidR="00392609" w:rsidRDefault="00392609" w:rsidP="008300BD">
      <w:pPr>
        <w:pStyle w:val="BodyText"/>
        <w:numPr>
          <w:ilvl w:val="0"/>
          <w:numId w:val="29"/>
        </w:numPr>
      </w:pPr>
      <w:r>
        <w:t>Message validation</w:t>
      </w:r>
    </w:p>
    <w:p w:rsidR="00392609" w:rsidRDefault="00392609" w:rsidP="008300BD">
      <w:pPr>
        <w:pStyle w:val="BodyText"/>
        <w:numPr>
          <w:ilvl w:val="0"/>
          <w:numId w:val="29"/>
        </w:numPr>
      </w:pPr>
      <w:r>
        <w:t>Reporting and tracing</w:t>
      </w:r>
    </w:p>
    <w:p w:rsidR="00392609" w:rsidRDefault="00392609" w:rsidP="008300BD">
      <w:pPr>
        <w:pStyle w:val="BodyText"/>
        <w:numPr>
          <w:ilvl w:val="0"/>
          <w:numId w:val="29"/>
        </w:numPr>
      </w:pPr>
      <w:r>
        <w:t xml:space="preserve">Routing and orchestration (between the database where a footprint is inserted and the SADAD </w:t>
      </w:r>
      <w:proofErr w:type="spellStart"/>
      <w:r>
        <w:t>webservice</w:t>
      </w:r>
      <w:proofErr w:type="spellEnd"/>
      <w:r>
        <w:t>)</w:t>
      </w:r>
    </w:p>
    <w:p w:rsidR="00392609" w:rsidRDefault="00392609" w:rsidP="00392609">
      <w:pPr>
        <w:pStyle w:val="BodyText"/>
        <w:ind w:left="0"/>
      </w:pPr>
    </w:p>
    <w:p w:rsidR="00392609" w:rsidRDefault="00392609" w:rsidP="00392609">
      <w:pPr>
        <w:pStyle w:val="BodyText"/>
        <w:ind w:left="0"/>
        <w:sectPr w:rsidR="00392609" w:rsidSect="00392609">
          <w:pgSz w:w="16839" w:h="23814" w:code="8"/>
          <w:pgMar w:top="1080" w:right="720" w:bottom="1440" w:left="720" w:header="432" w:footer="720" w:gutter="360"/>
          <w:paperSrc w:first="12451" w:other="12451"/>
          <w:pgNumType w:start="1"/>
          <w:cols w:space="720"/>
          <w:rtlGutter/>
          <w:docGrid w:linePitch="299"/>
        </w:sectPr>
      </w:pPr>
    </w:p>
    <w:p w:rsidR="00392609" w:rsidRDefault="00392609" w:rsidP="00392609">
      <w:pPr>
        <w:pStyle w:val="Heading3"/>
      </w:pPr>
      <w:r>
        <w:lastRenderedPageBreak/>
        <w:t>Error Handling</w:t>
      </w:r>
    </w:p>
    <w:p w:rsidR="00392609" w:rsidRPr="00392609" w:rsidRDefault="00392609" w:rsidP="00392609">
      <w:pPr>
        <w:pStyle w:val="NormalParagraph"/>
        <w:ind w:left="0"/>
      </w:pPr>
      <w:r>
        <w:t>The OLFM application will need to handle a variety of errors, most of which will be return to OLFM which will map these to end-user-consumable error messages.</w:t>
      </w:r>
    </w:p>
    <w:p w:rsidR="00392609" w:rsidRPr="0021288A" w:rsidRDefault="00392609" w:rsidP="00392609">
      <w:pPr>
        <w:pStyle w:val="BodyText"/>
        <w:ind w:left="0"/>
        <w:rPr>
          <w:b/>
          <w:u w:val="single"/>
        </w:rPr>
      </w:pPr>
      <w:r w:rsidRPr="0021288A">
        <w:rPr>
          <w:b/>
          <w:u w:val="single"/>
        </w:rPr>
        <w:t>Business Errors</w:t>
      </w:r>
    </w:p>
    <w:p w:rsidR="00392609" w:rsidRDefault="00392609" w:rsidP="00392609">
      <w:pPr>
        <w:pStyle w:val="BodyText"/>
        <w:ind w:left="0"/>
      </w:pPr>
      <w:r w:rsidRPr="0021288A">
        <w:t xml:space="preserve">The following business exceptions have been documented based on the </w:t>
      </w:r>
      <w:r>
        <w:t xml:space="preserve">SADAD interfaces (with some </w:t>
      </w:r>
      <w:r w:rsidRPr="0021288A">
        <w:t>rationalization)</w:t>
      </w:r>
    </w:p>
    <w:p w:rsidR="00B137E9" w:rsidRPr="00B137E9" w:rsidRDefault="00B137E9" w:rsidP="008300BD">
      <w:pPr>
        <w:pStyle w:val="NoSpacing"/>
        <w:numPr>
          <w:ilvl w:val="0"/>
          <w:numId w:val="30"/>
        </w:numPr>
        <w:rPr>
          <w:lang w:val="en-GB"/>
        </w:rPr>
      </w:pPr>
      <w:r w:rsidRPr="00B137E9">
        <w:rPr>
          <w:lang w:val="en-GB"/>
        </w:rPr>
        <w:t xml:space="preserve">Failed to get Sender ID, </w:t>
      </w:r>
      <w:proofErr w:type="spellStart"/>
      <w:r w:rsidRPr="00B137E9">
        <w:rPr>
          <w:lang w:val="en-GB"/>
        </w:rPr>
        <w:t>Reciever</w:t>
      </w:r>
      <w:proofErr w:type="spellEnd"/>
      <w:r w:rsidRPr="00B137E9">
        <w:rPr>
          <w:lang w:val="en-GB"/>
        </w:rPr>
        <w:t xml:space="preserve"> ID or Message Code from XML message. </w:t>
      </w:r>
    </w:p>
    <w:p w:rsidR="00B137E9" w:rsidRPr="00B137E9" w:rsidRDefault="00B137E9" w:rsidP="008300BD">
      <w:pPr>
        <w:pStyle w:val="NoSpacing"/>
        <w:numPr>
          <w:ilvl w:val="0"/>
          <w:numId w:val="30"/>
        </w:numPr>
        <w:rPr>
          <w:lang w:val="en-GB"/>
        </w:rPr>
      </w:pPr>
      <w:r w:rsidRPr="00B137E9">
        <w:rPr>
          <w:lang w:val="en-GB"/>
        </w:rPr>
        <w:t xml:space="preserve">Failed to read </w:t>
      </w:r>
      <w:proofErr w:type="spellStart"/>
      <w:r w:rsidRPr="00B137E9">
        <w:rPr>
          <w:lang w:val="en-GB"/>
        </w:rPr>
        <w:t>SADADProfile.cnf</w:t>
      </w:r>
      <w:proofErr w:type="spellEnd"/>
      <w:r w:rsidRPr="00B137E9">
        <w:rPr>
          <w:lang w:val="en-GB"/>
        </w:rPr>
        <w:t xml:space="preserve"> file. </w:t>
      </w:r>
    </w:p>
    <w:p w:rsidR="00B137E9" w:rsidRPr="00B137E9" w:rsidRDefault="00B137E9" w:rsidP="008300BD">
      <w:pPr>
        <w:pStyle w:val="NoSpacing"/>
        <w:numPr>
          <w:ilvl w:val="0"/>
          <w:numId w:val="30"/>
        </w:numPr>
        <w:rPr>
          <w:lang w:val="en-GB"/>
        </w:rPr>
      </w:pPr>
      <w:r w:rsidRPr="00B137E9">
        <w:rPr>
          <w:lang w:val="en-GB"/>
        </w:rPr>
        <w:t xml:space="preserve">Failed to write the request message to Staging File System. </w:t>
      </w:r>
    </w:p>
    <w:p w:rsidR="00B137E9" w:rsidRPr="00B137E9" w:rsidRDefault="00B137E9" w:rsidP="008300BD">
      <w:pPr>
        <w:pStyle w:val="NoSpacing"/>
        <w:numPr>
          <w:ilvl w:val="0"/>
          <w:numId w:val="30"/>
        </w:numPr>
        <w:rPr>
          <w:lang w:val="en-GB"/>
        </w:rPr>
      </w:pPr>
      <w:r w:rsidRPr="00B137E9">
        <w:rPr>
          <w:lang w:val="en-GB"/>
        </w:rPr>
        <w:t xml:space="preserve">Failed to </w:t>
      </w:r>
      <w:proofErr w:type="spellStart"/>
      <w:r w:rsidRPr="00B137E9">
        <w:rPr>
          <w:lang w:val="en-GB"/>
        </w:rPr>
        <w:t>uncompress</w:t>
      </w:r>
      <w:proofErr w:type="spellEnd"/>
      <w:r w:rsidRPr="00B137E9">
        <w:rPr>
          <w:lang w:val="en-GB"/>
        </w:rPr>
        <w:t xml:space="preserve"> input data </w:t>
      </w:r>
    </w:p>
    <w:p w:rsidR="00B137E9" w:rsidRPr="00B137E9" w:rsidRDefault="00B137E9" w:rsidP="008300BD">
      <w:pPr>
        <w:pStyle w:val="NoSpacing"/>
        <w:numPr>
          <w:ilvl w:val="0"/>
          <w:numId w:val="30"/>
        </w:numPr>
        <w:rPr>
          <w:lang w:val="en-GB"/>
        </w:rPr>
      </w:pPr>
      <w:r w:rsidRPr="00B137E9">
        <w:rPr>
          <w:lang w:val="en-GB"/>
        </w:rPr>
        <w:t>Invalid value for HTTP Header Content-</w:t>
      </w:r>
      <w:proofErr w:type="spellStart"/>
      <w:r w:rsidRPr="00B137E9">
        <w:rPr>
          <w:lang w:val="en-GB"/>
        </w:rPr>
        <w:t>Encoding.Expected</w:t>
      </w:r>
      <w:proofErr w:type="spellEnd"/>
      <w:r w:rsidRPr="00B137E9">
        <w:rPr>
          <w:lang w:val="en-GB"/>
        </w:rPr>
        <w:t xml:space="preserve"> '</w:t>
      </w:r>
      <w:proofErr w:type="spellStart"/>
      <w:r w:rsidRPr="00B137E9">
        <w:rPr>
          <w:lang w:val="en-GB"/>
        </w:rPr>
        <w:t>gzip</w:t>
      </w:r>
      <w:proofErr w:type="spellEnd"/>
      <w:r w:rsidRPr="00B137E9">
        <w:rPr>
          <w:lang w:val="en-GB"/>
        </w:rPr>
        <w:t xml:space="preserve">' </w:t>
      </w:r>
    </w:p>
    <w:p w:rsidR="00B137E9" w:rsidRPr="0021288A" w:rsidRDefault="00B137E9" w:rsidP="008300BD">
      <w:pPr>
        <w:pStyle w:val="NoSpacing"/>
        <w:numPr>
          <w:ilvl w:val="0"/>
          <w:numId w:val="30"/>
        </w:numPr>
        <w:rPr>
          <w:lang w:val="en-GB"/>
        </w:rPr>
      </w:pPr>
      <w:r w:rsidRPr="00B137E9">
        <w:rPr>
          <w:lang w:val="en-GB"/>
        </w:rPr>
        <w:t>Failed to generate SFS file name</w:t>
      </w:r>
    </w:p>
    <w:p w:rsidR="00392609" w:rsidRPr="00FD717E" w:rsidRDefault="00392609" w:rsidP="00B137E9">
      <w:pPr>
        <w:pStyle w:val="BodyText"/>
        <w:ind w:left="0"/>
        <w:rPr>
          <w:b/>
          <w:u w:val="single"/>
        </w:rPr>
      </w:pPr>
      <w:r w:rsidRPr="00FD717E">
        <w:rPr>
          <w:b/>
          <w:u w:val="single"/>
        </w:rPr>
        <w:t>System Errors</w:t>
      </w:r>
    </w:p>
    <w:p w:rsidR="00392609" w:rsidRPr="00FD717E" w:rsidRDefault="00392609" w:rsidP="00B137E9">
      <w:pPr>
        <w:pStyle w:val="BodyText"/>
        <w:ind w:left="0"/>
      </w:pPr>
      <w:r w:rsidRPr="00FD717E">
        <w:t xml:space="preserve">These are errors that are a result of a technical issue. The following are potential Technical Errors </w:t>
      </w:r>
    </w:p>
    <w:p w:rsidR="00392609" w:rsidRPr="00FD717E" w:rsidRDefault="00392609" w:rsidP="008300BD">
      <w:pPr>
        <w:pStyle w:val="BodyText"/>
        <w:numPr>
          <w:ilvl w:val="0"/>
          <w:numId w:val="15"/>
        </w:numPr>
        <w:ind w:left="720"/>
      </w:pPr>
      <w:r w:rsidRPr="00FD717E">
        <w:t>Timeout due to network error</w:t>
      </w:r>
    </w:p>
    <w:p w:rsidR="00392609" w:rsidRPr="00FD717E" w:rsidRDefault="00392609" w:rsidP="008300BD">
      <w:pPr>
        <w:pStyle w:val="BodyText"/>
        <w:numPr>
          <w:ilvl w:val="0"/>
          <w:numId w:val="15"/>
        </w:numPr>
        <w:ind w:left="720"/>
      </w:pPr>
      <w:r w:rsidRPr="00FD717E">
        <w:t>Exception in code due to unexpected result</w:t>
      </w:r>
    </w:p>
    <w:p w:rsidR="00392609" w:rsidRPr="00FD717E" w:rsidRDefault="00392609" w:rsidP="008300BD">
      <w:pPr>
        <w:pStyle w:val="BodyText"/>
        <w:numPr>
          <w:ilvl w:val="0"/>
          <w:numId w:val="15"/>
        </w:numPr>
        <w:ind w:left="720"/>
      </w:pPr>
      <w:r>
        <w:t>SADAD</w:t>
      </w:r>
      <w:r w:rsidRPr="00FD717E">
        <w:t xml:space="preserve"> unavailable.</w:t>
      </w:r>
    </w:p>
    <w:p w:rsidR="00392609" w:rsidRDefault="00392609" w:rsidP="00B137E9">
      <w:pPr>
        <w:pStyle w:val="BodyText"/>
        <w:ind w:left="0"/>
        <w:rPr>
          <w:b/>
          <w:u w:val="single"/>
        </w:rPr>
      </w:pPr>
      <w:r w:rsidRPr="00FD717E">
        <w:t xml:space="preserve">Typical error handling outcomes for these types of errors a little more complicated. In most of these cases standard error handle would apply and the </w:t>
      </w:r>
      <w:r>
        <w:t>EBS</w:t>
      </w:r>
      <w:r w:rsidRPr="00FD717E">
        <w:t xml:space="preserve"> should attempt to retry the request (given the assumption above the at-least once messaging applies here). Failing this</w:t>
      </w:r>
      <w:r>
        <w:t>,</w:t>
      </w:r>
      <w:r w:rsidRPr="00FD717E">
        <w:t xml:space="preserve"> the error will be communicated to </w:t>
      </w:r>
      <w:r>
        <w:t>OLFM</w:t>
      </w:r>
      <w:r w:rsidRPr="00FD717E">
        <w:t xml:space="preserve"> via the standard fault EBO.</w:t>
      </w:r>
    </w:p>
    <w:p w:rsidR="00620628" w:rsidRDefault="00620628" w:rsidP="00620628"/>
    <w:p w:rsidR="00392609" w:rsidRDefault="00392609" w:rsidP="00620628"/>
    <w:p w:rsidR="00392609" w:rsidRDefault="00392609" w:rsidP="00620628"/>
    <w:p w:rsidR="00392609" w:rsidRDefault="00392609" w:rsidP="00620628"/>
    <w:p w:rsidR="00392609" w:rsidRDefault="00392609" w:rsidP="00620628"/>
    <w:p w:rsidR="00E94578" w:rsidRDefault="00E94578" w:rsidP="00620628"/>
    <w:p w:rsidR="00E94578" w:rsidRDefault="00E94578" w:rsidP="00620628"/>
    <w:p w:rsidR="00E94578" w:rsidRDefault="00E94578" w:rsidP="00620628"/>
    <w:p w:rsidR="00E94578" w:rsidRDefault="00E94578" w:rsidP="00620628"/>
    <w:p w:rsidR="00E94578" w:rsidRDefault="00E94578" w:rsidP="00620628"/>
    <w:p w:rsidR="00E94578" w:rsidRDefault="00E94578" w:rsidP="00620628"/>
    <w:p w:rsidR="00E94578" w:rsidRDefault="00E94578" w:rsidP="00E94578">
      <w:pPr>
        <w:pStyle w:val="Heading2"/>
      </w:pPr>
      <w:r>
        <w:lastRenderedPageBreak/>
        <w:t>SADAD-Payment Confirmation</w:t>
      </w:r>
    </w:p>
    <w:p w:rsidR="00E94578" w:rsidRDefault="00E94578" w:rsidP="00E94578">
      <w:pPr>
        <w:pStyle w:val="Heading3"/>
      </w:pPr>
      <w:r>
        <w:t>Description</w:t>
      </w:r>
    </w:p>
    <w:p w:rsidR="00E94578" w:rsidRDefault="00E94578" w:rsidP="00E94578">
      <w:pPr>
        <w:pStyle w:val="BodyText"/>
        <w:ind w:left="0"/>
      </w:pPr>
      <w:r>
        <w:t xml:space="preserve">This interface provides the functionality </w:t>
      </w:r>
      <w:r w:rsidR="00E919D9">
        <w:t xml:space="preserve">to send </w:t>
      </w:r>
      <w:r w:rsidR="00E919D9" w:rsidRPr="00E919D9">
        <w:t xml:space="preserve">the Payment confirmation message to </w:t>
      </w:r>
      <w:proofErr w:type="spellStart"/>
      <w:r w:rsidR="00E919D9" w:rsidRPr="00E919D9">
        <w:t>Almajdouie</w:t>
      </w:r>
      <w:proofErr w:type="spellEnd"/>
      <w:r w:rsidR="00E919D9" w:rsidRPr="00E919D9">
        <w:t xml:space="preserve"> after the load process for a specific file has been completed. This confirmation message provides a Payment Upload summary report and a list of rejected records</w:t>
      </w:r>
    </w:p>
    <w:p w:rsidR="00E94578" w:rsidRPr="007F2177" w:rsidRDefault="00E94578" w:rsidP="00E94578">
      <w:pPr>
        <w:pStyle w:val="Heading3"/>
      </w:pPr>
      <w:r>
        <w:t>Assumptions</w:t>
      </w:r>
    </w:p>
    <w:p w:rsidR="00E94578" w:rsidRPr="004715B6" w:rsidRDefault="00E94578" w:rsidP="00E94578">
      <w:pPr>
        <w:pStyle w:val="NormalParagraph"/>
        <w:ind w:left="0"/>
      </w:pPr>
      <w:r>
        <w:t>The following assumptions apply to this section of this blueprint</w:t>
      </w:r>
    </w:p>
    <w:p w:rsidR="00E94578" w:rsidRDefault="00E94578" w:rsidP="00E94578">
      <w:pPr>
        <w:pStyle w:val="NoSpacing"/>
        <w:numPr>
          <w:ilvl w:val="0"/>
          <w:numId w:val="23"/>
        </w:numPr>
      </w:pPr>
      <w:r>
        <w:t>SOA will hold no state</w:t>
      </w:r>
    </w:p>
    <w:p w:rsidR="00E94578" w:rsidRDefault="00E94578" w:rsidP="00E94578">
      <w:pPr>
        <w:pStyle w:val="NoSpacing"/>
        <w:numPr>
          <w:ilvl w:val="0"/>
          <w:numId w:val="23"/>
        </w:numPr>
      </w:pPr>
      <w:r>
        <w:t>SOA will hold no money</w:t>
      </w:r>
      <w:r>
        <w:br/>
      </w:r>
      <w:proofErr w:type="gramStart"/>
      <w:r>
        <w:t>This</w:t>
      </w:r>
      <w:proofErr w:type="gramEnd"/>
      <w:r>
        <w:t xml:space="preserve"> means SOA will not hold onto ‘money’ and therefore need to be accounted for. SADAD will always be the source of truth and the source of all money accounting and recording.</w:t>
      </w:r>
    </w:p>
    <w:p w:rsidR="00E94578" w:rsidRDefault="00E94578" w:rsidP="00E94578">
      <w:pPr>
        <w:pStyle w:val="NoSpacing"/>
        <w:numPr>
          <w:ilvl w:val="0"/>
          <w:numId w:val="23"/>
        </w:numPr>
      </w:pPr>
      <w:r>
        <w:t xml:space="preserve">SOA will </w:t>
      </w:r>
      <w:proofErr w:type="gramStart"/>
      <w:r>
        <w:t>p</w:t>
      </w:r>
      <w:r w:rsidRPr="00854B06">
        <w:t>ersist</w:t>
      </w:r>
      <w:proofErr w:type="gramEnd"/>
      <w:r w:rsidRPr="00854B06">
        <w:t xml:space="preserve"> a Message footprint into a dedicated DB for tracking and arbitration purpose.</w:t>
      </w:r>
    </w:p>
    <w:p w:rsidR="00E94578" w:rsidRDefault="00E94578" w:rsidP="00E94578">
      <w:pPr>
        <w:pStyle w:val="Heading3"/>
      </w:pPr>
      <w:r w:rsidRPr="00C47324">
        <w:t>Patterns</w:t>
      </w:r>
    </w:p>
    <w:p w:rsidR="00E94578" w:rsidRDefault="00E94578" w:rsidP="00E94578">
      <w:pPr>
        <w:pStyle w:val="NormalParagraph"/>
        <w:ind w:left="0"/>
      </w:pPr>
      <w:r>
        <w:t xml:space="preserve">This service will be implemented using the following patterns (documented in the </w:t>
      </w:r>
      <w:r>
        <w:rPr>
          <w:i/>
        </w:rPr>
        <w:t>Solution Architecture Patterns</w:t>
      </w:r>
      <w:r>
        <w:t xml:space="preserve"> document):</w:t>
      </w:r>
    </w:p>
    <w:p w:rsidR="00E94578" w:rsidRDefault="00E94578" w:rsidP="00E94578">
      <w:pPr>
        <w:pStyle w:val="NormalParagraph"/>
        <w:numPr>
          <w:ilvl w:val="0"/>
          <w:numId w:val="12"/>
        </w:numPr>
        <w:sectPr w:rsidR="00E94578" w:rsidSect="00A63CEC">
          <w:pgSz w:w="12240" w:h="15840" w:code="1"/>
          <w:pgMar w:top="1080" w:right="720" w:bottom="1440" w:left="720" w:header="432" w:footer="720" w:gutter="360"/>
          <w:paperSrc w:first="12451" w:other="12451"/>
          <w:pgNumType w:start="1"/>
          <w:cols w:space="720"/>
          <w:rtlGutter/>
          <w:docGrid w:linePitch="272"/>
        </w:sectPr>
      </w:pPr>
      <w:r>
        <w:t>Synchronous Request Acknowledge</w:t>
      </w:r>
    </w:p>
    <w:p w:rsidR="00E94578" w:rsidRDefault="00E94578" w:rsidP="00E94578">
      <w:pPr>
        <w:pStyle w:val="Heading3"/>
      </w:pPr>
      <w:r w:rsidRPr="00854B06">
        <w:lastRenderedPageBreak/>
        <w:t>Integration Interaction</w:t>
      </w:r>
    </w:p>
    <w:p w:rsidR="00E94578" w:rsidRPr="002416FF" w:rsidRDefault="00E94578" w:rsidP="00E94578"/>
    <w:p w:rsidR="00E94578" w:rsidRDefault="003E517D" w:rsidP="00E94578">
      <w:pPr>
        <w:pStyle w:val="NormalParagraph"/>
        <w:ind w:left="0"/>
        <w:jc w:val="left"/>
      </w:pPr>
      <w:r>
        <w:object w:dxaOrig="27061" w:dyaOrig="8130">
          <v:shape id="_x0000_i1034" type="#_x0000_t75" style="width:751.15pt;height:225.65pt" o:ole="">
            <v:imagedata r:id="rId30" o:title=""/>
          </v:shape>
          <o:OLEObject Type="Embed" ProgID="Visio.Drawing.15" ShapeID="_x0000_i1034" DrawAspect="Content" ObjectID="_1492409890" r:id="rId31"/>
        </w:object>
      </w:r>
    </w:p>
    <w:p w:rsidR="00E94578" w:rsidRDefault="003E517D" w:rsidP="00E94578">
      <w:pPr>
        <w:pStyle w:val="BodyText"/>
        <w:ind w:left="0"/>
      </w:pPr>
      <w:proofErr w:type="spellStart"/>
      <w:r>
        <w:rPr>
          <w:b/>
          <w:u w:val="single"/>
        </w:rPr>
        <w:t>Payment</w:t>
      </w:r>
      <w:r w:rsidR="00E94578">
        <w:rPr>
          <w:b/>
          <w:u w:val="single"/>
        </w:rPr>
        <w:t>Confirmation</w:t>
      </w:r>
      <w:proofErr w:type="spellEnd"/>
      <w:r w:rsidR="00E94578">
        <w:rPr>
          <w:b/>
          <w:u w:val="single"/>
        </w:rPr>
        <w:t xml:space="preserve"> (proxy service)</w:t>
      </w:r>
      <w:r w:rsidR="00E94578" w:rsidRPr="007D1B55">
        <w:rPr>
          <w:b/>
          <w:u w:val="single"/>
        </w:rPr>
        <w:t>:</w:t>
      </w:r>
      <w:r w:rsidR="00E94578">
        <w:t xml:space="preserve"> SADAD will call this exposed service. This proxy service will be build based on the schema(s) and </w:t>
      </w:r>
      <w:proofErr w:type="spellStart"/>
      <w:r w:rsidR="00E94578">
        <w:t>wsdl</w:t>
      </w:r>
      <w:proofErr w:type="spellEnd"/>
      <w:r w:rsidR="00E94578">
        <w:t xml:space="preserve"> provided from SADAD.</w:t>
      </w:r>
    </w:p>
    <w:p w:rsidR="00E94578" w:rsidRDefault="00E94578" w:rsidP="00E94578">
      <w:pPr>
        <w:pStyle w:val="BodyText"/>
        <w:ind w:left="0"/>
      </w:pPr>
      <w:r>
        <w:t xml:space="preserve">For that, no naming standard is used for this proxy. It will transform the request send from SADAD to the </w:t>
      </w:r>
      <w:proofErr w:type="spellStart"/>
      <w:proofErr w:type="gramStart"/>
      <w:r>
        <w:t>ebs</w:t>
      </w:r>
      <w:proofErr w:type="spellEnd"/>
      <w:proofErr w:type="gramEnd"/>
      <w:r>
        <w:t xml:space="preserve"> message.</w:t>
      </w:r>
    </w:p>
    <w:p w:rsidR="00E94578" w:rsidRPr="007D2B19" w:rsidRDefault="00E94578" w:rsidP="00E94578">
      <w:pPr>
        <w:pStyle w:val="BodyText"/>
        <w:ind w:left="0"/>
      </w:pPr>
      <w:proofErr w:type="gramStart"/>
      <w:r w:rsidRPr="007D2B19">
        <w:rPr>
          <w:b/>
          <w:u w:val="single"/>
        </w:rPr>
        <w:t>cs.pay.ebs.Accounts_1.0</w:t>
      </w:r>
      <w:proofErr w:type="gramEnd"/>
      <w:r w:rsidRPr="007D2B19">
        <w:rPr>
          <w:b/>
          <w:u w:val="single"/>
        </w:rPr>
        <w:t xml:space="preserve"> proxy service:</w:t>
      </w:r>
      <w:r>
        <w:t xml:space="preserve"> </w:t>
      </w:r>
      <w:r w:rsidRPr="00EB5D57">
        <w:t>This</w:t>
      </w:r>
      <w:r>
        <w:t xml:space="preserve"> is</w:t>
      </w:r>
      <w:r w:rsidRPr="00EB5D57">
        <w:t xml:space="preserve"> </w:t>
      </w:r>
      <w:r>
        <w:t>the external that should be called by other third parties. It does the following actions:</w:t>
      </w:r>
    </w:p>
    <w:p w:rsidR="00E94578" w:rsidRDefault="00E94578" w:rsidP="003E517D">
      <w:pPr>
        <w:pStyle w:val="BodyText"/>
        <w:numPr>
          <w:ilvl w:val="0"/>
          <w:numId w:val="31"/>
        </w:numPr>
      </w:pPr>
      <w:r>
        <w:t>Message transformation</w:t>
      </w:r>
    </w:p>
    <w:p w:rsidR="00E94578" w:rsidRDefault="00E94578" w:rsidP="003E517D">
      <w:pPr>
        <w:pStyle w:val="BodyText"/>
        <w:numPr>
          <w:ilvl w:val="0"/>
          <w:numId w:val="31"/>
        </w:numPr>
      </w:pPr>
      <w:r>
        <w:t>Message enrichment.</w:t>
      </w:r>
    </w:p>
    <w:p w:rsidR="00E94578" w:rsidRDefault="00E94578" w:rsidP="003E517D">
      <w:pPr>
        <w:pStyle w:val="BodyText"/>
        <w:numPr>
          <w:ilvl w:val="0"/>
          <w:numId w:val="31"/>
        </w:numPr>
      </w:pPr>
      <w:r>
        <w:t>Message validation</w:t>
      </w:r>
    </w:p>
    <w:p w:rsidR="00E94578" w:rsidRDefault="00E94578" w:rsidP="003E517D">
      <w:pPr>
        <w:pStyle w:val="BodyText"/>
        <w:numPr>
          <w:ilvl w:val="0"/>
          <w:numId w:val="31"/>
        </w:numPr>
      </w:pPr>
      <w:r>
        <w:t>Reporting and tracing</w:t>
      </w:r>
    </w:p>
    <w:p w:rsidR="00E94578" w:rsidRPr="00A33DB0" w:rsidRDefault="00E94578" w:rsidP="003E517D">
      <w:pPr>
        <w:pStyle w:val="BodyText"/>
        <w:numPr>
          <w:ilvl w:val="0"/>
          <w:numId w:val="31"/>
        </w:numPr>
      </w:pPr>
      <w:r>
        <w:t xml:space="preserve">Routing and orchestration (between the database where a footprint is inserted and the SADAD </w:t>
      </w:r>
      <w:proofErr w:type="spellStart"/>
      <w:r>
        <w:t>webservice</w:t>
      </w:r>
      <w:proofErr w:type="spellEnd"/>
      <w:r>
        <w:t>)</w:t>
      </w:r>
    </w:p>
    <w:p w:rsidR="00E94578" w:rsidRDefault="00E94578" w:rsidP="00E94578">
      <w:pPr>
        <w:pStyle w:val="BodyText"/>
        <w:ind w:left="0"/>
      </w:pPr>
      <w:proofErr w:type="spellStart"/>
      <w:r w:rsidRPr="00EE4C4B">
        <w:rPr>
          <w:b/>
          <w:u w:val="single"/>
        </w:rPr>
        <w:t>cs.pay.abcs.</w:t>
      </w:r>
      <w:r>
        <w:rPr>
          <w:b/>
          <w:u w:val="single"/>
        </w:rPr>
        <w:t>Confirmation</w:t>
      </w:r>
      <w:proofErr w:type="spellEnd"/>
      <w:r w:rsidRPr="00EE4C4B">
        <w:rPr>
          <w:b/>
          <w:u w:val="single"/>
        </w:rPr>
        <w:t xml:space="preserve"> (oracle mediator</w:t>
      </w:r>
      <w:proofErr w:type="gramStart"/>
      <w:r w:rsidRPr="00EE4C4B">
        <w:rPr>
          <w:b/>
          <w:u w:val="single"/>
        </w:rPr>
        <w:t>)</w:t>
      </w:r>
      <w:r>
        <w:rPr>
          <w:b/>
          <w:u w:val="single"/>
        </w:rPr>
        <w:t xml:space="preserve"> :</w:t>
      </w:r>
      <w:proofErr w:type="gramEnd"/>
      <w:r>
        <w:t xml:space="preserve"> This will be used as a message router. It will route all the messages based on a defined criteria to the specific BPEL component. For this operation, the mediator will route </w:t>
      </w:r>
      <w:r w:rsidR="003E517D">
        <w:t xml:space="preserve">the message to the </w:t>
      </w:r>
      <w:proofErr w:type="spellStart"/>
      <w:r w:rsidR="003E517D">
        <w:t>cs.pay.func.c</w:t>
      </w:r>
      <w:r>
        <w:t>onfirm</w:t>
      </w:r>
      <w:r w:rsidR="003E517D">
        <w:t>Payment</w:t>
      </w:r>
      <w:proofErr w:type="spellEnd"/>
      <w:r>
        <w:t xml:space="preserve"> BPEL component.</w:t>
      </w:r>
    </w:p>
    <w:p w:rsidR="00E94578" w:rsidRPr="0091170F" w:rsidRDefault="00E94578" w:rsidP="00E94578">
      <w:pPr>
        <w:pStyle w:val="BodyText"/>
        <w:ind w:left="0"/>
      </w:pPr>
      <w:proofErr w:type="spellStart"/>
      <w:proofErr w:type="gramStart"/>
      <w:r w:rsidRPr="0091170F">
        <w:rPr>
          <w:b/>
          <w:u w:val="single"/>
        </w:rPr>
        <w:t>cs.pay.func</w:t>
      </w:r>
      <w:proofErr w:type="spellEnd"/>
      <w:proofErr w:type="gramEnd"/>
      <w:r w:rsidRPr="0091170F">
        <w:rPr>
          <w:b/>
          <w:u w:val="single"/>
        </w:rPr>
        <w:t xml:space="preserve">. </w:t>
      </w:r>
      <w:proofErr w:type="spellStart"/>
      <w:r>
        <w:rPr>
          <w:b/>
          <w:u w:val="single"/>
        </w:rPr>
        <w:t>confirm</w:t>
      </w:r>
      <w:r w:rsidR="003E517D">
        <w:rPr>
          <w:b/>
          <w:u w:val="single"/>
        </w:rPr>
        <w:t>Payment</w:t>
      </w:r>
      <w:proofErr w:type="spellEnd"/>
      <w:r w:rsidRPr="0091170F">
        <w:rPr>
          <w:b/>
          <w:u w:val="single"/>
        </w:rPr>
        <w:t>(BPEL):</w:t>
      </w:r>
      <w:r>
        <w:t xml:space="preserve"> it will be used to transform the XML message  received from the OSB to the </w:t>
      </w:r>
      <w:proofErr w:type="spellStart"/>
      <w:r>
        <w:t>abm</w:t>
      </w:r>
      <w:proofErr w:type="spellEnd"/>
      <w:r>
        <w:t xml:space="preserve"> message of the oracle application adapter  and vice versa. </w:t>
      </w:r>
    </w:p>
    <w:p w:rsidR="00E94578" w:rsidRDefault="00E94578" w:rsidP="00E94578">
      <w:pPr>
        <w:pStyle w:val="BodyText"/>
        <w:ind w:left="0"/>
      </w:pPr>
      <w:r>
        <w:t>It could be used to integrate any business rules, domain value mapping or XREF tables that are changeable at runtime. It could contain hydration and dehydration point and then providing an error compensation etc…</w:t>
      </w:r>
    </w:p>
    <w:p w:rsidR="00E94578" w:rsidRDefault="00E94578" w:rsidP="00E94578">
      <w:pPr>
        <w:pStyle w:val="BodyText"/>
        <w:ind w:left="0"/>
      </w:pPr>
      <w:r>
        <w:rPr>
          <w:b/>
          <w:u w:val="single"/>
        </w:rPr>
        <w:t>Oracle application adapter:</w:t>
      </w:r>
      <w:r>
        <w:t xml:space="preserve"> This will be used to connect to OLFM and then to push the </w:t>
      </w:r>
      <w:r w:rsidR="003E517D">
        <w:rPr>
          <w:lang w:eastAsia="zh-CN"/>
        </w:rPr>
        <w:t>Payment record</w:t>
      </w:r>
      <w:r w:rsidRPr="006A4950">
        <w:rPr>
          <w:lang w:eastAsia="zh-CN"/>
        </w:rPr>
        <w:t xml:space="preserve"> Summary</w:t>
      </w:r>
      <w:r>
        <w:t>.</w:t>
      </w:r>
    </w:p>
    <w:p w:rsidR="00E94578" w:rsidRDefault="00E94578" w:rsidP="00E94578">
      <w:pPr>
        <w:pStyle w:val="BodyText"/>
        <w:ind w:left="0"/>
      </w:pPr>
      <w:r>
        <w:t>The Following elements will be sent to OLFM:</w:t>
      </w:r>
    </w:p>
    <w:p w:rsidR="00E94578" w:rsidRDefault="00E94578" w:rsidP="00E94578">
      <w:pPr>
        <w:pStyle w:val="NoSpacing"/>
        <w:numPr>
          <w:ilvl w:val="0"/>
          <w:numId w:val="12"/>
        </w:numPr>
      </w:pPr>
      <w:proofErr w:type="spellStart"/>
      <w:r>
        <w:t>Rq_Timestamp</w:t>
      </w:r>
      <w:proofErr w:type="spellEnd"/>
    </w:p>
    <w:p w:rsidR="00E94578" w:rsidRDefault="00E94578" w:rsidP="00E94578">
      <w:pPr>
        <w:pStyle w:val="NoSpacing"/>
        <w:numPr>
          <w:ilvl w:val="0"/>
          <w:numId w:val="12"/>
        </w:numPr>
      </w:pPr>
      <w:proofErr w:type="spellStart"/>
      <w:r>
        <w:t>Msg_Code</w:t>
      </w:r>
      <w:proofErr w:type="spellEnd"/>
    </w:p>
    <w:p w:rsidR="00E94578" w:rsidRDefault="00E94578" w:rsidP="00E94578">
      <w:pPr>
        <w:pStyle w:val="NoSpacing"/>
        <w:numPr>
          <w:ilvl w:val="0"/>
          <w:numId w:val="12"/>
        </w:numPr>
      </w:pPr>
      <w:proofErr w:type="spellStart"/>
      <w:r>
        <w:t>Status_Code</w:t>
      </w:r>
      <w:proofErr w:type="spellEnd"/>
    </w:p>
    <w:p w:rsidR="00E94578" w:rsidRDefault="00E94578" w:rsidP="00E94578">
      <w:pPr>
        <w:pStyle w:val="NoSpacing"/>
        <w:numPr>
          <w:ilvl w:val="0"/>
          <w:numId w:val="12"/>
        </w:numPr>
      </w:pPr>
      <w:proofErr w:type="spellStart"/>
      <w:r>
        <w:t>RqUID</w:t>
      </w:r>
      <w:proofErr w:type="spellEnd"/>
    </w:p>
    <w:p w:rsidR="00E94578" w:rsidRDefault="00E94578" w:rsidP="00E94578">
      <w:pPr>
        <w:pStyle w:val="NoSpacing"/>
        <w:numPr>
          <w:ilvl w:val="0"/>
          <w:numId w:val="12"/>
        </w:numPr>
      </w:pPr>
      <w:proofErr w:type="spellStart"/>
      <w:r>
        <w:t>AsyncRqUID</w:t>
      </w:r>
      <w:proofErr w:type="spellEnd"/>
      <w:r>
        <w:t xml:space="preserve"> </w:t>
      </w:r>
    </w:p>
    <w:p w:rsidR="00E94578" w:rsidRDefault="00E94578" w:rsidP="00E94578">
      <w:pPr>
        <w:pStyle w:val="NoSpacing"/>
        <w:numPr>
          <w:ilvl w:val="0"/>
          <w:numId w:val="12"/>
        </w:numPr>
      </w:pPr>
      <w:proofErr w:type="spellStart"/>
      <w:r>
        <w:t>Upload_Date</w:t>
      </w:r>
      <w:proofErr w:type="spellEnd"/>
    </w:p>
    <w:p w:rsidR="00E94578" w:rsidRDefault="00E94578" w:rsidP="00E94578">
      <w:pPr>
        <w:pStyle w:val="NoSpacing"/>
        <w:numPr>
          <w:ilvl w:val="0"/>
          <w:numId w:val="12"/>
        </w:numPr>
      </w:pPr>
      <w:proofErr w:type="spellStart"/>
      <w:r>
        <w:t>Processing_Date</w:t>
      </w:r>
      <w:proofErr w:type="spellEnd"/>
    </w:p>
    <w:p w:rsidR="00E94578" w:rsidRDefault="00E94578" w:rsidP="00E94578">
      <w:pPr>
        <w:pStyle w:val="NoSpacing"/>
        <w:numPr>
          <w:ilvl w:val="0"/>
          <w:numId w:val="12"/>
        </w:numPr>
      </w:pPr>
      <w:proofErr w:type="spellStart"/>
      <w:r>
        <w:t>Success_Record_Count</w:t>
      </w:r>
      <w:proofErr w:type="spellEnd"/>
      <w:r>
        <w:t xml:space="preserve"> </w:t>
      </w:r>
    </w:p>
    <w:p w:rsidR="00E94578" w:rsidRDefault="00E94578" w:rsidP="00E94578">
      <w:pPr>
        <w:pStyle w:val="NoSpacing"/>
        <w:numPr>
          <w:ilvl w:val="0"/>
          <w:numId w:val="12"/>
        </w:numPr>
      </w:pPr>
      <w:proofErr w:type="spellStart"/>
      <w:r>
        <w:t>Error_Record_Count</w:t>
      </w:r>
      <w:proofErr w:type="spellEnd"/>
      <w:r>
        <w:t xml:space="preserve"> </w:t>
      </w:r>
    </w:p>
    <w:p w:rsidR="00E94578" w:rsidRDefault="00E94578" w:rsidP="00E94578">
      <w:pPr>
        <w:pStyle w:val="NoSpacing"/>
        <w:numPr>
          <w:ilvl w:val="0"/>
          <w:numId w:val="12"/>
        </w:numPr>
      </w:pPr>
      <w:proofErr w:type="spellStart"/>
      <w:r>
        <w:t>Error_Code</w:t>
      </w:r>
      <w:proofErr w:type="spellEnd"/>
      <w:r>
        <w:t xml:space="preserve"> </w:t>
      </w:r>
    </w:p>
    <w:p w:rsidR="00E94578" w:rsidRDefault="00E94578" w:rsidP="00E94578">
      <w:pPr>
        <w:pStyle w:val="NoSpacing"/>
        <w:numPr>
          <w:ilvl w:val="0"/>
          <w:numId w:val="12"/>
        </w:numPr>
      </w:pPr>
      <w:proofErr w:type="spellStart"/>
      <w:r>
        <w:t>Error_Msg</w:t>
      </w:r>
      <w:proofErr w:type="spellEnd"/>
      <w:r>
        <w:t xml:space="preserve"> </w:t>
      </w:r>
    </w:p>
    <w:p w:rsidR="00E94578" w:rsidRDefault="00E94578" w:rsidP="00E94578">
      <w:pPr>
        <w:pStyle w:val="NoSpacing"/>
        <w:numPr>
          <w:ilvl w:val="0"/>
          <w:numId w:val="12"/>
        </w:numPr>
      </w:pPr>
      <w:proofErr w:type="spellStart"/>
      <w:r>
        <w:t>Billing_Account</w:t>
      </w:r>
      <w:proofErr w:type="spellEnd"/>
    </w:p>
    <w:p w:rsidR="00E94578" w:rsidRDefault="003E517D" w:rsidP="00E94578">
      <w:pPr>
        <w:pStyle w:val="NoSpacing"/>
        <w:numPr>
          <w:ilvl w:val="0"/>
          <w:numId w:val="12"/>
        </w:numPr>
      </w:pPr>
      <w:proofErr w:type="spellStart"/>
      <w:r>
        <w:t>Bill_Cycle</w:t>
      </w:r>
      <w:proofErr w:type="spellEnd"/>
    </w:p>
    <w:p w:rsidR="00E94578" w:rsidRDefault="00E94578" w:rsidP="00E94578">
      <w:pPr>
        <w:pStyle w:val="BodyText"/>
        <w:ind w:left="0"/>
      </w:pPr>
      <w:r>
        <w:t>OLFM should reply with the following:</w:t>
      </w:r>
    </w:p>
    <w:p w:rsidR="00E94578" w:rsidRDefault="00E94578" w:rsidP="00E94578">
      <w:pPr>
        <w:pStyle w:val="NoSpacing"/>
        <w:numPr>
          <w:ilvl w:val="0"/>
          <w:numId w:val="25"/>
        </w:numPr>
      </w:pPr>
      <w:proofErr w:type="spellStart"/>
      <w:r>
        <w:t>Local_Sender</w:t>
      </w:r>
      <w:proofErr w:type="spellEnd"/>
    </w:p>
    <w:p w:rsidR="00E94578" w:rsidRDefault="00E94578" w:rsidP="00E94578">
      <w:pPr>
        <w:pStyle w:val="NoSpacing"/>
        <w:numPr>
          <w:ilvl w:val="0"/>
          <w:numId w:val="25"/>
        </w:numPr>
      </w:pPr>
      <w:proofErr w:type="spellStart"/>
      <w:r>
        <w:t>Rs_Timestampe</w:t>
      </w:r>
      <w:proofErr w:type="spellEnd"/>
    </w:p>
    <w:p w:rsidR="00E94578" w:rsidRDefault="00E94578" w:rsidP="00E94578">
      <w:pPr>
        <w:pStyle w:val="NoSpacing"/>
        <w:numPr>
          <w:ilvl w:val="0"/>
          <w:numId w:val="25"/>
        </w:numPr>
      </w:pPr>
      <w:proofErr w:type="spellStart"/>
      <w:r>
        <w:t>Msg_Code</w:t>
      </w:r>
      <w:proofErr w:type="spellEnd"/>
    </w:p>
    <w:p w:rsidR="00E94578" w:rsidRDefault="00E94578" w:rsidP="00E94578">
      <w:pPr>
        <w:pStyle w:val="NoSpacing"/>
        <w:numPr>
          <w:ilvl w:val="0"/>
          <w:numId w:val="25"/>
        </w:numPr>
      </w:pPr>
      <w:proofErr w:type="spellStart"/>
      <w:r>
        <w:t>Status_Code</w:t>
      </w:r>
      <w:proofErr w:type="spellEnd"/>
    </w:p>
    <w:p w:rsidR="00E94578" w:rsidRDefault="00E94578" w:rsidP="00E94578">
      <w:pPr>
        <w:pStyle w:val="NoSpacing"/>
        <w:numPr>
          <w:ilvl w:val="0"/>
          <w:numId w:val="25"/>
        </w:numPr>
      </w:pPr>
      <w:proofErr w:type="spellStart"/>
      <w:r>
        <w:t>RqUID</w:t>
      </w:r>
      <w:proofErr w:type="spellEnd"/>
      <w:r>
        <w:t xml:space="preserve"> (recommended)</w:t>
      </w:r>
    </w:p>
    <w:p w:rsidR="00E94578" w:rsidRDefault="00E94578" w:rsidP="00E94578">
      <w:pPr>
        <w:pStyle w:val="NoSpacing"/>
        <w:numPr>
          <w:ilvl w:val="0"/>
          <w:numId w:val="25"/>
        </w:numPr>
      </w:pPr>
      <w:proofErr w:type="spellStart"/>
      <w:r>
        <w:t>Async_Rq_UID</w:t>
      </w:r>
      <w:proofErr w:type="spellEnd"/>
    </w:p>
    <w:p w:rsidR="00E94578" w:rsidRDefault="00E94578" w:rsidP="00E94578">
      <w:pPr>
        <w:pStyle w:val="NoSpacing"/>
        <w:numPr>
          <w:ilvl w:val="0"/>
          <w:numId w:val="25"/>
        </w:numPr>
      </w:pPr>
      <w:proofErr w:type="spellStart"/>
      <w:r>
        <w:t>Upload_Date</w:t>
      </w:r>
      <w:proofErr w:type="spellEnd"/>
    </w:p>
    <w:p w:rsidR="00E94578" w:rsidRDefault="00E94578" w:rsidP="00E94578">
      <w:pPr>
        <w:pStyle w:val="NoSpacing"/>
        <w:numPr>
          <w:ilvl w:val="0"/>
          <w:numId w:val="25"/>
        </w:numPr>
      </w:pPr>
      <w:proofErr w:type="spellStart"/>
      <w:r>
        <w:t>Processing_Date</w:t>
      </w:r>
      <w:proofErr w:type="spellEnd"/>
    </w:p>
    <w:p w:rsidR="00E94578" w:rsidRDefault="00E94578" w:rsidP="00E94578">
      <w:pPr>
        <w:pStyle w:val="NoSpacing"/>
        <w:numPr>
          <w:ilvl w:val="0"/>
          <w:numId w:val="25"/>
        </w:numPr>
      </w:pPr>
      <w:proofErr w:type="spellStart"/>
      <w:r>
        <w:t>Success_Record_Count</w:t>
      </w:r>
      <w:proofErr w:type="spellEnd"/>
    </w:p>
    <w:p w:rsidR="00E94578" w:rsidRDefault="00E94578" w:rsidP="00E94578">
      <w:pPr>
        <w:pStyle w:val="NoSpacing"/>
        <w:numPr>
          <w:ilvl w:val="0"/>
          <w:numId w:val="25"/>
        </w:numPr>
      </w:pPr>
      <w:proofErr w:type="spellStart"/>
      <w:r>
        <w:t>Error_Record_Count</w:t>
      </w:r>
      <w:proofErr w:type="spellEnd"/>
    </w:p>
    <w:p w:rsidR="00E94578" w:rsidRDefault="00E94578" w:rsidP="00E94578">
      <w:pPr>
        <w:pStyle w:val="NormalParagraph"/>
        <w:numPr>
          <w:ilvl w:val="0"/>
          <w:numId w:val="12"/>
        </w:numPr>
        <w:sectPr w:rsidR="00E94578" w:rsidSect="00B8490C">
          <w:pgSz w:w="16839" w:h="23814" w:code="8"/>
          <w:pgMar w:top="1080" w:right="720" w:bottom="1440" w:left="720" w:header="432" w:footer="720" w:gutter="360"/>
          <w:paperSrc w:first="12451" w:other="12451"/>
          <w:pgNumType w:start="1"/>
          <w:cols w:space="720"/>
          <w:rtlGutter/>
          <w:docGrid w:linePitch="299"/>
        </w:sectPr>
      </w:pPr>
    </w:p>
    <w:p w:rsidR="00E94578" w:rsidRDefault="00E94578" w:rsidP="00E94578">
      <w:pPr>
        <w:pStyle w:val="Heading3"/>
      </w:pPr>
      <w:r>
        <w:lastRenderedPageBreak/>
        <w:t>Error Handling</w:t>
      </w:r>
    </w:p>
    <w:p w:rsidR="00E94578" w:rsidRDefault="00E94578" w:rsidP="00E94578">
      <w:pPr>
        <w:pStyle w:val="BodyText"/>
        <w:ind w:left="0"/>
      </w:pPr>
      <w:r>
        <w:t>Error that will be generated from OLFM during the processing of the request message received from SADAD</w:t>
      </w:r>
      <w:r w:rsidRPr="00327DA0">
        <w:t>:</w:t>
      </w:r>
    </w:p>
    <w:p w:rsidR="00567494" w:rsidRDefault="00567494" w:rsidP="00567494">
      <w:pPr>
        <w:pStyle w:val="NoSpacing"/>
        <w:numPr>
          <w:ilvl w:val="0"/>
          <w:numId w:val="20"/>
        </w:numPr>
      </w:pPr>
      <w:r>
        <w:t xml:space="preserve">Invalid schema </w:t>
      </w:r>
    </w:p>
    <w:p w:rsidR="00567494" w:rsidRDefault="00567494" w:rsidP="00567494">
      <w:pPr>
        <w:pStyle w:val="NoSpacing"/>
        <w:numPr>
          <w:ilvl w:val="0"/>
          <w:numId w:val="20"/>
        </w:numPr>
      </w:pPr>
      <w:r>
        <w:t xml:space="preserve">Unable to parse corresponding request message </w:t>
      </w:r>
    </w:p>
    <w:p w:rsidR="00567494" w:rsidRDefault="00567494" w:rsidP="00567494">
      <w:pPr>
        <w:pStyle w:val="NoSpacing"/>
        <w:numPr>
          <w:ilvl w:val="0"/>
          <w:numId w:val="20"/>
        </w:numPr>
      </w:pPr>
      <w:r>
        <w:t xml:space="preserve">Failed to get Sender ID, </w:t>
      </w:r>
      <w:proofErr w:type="spellStart"/>
      <w:r>
        <w:t>Reciever</w:t>
      </w:r>
      <w:proofErr w:type="spellEnd"/>
      <w:r>
        <w:t xml:space="preserve"> ID or Message Code from XML message. </w:t>
      </w:r>
    </w:p>
    <w:p w:rsidR="00567494" w:rsidRDefault="00567494" w:rsidP="00567494">
      <w:pPr>
        <w:pStyle w:val="NoSpacing"/>
        <w:numPr>
          <w:ilvl w:val="0"/>
          <w:numId w:val="20"/>
        </w:numPr>
      </w:pPr>
      <w:r>
        <w:t xml:space="preserve">Failed to </w:t>
      </w:r>
      <w:proofErr w:type="spellStart"/>
      <w:r>
        <w:t>uncompress</w:t>
      </w:r>
      <w:proofErr w:type="spellEnd"/>
      <w:r>
        <w:t xml:space="preserve"> input data </w:t>
      </w:r>
    </w:p>
    <w:p w:rsidR="00567494" w:rsidRDefault="00567494" w:rsidP="00567494">
      <w:pPr>
        <w:pStyle w:val="NoSpacing"/>
        <w:numPr>
          <w:ilvl w:val="0"/>
          <w:numId w:val="20"/>
        </w:numPr>
      </w:pPr>
      <w:r>
        <w:t>Invalid value for HTTP Header Content-</w:t>
      </w:r>
      <w:proofErr w:type="spellStart"/>
      <w:r>
        <w:t>Encoding.Expected</w:t>
      </w:r>
      <w:proofErr w:type="spellEnd"/>
      <w:r>
        <w:t xml:space="preserve"> '</w:t>
      </w:r>
      <w:proofErr w:type="spellStart"/>
      <w:r>
        <w:t>gzip</w:t>
      </w:r>
      <w:proofErr w:type="spellEnd"/>
      <w:r>
        <w:t xml:space="preserve">' </w:t>
      </w:r>
    </w:p>
    <w:p w:rsidR="00567494" w:rsidRDefault="00567494" w:rsidP="00567494">
      <w:pPr>
        <w:pStyle w:val="NoSpacing"/>
        <w:numPr>
          <w:ilvl w:val="0"/>
          <w:numId w:val="20"/>
        </w:numPr>
      </w:pPr>
      <w:r>
        <w:t xml:space="preserve">Invalid </w:t>
      </w:r>
      <w:proofErr w:type="spellStart"/>
      <w:r>
        <w:t>AsyncRqUID</w:t>
      </w:r>
      <w:proofErr w:type="spellEnd"/>
      <w:r>
        <w:t xml:space="preserve"> </w:t>
      </w:r>
    </w:p>
    <w:p w:rsidR="00E94578" w:rsidRDefault="00567494" w:rsidP="00567494">
      <w:pPr>
        <w:pStyle w:val="NoSpacing"/>
        <w:numPr>
          <w:ilvl w:val="0"/>
          <w:numId w:val="20"/>
        </w:numPr>
      </w:pPr>
      <w:r>
        <w:t>Generic Error, see embedded Error Description</w:t>
      </w:r>
      <w:r w:rsidR="00E94578" w:rsidRPr="00327DA0">
        <w:br/>
      </w:r>
    </w:p>
    <w:p w:rsidR="00E94578" w:rsidRDefault="00E94578" w:rsidP="00E94578">
      <w:pPr>
        <w:pStyle w:val="NormalParagraph"/>
        <w:ind w:left="0"/>
        <w:jc w:val="left"/>
      </w:pPr>
    </w:p>
    <w:p w:rsidR="00E94578" w:rsidRPr="00FD717E" w:rsidRDefault="00E94578" w:rsidP="00E94578">
      <w:pPr>
        <w:pStyle w:val="BodyText"/>
        <w:ind w:left="284"/>
        <w:rPr>
          <w:b/>
          <w:u w:val="single"/>
        </w:rPr>
      </w:pPr>
      <w:r w:rsidRPr="00FD717E">
        <w:rPr>
          <w:b/>
          <w:u w:val="single"/>
        </w:rPr>
        <w:t>System Errors</w:t>
      </w:r>
    </w:p>
    <w:p w:rsidR="00E94578" w:rsidRPr="00FD717E" w:rsidRDefault="00E94578" w:rsidP="00E94578">
      <w:pPr>
        <w:pStyle w:val="BodyText"/>
        <w:ind w:left="284"/>
      </w:pPr>
      <w:r w:rsidRPr="00FD717E">
        <w:t xml:space="preserve">These are errors that are a result of a technical issue. The following are potential Technical Errors </w:t>
      </w:r>
    </w:p>
    <w:p w:rsidR="00E94578" w:rsidRPr="00FD717E" w:rsidRDefault="00E94578" w:rsidP="00E94578">
      <w:pPr>
        <w:pStyle w:val="BodyText"/>
        <w:numPr>
          <w:ilvl w:val="0"/>
          <w:numId w:val="15"/>
        </w:numPr>
      </w:pPr>
      <w:r w:rsidRPr="00FD717E">
        <w:t>Timeout due to network error</w:t>
      </w:r>
    </w:p>
    <w:p w:rsidR="00E94578" w:rsidRPr="00FD717E" w:rsidRDefault="00E94578" w:rsidP="00E94578">
      <w:pPr>
        <w:pStyle w:val="BodyText"/>
        <w:numPr>
          <w:ilvl w:val="0"/>
          <w:numId w:val="15"/>
        </w:numPr>
      </w:pPr>
      <w:r w:rsidRPr="00FD717E">
        <w:t>Exception in code due to unexpected result</w:t>
      </w:r>
    </w:p>
    <w:p w:rsidR="00E94578" w:rsidRPr="00FD717E" w:rsidRDefault="00E94578" w:rsidP="00E94578">
      <w:pPr>
        <w:pStyle w:val="BodyText"/>
        <w:numPr>
          <w:ilvl w:val="0"/>
          <w:numId w:val="15"/>
        </w:numPr>
      </w:pPr>
      <w:r>
        <w:t>SADAD</w:t>
      </w:r>
      <w:r w:rsidRPr="00FD717E">
        <w:t xml:space="preserve"> unavailable.</w:t>
      </w:r>
    </w:p>
    <w:p w:rsidR="00E94578" w:rsidRDefault="00E94578" w:rsidP="00E94578">
      <w:pPr>
        <w:pStyle w:val="BodyText"/>
        <w:ind w:left="284"/>
        <w:rPr>
          <w:b/>
          <w:u w:val="single"/>
        </w:rPr>
      </w:pPr>
      <w:r w:rsidRPr="00FD717E">
        <w:t xml:space="preserve">Typical error handling outcomes for these types of errors a little more complicated. In most of these cases standard error handle would apply and the </w:t>
      </w:r>
      <w:proofErr w:type="spellStart"/>
      <w:proofErr w:type="gramStart"/>
      <w:r>
        <w:t>ebs</w:t>
      </w:r>
      <w:proofErr w:type="spellEnd"/>
      <w:proofErr w:type="gramEnd"/>
      <w:r w:rsidRPr="00FD717E">
        <w:t xml:space="preserve"> should attempt to retry the request (given the assumption above the at-least once messaging applies here). Failing this</w:t>
      </w:r>
      <w:r>
        <w:t>,</w:t>
      </w:r>
      <w:r w:rsidRPr="00FD717E">
        <w:t xml:space="preserve"> the error will be communicated to </w:t>
      </w:r>
      <w:r>
        <w:t>OLFM</w:t>
      </w:r>
      <w:r w:rsidRPr="00FD717E">
        <w:t xml:space="preserve"> via the standard fault EBO.</w:t>
      </w:r>
    </w:p>
    <w:p w:rsidR="00E94578" w:rsidRDefault="00E94578" w:rsidP="00620628"/>
    <w:p w:rsidR="00392609" w:rsidRDefault="00392609" w:rsidP="00620628"/>
    <w:p w:rsidR="00392609" w:rsidRDefault="00392609" w:rsidP="00620628"/>
    <w:p w:rsidR="00392609" w:rsidRDefault="00392609" w:rsidP="00620628"/>
    <w:p w:rsidR="00392609" w:rsidRDefault="00392609" w:rsidP="00620628"/>
    <w:p w:rsidR="00567494" w:rsidRDefault="00567494" w:rsidP="00620628"/>
    <w:p w:rsidR="00567494" w:rsidRDefault="00567494" w:rsidP="00620628"/>
    <w:p w:rsidR="00567494" w:rsidRDefault="00567494" w:rsidP="00620628"/>
    <w:p w:rsidR="00392609" w:rsidRDefault="00392609" w:rsidP="00620628"/>
    <w:p w:rsidR="00392609" w:rsidRPr="00620628" w:rsidRDefault="00392609" w:rsidP="00620628"/>
    <w:p w:rsidR="00E7720A" w:rsidRDefault="00E7720A" w:rsidP="00234691">
      <w:pPr>
        <w:pStyle w:val="Note"/>
        <w:numPr>
          <w:ilvl w:val="0"/>
          <w:numId w:val="5"/>
        </w:numPr>
      </w:pPr>
      <w:r>
        <w:lastRenderedPageBreak/>
        <w:t>Add open issues that you identify while writing or reviewing this document to the open issues section.  As you resolve issues, move them to the closed issues section and keep the issue ID the same.  Include an explanation of the resolution.</w:t>
      </w:r>
      <w:r>
        <w:br/>
      </w:r>
      <w:r>
        <w:br/>
        <w:t>When this work product is complete, any open issues should be transferred to the project- or process-level Issue Log (Manage focus area) and managed using a project level Issue Form (Manage focus area).  In addition, the open items should remain in the open issues section of this work product, but flagged in the resolution column as being transferred.</w:t>
      </w:r>
    </w:p>
    <w:p w:rsidR="00E7720A" w:rsidRDefault="00E7720A" w:rsidP="0068402F">
      <w:pPr>
        <w:pStyle w:val="Heading1"/>
      </w:pPr>
      <w:bookmarkStart w:id="34" w:name="_Toc417990438"/>
      <w:bookmarkEnd w:id="14"/>
      <w:bookmarkEnd w:id="15"/>
      <w:bookmarkEnd w:id="16"/>
      <w:r>
        <w:t>Appendix</w:t>
      </w:r>
      <w:bookmarkEnd w:id="34"/>
    </w:p>
    <w:p w:rsidR="0068402F" w:rsidRPr="0068402F" w:rsidRDefault="0068402F" w:rsidP="0068402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8"/>
        <w:gridCol w:w="2246"/>
        <w:gridCol w:w="2231"/>
        <w:gridCol w:w="2064"/>
        <w:gridCol w:w="2205"/>
      </w:tblGrid>
      <w:tr w:rsidR="00E7720A" w:rsidRPr="00547B53" w:rsidTr="009B6EFD">
        <w:tc>
          <w:tcPr>
            <w:tcW w:w="738" w:type="dxa"/>
            <w:tcBorders>
              <w:bottom w:val="single" w:sz="6" w:space="0" w:color="000000"/>
            </w:tcBorders>
            <w:shd w:val="clear" w:color="auto" w:fill="0070C0"/>
          </w:tcPr>
          <w:p w:rsidR="00E7720A" w:rsidRPr="00D91652" w:rsidRDefault="00E7720A" w:rsidP="00266178">
            <w:pPr>
              <w:pStyle w:val="TableHeading"/>
              <w:rPr>
                <w:color w:val="FFFFFF"/>
              </w:rPr>
            </w:pPr>
            <w:r w:rsidRPr="00D91652">
              <w:rPr>
                <w:color w:val="FFFFFF"/>
              </w:rPr>
              <w:t xml:space="preserve">Doc. </w:t>
            </w:r>
            <w:proofErr w:type="spellStart"/>
            <w:r w:rsidRPr="00D91652">
              <w:rPr>
                <w:color w:val="FFFFFF"/>
              </w:rPr>
              <w:t>S.No</w:t>
            </w:r>
            <w:proofErr w:type="spellEnd"/>
          </w:p>
        </w:tc>
        <w:tc>
          <w:tcPr>
            <w:tcW w:w="2246" w:type="dxa"/>
            <w:tcBorders>
              <w:bottom w:val="single" w:sz="6" w:space="0" w:color="000000"/>
            </w:tcBorders>
            <w:shd w:val="clear" w:color="auto" w:fill="0070C0"/>
          </w:tcPr>
          <w:p w:rsidR="00E7720A" w:rsidRPr="00D91652" w:rsidRDefault="00E7720A" w:rsidP="00266178">
            <w:pPr>
              <w:pStyle w:val="TableHeading"/>
              <w:rPr>
                <w:color w:val="FFFFFF"/>
              </w:rPr>
            </w:pPr>
            <w:r w:rsidRPr="00D91652">
              <w:rPr>
                <w:color w:val="FFFFFF"/>
              </w:rPr>
              <w:t>Component</w:t>
            </w:r>
          </w:p>
        </w:tc>
        <w:tc>
          <w:tcPr>
            <w:tcW w:w="2231" w:type="dxa"/>
            <w:tcBorders>
              <w:bottom w:val="single" w:sz="6" w:space="0" w:color="000000"/>
            </w:tcBorders>
            <w:shd w:val="clear" w:color="auto" w:fill="0070C0"/>
          </w:tcPr>
          <w:p w:rsidR="00E7720A" w:rsidRPr="00D91652" w:rsidRDefault="00E7720A" w:rsidP="00266178">
            <w:pPr>
              <w:pStyle w:val="TableHeading"/>
              <w:rPr>
                <w:color w:val="FFFFFF"/>
              </w:rPr>
            </w:pPr>
            <w:r w:rsidRPr="00D91652">
              <w:rPr>
                <w:color w:val="FFFFFF"/>
              </w:rPr>
              <w:t>Document Description</w:t>
            </w:r>
          </w:p>
        </w:tc>
        <w:tc>
          <w:tcPr>
            <w:tcW w:w="2064" w:type="dxa"/>
            <w:tcBorders>
              <w:bottom w:val="single" w:sz="6" w:space="0" w:color="000000"/>
            </w:tcBorders>
            <w:shd w:val="clear" w:color="auto" w:fill="0070C0"/>
          </w:tcPr>
          <w:p w:rsidR="00E7720A" w:rsidRPr="00D91652" w:rsidRDefault="00E7720A" w:rsidP="00266178">
            <w:pPr>
              <w:pStyle w:val="TableHeading"/>
              <w:rPr>
                <w:color w:val="FFFFFF"/>
              </w:rPr>
            </w:pPr>
            <w:r w:rsidRPr="00D91652">
              <w:rPr>
                <w:color w:val="FFFFFF"/>
              </w:rPr>
              <w:t>Reference</w:t>
            </w:r>
          </w:p>
        </w:tc>
        <w:tc>
          <w:tcPr>
            <w:tcW w:w="2205" w:type="dxa"/>
            <w:tcBorders>
              <w:bottom w:val="single" w:sz="6" w:space="0" w:color="000000"/>
            </w:tcBorders>
            <w:shd w:val="clear" w:color="auto" w:fill="0070C0"/>
          </w:tcPr>
          <w:p w:rsidR="00E7720A" w:rsidRPr="00D91652" w:rsidRDefault="00E7720A" w:rsidP="00266178">
            <w:pPr>
              <w:pStyle w:val="TableHeading"/>
              <w:rPr>
                <w:color w:val="FFFFFF"/>
              </w:rPr>
            </w:pPr>
            <w:r w:rsidRPr="00D91652">
              <w:rPr>
                <w:color w:val="FFFFFF"/>
              </w:rPr>
              <w:t>Comments</w:t>
            </w:r>
          </w:p>
        </w:tc>
      </w:tr>
      <w:tr w:rsidR="00E7720A" w:rsidRPr="00547B53" w:rsidTr="00372D71">
        <w:tc>
          <w:tcPr>
            <w:tcW w:w="738" w:type="dxa"/>
          </w:tcPr>
          <w:p w:rsidR="00E7720A" w:rsidRPr="00547B53" w:rsidRDefault="00E7720A" w:rsidP="00372D71">
            <w:pPr>
              <w:pStyle w:val="BodyText"/>
              <w:ind w:left="0"/>
              <w:rPr>
                <w:b/>
                <w:bCs/>
              </w:rPr>
            </w:pPr>
          </w:p>
        </w:tc>
        <w:tc>
          <w:tcPr>
            <w:tcW w:w="2246" w:type="dxa"/>
          </w:tcPr>
          <w:p w:rsidR="00E7720A" w:rsidRPr="00547B53" w:rsidRDefault="00E7720A" w:rsidP="00372D71">
            <w:pPr>
              <w:pStyle w:val="BodyText"/>
              <w:ind w:left="0"/>
            </w:pPr>
          </w:p>
        </w:tc>
        <w:tc>
          <w:tcPr>
            <w:tcW w:w="2231" w:type="dxa"/>
          </w:tcPr>
          <w:p w:rsidR="00E7720A" w:rsidRPr="00547B53" w:rsidRDefault="00E7720A" w:rsidP="00372D71">
            <w:pPr>
              <w:pStyle w:val="BodyText"/>
              <w:ind w:left="0"/>
            </w:pPr>
          </w:p>
        </w:tc>
        <w:tc>
          <w:tcPr>
            <w:tcW w:w="2064" w:type="dxa"/>
          </w:tcPr>
          <w:p w:rsidR="00E7720A" w:rsidRPr="00547B53" w:rsidRDefault="00E7720A" w:rsidP="00372D71">
            <w:pPr>
              <w:pStyle w:val="BodyText"/>
              <w:ind w:left="0"/>
            </w:pPr>
          </w:p>
        </w:tc>
        <w:tc>
          <w:tcPr>
            <w:tcW w:w="2205" w:type="dxa"/>
          </w:tcPr>
          <w:p w:rsidR="00E7720A" w:rsidRPr="00547B53" w:rsidRDefault="00E7720A" w:rsidP="00372D71">
            <w:pPr>
              <w:pStyle w:val="BodyText"/>
              <w:ind w:left="0"/>
            </w:pPr>
          </w:p>
        </w:tc>
      </w:tr>
    </w:tbl>
    <w:p w:rsidR="00E7720A" w:rsidRPr="00E775B5" w:rsidRDefault="00E7720A" w:rsidP="00E775B5">
      <w:pPr>
        <w:pStyle w:val="BodyText"/>
      </w:pPr>
    </w:p>
    <w:p w:rsidR="00E7720A" w:rsidRDefault="00E7720A">
      <w:pPr>
        <w:pStyle w:val="Bullet"/>
        <w:numPr>
          <w:ilvl w:val="0"/>
          <w:numId w:val="0"/>
        </w:numPr>
        <w:spacing w:before="120" w:after="120"/>
        <w:ind w:left="2520" w:hanging="216"/>
      </w:pPr>
    </w:p>
    <w:sectPr w:rsidR="00E7720A" w:rsidSect="00392609">
      <w:pgSz w:w="12240" w:h="15840" w:code="1"/>
      <w:pgMar w:top="1080" w:right="720" w:bottom="1440" w:left="720" w:header="432" w:footer="720" w:gutter="360"/>
      <w:paperSrc w:first="12451" w:other="12451"/>
      <w:pgNumType w:start="1"/>
      <w:cols w:space="720"/>
      <w:rtlGutter/>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1652" w:rsidRDefault="00D91652">
      <w:r>
        <w:separator/>
      </w:r>
    </w:p>
  </w:endnote>
  <w:endnote w:type="continuationSeparator" w:id="0">
    <w:p w:rsidR="00D91652" w:rsidRDefault="00D91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75" w:rsidRDefault="00547375">
    <w:pPr>
      <w:pStyle w:val="Footer"/>
      <w:tabs>
        <w:tab w:val="center" w:pos="5400"/>
        <w:tab w:val="right" w:pos="9720"/>
        <w:tab w:val="right" w:pos="10440"/>
      </w:tabs>
    </w:pPr>
    <w:r>
      <w:t xml:space="preserve">File Ref:  </w:t>
    </w:r>
    <w:fldSimple w:instr=" FILENAME \* FirstCap ">
      <w:r>
        <w:rPr>
          <w:noProof/>
        </w:rPr>
        <w:t>Integration Blueprint (OLFM-SADAD).docx</w:t>
      </w:r>
    </w:fldSimple>
    <w:r>
      <w:t xml:space="preserve">     </w:t>
    </w:r>
  </w:p>
  <w:p w:rsidR="00547375" w:rsidRDefault="00547375">
    <w:pPr>
      <w:pStyle w:val="Footer"/>
      <w:tabs>
        <w:tab w:val="center" w:pos="5400"/>
        <w:tab w:val="right" w:pos="9720"/>
        <w:tab w:val="right" w:pos="10440"/>
      </w:tabs>
      <w:jc w:val="center"/>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75" w:rsidRDefault="00547375">
    <w:pPr>
      <w:pStyle w:val="Footer"/>
      <w:tabs>
        <w:tab w:val="right" w:pos="104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1652" w:rsidRDefault="00D91652">
      <w:r>
        <w:separator/>
      </w:r>
    </w:p>
  </w:footnote>
  <w:footnote w:type="continuationSeparator" w:id="0">
    <w:p w:rsidR="00D91652" w:rsidRDefault="00D916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375" w:rsidRDefault="00547375" w:rsidP="00B37675">
    <w:pPr>
      <w:framePr w:hSpace="187" w:wrap="auto" w:vAnchor="page" w:hAnchor="margin" w:xAlign="right" w:y="433"/>
    </w:pPr>
    <w:r>
      <w:t xml:space="preserve">Doc Ref:  </w:t>
    </w:r>
    <w:r>
      <w:rPr>
        <w:rStyle w:val="HighlightedVariable"/>
      </w:rPr>
      <w:t>0.1</w:t>
    </w:r>
  </w:p>
  <w:p w:rsidR="00547375" w:rsidRDefault="00547375">
    <w:r>
      <w:t>OLFM-SADAD integration blueprint</w:t>
    </w:r>
  </w:p>
  <w:p w:rsidR="00547375" w:rsidRDefault="00547375" w:rsidP="00B37675">
    <w:pPr>
      <w:framePr w:hSpace="187" w:wrap="auto" w:vAnchor="text" w:hAnchor="margin" w:xAlign="right" w:y="1"/>
    </w:pPr>
    <w:r>
      <w:t>April 14, 2015</w:t>
    </w:r>
  </w:p>
  <w:p w:rsidR="00547375" w:rsidRDefault="0054737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01A91"/>
    <w:multiLevelType w:val="hybridMultilevel"/>
    <w:tmpl w:val="23E8EFAE"/>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nsid w:val="08C2198E"/>
    <w:multiLevelType w:val="hybridMultilevel"/>
    <w:tmpl w:val="64B626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235F21"/>
    <w:multiLevelType w:val="hybridMultilevel"/>
    <w:tmpl w:val="64B626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EF6309"/>
    <w:multiLevelType w:val="hybridMultilevel"/>
    <w:tmpl w:val="584A7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287F93"/>
    <w:multiLevelType w:val="singleLevel"/>
    <w:tmpl w:val="D6AC155C"/>
    <w:lvl w:ilvl="0">
      <w:start w:val="1"/>
      <w:numFmt w:val="decimal"/>
      <w:pStyle w:val="NumberList"/>
      <w:lvlText w:val="%1."/>
      <w:legacy w:legacy="1" w:legacySpace="0" w:legacyIndent="360"/>
      <w:lvlJc w:val="left"/>
      <w:pPr>
        <w:ind w:left="3240" w:hanging="360"/>
      </w:pPr>
      <w:rPr>
        <w:rFonts w:cs="Times New Roman"/>
      </w:rPr>
    </w:lvl>
  </w:abstractNum>
  <w:abstractNum w:abstractNumId="5">
    <w:nsid w:val="173C1FBE"/>
    <w:multiLevelType w:val="hybridMultilevel"/>
    <w:tmpl w:val="64B626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BD2D94"/>
    <w:multiLevelType w:val="hybridMultilevel"/>
    <w:tmpl w:val="64B626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8E1B87"/>
    <w:multiLevelType w:val="singleLevel"/>
    <w:tmpl w:val="0A5EFAF0"/>
    <w:lvl w:ilvl="0">
      <w:start w:val="1"/>
      <w:numFmt w:val="none"/>
      <w:lvlText w:val="Note:"/>
      <w:legacy w:legacy="1" w:legacySpace="0" w:legacyIndent="720"/>
      <w:lvlJc w:val="left"/>
      <w:pPr>
        <w:ind w:left="720" w:hanging="720"/>
      </w:pPr>
      <w:rPr>
        <w:rFonts w:cs="Times New Roman"/>
        <w:b/>
        <w:i w:val="0"/>
      </w:rPr>
    </w:lvl>
  </w:abstractNum>
  <w:abstractNum w:abstractNumId="8">
    <w:nsid w:val="248D7F95"/>
    <w:multiLevelType w:val="singleLevel"/>
    <w:tmpl w:val="A2C27820"/>
    <w:lvl w:ilvl="0">
      <w:start w:val="1"/>
      <w:numFmt w:val="none"/>
      <w:lvlText w:val="Note:"/>
      <w:legacy w:legacy="1" w:legacySpace="0" w:legacyIndent="720"/>
      <w:lvlJc w:val="left"/>
      <w:pPr>
        <w:ind w:left="720" w:hanging="720"/>
      </w:pPr>
      <w:rPr>
        <w:rFonts w:cs="Times New Roman"/>
        <w:b/>
        <w:i w:val="0"/>
      </w:rPr>
    </w:lvl>
  </w:abstractNum>
  <w:abstractNum w:abstractNumId="9">
    <w:nsid w:val="33EF02BE"/>
    <w:multiLevelType w:val="hybridMultilevel"/>
    <w:tmpl w:val="B76880EE"/>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nsid w:val="35AB127D"/>
    <w:multiLevelType w:val="hybridMultilevel"/>
    <w:tmpl w:val="64B626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D95847"/>
    <w:multiLevelType w:val="hybridMultilevel"/>
    <w:tmpl w:val="64B626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5D7131"/>
    <w:multiLevelType w:val="hybridMultilevel"/>
    <w:tmpl w:val="584A7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FF23756"/>
    <w:multiLevelType w:val="hybridMultilevel"/>
    <w:tmpl w:val="64B626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CE1A8D"/>
    <w:multiLevelType w:val="hybridMultilevel"/>
    <w:tmpl w:val="B5C49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63278B"/>
    <w:multiLevelType w:val="hybridMultilevel"/>
    <w:tmpl w:val="7A627E8A"/>
    <w:lvl w:ilvl="0" w:tplc="0C5A4558">
      <w:start w:val="1"/>
      <w:numFmt w:val="bullet"/>
      <w:pStyle w:val="Bullet"/>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3240"/>
        </w:tabs>
        <w:ind w:left="3240" w:hanging="360"/>
      </w:pPr>
      <w:rPr>
        <w:rFonts w:ascii="Courier New" w:hAnsi="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6">
    <w:nsid w:val="5C72519D"/>
    <w:multiLevelType w:val="hybridMultilevel"/>
    <w:tmpl w:val="5024E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6A651C"/>
    <w:multiLevelType w:val="hybridMultilevel"/>
    <w:tmpl w:val="99AE1756"/>
    <w:lvl w:ilvl="0" w:tplc="E90286F4">
      <w:start w:val="1"/>
      <w:numFmt w:val="bullet"/>
      <w:pStyle w:val="Checklist"/>
      <w:lvlText w:val=""/>
      <w:lvlJc w:val="left"/>
      <w:pPr>
        <w:tabs>
          <w:tab w:val="num" w:pos="2520"/>
        </w:tabs>
        <w:ind w:left="2520" w:hanging="360"/>
      </w:pPr>
      <w:rPr>
        <w:rFonts w:ascii="Wingdings" w:hAnsi="Wingdings" w:hint="default"/>
        <w:sz w:val="16"/>
      </w:rPr>
    </w:lvl>
    <w:lvl w:ilvl="1" w:tplc="04090003" w:tentative="1">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8">
    <w:nsid w:val="6A480CDC"/>
    <w:multiLevelType w:val="hybridMultilevel"/>
    <w:tmpl w:val="FED0F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F30D33"/>
    <w:multiLevelType w:val="singleLevel"/>
    <w:tmpl w:val="A2C27820"/>
    <w:lvl w:ilvl="0">
      <w:start w:val="1"/>
      <w:numFmt w:val="none"/>
      <w:lvlText w:val="Note:"/>
      <w:legacy w:legacy="1" w:legacySpace="0" w:legacyIndent="720"/>
      <w:lvlJc w:val="left"/>
      <w:pPr>
        <w:ind w:left="720" w:hanging="720"/>
      </w:pPr>
      <w:rPr>
        <w:rFonts w:cs="Times New Roman"/>
        <w:b/>
        <w:i w:val="0"/>
      </w:rPr>
    </w:lvl>
  </w:abstractNum>
  <w:abstractNum w:abstractNumId="20">
    <w:nsid w:val="6CE447B1"/>
    <w:multiLevelType w:val="hybridMultilevel"/>
    <w:tmpl w:val="2446E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397144"/>
    <w:multiLevelType w:val="hybridMultilevel"/>
    <w:tmpl w:val="1AFCB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D56568D"/>
    <w:multiLevelType w:val="singleLevel"/>
    <w:tmpl w:val="A2C27820"/>
    <w:lvl w:ilvl="0">
      <w:start w:val="1"/>
      <w:numFmt w:val="none"/>
      <w:lvlText w:val="Note:"/>
      <w:legacy w:legacy="1" w:legacySpace="0" w:legacyIndent="720"/>
      <w:lvlJc w:val="left"/>
      <w:pPr>
        <w:ind w:left="720" w:hanging="720"/>
      </w:pPr>
      <w:rPr>
        <w:rFonts w:cs="Times New Roman"/>
        <w:b/>
        <w:i w:val="0"/>
      </w:rPr>
    </w:lvl>
  </w:abstractNum>
  <w:abstractNum w:abstractNumId="23">
    <w:nsid w:val="71E066B3"/>
    <w:multiLevelType w:val="hybridMultilevel"/>
    <w:tmpl w:val="64B626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5825A6"/>
    <w:multiLevelType w:val="hybridMultilevel"/>
    <w:tmpl w:val="64B626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8C5020"/>
    <w:multiLevelType w:val="hybridMultilevel"/>
    <w:tmpl w:val="3F70F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5CF4F96"/>
    <w:multiLevelType w:val="hybridMultilevel"/>
    <w:tmpl w:val="DA462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6C70CB"/>
    <w:multiLevelType w:val="hybridMultilevel"/>
    <w:tmpl w:val="BBA6434E"/>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28">
    <w:nsid w:val="77F65ADA"/>
    <w:multiLevelType w:val="hybridMultilevel"/>
    <w:tmpl w:val="27C87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9A60BE"/>
    <w:multiLevelType w:val="singleLevel"/>
    <w:tmpl w:val="A2C27820"/>
    <w:lvl w:ilvl="0">
      <w:start w:val="1"/>
      <w:numFmt w:val="none"/>
      <w:lvlText w:val="Note:"/>
      <w:legacy w:legacy="1" w:legacySpace="0" w:legacyIndent="720"/>
      <w:lvlJc w:val="left"/>
      <w:pPr>
        <w:ind w:left="720" w:hanging="720"/>
      </w:pPr>
      <w:rPr>
        <w:rFonts w:cs="Times New Roman"/>
        <w:b/>
        <w:i w:val="0"/>
      </w:rPr>
    </w:lvl>
  </w:abstractNum>
  <w:abstractNum w:abstractNumId="30">
    <w:nsid w:val="79AC1507"/>
    <w:multiLevelType w:val="hybridMultilevel"/>
    <w:tmpl w:val="A7666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22"/>
  </w:num>
  <w:num w:numId="4">
    <w:abstractNumId w:val="29"/>
  </w:num>
  <w:num w:numId="5">
    <w:abstractNumId w:val="7"/>
  </w:num>
  <w:num w:numId="6">
    <w:abstractNumId w:val="15"/>
  </w:num>
  <w:num w:numId="7">
    <w:abstractNumId w:val="17"/>
  </w:num>
  <w:num w:numId="8">
    <w:abstractNumId w:val="4"/>
  </w:num>
  <w:num w:numId="9">
    <w:abstractNumId w:val="16"/>
  </w:num>
  <w:num w:numId="10">
    <w:abstractNumId w:val="25"/>
  </w:num>
  <w:num w:numId="11">
    <w:abstractNumId w:val="9"/>
  </w:num>
  <w:num w:numId="12">
    <w:abstractNumId w:val="0"/>
  </w:num>
  <w:num w:numId="13">
    <w:abstractNumId w:val="3"/>
  </w:num>
  <w:num w:numId="14">
    <w:abstractNumId w:val="2"/>
  </w:num>
  <w:num w:numId="15">
    <w:abstractNumId w:val="27"/>
  </w:num>
  <w:num w:numId="16">
    <w:abstractNumId w:val="12"/>
  </w:num>
  <w:num w:numId="17">
    <w:abstractNumId w:val="6"/>
  </w:num>
  <w:num w:numId="18">
    <w:abstractNumId w:val="11"/>
  </w:num>
  <w:num w:numId="19">
    <w:abstractNumId w:val="18"/>
  </w:num>
  <w:num w:numId="20">
    <w:abstractNumId w:val="28"/>
  </w:num>
  <w:num w:numId="21">
    <w:abstractNumId w:val="21"/>
  </w:num>
  <w:num w:numId="22">
    <w:abstractNumId w:val="5"/>
  </w:num>
  <w:num w:numId="23">
    <w:abstractNumId w:val="26"/>
  </w:num>
  <w:num w:numId="24">
    <w:abstractNumId w:val="1"/>
  </w:num>
  <w:num w:numId="25">
    <w:abstractNumId w:val="20"/>
  </w:num>
  <w:num w:numId="26">
    <w:abstractNumId w:val="13"/>
  </w:num>
  <w:num w:numId="27">
    <w:abstractNumId w:val="24"/>
  </w:num>
  <w:num w:numId="28">
    <w:abstractNumId w:val="30"/>
  </w:num>
  <w:num w:numId="29">
    <w:abstractNumId w:val="10"/>
  </w:num>
  <w:num w:numId="30">
    <w:abstractNumId w:val="14"/>
  </w:num>
  <w:num w:numId="31">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720"/>
  <w:doNotHyphenateCaps/>
  <w:drawingGridHorizontalSpacing w:val="120"/>
  <w:drawingGridVerticalSpacing w:val="163"/>
  <w:displayHorizontalDrawingGridEvery w:val="2"/>
  <w:displayVerticalDrawingGridEvery w:val="0"/>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B5470"/>
    <w:rsid w:val="000032C5"/>
    <w:rsid w:val="00007720"/>
    <w:rsid w:val="00015EE6"/>
    <w:rsid w:val="00016F80"/>
    <w:rsid w:val="00022AF6"/>
    <w:rsid w:val="00042422"/>
    <w:rsid w:val="0004331A"/>
    <w:rsid w:val="0005210B"/>
    <w:rsid w:val="00054D7F"/>
    <w:rsid w:val="000561E2"/>
    <w:rsid w:val="000657C2"/>
    <w:rsid w:val="00066236"/>
    <w:rsid w:val="000667C8"/>
    <w:rsid w:val="00074E43"/>
    <w:rsid w:val="000801B6"/>
    <w:rsid w:val="00086529"/>
    <w:rsid w:val="0009085F"/>
    <w:rsid w:val="00092482"/>
    <w:rsid w:val="000A028A"/>
    <w:rsid w:val="000A18C1"/>
    <w:rsid w:val="000A4DEA"/>
    <w:rsid w:val="000B16AC"/>
    <w:rsid w:val="000B6CD4"/>
    <w:rsid w:val="000C68B1"/>
    <w:rsid w:val="000D36C8"/>
    <w:rsid w:val="000D4079"/>
    <w:rsid w:val="000D7DA7"/>
    <w:rsid w:val="000E40C7"/>
    <w:rsid w:val="000E7CEF"/>
    <w:rsid w:val="000F237D"/>
    <w:rsid w:val="000F3CAD"/>
    <w:rsid w:val="000F44AD"/>
    <w:rsid w:val="000F57EE"/>
    <w:rsid w:val="00101566"/>
    <w:rsid w:val="00102D0A"/>
    <w:rsid w:val="00103FFF"/>
    <w:rsid w:val="00110087"/>
    <w:rsid w:val="00111957"/>
    <w:rsid w:val="00112F96"/>
    <w:rsid w:val="00120C1E"/>
    <w:rsid w:val="00123803"/>
    <w:rsid w:val="00130659"/>
    <w:rsid w:val="00134CC4"/>
    <w:rsid w:val="00135501"/>
    <w:rsid w:val="00141742"/>
    <w:rsid w:val="00144150"/>
    <w:rsid w:val="00146503"/>
    <w:rsid w:val="001509D6"/>
    <w:rsid w:val="00151A86"/>
    <w:rsid w:val="00152892"/>
    <w:rsid w:val="001573FD"/>
    <w:rsid w:val="00170660"/>
    <w:rsid w:val="0017090F"/>
    <w:rsid w:val="00171B45"/>
    <w:rsid w:val="00173D5E"/>
    <w:rsid w:val="00181654"/>
    <w:rsid w:val="0018509E"/>
    <w:rsid w:val="00185F3A"/>
    <w:rsid w:val="0019078B"/>
    <w:rsid w:val="00190F21"/>
    <w:rsid w:val="00192507"/>
    <w:rsid w:val="0019606C"/>
    <w:rsid w:val="001A147C"/>
    <w:rsid w:val="001A287B"/>
    <w:rsid w:val="001A3454"/>
    <w:rsid w:val="001A6F2C"/>
    <w:rsid w:val="001B1980"/>
    <w:rsid w:val="001B395F"/>
    <w:rsid w:val="001B49D7"/>
    <w:rsid w:val="001B4A4B"/>
    <w:rsid w:val="001B67C5"/>
    <w:rsid w:val="001B6B8C"/>
    <w:rsid w:val="001B7F74"/>
    <w:rsid w:val="001E3E8B"/>
    <w:rsid w:val="001E7946"/>
    <w:rsid w:val="001F4776"/>
    <w:rsid w:val="001F6A13"/>
    <w:rsid w:val="00200F04"/>
    <w:rsid w:val="002010C9"/>
    <w:rsid w:val="00206143"/>
    <w:rsid w:val="002120F1"/>
    <w:rsid w:val="0021288A"/>
    <w:rsid w:val="002131C0"/>
    <w:rsid w:val="00222D70"/>
    <w:rsid w:val="00222DDA"/>
    <w:rsid w:val="00223F3C"/>
    <w:rsid w:val="00224CEC"/>
    <w:rsid w:val="00227467"/>
    <w:rsid w:val="0022768D"/>
    <w:rsid w:val="0023110C"/>
    <w:rsid w:val="00233846"/>
    <w:rsid w:val="00234691"/>
    <w:rsid w:val="0023561D"/>
    <w:rsid w:val="002416FF"/>
    <w:rsid w:val="00243263"/>
    <w:rsid w:val="002574CC"/>
    <w:rsid w:val="00263D07"/>
    <w:rsid w:val="00265DBD"/>
    <w:rsid w:val="00266178"/>
    <w:rsid w:val="00266A30"/>
    <w:rsid w:val="00266C90"/>
    <w:rsid w:val="00267563"/>
    <w:rsid w:val="00272DBE"/>
    <w:rsid w:val="00280506"/>
    <w:rsid w:val="00283B85"/>
    <w:rsid w:val="00287A86"/>
    <w:rsid w:val="00294BB7"/>
    <w:rsid w:val="0029507D"/>
    <w:rsid w:val="0029635E"/>
    <w:rsid w:val="002A41CB"/>
    <w:rsid w:val="002A4522"/>
    <w:rsid w:val="002A639A"/>
    <w:rsid w:val="002A7736"/>
    <w:rsid w:val="002B0022"/>
    <w:rsid w:val="002B5F99"/>
    <w:rsid w:val="002C1073"/>
    <w:rsid w:val="002C7148"/>
    <w:rsid w:val="002C721D"/>
    <w:rsid w:val="002D049F"/>
    <w:rsid w:val="002D08D7"/>
    <w:rsid w:val="002D1BCB"/>
    <w:rsid w:val="002D526C"/>
    <w:rsid w:val="002D528B"/>
    <w:rsid w:val="002E1C9A"/>
    <w:rsid w:val="002E206C"/>
    <w:rsid w:val="002E2986"/>
    <w:rsid w:val="002E331A"/>
    <w:rsid w:val="002E7FCF"/>
    <w:rsid w:val="002F296D"/>
    <w:rsid w:val="002F794E"/>
    <w:rsid w:val="00301BDA"/>
    <w:rsid w:val="00302346"/>
    <w:rsid w:val="00322BD5"/>
    <w:rsid w:val="003238D1"/>
    <w:rsid w:val="00323C78"/>
    <w:rsid w:val="00323D3A"/>
    <w:rsid w:val="0032443C"/>
    <w:rsid w:val="00324C13"/>
    <w:rsid w:val="003311B9"/>
    <w:rsid w:val="00333464"/>
    <w:rsid w:val="00340C2F"/>
    <w:rsid w:val="00341063"/>
    <w:rsid w:val="00343DB1"/>
    <w:rsid w:val="00354FC1"/>
    <w:rsid w:val="00355C04"/>
    <w:rsid w:val="003571B2"/>
    <w:rsid w:val="0036147F"/>
    <w:rsid w:val="00361482"/>
    <w:rsid w:val="00370811"/>
    <w:rsid w:val="00372D71"/>
    <w:rsid w:val="003807FE"/>
    <w:rsid w:val="00380E79"/>
    <w:rsid w:val="00386B24"/>
    <w:rsid w:val="00392609"/>
    <w:rsid w:val="003B1C58"/>
    <w:rsid w:val="003B5031"/>
    <w:rsid w:val="003B6240"/>
    <w:rsid w:val="003C02FF"/>
    <w:rsid w:val="003C12CC"/>
    <w:rsid w:val="003C1FF2"/>
    <w:rsid w:val="003C2185"/>
    <w:rsid w:val="003C5275"/>
    <w:rsid w:val="003C76E4"/>
    <w:rsid w:val="003D202B"/>
    <w:rsid w:val="003D395C"/>
    <w:rsid w:val="003D6A78"/>
    <w:rsid w:val="003E517D"/>
    <w:rsid w:val="003F173B"/>
    <w:rsid w:val="003F1989"/>
    <w:rsid w:val="003F66F3"/>
    <w:rsid w:val="003F7214"/>
    <w:rsid w:val="003F7E9D"/>
    <w:rsid w:val="00411B50"/>
    <w:rsid w:val="00411F74"/>
    <w:rsid w:val="00416D77"/>
    <w:rsid w:val="004247A1"/>
    <w:rsid w:val="004271E6"/>
    <w:rsid w:val="004313F4"/>
    <w:rsid w:val="00436B30"/>
    <w:rsid w:val="00437C78"/>
    <w:rsid w:val="004402C4"/>
    <w:rsid w:val="004448D5"/>
    <w:rsid w:val="004560AD"/>
    <w:rsid w:val="00456CEF"/>
    <w:rsid w:val="00457087"/>
    <w:rsid w:val="00460005"/>
    <w:rsid w:val="004717CC"/>
    <w:rsid w:val="00480713"/>
    <w:rsid w:val="00481C61"/>
    <w:rsid w:val="00483CFC"/>
    <w:rsid w:val="00485672"/>
    <w:rsid w:val="0048761D"/>
    <w:rsid w:val="00490BA6"/>
    <w:rsid w:val="00495CDA"/>
    <w:rsid w:val="00495D10"/>
    <w:rsid w:val="004A5C17"/>
    <w:rsid w:val="004A60C6"/>
    <w:rsid w:val="004A73FD"/>
    <w:rsid w:val="004B2065"/>
    <w:rsid w:val="004B4BB0"/>
    <w:rsid w:val="004B5F89"/>
    <w:rsid w:val="004C3371"/>
    <w:rsid w:val="004C37DB"/>
    <w:rsid w:val="004C76BF"/>
    <w:rsid w:val="004D026E"/>
    <w:rsid w:val="004D098B"/>
    <w:rsid w:val="004D2D26"/>
    <w:rsid w:val="004D55F1"/>
    <w:rsid w:val="004D729A"/>
    <w:rsid w:val="004E3531"/>
    <w:rsid w:val="004F2C24"/>
    <w:rsid w:val="004F34D1"/>
    <w:rsid w:val="004F3550"/>
    <w:rsid w:val="004F4A33"/>
    <w:rsid w:val="00503B08"/>
    <w:rsid w:val="00506427"/>
    <w:rsid w:val="0051034F"/>
    <w:rsid w:val="00510FB4"/>
    <w:rsid w:val="00515222"/>
    <w:rsid w:val="00515245"/>
    <w:rsid w:val="00516A05"/>
    <w:rsid w:val="00520034"/>
    <w:rsid w:val="0052140E"/>
    <w:rsid w:val="0052299E"/>
    <w:rsid w:val="00527BEE"/>
    <w:rsid w:val="00534D6A"/>
    <w:rsid w:val="0053648B"/>
    <w:rsid w:val="00541845"/>
    <w:rsid w:val="00542AC0"/>
    <w:rsid w:val="00543179"/>
    <w:rsid w:val="00543A30"/>
    <w:rsid w:val="00543BAD"/>
    <w:rsid w:val="00543F6D"/>
    <w:rsid w:val="00547375"/>
    <w:rsid w:val="00547B53"/>
    <w:rsid w:val="00551C0C"/>
    <w:rsid w:val="00554D5D"/>
    <w:rsid w:val="0055532E"/>
    <w:rsid w:val="0055644B"/>
    <w:rsid w:val="00556FDA"/>
    <w:rsid w:val="005602C4"/>
    <w:rsid w:val="005673D6"/>
    <w:rsid w:val="00567494"/>
    <w:rsid w:val="00570799"/>
    <w:rsid w:val="00571E1D"/>
    <w:rsid w:val="005761D3"/>
    <w:rsid w:val="005802DE"/>
    <w:rsid w:val="00581444"/>
    <w:rsid w:val="0058198D"/>
    <w:rsid w:val="00583A65"/>
    <w:rsid w:val="00586ED2"/>
    <w:rsid w:val="005907D6"/>
    <w:rsid w:val="00592B94"/>
    <w:rsid w:val="005A2FF0"/>
    <w:rsid w:val="005A400C"/>
    <w:rsid w:val="005A4B13"/>
    <w:rsid w:val="005B09CA"/>
    <w:rsid w:val="005B584A"/>
    <w:rsid w:val="005B6713"/>
    <w:rsid w:val="005C260D"/>
    <w:rsid w:val="005C59C6"/>
    <w:rsid w:val="005C76FF"/>
    <w:rsid w:val="005D14ED"/>
    <w:rsid w:val="005D2583"/>
    <w:rsid w:val="005F332D"/>
    <w:rsid w:val="005F3349"/>
    <w:rsid w:val="005F53DC"/>
    <w:rsid w:val="005F6108"/>
    <w:rsid w:val="005F7C82"/>
    <w:rsid w:val="006041B8"/>
    <w:rsid w:val="00605EDE"/>
    <w:rsid w:val="0060744E"/>
    <w:rsid w:val="0061379C"/>
    <w:rsid w:val="0062009A"/>
    <w:rsid w:val="00620628"/>
    <w:rsid w:val="006249F8"/>
    <w:rsid w:val="00634BA0"/>
    <w:rsid w:val="006358E5"/>
    <w:rsid w:val="0064157C"/>
    <w:rsid w:val="0064239E"/>
    <w:rsid w:val="00642F94"/>
    <w:rsid w:val="00643598"/>
    <w:rsid w:val="006443A3"/>
    <w:rsid w:val="00644B2A"/>
    <w:rsid w:val="00645002"/>
    <w:rsid w:val="00646978"/>
    <w:rsid w:val="00647392"/>
    <w:rsid w:val="00647C51"/>
    <w:rsid w:val="00675B6B"/>
    <w:rsid w:val="0067778B"/>
    <w:rsid w:val="00680F0A"/>
    <w:rsid w:val="0068402F"/>
    <w:rsid w:val="00686D06"/>
    <w:rsid w:val="0068785C"/>
    <w:rsid w:val="006929F1"/>
    <w:rsid w:val="00695192"/>
    <w:rsid w:val="006A0627"/>
    <w:rsid w:val="006A1C71"/>
    <w:rsid w:val="006A629E"/>
    <w:rsid w:val="006A7C69"/>
    <w:rsid w:val="006B0945"/>
    <w:rsid w:val="006B73E6"/>
    <w:rsid w:val="006B7DB2"/>
    <w:rsid w:val="006C30E6"/>
    <w:rsid w:val="006C3482"/>
    <w:rsid w:val="006D241B"/>
    <w:rsid w:val="006D3674"/>
    <w:rsid w:val="006D6A43"/>
    <w:rsid w:val="006E3A4A"/>
    <w:rsid w:val="006E67C3"/>
    <w:rsid w:val="006E7CEC"/>
    <w:rsid w:val="006F221A"/>
    <w:rsid w:val="006F27A1"/>
    <w:rsid w:val="0070128B"/>
    <w:rsid w:val="0070631F"/>
    <w:rsid w:val="00713739"/>
    <w:rsid w:val="007141B1"/>
    <w:rsid w:val="007207D4"/>
    <w:rsid w:val="00722554"/>
    <w:rsid w:val="0072586F"/>
    <w:rsid w:val="0073032B"/>
    <w:rsid w:val="00730FD5"/>
    <w:rsid w:val="00740842"/>
    <w:rsid w:val="00742BE9"/>
    <w:rsid w:val="00742F61"/>
    <w:rsid w:val="00745B97"/>
    <w:rsid w:val="00746C84"/>
    <w:rsid w:val="00747675"/>
    <w:rsid w:val="007511B4"/>
    <w:rsid w:val="00752A12"/>
    <w:rsid w:val="00754A4B"/>
    <w:rsid w:val="007556EA"/>
    <w:rsid w:val="007608D4"/>
    <w:rsid w:val="00761830"/>
    <w:rsid w:val="00763200"/>
    <w:rsid w:val="00770EAC"/>
    <w:rsid w:val="00773648"/>
    <w:rsid w:val="00775522"/>
    <w:rsid w:val="00775B81"/>
    <w:rsid w:val="00782892"/>
    <w:rsid w:val="0078546D"/>
    <w:rsid w:val="00786CE6"/>
    <w:rsid w:val="00790603"/>
    <w:rsid w:val="00796194"/>
    <w:rsid w:val="007A14C5"/>
    <w:rsid w:val="007A60F4"/>
    <w:rsid w:val="007A702B"/>
    <w:rsid w:val="007B2C34"/>
    <w:rsid w:val="007C0ED3"/>
    <w:rsid w:val="007D0BC1"/>
    <w:rsid w:val="007D1B55"/>
    <w:rsid w:val="007D2B19"/>
    <w:rsid w:val="007D6957"/>
    <w:rsid w:val="007E09B8"/>
    <w:rsid w:val="007E0A9D"/>
    <w:rsid w:val="007E7DDE"/>
    <w:rsid w:val="007F2177"/>
    <w:rsid w:val="007F581C"/>
    <w:rsid w:val="007F58F2"/>
    <w:rsid w:val="007F6CDD"/>
    <w:rsid w:val="007F7137"/>
    <w:rsid w:val="00801FAA"/>
    <w:rsid w:val="00810E55"/>
    <w:rsid w:val="00814586"/>
    <w:rsid w:val="00816920"/>
    <w:rsid w:val="00820BEA"/>
    <w:rsid w:val="00825EE1"/>
    <w:rsid w:val="00827085"/>
    <w:rsid w:val="008300BD"/>
    <w:rsid w:val="00830A20"/>
    <w:rsid w:val="00832F71"/>
    <w:rsid w:val="008335D7"/>
    <w:rsid w:val="00834816"/>
    <w:rsid w:val="00843ED3"/>
    <w:rsid w:val="008461C9"/>
    <w:rsid w:val="00846CDE"/>
    <w:rsid w:val="00850FE9"/>
    <w:rsid w:val="008524E0"/>
    <w:rsid w:val="008534B1"/>
    <w:rsid w:val="00854B06"/>
    <w:rsid w:val="008550A9"/>
    <w:rsid w:val="0085588D"/>
    <w:rsid w:val="00855E88"/>
    <w:rsid w:val="00857139"/>
    <w:rsid w:val="00862F56"/>
    <w:rsid w:val="00863908"/>
    <w:rsid w:val="0086542F"/>
    <w:rsid w:val="00877B03"/>
    <w:rsid w:val="00895583"/>
    <w:rsid w:val="008A0852"/>
    <w:rsid w:val="008A498E"/>
    <w:rsid w:val="008B16F8"/>
    <w:rsid w:val="008B6E3C"/>
    <w:rsid w:val="008C47F2"/>
    <w:rsid w:val="008C537C"/>
    <w:rsid w:val="008C6D8B"/>
    <w:rsid w:val="008D19FA"/>
    <w:rsid w:val="008D1B22"/>
    <w:rsid w:val="008D5905"/>
    <w:rsid w:val="008D74AC"/>
    <w:rsid w:val="008E5772"/>
    <w:rsid w:val="008E59FF"/>
    <w:rsid w:val="008E663D"/>
    <w:rsid w:val="008F1DA2"/>
    <w:rsid w:val="008F321B"/>
    <w:rsid w:val="008F3892"/>
    <w:rsid w:val="008F5080"/>
    <w:rsid w:val="008F582D"/>
    <w:rsid w:val="008F69FC"/>
    <w:rsid w:val="00902655"/>
    <w:rsid w:val="00907889"/>
    <w:rsid w:val="0091170F"/>
    <w:rsid w:val="00912B44"/>
    <w:rsid w:val="0091585A"/>
    <w:rsid w:val="00916023"/>
    <w:rsid w:val="00921CE3"/>
    <w:rsid w:val="00925893"/>
    <w:rsid w:val="00927861"/>
    <w:rsid w:val="0094005B"/>
    <w:rsid w:val="009500F0"/>
    <w:rsid w:val="00950DC9"/>
    <w:rsid w:val="00954D68"/>
    <w:rsid w:val="00957F6B"/>
    <w:rsid w:val="009614E1"/>
    <w:rsid w:val="00962B2B"/>
    <w:rsid w:val="00962CC4"/>
    <w:rsid w:val="00962E54"/>
    <w:rsid w:val="00965A75"/>
    <w:rsid w:val="0096752A"/>
    <w:rsid w:val="00971666"/>
    <w:rsid w:val="00973079"/>
    <w:rsid w:val="00975494"/>
    <w:rsid w:val="009808D1"/>
    <w:rsid w:val="009854AF"/>
    <w:rsid w:val="00985C0C"/>
    <w:rsid w:val="00987721"/>
    <w:rsid w:val="00987F59"/>
    <w:rsid w:val="00990D7B"/>
    <w:rsid w:val="0099511E"/>
    <w:rsid w:val="00997B75"/>
    <w:rsid w:val="009A0767"/>
    <w:rsid w:val="009A43C4"/>
    <w:rsid w:val="009A6460"/>
    <w:rsid w:val="009B6D6C"/>
    <w:rsid w:val="009B6EFD"/>
    <w:rsid w:val="009B7CE2"/>
    <w:rsid w:val="009C295A"/>
    <w:rsid w:val="009D2BB7"/>
    <w:rsid w:val="009E2B5A"/>
    <w:rsid w:val="009E52C7"/>
    <w:rsid w:val="009F30D0"/>
    <w:rsid w:val="009F67E0"/>
    <w:rsid w:val="009F7F0D"/>
    <w:rsid w:val="00A0506F"/>
    <w:rsid w:val="00A1305D"/>
    <w:rsid w:val="00A22A27"/>
    <w:rsid w:val="00A2395E"/>
    <w:rsid w:val="00A32AC5"/>
    <w:rsid w:val="00A33DB0"/>
    <w:rsid w:val="00A3574C"/>
    <w:rsid w:val="00A36484"/>
    <w:rsid w:val="00A42704"/>
    <w:rsid w:val="00A4707D"/>
    <w:rsid w:val="00A4716F"/>
    <w:rsid w:val="00A507C0"/>
    <w:rsid w:val="00A53979"/>
    <w:rsid w:val="00A54DB0"/>
    <w:rsid w:val="00A63CEC"/>
    <w:rsid w:val="00A64B73"/>
    <w:rsid w:val="00A660E2"/>
    <w:rsid w:val="00A8115C"/>
    <w:rsid w:val="00A81746"/>
    <w:rsid w:val="00A94F62"/>
    <w:rsid w:val="00AA020D"/>
    <w:rsid w:val="00AA534E"/>
    <w:rsid w:val="00AA5CBD"/>
    <w:rsid w:val="00AB2753"/>
    <w:rsid w:val="00AB7613"/>
    <w:rsid w:val="00AB7B85"/>
    <w:rsid w:val="00AC450D"/>
    <w:rsid w:val="00AD2F7C"/>
    <w:rsid w:val="00AD3CC9"/>
    <w:rsid w:val="00AD76B9"/>
    <w:rsid w:val="00AE0930"/>
    <w:rsid w:val="00AE1A7C"/>
    <w:rsid w:val="00AE1A86"/>
    <w:rsid w:val="00AF35C6"/>
    <w:rsid w:val="00B068E7"/>
    <w:rsid w:val="00B10505"/>
    <w:rsid w:val="00B10CA4"/>
    <w:rsid w:val="00B137E9"/>
    <w:rsid w:val="00B20C66"/>
    <w:rsid w:val="00B23BD8"/>
    <w:rsid w:val="00B30404"/>
    <w:rsid w:val="00B36F42"/>
    <w:rsid w:val="00B37675"/>
    <w:rsid w:val="00B4237D"/>
    <w:rsid w:val="00B52844"/>
    <w:rsid w:val="00B60647"/>
    <w:rsid w:val="00B60B46"/>
    <w:rsid w:val="00B624D7"/>
    <w:rsid w:val="00B67AF7"/>
    <w:rsid w:val="00B7208D"/>
    <w:rsid w:val="00B73B90"/>
    <w:rsid w:val="00B8490C"/>
    <w:rsid w:val="00B84CC6"/>
    <w:rsid w:val="00B92ABA"/>
    <w:rsid w:val="00B953F8"/>
    <w:rsid w:val="00BB054E"/>
    <w:rsid w:val="00BB1B93"/>
    <w:rsid w:val="00BB3828"/>
    <w:rsid w:val="00BE27C6"/>
    <w:rsid w:val="00BF0971"/>
    <w:rsid w:val="00BF151A"/>
    <w:rsid w:val="00BF31F0"/>
    <w:rsid w:val="00C006AE"/>
    <w:rsid w:val="00C01648"/>
    <w:rsid w:val="00C025DB"/>
    <w:rsid w:val="00C02EDB"/>
    <w:rsid w:val="00C036DA"/>
    <w:rsid w:val="00C07025"/>
    <w:rsid w:val="00C14697"/>
    <w:rsid w:val="00C15478"/>
    <w:rsid w:val="00C162AA"/>
    <w:rsid w:val="00C17E24"/>
    <w:rsid w:val="00C20E5C"/>
    <w:rsid w:val="00C2649C"/>
    <w:rsid w:val="00C26F08"/>
    <w:rsid w:val="00C30F6F"/>
    <w:rsid w:val="00C424DC"/>
    <w:rsid w:val="00C44950"/>
    <w:rsid w:val="00C45661"/>
    <w:rsid w:val="00C47324"/>
    <w:rsid w:val="00C52216"/>
    <w:rsid w:val="00C52D39"/>
    <w:rsid w:val="00C5569B"/>
    <w:rsid w:val="00C56980"/>
    <w:rsid w:val="00C65A00"/>
    <w:rsid w:val="00C717B5"/>
    <w:rsid w:val="00C865BF"/>
    <w:rsid w:val="00C9467B"/>
    <w:rsid w:val="00C94894"/>
    <w:rsid w:val="00C96D51"/>
    <w:rsid w:val="00C97DB1"/>
    <w:rsid w:val="00CA3735"/>
    <w:rsid w:val="00CA435B"/>
    <w:rsid w:val="00CA4712"/>
    <w:rsid w:val="00CA57C7"/>
    <w:rsid w:val="00CB0AA8"/>
    <w:rsid w:val="00CB2055"/>
    <w:rsid w:val="00CB271A"/>
    <w:rsid w:val="00CB5470"/>
    <w:rsid w:val="00CB56AB"/>
    <w:rsid w:val="00CC1059"/>
    <w:rsid w:val="00CC38AA"/>
    <w:rsid w:val="00CC4AE3"/>
    <w:rsid w:val="00CC644F"/>
    <w:rsid w:val="00CD0CB5"/>
    <w:rsid w:val="00CD1196"/>
    <w:rsid w:val="00CD4533"/>
    <w:rsid w:val="00CD69A0"/>
    <w:rsid w:val="00CD7BF2"/>
    <w:rsid w:val="00CE0D40"/>
    <w:rsid w:val="00CE2330"/>
    <w:rsid w:val="00CE7CA5"/>
    <w:rsid w:val="00CF2155"/>
    <w:rsid w:val="00CF441B"/>
    <w:rsid w:val="00CF68D9"/>
    <w:rsid w:val="00D04B43"/>
    <w:rsid w:val="00D07DE7"/>
    <w:rsid w:val="00D108AC"/>
    <w:rsid w:val="00D122B8"/>
    <w:rsid w:val="00D123FE"/>
    <w:rsid w:val="00D17272"/>
    <w:rsid w:val="00D23A54"/>
    <w:rsid w:val="00D26008"/>
    <w:rsid w:val="00D35839"/>
    <w:rsid w:val="00D41964"/>
    <w:rsid w:val="00D433C8"/>
    <w:rsid w:val="00D548BC"/>
    <w:rsid w:val="00D61B22"/>
    <w:rsid w:val="00D63B5D"/>
    <w:rsid w:val="00D7033F"/>
    <w:rsid w:val="00D72821"/>
    <w:rsid w:val="00D773C4"/>
    <w:rsid w:val="00D8144F"/>
    <w:rsid w:val="00D81BCF"/>
    <w:rsid w:val="00D84F0E"/>
    <w:rsid w:val="00D85E7A"/>
    <w:rsid w:val="00D91652"/>
    <w:rsid w:val="00D92C68"/>
    <w:rsid w:val="00D968DD"/>
    <w:rsid w:val="00D97179"/>
    <w:rsid w:val="00D97264"/>
    <w:rsid w:val="00DA0565"/>
    <w:rsid w:val="00DA34DE"/>
    <w:rsid w:val="00DB0605"/>
    <w:rsid w:val="00DB06B9"/>
    <w:rsid w:val="00DB4463"/>
    <w:rsid w:val="00DB5082"/>
    <w:rsid w:val="00DC2520"/>
    <w:rsid w:val="00DC311A"/>
    <w:rsid w:val="00DC3908"/>
    <w:rsid w:val="00DC7BA4"/>
    <w:rsid w:val="00DD39DC"/>
    <w:rsid w:val="00DD6660"/>
    <w:rsid w:val="00DD6A2D"/>
    <w:rsid w:val="00DD756D"/>
    <w:rsid w:val="00DE0643"/>
    <w:rsid w:val="00DE1AC3"/>
    <w:rsid w:val="00DE2160"/>
    <w:rsid w:val="00DE4782"/>
    <w:rsid w:val="00DE4C7A"/>
    <w:rsid w:val="00DE4F22"/>
    <w:rsid w:val="00DE6A90"/>
    <w:rsid w:val="00DE7AAD"/>
    <w:rsid w:val="00DF081A"/>
    <w:rsid w:val="00DF18DD"/>
    <w:rsid w:val="00DF4C92"/>
    <w:rsid w:val="00E01048"/>
    <w:rsid w:val="00E03542"/>
    <w:rsid w:val="00E0473F"/>
    <w:rsid w:val="00E10538"/>
    <w:rsid w:val="00E155CB"/>
    <w:rsid w:val="00E202EC"/>
    <w:rsid w:val="00E22DA4"/>
    <w:rsid w:val="00E23C62"/>
    <w:rsid w:val="00E2560E"/>
    <w:rsid w:val="00E30B81"/>
    <w:rsid w:val="00E35F9B"/>
    <w:rsid w:val="00E434AA"/>
    <w:rsid w:val="00E435C9"/>
    <w:rsid w:val="00E55A5D"/>
    <w:rsid w:val="00E570AE"/>
    <w:rsid w:val="00E61FA8"/>
    <w:rsid w:val="00E668A5"/>
    <w:rsid w:val="00E70A29"/>
    <w:rsid w:val="00E70C8B"/>
    <w:rsid w:val="00E72E41"/>
    <w:rsid w:val="00E7720A"/>
    <w:rsid w:val="00E775B5"/>
    <w:rsid w:val="00E830BD"/>
    <w:rsid w:val="00E831BD"/>
    <w:rsid w:val="00E85669"/>
    <w:rsid w:val="00E864D1"/>
    <w:rsid w:val="00E86C00"/>
    <w:rsid w:val="00E875B1"/>
    <w:rsid w:val="00E908ED"/>
    <w:rsid w:val="00E910DE"/>
    <w:rsid w:val="00E919D9"/>
    <w:rsid w:val="00E94578"/>
    <w:rsid w:val="00EA2395"/>
    <w:rsid w:val="00EA38D0"/>
    <w:rsid w:val="00EB097C"/>
    <w:rsid w:val="00EB2760"/>
    <w:rsid w:val="00EB4C23"/>
    <w:rsid w:val="00EB5D57"/>
    <w:rsid w:val="00EB7505"/>
    <w:rsid w:val="00EC19F0"/>
    <w:rsid w:val="00EC3ADE"/>
    <w:rsid w:val="00EC44E1"/>
    <w:rsid w:val="00ED039F"/>
    <w:rsid w:val="00ED47AC"/>
    <w:rsid w:val="00ED57A7"/>
    <w:rsid w:val="00EE4C4B"/>
    <w:rsid w:val="00EE5458"/>
    <w:rsid w:val="00EE5D80"/>
    <w:rsid w:val="00EF4717"/>
    <w:rsid w:val="00F00892"/>
    <w:rsid w:val="00F116FB"/>
    <w:rsid w:val="00F17502"/>
    <w:rsid w:val="00F200D3"/>
    <w:rsid w:val="00F264B5"/>
    <w:rsid w:val="00F30201"/>
    <w:rsid w:val="00F31C89"/>
    <w:rsid w:val="00F320C6"/>
    <w:rsid w:val="00F37420"/>
    <w:rsid w:val="00F42F08"/>
    <w:rsid w:val="00F4651C"/>
    <w:rsid w:val="00F479DA"/>
    <w:rsid w:val="00F51301"/>
    <w:rsid w:val="00F532C0"/>
    <w:rsid w:val="00F563FC"/>
    <w:rsid w:val="00F57468"/>
    <w:rsid w:val="00F61993"/>
    <w:rsid w:val="00F7168C"/>
    <w:rsid w:val="00F726C7"/>
    <w:rsid w:val="00F73BBD"/>
    <w:rsid w:val="00F74398"/>
    <w:rsid w:val="00F76F8F"/>
    <w:rsid w:val="00F77A82"/>
    <w:rsid w:val="00F83D7D"/>
    <w:rsid w:val="00F856B1"/>
    <w:rsid w:val="00F87312"/>
    <w:rsid w:val="00F90B52"/>
    <w:rsid w:val="00F94058"/>
    <w:rsid w:val="00F951E0"/>
    <w:rsid w:val="00F95867"/>
    <w:rsid w:val="00FA0AD6"/>
    <w:rsid w:val="00FA2B48"/>
    <w:rsid w:val="00FB2ED5"/>
    <w:rsid w:val="00FB3CE4"/>
    <w:rsid w:val="00FC0C56"/>
    <w:rsid w:val="00FC3064"/>
    <w:rsid w:val="00FC6A49"/>
    <w:rsid w:val="00FD228A"/>
    <w:rsid w:val="00FD717E"/>
    <w:rsid w:val="00FD77F7"/>
    <w:rsid w:val="00FE3B05"/>
    <w:rsid w:val="00FE4B89"/>
    <w:rsid w:val="00FE6B67"/>
    <w:rsid w:val="00FF6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0"/>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35"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1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11"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22" w:qFormat="1"/>
    <w:lsdException w:name="Emphasis" w:semiHidden="0" w:uiPriority="2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1A287B"/>
    <w:pPr>
      <w:spacing w:after="200" w:line="276" w:lineRule="auto"/>
    </w:pPr>
    <w:rPr>
      <w:sz w:val="22"/>
      <w:szCs w:val="22"/>
    </w:rPr>
  </w:style>
  <w:style w:type="paragraph" w:styleId="Heading1">
    <w:name w:val="heading 1"/>
    <w:aliases w:val="HD1"/>
    <w:basedOn w:val="Normal"/>
    <w:next w:val="Normal"/>
    <w:link w:val="Heading1Char"/>
    <w:uiPriority w:val="9"/>
    <w:qFormat/>
    <w:rsid w:val="00620628"/>
    <w:pPr>
      <w:keepNext/>
      <w:keepLines/>
      <w:spacing w:before="480" w:after="0"/>
      <w:outlineLvl w:val="0"/>
    </w:pPr>
    <w:rPr>
      <w:rFonts w:ascii="Cambria" w:hAnsi="Cambria"/>
      <w:b/>
      <w:bCs/>
      <w:color w:val="21798E"/>
      <w:sz w:val="28"/>
      <w:szCs w:val="28"/>
    </w:rPr>
  </w:style>
  <w:style w:type="paragraph" w:styleId="Heading2">
    <w:name w:val="heading 2"/>
    <w:aliases w:val="HD2,Heading I,Heading 2 Hidden,(Ctrl Shift 2),R2,H2,2,heading 2,H21,PARA2,h2,headline,Numbered - 2,ARC 2,Para2,heading2,headi,h21,h22,21,w,Heading-3,Heading-31,sub-para,Heading 2 Para2,Reset numbering,sub,Top 2,Heading 21,a.,Subparagraph,l2"/>
    <w:basedOn w:val="Normal"/>
    <w:next w:val="Normal"/>
    <w:link w:val="Heading2Char"/>
    <w:uiPriority w:val="9"/>
    <w:unhideWhenUsed/>
    <w:qFormat/>
    <w:rsid w:val="00620628"/>
    <w:pPr>
      <w:keepNext/>
      <w:keepLines/>
      <w:spacing w:before="200" w:after="0"/>
      <w:outlineLvl w:val="1"/>
    </w:pPr>
    <w:rPr>
      <w:rFonts w:ascii="Cambria" w:hAnsi="Cambria"/>
      <w:b/>
      <w:bCs/>
      <w:color w:val="2DA2BF"/>
      <w:sz w:val="26"/>
      <w:szCs w:val="26"/>
    </w:rPr>
  </w:style>
  <w:style w:type="paragraph" w:styleId="Heading3">
    <w:name w:val="heading 3"/>
    <w:basedOn w:val="Normal"/>
    <w:next w:val="Normal"/>
    <w:link w:val="Heading3Char"/>
    <w:uiPriority w:val="9"/>
    <w:unhideWhenUsed/>
    <w:qFormat/>
    <w:rsid w:val="00620628"/>
    <w:pPr>
      <w:keepNext/>
      <w:keepLines/>
      <w:spacing w:before="200" w:after="0"/>
      <w:outlineLvl w:val="2"/>
    </w:pPr>
    <w:rPr>
      <w:rFonts w:ascii="Cambria" w:hAnsi="Cambria"/>
      <w:b/>
      <w:bCs/>
      <w:color w:val="2DA2BF"/>
    </w:rPr>
  </w:style>
  <w:style w:type="paragraph" w:styleId="Heading4">
    <w:name w:val="heading 4"/>
    <w:basedOn w:val="Normal"/>
    <w:next w:val="Normal"/>
    <w:link w:val="Heading4Char"/>
    <w:uiPriority w:val="9"/>
    <w:unhideWhenUsed/>
    <w:qFormat/>
    <w:rsid w:val="00620628"/>
    <w:pPr>
      <w:keepNext/>
      <w:keepLines/>
      <w:spacing w:before="200" w:after="0"/>
      <w:outlineLvl w:val="3"/>
    </w:pPr>
    <w:rPr>
      <w:rFonts w:ascii="Cambria" w:hAnsi="Cambria"/>
      <w:b/>
      <w:bCs/>
      <w:i/>
      <w:iCs/>
      <w:color w:val="2DA2BF"/>
    </w:rPr>
  </w:style>
  <w:style w:type="paragraph" w:styleId="Heading5">
    <w:name w:val="heading 5"/>
    <w:basedOn w:val="Normal"/>
    <w:next w:val="Normal"/>
    <w:link w:val="Heading5Char"/>
    <w:uiPriority w:val="9"/>
    <w:unhideWhenUsed/>
    <w:qFormat/>
    <w:rsid w:val="00620628"/>
    <w:pPr>
      <w:keepNext/>
      <w:keepLines/>
      <w:spacing w:before="200" w:after="0"/>
      <w:outlineLvl w:val="4"/>
    </w:pPr>
    <w:rPr>
      <w:rFonts w:ascii="Cambria" w:hAnsi="Cambria"/>
      <w:color w:val="16505E"/>
    </w:rPr>
  </w:style>
  <w:style w:type="paragraph" w:styleId="Heading6">
    <w:name w:val="heading 6"/>
    <w:basedOn w:val="Normal"/>
    <w:next w:val="Normal"/>
    <w:link w:val="Heading6Char"/>
    <w:uiPriority w:val="9"/>
    <w:unhideWhenUsed/>
    <w:qFormat/>
    <w:rsid w:val="00620628"/>
    <w:pPr>
      <w:keepNext/>
      <w:keepLines/>
      <w:spacing w:before="200" w:after="0"/>
      <w:outlineLvl w:val="5"/>
    </w:pPr>
    <w:rPr>
      <w:rFonts w:ascii="Cambria" w:hAnsi="Cambria"/>
      <w:i/>
      <w:iCs/>
      <w:color w:val="16505E"/>
    </w:rPr>
  </w:style>
  <w:style w:type="paragraph" w:styleId="Heading7">
    <w:name w:val="heading 7"/>
    <w:basedOn w:val="Normal"/>
    <w:next w:val="Normal"/>
    <w:link w:val="Heading7Char"/>
    <w:uiPriority w:val="9"/>
    <w:unhideWhenUsed/>
    <w:qFormat/>
    <w:rsid w:val="00620628"/>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unhideWhenUsed/>
    <w:qFormat/>
    <w:rsid w:val="00620628"/>
    <w:pPr>
      <w:keepNext/>
      <w:keepLines/>
      <w:spacing w:before="200" w:after="0"/>
      <w:outlineLvl w:val="7"/>
    </w:pPr>
    <w:rPr>
      <w:rFonts w:ascii="Cambria" w:hAnsi="Cambria"/>
      <w:color w:val="2DA2BF"/>
      <w:sz w:val="20"/>
      <w:szCs w:val="20"/>
    </w:rPr>
  </w:style>
  <w:style w:type="paragraph" w:styleId="Heading9">
    <w:name w:val="heading 9"/>
    <w:basedOn w:val="Normal"/>
    <w:next w:val="Normal"/>
    <w:link w:val="Heading9Char"/>
    <w:uiPriority w:val="9"/>
    <w:unhideWhenUsed/>
    <w:qFormat/>
    <w:rsid w:val="00620628"/>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1 Char"/>
    <w:link w:val="Heading1"/>
    <w:uiPriority w:val="9"/>
    <w:locked/>
    <w:rsid w:val="00620628"/>
    <w:rPr>
      <w:rFonts w:ascii="Cambria" w:eastAsia="Times New Roman" w:hAnsi="Cambria" w:cs="Times New Roman"/>
      <w:b/>
      <w:bCs/>
      <w:color w:val="21798E"/>
      <w:sz w:val="28"/>
      <w:szCs w:val="28"/>
    </w:rPr>
  </w:style>
  <w:style w:type="character" w:customStyle="1" w:styleId="Heading2Char">
    <w:name w:val="Heading 2 Char"/>
    <w:aliases w:val="HD2 Char,Heading I Char,Heading 2 Hidden Char,(Ctrl Shift 2) Char,R2 Char,H2 Char,2 Char,heading 2 Char,H21 Char,PARA2 Char,h2 Char,headline Char,Numbered - 2 Char,ARC 2 Char,Para2 Char,heading2 Char,headi Char,h21 Char,h22 Char,21 Char"/>
    <w:link w:val="Heading2"/>
    <w:uiPriority w:val="9"/>
    <w:locked/>
    <w:rsid w:val="00620628"/>
    <w:rPr>
      <w:rFonts w:ascii="Cambria" w:eastAsia="Times New Roman" w:hAnsi="Cambria" w:cs="Times New Roman"/>
      <w:b/>
      <w:bCs/>
      <w:color w:val="2DA2BF"/>
      <w:sz w:val="26"/>
      <w:szCs w:val="26"/>
    </w:rPr>
  </w:style>
  <w:style w:type="character" w:customStyle="1" w:styleId="Heading3Char">
    <w:name w:val="Heading 3 Char"/>
    <w:link w:val="Heading3"/>
    <w:uiPriority w:val="9"/>
    <w:locked/>
    <w:rsid w:val="00620628"/>
    <w:rPr>
      <w:rFonts w:ascii="Cambria" w:eastAsia="Times New Roman" w:hAnsi="Cambria" w:cs="Times New Roman"/>
      <w:b/>
      <w:bCs/>
      <w:color w:val="2DA2BF"/>
    </w:rPr>
  </w:style>
  <w:style w:type="character" w:customStyle="1" w:styleId="Heading4Char">
    <w:name w:val="Heading 4 Char"/>
    <w:link w:val="Heading4"/>
    <w:uiPriority w:val="9"/>
    <w:locked/>
    <w:rsid w:val="00620628"/>
    <w:rPr>
      <w:rFonts w:ascii="Cambria" w:eastAsia="Times New Roman" w:hAnsi="Cambria" w:cs="Times New Roman"/>
      <w:b/>
      <w:bCs/>
      <w:i/>
      <w:iCs/>
      <w:color w:val="2DA2BF"/>
    </w:rPr>
  </w:style>
  <w:style w:type="character" w:customStyle="1" w:styleId="Heading5Char">
    <w:name w:val="Heading 5 Char"/>
    <w:link w:val="Heading5"/>
    <w:uiPriority w:val="9"/>
    <w:locked/>
    <w:rsid w:val="00620628"/>
    <w:rPr>
      <w:rFonts w:ascii="Cambria" w:eastAsia="Times New Roman" w:hAnsi="Cambria" w:cs="Times New Roman"/>
      <w:color w:val="16505E"/>
    </w:rPr>
  </w:style>
  <w:style w:type="character" w:customStyle="1" w:styleId="Heading6Char">
    <w:name w:val="Heading 6 Char"/>
    <w:link w:val="Heading6"/>
    <w:uiPriority w:val="9"/>
    <w:locked/>
    <w:rsid w:val="00620628"/>
    <w:rPr>
      <w:rFonts w:ascii="Cambria" w:eastAsia="Times New Roman" w:hAnsi="Cambria" w:cs="Times New Roman"/>
      <w:i/>
      <w:iCs/>
      <w:color w:val="16505E"/>
    </w:rPr>
  </w:style>
  <w:style w:type="character" w:customStyle="1" w:styleId="Heading7Char">
    <w:name w:val="Heading 7 Char"/>
    <w:link w:val="Heading7"/>
    <w:uiPriority w:val="9"/>
    <w:locked/>
    <w:rsid w:val="00620628"/>
    <w:rPr>
      <w:rFonts w:ascii="Cambria" w:eastAsia="Times New Roman" w:hAnsi="Cambria" w:cs="Times New Roman"/>
      <w:i/>
      <w:iCs/>
      <w:color w:val="404040"/>
    </w:rPr>
  </w:style>
  <w:style w:type="character" w:customStyle="1" w:styleId="Heading8Char">
    <w:name w:val="Heading 8 Char"/>
    <w:link w:val="Heading8"/>
    <w:uiPriority w:val="9"/>
    <w:locked/>
    <w:rsid w:val="00620628"/>
    <w:rPr>
      <w:rFonts w:ascii="Cambria" w:eastAsia="Times New Roman" w:hAnsi="Cambria" w:cs="Times New Roman"/>
      <w:color w:val="2DA2BF"/>
      <w:sz w:val="20"/>
      <w:szCs w:val="20"/>
    </w:rPr>
  </w:style>
  <w:style w:type="character" w:customStyle="1" w:styleId="Heading9Char">
    <w:name w:val="Heading 9 Char"/>
    <w:link w:val="Heading9"/>
    <w:uiPriority w:val="9"/>
    <w:locked/>
    <w:rsid w:val="00620628"/>
    <w:rPr>
      <w:rFonts w:ascii="Cambria" w:eastAsia="Times New Roman" w:hAnsi="Cambria" w:cs="Times New Roman"/>
      <w:i/>
      <w:iCs/>
      <w:color w:val="404040"/>
      <w:sz w:val="20"/>
      <w:szCs w:val="20"/>
    </w:rPr>
  </w:style>
  <w:style w:type="paragraph" w:styleId="BodyText">
    <w:name w:val="Body Text"/>
    <w:basedOn w:val="Normal"/>
    <w:link w:val="BodyTextChar"/>
    <w:uiPriority w:val="99"/>
    <w:rsid w:val="00F116FB"/>
    <w:pPr>
      <w:spacing w:before="120" w:after="120"/>
      <w:ind w:left="1440"/>
    </w:pPr>
  </w:style>
  <w:style w:type="character" w:customStyle="1" w:styleId="BodyTextChar">
    <w:name w:val="Body Text Char"/>
    <w:link w:val="BodyText"/>
    <w:uiPriority w:val="99"/>
    <w:locked/>
    <w:rsid w:val="00C45661"/>
    <w:rPr>
      <w:rFonts w:ascii="Arial" w:hAnsi="Arial" w:cs="Times New Roman"/>
      <w:lang w:eastAsia="es-ES"/>
    </w:rPr>
  </w:style>
  <w:style w:type="paragraph" w:styleId="NormalIndent">
    <w:name w:val="Normal Indent"/>
    <w:basedOn w:val="Normal"/>
    <w:uiPriority w:val="99"/>
    <w:rsid w:val="00F116FB"/>
    <w:pPr>
      <w:ind w:left="720"/>
    </w:pPr>
  </w:style>
  <w:style w:type="paragraph" w:styleId="TOC2">
    <w:name w:val="toc 2"/>
    <w:basedOn w:val="Normal"/>
    <w:next w:val="Normal"/>
    <w:uiPriority w:val="39"/>
    <w:rsid w:val="00F116FB"/>
    <w:pPr>
      <w:tabs>
        <w:tab w:val="right" w:leader="dot" w:pos="10080"/>
      </w:tabs>
      <w:ind w:left="1440"/>
    </w:pPr>
  </w:style>
  <w:style w:type="paragraph" w:styleId="Footer">
    <w:name w:val="footer"/>
    <w:basedOn w:val="Normal"/>
    <w:link w:val="FooterChar"/>
    <w:uiPriority w:val="99"/>
    <w:rsid w:val="00F116FB"/>
    <w:pPr>
      <w:tabs>
        <w:tab w:val="right" w:pos="7920"/>
      </w:tabs>
    </w:pPr>
    <w:rPr>
      <w:sz w:val="16"/>
    </w:rPr>
  </w:style>
  <w:style w:type="character" w:customStyle="1" w:styleId="FooterChar">
    <w:name w:val="Footer Char"/>
    <w:link w:val="Footer"/>
    <w:uiPriority w:val="99"/>
    <w:semiHidden/>
    <w:locked/>
    <w:rsid w:val="00092482"/>
    <w:rPr>
      <w:rFonts w:ascii="Arial" w:hAnsi="Arial" w:cs="Times New Roman"/>
      <w:sz w:val="20"/>
      <w:szCs w:val="20"/>
      <w:lang w:eastAsia="es-ES"/>
    </w:rPr>
  </w:style>
  <w:style w:type="paragraph" w:styleId="Title">
    <w:name w:val="Title"/>
    <w:basedOn w:val="Normal"/>
    <w:next w:val="Normal"/>
    <w:link w:val="TitleChar"/>
    <w:uiPriority w:val="10"/>
    <w:qFormat/>
    <w:rsid w:val="00620628"/>
    <w:pPr>
      <w:pBdr>
        <w:bottom w:val="single" w:sz="8" w:space="4" w:color="2DA2BF"/>
      </w:pBdr>
      <w:spacing w:after="300" w:line="240" w:lineRule="auto"/>
      <w:contextualSpacing/>
    </w:pPr>
    <w:rPr>
      <w:rFonts w:ascii="Cambria" w:hAnsi="Cambria"/>
      <w:color w:val="343434"/>
      <w:spacing w:val="5"/>
      <w:kern w:val="28"/>
      <w:sz w:val="52"/>
      <w:szCs w:val="52"/>
    </w:rPr>
  </w:style>
  <w:style w:type="character" w:customStyle="1" w:styleId="TitleChar">
    <w:name w:val="Title Char"/>
    <w:link w:val="Title"/>
    <w:uiPriority w:val="10"/>
    <w:locked/>
    <w:rsid w:val="00620628"/>
    <w:rPr>
      <w:rFonts w:ascii="Cambria" w:eastAsia="Times New Roman" w:hAnsi="Cambria" w:cs="Times New Roman"/>
      <w:color w:val="343434"/>
      <w:spacing w:val="5"/>
      <w:kern w:val="28"/>
      <w:sz w:val="52"/>
      <w:szCs w:val="52"/>
    </w:rPr>
  </w:style>
  <w:style w:type="paragraph" w:customStyle="1" w:styleId="TableText">
    <w:name w:val="Table Text"/>
    <w:aliases w:val="tt"/>
    <w:basedOn w:val="Normal"/>
    <w:link w:val="TableTextChar"/>
    <w:uiPriority w:val="99"/>
    <w:rsid w:val="00F116FB"/>
    <w:pPr>
      <w:keepLines/>
    </w:pPr>
    <w:rPr>
      <w:sz w:val="16"/>
    </w:rPr>
  </w:style>
  <w:style w:type="paragraph" w:customStyle="1" w:styleId="HeadingBar">
    <w:name w:val="Heading Bar"/>
    <w:basedOn w:val="Normal"/>
    <w:next w:val="Heading3"/>
    <w:uiPriority w:val="99"/>
    <w:rsid w:val="00F116FB"/>
    <w:pPr>
      <w:keepNext/>
      <w:keepLines/>
      <w:shd w:val="solid" w:color="auto" w:fill="auto"/>
      <w:spacing w:before="240"/>
      <w:ind w:right="7920"/>
    </w:pPr>
    <w:rPr>
      <w:color w:val="FFFFFF"/>
      <w:sz w:val="8"/>
    </w:rPr>
  </w:style>
  <w:style w:type="paragraph" w:customStyle="1" w:styleId="TitleBar">
    <w:name w:val="Title Bar"/>
    <w:basedOn w:val="Normal"/>
    <w:uiPriority w:val="99"/>
    <w:rsid w:val="00F116FB"/>
    <w:pPr>
      <w:keepNext/>
      <w:pageBreakBefore/>
      <w:shd w:val="solid" w:color="auto" w:fill="auto"/>
      <w:spacing w:before="1680"/>
      <w:ind w:left="1440" w:right="720"/>
    </w:pPr>
    <w:rPr>
      <w:sz w:val="36"/>
    </w:rPr>
  </w:style>
  <w:style w:type="paragraph" w:customStyle="1" w:styleId="TOCHeading1">
    <w:name w:val="TOC Heading1"/>
    <w:basedOn w:val="Normal"/>
    <w:uiPriority w:val="99"/>
    <w:rsid w:val="00F116FB"/>
    <w:pPr>
      <w:keepNext/>
      <w:pageBreakBefore/>
      <w:pBdr>
        <w:top w:val="single" w:sz="48" w:space="26" w:color="auto"/>
      </w:pBdr>
      <w:spacing w:before="960" w:after="960"/>
      <w:ind w:left="1440"/>
    </w:pPr>
    <w:rPr>
      <w:sz w:val="36"/>
    </w:rPr>
  </w:style>
  <w:style w:type="character" w:customStyle="1" w:styleId="HighlightedVariable">
    <w:name w:val="Highlighted Variable"/>
    <w:uiPriority w:val="99"/>
    <w:rsid w:val="00F116FB"/>
    <w:rPr>
      <w:rFonts w:ascii="Arial" w:hAnsi="Arial"/>
      <w:color w:val="0000FF"/>
    </w:rPr>
  </w:style>
  <w:style w:type="paragraph" w:customStyle="1" w:styleId="TableHeading">
    <w:name w:val="Table Heading"/>
    <w:basedOn w:val="TableText"/>
    <w:rsid w:val="00F116FB"/>
    <w:pPr>
      <w:spacing w:before="120" w:after="120"/>
    </w:pPr>
    <w:rPr>
      <w:b/>
    </w:rPr>
  </w:style>
  <w:style w:type="character" w:styleId="PageNumber">
    <w:name w:val="page number"/>
    <w:uiPriority w:val="99"/>
    <w:rsid w:val="00F116FB"/>
    <w:rPr>
      <w:rFonts w:ascii="Arial" w:hAnsi="Arial" w:cs="Times New Roman"/>
    </w:rPr>
  </w:style>
  <w:style w:type="paragraph" w:customStyle="1" w:styleId="Title-Major">
    <w:name w:val="Title-Major"/>
    <w:basedOn w:val="Title"/>
    <w:uiPriority w:val="99"/>
    <w:rsid w:val="00F116FB"/>
    <w:pPr>
      <w:ind w:left="1440"/>
    </w:pPr>
    <w:rPr>
      <w:smallCaps/>
    </w:rPr>
  </w:style>
  <w:style w:type="paragraph" w:customStyle="1" w:styleId="Note">
    <w:name w:val="Note"/>
    <w:basedOn w:val="BodyText"/>
    <w:uiPriority w:val="99"/>
    <w:rsid w:val="00F116FB"/>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styleId="TOC1">
    <w:name w:val="toc 1"/>
    <w:basedOn w:val="Normal"/>
    <w:next w:val="Normal"/>
    <w:uiPriority w:val="39"/>
    <w:rsid w:val="00F116FB"/>
    <w:pPr>
      <w:keepNext/>
      <w:tabs>
        <w:tab w:val="right" w:leader="dot" w:pos="10080"/>
      </w:tabs>
      <w:spacing w:before="240" w:after="120"/>
      <w:ind w:left="1440"/>
    </w:pPr>
    <w:rPr>
      <w:b/>
    </w:rPr>
  </w:style>
  <w:style w:type="paragraph" w:styleId="TOC3">
    <w:name w:val="toc 3"/>
    <w:basedOn w:val="Normal"/>
    <w:next w:val="Normal"/>
    <w:uiPriority w:val="99"/>
    <w:semiHidden/>
    <w:rsid w:val="00F116FB"/>
    <w:pPr>
      <w:tabs>
        <w:tab w:val="right" w:leader="dot" w:pos="10080"/>
      </w:tabs>
      <w:ind w:left="2549"/>
    </w:pPr>
  </w:style>
  <w:style w:type="paragraph" w:styleId="TOC4">
    <w:name w:val="toc 4"/>
    <w:basedOn w:val="Normal"/>
    <w:next w:val="Normal"/>
    <w:uiPriority w:val="99"/>
    <w:semiHidden/>
    <w:rsid w:val="00F116FB"/>
    <w:pPr>
      <w:tabs>
        <w:tab w:val="right" w:leader="dot" w:pos="10080"/>
      </w:tabs>
      <w:ind w:left="3240"/>
    </w:pPr>
    <w:rPr>
      <w:sz w:val="18"/>
    </w:rPr>
  </w:style>
  <w:style w:type="paragraph" w:styleId="TOC5">
    <w:name w:val="toc 5"/>
    <w:basedOn w:val="Normal"/>
    <w:next w:val="Normal"/>
    <w:uiPriority w:val="99"/>
    <w:semiHidden/>
    <w:rsid w:val="00F116FB"/>
    <w:pPr>
      <w:tabs>
        <w:tab w:val="right" w:leader="dot" w:pos="10080"/>
      </w:tabs>
      <w:ind w:left="3600"/>
    </w:pPr>
    <w:rPr>
      <w:sz w:val="18"/>
    </w:rPr>
  </w:style>
  <w:style w:type="paragraph" w:customStyle="1" w:styleId="Bullet">
    <w:name w:val="Bullet"/>
    <w:basedOn w:val="BodyText"/>
    <w:uiPriority w:val="99"/>
    <w:rsid w:val="00F116FB"/>
    <w:pPr>
      <w:keepLines/>
      <w:numPr>
        <w:numId w:val="6"/>
      </w:numPr>
      <w:spacing w:before="60" w:after="60"/>
    </w:pPr>
  </w:style>
  <w:style w:type="paragraph" w:customStyle="1" w:styleId="Checklist">
    <w:name w:val="Checklist"/>
    <w:basedOn w:val="BodyText"/>
    <w:uiPriority w:val="99"/>
    <w:rsid w:val="00F116FB"/>
    <w:pPr>
      <w:numPr>
        <w:numId w:val="7"/>
      </w:numPr>
    </w:pPr>
  </w:style>
  <w:style w:type="paragraph" w:customStyle="1" w:styleId="NumberList">
    <w:name w:val="Number List"/>
    <w:basedOn w:val="BodyText"/>
    <w:uiPriority w:val="99"/>
    <w:rsid w:val="00F116FB"/>
    <w:pPr>
      <w:numPr>
        <w:numId w:val="8"/>
      </w:numPr>
      <w:spacing w:before="60" w:after="60"/>
      <w:ind w:left="2520"/>
    </w:pPr>
  </w:style>
  <w:style w:type="character" w:styleId="FootnoteReference">
    <w:name w:val="footnote reference"/>
    <w:uiPriority w:val="99"/>
    <w:semiHidden/>
    <w:rsid w:val="00A63CEC"/>
    <w:rPr>
      <w:rFonts w:cs="Times New Roman"/>
      <w:position w:val="6"/>
      <w:sz w:val="16"/>
    </w:rPr>
  </w:style>
  <w:style w:type="paragraph" w:customStyle="1" w:styleId="InfoBox">
    <w:name w:val="Info Box"/>
    <w:basedOn w:val="BodyText"/>
    <w:uiPriority w:val="99"/>
    <w:rsid w:val="00F116FB"/>
    <w:pPr>
      <w:keepLines/>
      <w:pBdr>
        <w:top w:val="single" w:sz="6" w:space="6" w:color="auto"/>
        <w:left w:val="single" w:sz="6" w:space="6" w:color="auto"/>
        <w:bottom w:val="single" w:sz="6" w:space="6" w:color="auto"/>
        <w:right w:val="single" w:sz="6" w:space="6" w:color="auto"/>
        <w:between w:val="single" w:sz="6" w:space="6" w:color="auto"/>
      </w:pBdr>
      <w:ind w:left="2520" w:right="2160"/>
      <w:jc w:val="center"/>
    </w:pPr>
    <w:rPr>
      <w:sz w:val="18"/>
    </w:rPr>
  </w:style>
  <w:style w:type="paragraph" w:styleId="FootnoteText">
    <w:name w:val="footnote text"/>
    <w:basedOn w:val="Normal"/>
    <w:link w:val="FootnoteTextChar"/>
    <w:uiPriority w:val="99"/>
    <w:semiHidden/>
    <w:rsid w:val="00A63CEC"/>
    <w:pPr>
      <w:spacing w:after="240"/>
      <w:ind w:hanging="720"/>
    </w:pPr>
  </w:style>
  <w:style w:type="character" w:customStyle="1" w:styleId="FootnoteTextChar">
    <w:name w:val="Footnote Text Char"/>
    <w:link w:val="FootnoteText"/>
    <w:uiPriority w:val="99"/>
    <w:semiHidden/>
    <w:locked/>
    <w:rsid w:val="00092482"/>
    <w:rPr>
      <w:rFonts w:ascii="Arial" w:hAnsi="Arial" w:cs="Times New Roman"/>
      <w:sz w:val="20"/>
      <w:szCs w:val="20"/>
      <w:lang w:eastAsia="es-ES"/>
    </w:rPr>
  </w:style>
  <w:style w:type="paragraph" w:customStyle="1" w:styleId="tty132">
    <w:name w:val="tty132"/>
    <w:basedOn w:val="Normal"/>
    <w:uiPriority w:val="99"/>
    <w:rsid w:val="00F116FB"/>
    <w:rPr>
      <w:rFonts w:ascii="Courier New" w:hAnsi="Courier New"/>
      <w:sz w:val="12"/>
    </w:rPr>
  </w:style>
  <w:style w:type="paragraph" w:customStyle="1" w:styleId="tty80">
    <w:name w:val="tty80"/>
    <w:basedOn w:val="Normal"/>
    <w:uiPriority w:val="99"/>
    <w:rsid w:val="00F116FB"/>
    <w:rPr>
      <w:rFonts w:ascii="Courier New" w:hAnsi="Courier New"/>
    </w:rPr>
  </w:style>
  <w:style w:type="paragraph" w:customStyle="1" w:styleId="tty180">
    <w:name w:val="tty180"/>
    <w:basedOn w:val="Normal"/>
    <w:uiPriority w:val="99"/>
    <w:rsid w:val="00F116FB"/>
    <w:pPr>
      <w:ind w:right="-720"/>
    </w:pPr>
    <w:rPr>
      <w:rFonts w:ascii="Courier New" w:hAnsi="Courier New"/>
      <w:sz w:val="8"/>
    </w:rPr>
  </w:style>
  <w:style w:type="paragraph" w:customStyle="1" w:styleId="tty80indent">
    <w:name w:val="tty80 indent"/>
    <w:basedOn w:val="tty80"/>
    <w:uiPriority w:val="99"/>
    <w:rsid w:val="00F116FB"/>
    <w:pPr>
      <w:ind w:left="2895"/>
    </w:pPr>
  </w:style>
  <w:style w:type="paragraph" w:customStyle="1" w:styleId="Subject">
    <w:name w:val="Subject"/>
    <w:basedOn w:val="BodyText"/>
    <w:uiPriority w:val="99"/>
    <w:rsid w:val="00D8144F"/>
    <w:rPr>
      <w:sz w:val="48"/>
    </w:rPr>
  </w:style>
  <w:style w:type="paragraph" w:customStyle="1" w:styleId="Legal">
    <w:name w:val="Legal"/>
    <w:basedOn w:val="Normal"/>
    <w:uiPriority w:val="99"/>
    <w:rsid w:val="00A63CEC"/>
    <w:pPr>
      <w:spacing w:after="240"/>
      <w:ind w:left="2160"/>
    </w:pPr>
    <w:rPr>
      <w:rFonts w:ascii="Times" w:hAnsi="Times"/>
    </w:rPr>
  </w:style>
  <w:style w:type="paragraph" w:styleId="MacroText">
    <w:name w:val="macro"/>
    <w:link w:val="MacroTextChar"/>
    <w:uiPriority w:val="99"/>
    <w:semiHidden/>
    <w:rsid w:val="00A63CEC"/>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200" w:line="276" w:lineRule="auto"/>
      <w:textAlignment w:val="baseline"/>
    </w:pPr>
    <w:rPr>
      <w:rFonts w:ascii="Arial Narrow" w:hAnsi="Arial Narrow"/>
      <w:sz w:val="22"/>
      <w:szCs w:val="22"/>
    </w:rPr>
  </w:style>
  <w:style w:type="character" w:customStyle="1" w:styleId="MacroTextChar">
    <w:name w:val="Macro Text Char"/>
    <w:link w:val="MacroText"/>
    <w:uiPriority w:val="99"/>
    <w:semiHidden/>
    <w:locked/>
    <w:rsid w:val="00092482"/>
    <w:rPr>
      <w:rFonts w:ascii="Arial Narrow" w:hAnsi="Arial Narrow" w:cs="Times New Roman"/>
      <w:lang w:val="en-US" w:eastAsia="en-US" w:bidi="ar-SA"/>
    </w:rPr>
  </w:style>
  <w:style w:type="paragraph" w:customStyle="1" w:styleId="RouteTitle">
    <w:name w:val="Route Title"/>
    <w:basedOn w:val="Normal"/>
    <w:uiPriority w:val="99"/>
    <w:rsid w:val="00F116FB"/>
    <w:pPr>
      <w:keepLines/>
      <w:spacing w:after="120"/>
      <w:ind w:left="1440" w:right="720"/>
    </w:pPr>
    <w:rPr>
      <w:sz w:val="36"/>
    </w:rPr>
  </w:style>
  <w:style w:type="paragraph" w:customStyle="1" w:styleId="NoteWide">
    <w:name w:val="Note Wide"/>
    <w:basedOn w:val="Note"/>
    <w:uiPriority w:val="99"/>
    <w:rsid w:val="00F116FB"/>
    <w:pPr>
      <w:ind w:right="2160"/>
    </w:pPr>
  </w:style>
  <w:style w:type="paragraph" w:styleId="Header">
    <w:name w:val="header"/>
    <w:basedOn w:val="Normal"/>
    <w:link w:val="HeaderChar"/>
    <w:uiPriority w:val="99"/>
    <w:rsid w:val="00F116FB"/>
    <w:pPr>
      <w:tabs>
        <w:tab w:val="right" w:pos="10440"/>
      </w:tabs>
    </w:pPr>
    <w:rPr>
      <w:sz w:val="16"/>
    </w:rPr>
  </w:style>
  <w:style w:type="character" w:customStyle="1" w:styleId="HeaderChar">
    <w:name w:val="Header Char"/>
    <w:link w:val="Header"/>
    <w:uiPriority w:val="99"/>
    <w:semiHidden/>
    <w:locked/>
    <w:rsid w:val="00092482"/>
    <w:rPr>
      <w:rFonts w:ascii="Arial" w:hAnsi="Arial" w:cs="Times New Roman"/>
      <w:sz w:val="20"/>
      <w:szCs w:val="20"/>
      <w:lang w:eastAsia="es-ES"/>
    </w:rPr>
  </w:style>
  <w:style w:type="paragraph" w:styleId="DocumentMap">
    <w:name w:val="Document Map"/>
    <w:basedOn w:val="Normal"/>
    <w:link w:val="DocumentMapChar"/>
    <w:uiPriority w:val="99"/>
    <w:rsid w:val="009B7CE2"/>
    <w:rPr>
      <w:rFonts w:ascii="Tahoma" w:hAnsi="Tahoma"/>
      <w:sz w:val="16"/>
      <w:szCs w:val="16"/>
    </w:rPr>
  </w:style>
  <w:style w:type="character" w:customStyle="1" w:styleId="DocumentMapChar">
    <w:name w:val="Document Map Char"/>
    <w:link w:val="DocumentMap"/>
    <w:uiPriority w:val="99"/>
    <w:locked/>
    <w:rsid w:val="009B7CE2"/>
    <w:rPr>
      <w:rFonts w:ascii="Tahoma" w:hAnsi="Tahoma" w:cs="Times New Roman"/>
      <w:sz w:val="16"/>
      <w:lang w:val="en-US" w:eastAsia="es-ES"/>
    </w:rPr>
  </w:style>
  <w:style w:type="character" w:styleId="Emphasis">
    <w:name w:val="Emphasis"/>
    <w:uiPriority w:val="20"/>
    <w:qFormat/>
    <w:rsid w:val="00620628"/>
    <w:rPr>
      <w:i/>
      <w:iCs/>
    </w:rPr>
  </w:style>
  <w:style w:type="paragraph" w:customStyle="1" w:styleId="Default">
    <w:name w:val="Default"/>
    <w:uiPriority w:val="99"/>
    <w:rsid w:val="00C45661"/>
    <w:pPr>
      <w:autoSpaceDE w:val="0"/>
      <w:autoSpaceDN w:val="0"/>
      <w:adjustRightInd w:val="0"/>
      <w:spacing w:after="200" w:line="276" w:lineRule="auto"/>
    </w:pPr>
    <w:rPr>
      <w:rFonts w:ascii="Arial" w:hAnsi="Arial" w:cs="Arial"/>
      <w:color w:val="000000"/>
      <w:sz w:val="24"/>
      <w:szCs w:val="24"/>
    </w:rPr>
  </w:style>
  <w:style w:type="paragraph" w:customStyle="1" w:styleId="Heading1Text">
    <w:name w:val="Heading 1 Text"/>
    <w:basedOn w:val="Normal"/>
    <w:uiPriority w:val="99"/>
    <w:rsid w:val="002D049F"/>
    <w:pPr>
      <w:ind w:left="360"/>
    </w:pPr>
    <w:rPr>
      <w:rFonts w:ascii="Times New Roman" w:hAnsi="Times New Roman"/>
      <w:sz w:val="24"/>
      <w:szCs w:val="24"/>
    </w:rPr>
  </w:style>
  <w:style w:type="character" w:customStyle="1" w:styleId="TableTextChar">
    <w:name w:val="Table Text Char"/>
    <w:link w:val="TableText"/>
    <w:uiPriority w:val="99"/>
    <w:locked/>
    <w:rsid w:val="002D049F"/>
    <w:rPr>
      <w:rFonts w:ascii="Arial" w:hAnsi="Arial" w:cs="Times New Roman"/>
      <w:sz w:val="16"/>
      <w:lang w:eastAsia="es-ES"/>
    </w:rPr>
  </w:style>
  <w:style w:type="paragraph" w:styleId="BalloonText">
    <w:name w:val="Balloon Text"/>
    <w:basedOn w:val="Normal"/>
    <w:link w:val="BalloonTextChar"/>
    <w:uiPriority w:val="99"/>
    <w:rsid w:val="007A60F4"/>
    <w:rPr>
      <w:rFonts w:ascii="Tahoma" w:hAnsi="Tahoma" w:cs="Tahoma"/>
      <w:sz w:val="16"/>
      <w:szCs w:val="16"/>
    </w:rPr>
  </w:style>
  <w:style w:type="character" w:customStyle="1" w:styleId="BalloonTextChar">
    <w:name w:val="Balloon Text Char"/>
    <w:link w:val="BalloonText"/>
    <w:uiPriority w:val="99"/>
    <w:locked/>
    <w:rsid w:val="007A60F4"/>
    <w:rPr>
      <w:rFonts w:ascii="Tahoma" w:hAnsi="Tahoma" w:cs="Tahoma"/>
      <w:sz w:val="16"/>
      <w:szCs w:val="16"/>
      <w:lang w:eastAsia="es-ES"/>
    </w:rPr>
  </w:style>
  <w:style w:type="table" w:styleId="TableGrid">
    <w:name w:val="Table Grid"/>
    <w:basedOn w:val="TableNormal"/>
    <w:uiPriority w:val="99"/>
    <w:rsid w:val="00E775B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lassic2">
    <w:name w:val="Table Classic 2"/>
    <w:basedOn w:val="TableNormal"/>
    <w:uiPriority w:val="99"/>
    <w:rsid w:val="00E775B5"/>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paragraph" w:customStyle="1" w:styleId="Normal9pt">
    <w:name w:val="Normal + 9 pt"/>
    <w:aliases w:val="Black"/>
    <w:basedOn w:val="TableText"/>
    <w:uiPriority w:val="99"/>
    <w:rsid w:val="0048761D"/>
  </w:style>
  <w:style w:type="paragraph" w:styleId="ListParagraph">
    <w:name w:val="List Paragraph"/>
    <w:basedOn w:val="Normal"/>
    <w:link w:val="ListParagraphChar"/>
    <w:uiPriority w:val="34"/>
    <w:qFormat/>
    <w:rsid w:val="00620628"/>
    <w:pPr>
      <w:ind w:left="720"/>
      <w:contextualSpacing/>
    </w:pPr>
  </w:style>
  <w:style w:type="character" w:customStyle="1" w:styleId="ListParagraphChar">
    <w:name w:val="List Paragraph Char"/>
    <w:link w:val="ListParagraph"/>
    <w:uiPriority w:val="34"/>
    <w:locked/>
    <w:rsid w:val="00BF31F0"/>
  </w:style>
  <w:style w:type="character" w:styleId="Hyperlink">
    <w:name w:val="Hyperlink"/>
    <w:uiPriority w:val="99"/>
    <w:locked/>
    <w:rsid w:val="000F57EE"/>
    <w:rPr>
      <w:rFonts w:cs="Times New Roman"/>
      <w:color w:val="0000FF"/>
      <w:u w:val="single"/>
    </w:rPr>
  </w:style>
  <w:style w:type="table" w:customStyle="1" w:styleId="LightGrid-Accent11">
    <w:name w:val="Light Grid - Accent 11"/>
    <w:uiPriority w:val="99"/>
    <w:rsid w:val="005673D6"/>
    <w:pPr>
      <w:spacing w:after="200" w:line="276" w:lineRule="auto"/>
    </w:pPr>
    <w:rPr>
      <w:rFonts w:cs="Arial"/>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paragraph" w:customStyle="1" w:styleId="HeadingII">
    <w:name w:val="Heading II"/>
    <w:basedOn w:val="Heading2"/>
    <w:next w:val="Normal"/>
    <w:link w:val="HeadingIIChar"/>
    <w:rsid w:val="00CD7BF2"/>
    <w:pPr>
      <w:spacing w:line="240" w:lineRule="auto"/>
      <w:ind w:left="1134" w:hanging="850"/>
    </w:pPr>
    <w:rPr>
      <w:rFonts w:ascii="Calibri" w:hAnsi="Calibri" w:cs="Arial"/>
      <w:kern w:val="32"/>
      <w:szCs w:val="28"/>
    </w:rPr>
  </w:style>
  <w:style w:type="character" w:customStyle="1" w:styleId="HeadingIIChar">
    <w:name w:val="Heading II Char"/>
    <w:link w:val="HeadingII"/>
    <w:rsid w:val="00CD7BF2"/>
    <w:rPr>
      <w:rFonts w:ascii="Calibri" w:hAnsi="Calibri" w:cs="Arial"/>
      <w:b/>
      <w:kern w:val="32"/>
      <w:sz w:val="28"/>
      <w:szCs w:val="28"/>
    </w:rPr>
  </w:style>
  <w:style w:type="paragraph" w:customStyle="1" w:styleId="HeadingIII">
    <w:name w:val="Heading III"/>
    <w:basedOn w:val="HeadingII"/>
    <w:next w:val="Normal"/>
    <w:rsid w:val="00CD7BF2"/>
    <w:pPr>
      <w:tabs>
        <w:tab w:val="num" w:pos="1800"/>
      </w:tabs>
    </w:pPr>
  </w:style>
  <w:style w:type="paragraph" w:customStyle="1" w:styleId="NormalParagraph">
    <w:name w:val="Normal Paragraph"/>
    <w:basedOn w:val="Normal"/>
    <w:rsid w:val="00CD7BF2"/>
    <w:pPr>
      <w:ind w:left="288"/>
      <w:jc w:val="both"/>
    </w:pPr>
    <w:rPr>
      <w:lang w:val="en-GB"/>
    </w:rPr>
  </w:style>
  <w:style w:type="paragraph" w:styleId="Caption">
    <w:name w:val="caption"/>
    <w:basedOn w:val="Normal"/>
    <w:next w:val="Normal"/>
    <w:uiPriority w:val="35"/>
    <w:unhideWhenUsed/>
    <w:qFormat/>
    <w:rsid w:val="00620628"/>
    <w:pPr>
      <w:spacing w:line="240" w:lineRule="auto"/>
    </w:pPr>
    <w:rPr>
      <w:b/>
      <w:bCs/>
      <w:color w:val="2DA2BF"/>
      <w:sz w:val="18"/>
      <w:szCs w:val="18"/>
    </w:rPr>
  </w:style>
  <w:style w:type="table" w:styleId="LightList-Accent1">
    <w:name w:val="Light List Accent 1"/>
    <w:basedOn w:val="TableNormal"/>
    <w:uiPriority w:val="61"/>
    <w:rsid w:val="00C56980"/>
    <w:tblPr>
      <w:tblStyleRowBandSize w:val="1"/>
      <w:tblStyleColBandSize w:val="1"/>
      <w:tblInd w:w="0" w:type="dxa"/>
      <w:tblBorders>
        <w:top w:val="single" w:sz="8" w:space="0" w:color="1E497D"/>
        <w:left w:val="single" w:sz="8" w:space="0" w:color="1E497D"/>
        <w:bottom w:val="single" w:sz="8" w:space="0" w:color="1E497D"/>
        <w:right w:val="single" w:sz="8" w:space="0" w:color="1E497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1E497D"/>
      </w:tcPr>
    </w:tblStylePr>
    <w:tblStylePr w:type="lastRow">
      <w:pPr>
        <w:spacing w:before="0" w:after="0" w:line="240" w:lineRule="auto"/>
      </w:pPr>
      <w:rPr>
        <w:b/>
        <w:bCs/>
      </w:rPr>
      <w:tblPr/>
      <w:tcPr>
        <w:tcBorders>
          <w:top w:val="double" w:sz="6" w:space="0" w:color="1E497D"/>
          <w:left w:val="single" w:sz="8" w:space="0" w:color="1E497D"/>
          <w:bottom w:val="single" w:sz="8" w:space="0" w:color="1E497D"/>
          <w:right w:val="single" w:sz="8" w:space="0" w:color="1E497D"/>
        </w:tcBorders>
      </w:tcPr>
    </w:tblStylePr>
    <w:tblStylePr w:type="firstCol">
      <w:rPr>
        <w:b/>
        <w:bCs/>
      </w:rPr>
    </w:tblStylePr>
    <w:tblStylePr w:type="lastCol">
      <w:rPr>
        <w:b/>
        <w:bCs/>
      </w:rPr>
    </w:tblStylePr>
    <w:tblStylePr w:type="band1Vert">
      <w:tblPr/>
      <w:tcPr>
        <w:tcBorders>
          <w:top w:val="single" w:sz="8" w:space="0" w:color="1E497D"/>
          <w:left w:val="single" w:sz="8" w:space="0" w:color="1E497D"/>
          <w:bottom w:val="single" w:sz="8" w:space="0" w:color="1E497D"/>
          <w:right w:val="single" w:sz="8" w:space="0" w:color="1E497D"/>
        </w:tcBorders>
      </w:tcPr>
    </w:tblStylePr>
    <w:tblStylePr w:type="band1Horz">
      <w:tblPr/>
      <w:tcPr>
        <w:tcBorders>
          <w:top w:val="single" w:sz="8" w:space="0" w:color="1E497D"/>
          <w:left w:val="single" w:sz="8" w:space="0" w:color="1E497D"/>
          <w:bottom w:val="single" w:sz="8" w:space="0" w:color="1E497D"/>
          <w:right w:val="single" w:sz="8" w:space="0" w:color="1E497D"/>
        </w:tcBorders>
      </w:tcPr>
    </w:tblStylePr>
  </w:style>
  <w:style w:type="paragraph" w:styleId="Subtitle">
    <w:name w:val="Subtitle"/>
    <w:basedOn w:val="Normal"/>
    <w:next w:val="Normal"/>
    <w:link w:val="SubtitleChar"/>
    <w:uiPriority w:val="11"/>
    <w:qFormat/>
    <w:rsid w:val="00620628"/>
    <w:pPr>
      <w:numPr>
        <w:ilvl w:val="1"/>
      </w:numPr>
    </w:pPr>
    <w:rPr>
      <w:rFonts w:ascii="Cambria" w:hAnsi="Cambria"/>
      <w:i/>
      <w:iCs/>
      <w:color w:val="2DA2BF"/>
      <w:spacing w:val="15"/>
      <w:sz w:val="24"/>
      <w:szCs w:val="24"/>
    </w:rPr>
  </w:style>
  <w:style w:type="character" w:customStyle="1" w:styleId="SubtitleChar">
    <w:name w:val="Subtitle Char"/>
    <w:link w:val="Subtitle"/>
    <w:uiPriority w:val="11"/>
    <w:rsid w:val="00620628"/>
    <w:rPr>
      <w:rFonts w:ascii="Cambria" w:eastAsia="Times New Roman" w:hAnsi="Cambria" w:cs="Times New Roman"/>
      <w:i/>
      <w:iCs/>
      <w:color w:val="2DA2BF"/>
      <w:spacing w:val="15"/>
      <w:sz w:val="24"/>
      <w:szCs w:val="24"/>
    </w:rPr>
  </w:style>
  <w:style w:type="character" w:styleId="Strong">
    <w:name w:val="Strong"/>
    <w:uiPriority w:val="22"/>
    <w:qFormat/>
    <w:rsid w:val="00620628"/>
    <w:rPr>
      <w:b/>
      <w:bCs/>
    </w:rPr>
  </w:style>
  <w:style w:type="paragraph" w:styleId="NoSpacing">
    <w:name w:val="No Spacing"/>
    <w:uiPriority w:val="1"/>
    <w:qFormat/>
    <w:rsid w:val="00620628"/>
    <w:rPr>
      <w:sz w:val="22"/>
      <w:szCs w:val="22"/>
    </w:rPr>
  </w:style>
  <w:style w:type="paragraph" w:styleId="Quote">
    <w:name w:val="Quote"/>
    <w:basedOn w:val="Normal"/>
    <w:next w:val="Normal"/>
    <w:link w:val="QuoteChar"/>
    <w:uiPriority w:val="29"/>
    <w:qFormat/>
    <w:rsid w:val="00620628"/>
    <w:rPr>
      <w:i/>
      <w:iCs/>
      <w:color w:val="000000"/>
    </w:rPr>
  </w:style>
  <w:style w:type="character" w:customStyle="1" w:styleId="QuoteChar">
    <w:name w:val="Quote Char"/>
    <w:link w:val="Quote"/>
    <w:uiPriority w:val="29"/>
    <w:rsid w:val="00620628"/>
    <w:rPr>
      <w:i/>
      <w:iCs/>
      <w:color w:val="000000"/>
    </w:rPr>
  </w:style>
  <w:style w:type="paragraph" w:styleId="IntenseQuote">
    <w:name w:val="Intense Quote"/>
    <w:basedOn w:val="Normal"/>
    <w:next w:val="Normal"/>
    <w:link w:val="IntenseQuoteChar"/>
    <w:uiPriority w:val="30"/>
    <w:qFormat/>
    <w:rsid w:val="00620628"/>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620628"/>
    <w:rPr>
      <w:b/>
      <w:bCs/>
      <w:i/>
      <w:iCs/>
      <w:color w:val="2DA2BF"/>
    </w:rPr>
  </w:style>
  <w:style w:type="character" w:styleId="SubtleEmphasis">
    <w:name w:val="Subtle Emphasis"/>
    <w:uiPriority w:val="19"/>
    <w:qFormat/>
    <w:rsid w:val="00620628"/>
    <w:rPr>
      <w:i/>
      <w:iCs/>
      <w:color w:val="808080"/>
    </w:rPr>
  </w:style>
  <w:style w:type="character" w:styleId="IntenseEmphasis">
    <w:name w:val="Intense Emphasis"/>
    <w:uiPriority w:val="21"/>
    <w:qFormat/>
    <w:rsid w:val="00620628"/>
    <w:rPr>
      <w:b/>
      <w:bCs/>
      <w:i/>
      <w:iCs/>
      <w:color w:val="2DA2BF"/>
    </w:rPr>
  </w:style>
  <w:style w:type="character" w:styleId="SubtleReference">
    <w:name w:val="Subtle Reference"/>
    <w:uiPriority w:val="31"/>
    <w:qFormat/>
    <w:rsid w:val="00620628"/>
    <w:rPr>
      <w:smallCaps/>
      <w:color w:val="DA1F28"/>
      <w:u w:val="single"/>
    </w:rPr>
  </w:style>
  <w:style w:type="character" w:styleId="IntenseReference">
    <w:name w:val="Intense Reference"/>
    <w:uiPriority w:val="32"/>
    <w:qFormat/>
    <w:rsid w:val="00620628"/>
    <w:rPr>
      <w:b/>
      <w:bCs/>
      <w:smallCaps/>
      <w:color w:val="DA1F28"/>
      <w:spacing w:val="5"/>
      <w:u w:val="single"/>
    </w:rPr>
  </w:style>
  <w:style w:type="character" w:styleId="BookTitle">
    <w:name w:val="Book Title"/>
    <w:uiPriority w:val="33"/>
    <w:qFormat/>
    <w:rsid w:val="00620628"/>
    <w:rPr>
      <w:b/>
      <w:bCs/>
      <w:smallCaps/>
      <w:spacing w:val="5"/>
    </w:rPr>
  </w:style>
  <w:style w:type="paragraph" w:styleId="TOCHeading">
    <w:name w:val="TOC Heading"/>
    <w:basedOn w:val="Heading1"/>
    <w:next w:val="Normal"/>
    <w:uiPriority w:val="39"/>
    <w:semiHidden/>
    <w:unhideWhenUsed/>
    <w:qFormat/>
    <w:rsid w:val="00620628"/>
    <w:p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5610563">
      <w:marLeft w:val="0"/>
      <w:marRight w:val="0"/>
      <w:marTop w:val="0"/>
      <w:marBottom w:val="0"/>
      <w:divBdr>
        <w:top w:val="none" w:sz="0" w:space="0" w:color="auto"/>
        <w:left w:val="none" w:sz="0" w:space="0" w:color="auto"/>
        <w:bottom w:val="none" w:sz="0" w:space="0" w:color="auto"/>
        <w:right w:val="none" w:sz="0" w:space="0" w:color="auto"/>
      </w:divBdr>
    </w:div>
    <w:div w:id="455610564">
      <w:marLeft w:val="0"/>
      <w:marRight w:val="0"/>
      <w:marTop w:val="0"/>
      <w:marBottom w:val="0"/>
      <w:divBdr>
        <w:top w:val="none" w:sz="0" w:space="0" w:color="auto"/>
        <w:left w:val="none" w:sz="0" w:space="0" w:color="auto"/>
        <w:bottom w:val="none" w:sz="0" w:space="0" w:color="auto"/>
        <w:right w:val="none" w:sz="0" w:space="0" w:color="auto"/>
      </w:divBdr>
    </w:div>
    <w:div w:id="455610565">
      <w:marLeft w:val="0"/>
      <w:marRight w:val="0"/>
      <w:marTop w:val="0"/>
      <w:marBottom w:val="0"/>
      <w:divBdr>
        <w:top w:val="none" w:sz="0" w:space="0" w:color="auto"/>
        <w:left w:val="none" w:sz="0" w:space="0" w:color="auto"/>
        <w:bottom w:val="none" w:sz="0" w:space="0" w:color="auto"/>
        <w:right w:val="none" w:sz="0" w:space="0" w:color="auto"/>
      </w:divBdr>
    </w:div>
    <w:div w:id="455610566">
      <w:marLeft w:val="0"/>
      <w:marRight w:val="0"/>
      <w:marTop w:val="0"/>
      <w:marBottom w:val="0"/>
      <w:divBdr>
        <w:top w:val="none" w:sz="0" w:space="0" w:color="auto"/>
        <w:left w:val="none" w:sz="0" w:space="0" w:color="auto"/>
        <w:bottom w:val="none" w:sz="0" w:space="0" w:color="auto"/>
        <w:right w:val="none" w:sz="0" w:space="0" w:color="auto"/>
      </w:divBdr>
    </w:div>
    <w:div w:id="455610567">
      <w:marLeft w:val="0"/>
      <w:marRight w:val="0"/>
      <w:marTop w:val="0"/>
      <w:marBottom w:val="0"/>
      <w:divBdr>
        <w:top w:val="none" w:sz="0" w:space="0" w:color="auto"/>
        <w:left w:val="none" w:sz="0" w:space="0" w:color="auto"/>
        <w:bottom w:val="none" w:sz="0" w:space="0" w:color="auto"/>
        <w:right w:val="none" w:sz="0" w:space="0" w:color="auto"/>
      </w:divBdr>
    </w:div>
    <w:div w:id="45561056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package" Target="embeddings/Microsoft_Visio_Drawing5.vsdx"/><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package" Target="embeddings/Microsoft_Visio_Drawing9.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9.emf"/><Relationship Id="rId10" Type="http://schemas.openxmlformats.org/officeDocument/2006/relationships/package" Target="embeddings/Microsoft_Visio_Drawing1.vsdx"/><Relationship Id="rId19" Type="http://schemas.openxmlformats.org/officeDocument/2006/relationships/package" Target="embeddings/Microsoft_Visio_Drawing4.vsdx"/><Relationship Id="rId31" Type="http://schemas.openxmlformats.org/officeDocument/2006/relationships/package" Target="embeddings/Microsoft_Visio_Drawing10.vsdx"/><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Drawing8.vsdx"/><Relationship Id="rId30"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08CFEC-99BD-477B-858C-9C5C120A8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8345</TotalTime>
  <Pages>1</Pages>
  <Words>6656</Words>
  <Characters>37942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DS.140 Design Specification</vt:lpstr>
    </vt:vector>
  </TitlesOfParts>
  <Company>Oracle</Company>
  <LinksUpToDate>false</LinksUpToDate>
  <CharactersWithSpaces>44509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DS.140 Design Specification</dc:title>
  <dc:subject/>
  <dc:creator>Global Methods</dc:creator>
  <cp:keywords>OUM</cp:keywords>
  <dc:description>Copyright © 1999, 2005 Oracle.  All rights reserved.</dc:description>
  <cp:lastModifiedBy>user</cp:lastModifiedBy>
  <cp:revision>210</cp:revision>
  <cp:lastPrinted>1999-03-30T10:11:00Z</cp:lastPrinted>
  <dcterms:created xsi:type="dcterms:W3CDTF">2015-01-15T07:29:00Z</dcterms:created>
  <dcterms:modified xsi:type="dcterms:W3CDTF">2015-05-06T06:31:00Z</dcterms:modified>
</cp:coreProperties>
</file>