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x1m9s57b3dg" w:id="0"/>
      <w:bookmarkEnd w:id="0"/>
      <w:r w:rsidDel="00000000" w:rsidR="00000000" w:rsidRPr="00000000">
        <w:rPr>
          <w:rtl w:val="0"/>
        </w:rPr>
        <w:t xml:space="preserve">name: update-model description: &gt; Update an existing model on a live LiteLLM proxy. Ask for the model_id and what to change (API key, base URL, etc.), then call POST /model/update.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h4uopkkt2wt" w:id="1"/>
      <w:bookmarkEnd w:id="1"/>
      <w:r w:rsidDel="00000000" w:rsidR="00000000" w:rsidRPr="00000000">
        <w:rPr>
          <w:rtl w:val="0"/>
        </w:rPr>
        <w:t xml:space="preserve">Update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model's configuration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xrgjwhikfyo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orbigsc1es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model_id</w:t>
      </w:r>
      <w:r w:rsidDel="00000000" w:rsidR="00000000" w:rsidRPr="00000000">
        <w:rPr>
          <w:rtl w:val="0"/>
        </w:rPr>
        <w:t xml:space="preserve"> (required) — if they don't have it, list models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"$BASE/model/info"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sys,json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m in json.load(sys.stdin).get('data',[]):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print(m['model_info']['id'], m['model_name'])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(rotate the credential)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</w:t>
      </w:r>
      <w:r w:rsidDel="00000000" w:rsidR="00000000" w:rsidRPr="00000000">
        <w:rPr>
          <w:rtl w:val="0"/>
        </w:rPr>
        <w:t xml:space="preserve"> (change endpoint)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api_version</w:t>
      </w:r>
      <w:r w:rsidDel="00000000" w:rsidR="00000000" w:rsidRPr="00000000">
        <w:rPr>
          <w:rtl w:val="0"/>
        </w:rPr>
        <w:t xml:space="preserve"> (Azure)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(underlying model string,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azure/new-deployment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6uqrz1e4q80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"$BASE/model/update"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"model_info": {"id": "&lt;model_id&gt;"},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"litellm_params":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"api_key": "&lt;new_key&gt;",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"api_base": "&lt;new_base&gt;"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Only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litellm_params</w:t>
      </w:r>
      <w:r w:rsidDel="00000000" w:rsidR="00000000" w:rsidRPr="00000000">
        <w:rPr>
          <w:rtl w:val="0"/>
        </w:rPr>
        <w:t xml:space="preserve"> fields being changed.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xlgsso3stbt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Confirm the model was updated. Offer to run a test call to verify it still routes correctly.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