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SOP 35 – Incident During Scheduled Event or Group Gathering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Douglas Forest RV Resort LLC – 106 Douglas Road, Webster, MA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an incident occurs during an organized event (e.g., concert, cookout, wedding, RV club), prioritize safety and call 911 immediately if there is a medical emergency, fight, or fire.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Notify the General Manager or on-site lead without delay.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Assign staff or volunteers to maintain order while the incident is addressed: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Calm guests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Clear the area if needed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Redirect attention away from the incident site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Record: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 and type of the event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Location and estimated number of attendees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 of the incident and individuals involved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 of the group organizer or coordinator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Take photos if appropriate and safe, especially of any damage, equipment involved, or hazardous conditions.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incident affects the continuation of the event (e.g., severe weather, property damage, police response), management will determine whether to pause, cancel, or resume.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allow alcohol distribution, use of amplified music, or guest activities to continue in affected areas until cleared by management.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 an Incident Report and submit it with all details, including any guest complaints or requests related to the disruption.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Management will follow up with the event organizer and determine if refunds, credits, or contract changes are required.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event-related incidents must be documented, even if resolved on-site, to support future planning, liability, and guest safety.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