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36 – Incident Involving Discrimination or Harassment Claim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guest, staff member, work camper, or volunteer reports discrimination or harassment based on race, gender, religion, disability, age, sexual orientation, or other protected status, respond calmly and take the complaint seriously.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behavior is ongoing or poses a threat, separate the individuals involved and call the General Manager immediately.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report involves violence or threats, call 911 without delay.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to resolve the conflict yourself. Do not offer excuses, minimize, or dismiss the claim.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of all parties involved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Time, location, and nature of the behavior or remarks reported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Witness names and site numbers (if any)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Assure the reporting party that the matter will be addressed confidentially and in accordance with park policy.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Factual summary of the complaint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Who was notified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taken (e.g., separating guests, pausing duties)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discuss the matter with others. Maintain privacy and discretion.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General Manager or owner will lead the investigation and determine next steps, which may include warnings, guest removal, or involvement of legal counsel.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complaints of discrimination or harassment must be documented and handled promptly, respectfully, and according to applicable state and federal laws.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