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5 – Disturbances (Fights, Noise Complaints, Intoxication, Disorderly Conduct)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 not enter any situation that appears violent or dangerous. Call 911 immediately if: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 is a physical fight or credible threat of violence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person appears severely intoxicated or unresponsive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 is property damage in progress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safe to approach, calmly inform the individuals involved that there has been a complaint and request that they lower volume, separate, or comply with park rules.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Never argue or escalate. If they refuse to comply, walk away and notify the General Manager or on-site lead.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law enforcement is needed, clearly describe: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happening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Exact location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weapons or children are involved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and lot numbers of guests involved (if known)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location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Nature of the disturbance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witnesses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situation involves noise or public intoxication only: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them once to lower noise or return to their site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noncompliant, refer the matter to management for further action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 all details and witness info.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to evict any guest or make threats. Only management may take formal action.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