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60 – Incident Involving Guest Complaint About Another Guest’s Behavior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guest reports inappropriate, rude, threatening, or uncomfortable behavior by another guest, listen calmly and document the concern without judgment.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dismiss or downplay the complaint. Assure the reporting guest that the concern will be handled discreetly and professionally.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as soon as possible.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Time, date, and location of the reported behavior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or site numbers of those involved (if known)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behavior described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witnesses or staff present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approach or confront the accused guest unless directed by management.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complaint involves harassment, threats, or unsafe conduct, treat it as a serious incident and follow applicable SOPs (e.g., criminal incident, harassment, or removal procedures).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Guest’s statement and tone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Nature of the behavior reported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police or other authorities were involved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confidentiality for both parties. Do not share complaint details with other guests or staff outside of management.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investigate and decide on appropriate action: a warning, mediation, relocation, or removal from the property.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follow-up, including how the issue was resolved and whether the guest was satisfied with the response.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