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qn7bu4oq6zlv"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9</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Emotions as Signals and Data</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Emotions and Resilience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pPr>
      <w:r w:rsidDel="00000000" w:rsidR="00000000" w:rsidRPr="00000000">
        <w:rPr>
          <w:rFonts w:ascii="Calibri" w:cs="Calibri" w:eastAsia="Calibri" w:hAnsi="Calibri"/>
          <w:sz w:val="20"/>
          <w:szCs w:val="20"/>
          <w:rtl w:val="0"/>
        </w:rPr>
        <w:t xml:space="preserve">Emotions are purposeful signals carrying information about our needs, values, and boundaries. While often labeled as good or bad, all emotions can serve as guides when approached with curiosity rather than resistance. In both daily life and psychedelic integration, emotions act as data to be interpreted, not directives to be obeyed. By listening to emotions through journaling, body awareness, and mindful presence, we build resilience and open to deeper healing.</w:t>
      </w:r>
      <w:r w:rsidDel="00000000" w:rsidR="00000000" w:rsidRPr="00000000">
        <w:rPr>
          <w:rtl w:val="0"/>
        </w:rPr>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Emotions are not random disturbances to be ignored or suppressed. They are signals, carrying information about our needs, boundaries, and values. Just as physical pain tells us when the body needs care, emotions tell us when something in our inner or outer world requires attention. When we begin to see emotions as data rather than problems, we open ourselves to their wisdom.</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emotion carries a message. Anger may signal that a boundary has been crossed. Sadness may reveal that we have lost something meaningful. Joy tells us we are aligned with what nourishes us. Fear warns us of potential danger or asks us to pay attention. These signals are not always comfortable, but they are purposeful. By listening, we learn more about who we are and what we need.</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difficulty is that many of us were not taught to relate to emotions in this way. In modern culture, emotions are often labeled as good or bad. Happiness and excitement are welcome, while anger, grief, or fear are treated as problems to fix or avoid. Over time, we learn to distrust or suppress these signals, pushing them into the background. But emotions that are ignored do not disappear. They often return as physical tension, stress, anxiety, or conflict in relationships.</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asks us to shift this pattern. Instead of judging emotions, we can meet them with curiosity. Rather than asking, “How do I get rid of this feeling?” we might ask, “What is this feeling showing me? What does it want me to notice?” This shift turns emotions into allies rather than obstacles.</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Emotions also live in the body. Anxiety may show up as a tight chest, grief as heaviness in the heart, or anger as heat rising in the belly. By noticing where emotions land physically, we become more fluent in their language. This embodied awareness helps us recognize emotions sooner, and gives us space to respond consciously instead of reacting impulsively.</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emotions can feel amplified. Insights may arrive wrapped in waves of joy, grief, or fear. Instead of resisting these waves, we are invited to allow them. Meeting emotions with presence and curiosity often reveals layers of truth we might have overlooked in ordinary life. Integration extends this practice into daily life, helping us trust that emotions are part of our inner compass.</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remember, however, that emotions are data, not directives. Feeling fear does not always mean we should avoid something. Feeling anger does not always mean we must fight. Emotions provide signals that something important is happening, but they do not decide for us. We have the agency to interpret the message and choose our response with awareness.</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work with emotions as data include journaling about what we feel, naming emotions aloud, or pausing to notice bodily sensations when emotions arise. Practices like mindful breathing or movement can help us stay with an emotion long enough to hear its message without becoming overwhelmed. Over time, this builds emotional fluency. Instead of drowning in feelings or shutting them down, we learn to ride the waves with steadiness.</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honoring emotions as signals, we cultivate trust in our inner world. Emotions remind us that we are alive, responsive, and connected. They guide us toward healing, clarity, and deeper connection with ourselves and others. When we stop treating emotions as problems to solve and start listening to them as messengers, we discover that they are not barriers to growth, but pathways to it.</w:t>
      </w:r>
    </w:p>
    <w:p w:rsidR="00000000" w:rsidDel="00000000" w:rsidP="00000000" w:rsidRDefault="00000000" w:rsidRPr="00000000" w14:paraId="00000019">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emotions offer valuable information, they can also be misleading if taken at face value. For example, fear may arise from old wounds rather than present danger, and anger may mask grief or vulnerability. Some argue that over-identifying with emotions can trap us in cycles of reactivity rather than freeing us. For this reason, emotions are best seen as one part of a larger inner guidance system, to be held in balance with discernment, reason, and context.</w:t>
      </w:r>
    </w:p>
    <w:p w:rsidR="00000000" w:rsidDel="00000000" w:rsidP="00000000" w:rsidRDefault="00000000" w:rsidRPr="00000000" w14:paraId="0000001B">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a recent strong emotion you felt. What message might it have been trying to give you?</w:t>
        <w:br w:type="textWrapping"/>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notice emotions most often in your body? How do different emotions show up physically?</w:t>
        <w:br w:type="textWrapping"/>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emotions do you welcome easily, and which ones do you tend to push away? Why?</w:t>
        <w:br w:type="textWrapping"/>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Write about a time when listening to your emotions helped you make a clear decision.</w:t>
        <w:br w:type="textWrapping"/>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your emotions show up differently in daily life versus in psychedelic experiences?</w:t>
        <w:br w:type="textWrapping"/>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you pause and listen before reacting to an emotion?</w:t>
      </w:r>
    </w:p>
    <w:p w:rsidR="00000000" w:rsidDel="00000000" w:rsidP="00000000" w:rsidRDefault="00000000" w:rsidRPr="00000000" w14:paraId="00000022">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3">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Daniel Goleman, </w:t>
      </w:r>
      <w:r w:rsidDel="00000000" w:rsidR="00000000" w:rsidRPr="00000000">
        <w:rPr>
          <w:rFonts w:ascii="Calibri" w:cs="Calibri" w:eastAsia="Calibri" w:hAnsi="Calibri"/>
          <w:i w:val="1"/>
          <w:sz w:val="20"/>
          <w:szCs w:val="20"/>
          <w:rtl w:val="0"/>
        </w:rPr>
        <w:t xml:space="preserve">Emotional Intelligence</w:t>
      </w:r>
    </w:p>
    <w:p w:rsidR="00000000" w:rsidDel="00000000" w:rsidP="00000000" w:rsidRDefault="00000000" w:rsidRPr="00000000" w14:paraId="00000024">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Karla McLaren, </w:t>
      </w:r>
      <w:r w:rsidDel="00000000" w:rsidR="00000000" w:rsidRPr="00000000">
        <w:rPr>
          <w:rFonts w:ascii="Calibri" w:cs="Calibri" w:eastAsia="Calibri" w:hAnsi="Calibri"/>
          <w:i w:val="1"/>
          <w:sz w:val="20"/>
          <w:szCs w:val="20"/>
          <w:rtl w:val="0"/>
        </w:rPr>
        <w:t xml:space="preserve">The Language of Emotions</w:t>
      </w:r>
    </w:p>
    <w:p w:rsidR="00000000" w:rsidDel="00000000" w:rsidP="00000000" w:rsidRDefault="00000000" w:rsidRPr="00000000" w14:paraId="00000025">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Tara Brach, </w:t>
      </w:r>
      <w:r w:rsidDel="00000000" w:rsidR="00000000" w:rsidRPr="00000000">
        <w:rPr>
          <w:rFonts w:ascii="Calibri" w:cs="Calibri" w:eastAsia="Calibri" w:hAnsi="Calibri"/>
          <w:i w:val="1"/>
          <w:sz w:val="20"/>
          <w:szCs w:val="20"/>
          <w:rtl w:val="0"/>
        </w:rPr>
        <w:t xml:space="preserve">Radical Acceptance</w:t>
      </w:r>
    </w:p>
    <w:p w:rsidR="00000000" w:rsidDel="00000000" w:rsidP="00000000" w:rsidRDefault="00000000" w:rsidRPr="00000000" w14:paraId="00000026">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Pema Chödrön, </w:t>
      </w:r>
      <w:r w:rsidDel="00000000" w:rsidR="00000000" w:rsidRPr="00000000">
        <w:rPr>
          <w:rFonts w:ascii="Calibri" w:cs="Calibri" w:eastAsia="Calibri" w:hAnsi="Calibri"/>
          <w:i w:val="1"/>
          <w:sz w:val="20"/>
          <w:szCs w:val="20"/>
          <w:rtl w:val="0"/>
        </w:rPr>
        <w:t xml:space="preserve">When Things Fall Apart</w:t>
      </w:r>
    </w:p>
    <w:p w:rsidR="00000000" w:rsidDel="00000000" w:rsidP="00000000" w:rsidRDefault="00000000" w:rsidRPr="00000000" w14:paraId="000000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 Brené. </w:t>
      </w:r>
      <w:r w:rsidDel="00000000" w:rsidR="00000000" w:rsidRPr="00000000">
        <w:rPr>
          <w:rFonts w:ascii="Calibri" w:cs="Calibri" w:eastAsia="Calibri" w:hAnsi="Calibri"/>
          <w:i w:val="1"/>
          <w:sz w:val="20"/>
          <w:szCs w:val="20"/>
          <w:rtl w:val="0"/>
        </w:rPr>
        <w:t xml:space="preserve">Atlas of the Heart: Mapping Meaningful Connection and the Language of Human Experience</w:t>
      </w:r>
      <w:r w:rsidDel="00000000" w:rsidR="00000000" w:rsidRPr="00000000">
        <w:rPr>
          <w:rFonts w:ascii="Calibri" w:cs="Calibri" w:eastAsia="Calibri" w:hAnsi="Calibri"/>
          <w:sz w:val="20"/>
          <w:szCs w:val="20"/>
          <w:rtl w:val="0"/>
        </w:rPr>
        <w:t xml:space="preserve">. Random House, 2021.</w:t>
        <w:br w:type="textWrapping"/>
      </w:r>
    </w:p>
    <w:p w:rsidR="00000000" w:rsidDel="00000000" w:rsidP="00000000" w:rsidRDefault="00000000" w:rsidRPr="00000000" w14:paraId="0000002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Ekman, Paul. </w:t>
      </w:r>
      <w:r w:rsidDel="00000000" w:rsidR="00000000" w:rsidRPr="00000000">
        <w:rPr>
          <w:rFonts w:ascii="Calibri" w:cs="Calibri" w:eastAsia="Calibri" w:hAnsi="Calibri"/>
          <w:i w:val="1"/>
          <w:sz w:val="20"/>
          <w:szCs w:val="20"/>
          <w:rtl w:val="0"/>
        </w:rPr>
        <w:t xml:space="preserve">Emotions Revealed: Recognizing Faces and Feelings to Improve Communication and Emotional Life</w:t>
      </w:r>
      <w:r w:rsidDel="00000000" w:rsidR="00000000" w:rsidRPr="00000000">
        <w:rPr>
          <w:rFonts w:ascii="Calibri" w:cs="Calibri" w:eastAsia="Calibri" w:hAnsi="Calibri"/>
          <w:sz w:val="20"/>
          <w:szCs w:val="20"/>
          <w:rtl w:val="0"/>
        </w:rPr>
        <w:t xml:space="preserve">. Henry Holt, 2003.</w:t>
        <w:br w:type="textWrapping"/>
      </w:r>
    </w:p>
    <w:p w:rsidR="00000000" w:rsidDel="00000000" w:rsidP="00000000" w:rsidRDefault="00000000" w:rsidRPr="00000000" w14:paraId="0000002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Daniel J. </w:t>
      </w:r>
      <w:r w:rsidDel="00000000" w:rsidR="00000000" w:rsidRPr="00000000">
        <w:rPr>
          <w:rFonts w:ascii="Calibri" w:cs="Calibri" w:eastAsia="Calibri" w:hAnsi="Calibri"/>
          <w:i w:val="1"/>
          <w:sz w:val="20"/>
          <w:szCs w:val="20"/>
          <w:rtl w:val="0"/>
        </w:rPr>
        <w:t xml:space="preserve">The Developing Mind</w:t>
      </w:r>
      <w:r w:rsidDel="00000000" w:rsidR="00000000" w:rsidRPr="00000000">
        <w:rPr>
          <w:rFonts w:ascii="Calibri" w:cs="Calibri" w:eastAsia="Calibri" w:hAnsi="Calibri"/>
          <w:sz w:val="20"/>
          <w:szCs w:val="20"/>
          <w:rtl w:val="0"/>
        </w:rPr>
        <w:t xml:space="preserve">. Guilford Press, 2012.</w:t>
        <w:br w:type="textWrapping"/>
      </w:r>
    </w:p>
    <w:p w:rsidR="00000000" w:rsidDel="00000000" w:rsidP="00000000" w:rsidRDefault="00000000" w:rsidRPr="00000000" w14:paraId="0000002A">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Van der Kolk, Bessel.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Viking, 2014.</w:t>
      </w:r>
      <w:r w:rsidDel="00000000" w:rsidR="00000000" w:rsidRPr="00000000">
        <w:rPr>
          <w:rtl w:val="0"/>
        </w:rPr>
      </w:r>
    </w:p>
    <w:p w:rsidR="00000000" w:rsidDel="00000000" w:rsidP="00000000" w:rsidRDefault="00000000" w:rsidRPr="00000000" w14:paraId="0000002B">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C">
      <w:pPr>
        <w:rPr/>
      </w:pPr>
      <w:r w:rsidDel="00000000" w:rsidR="00000000" w:rsidRPr="00000000">
        <w:rPr>
          <w:rtl w:val="0"/>
        </w:rPr>
        <w:t xml:space="preserve">Psychotherapeutic and Cognitive</w:t>
      </w:r>
    </w:p>
    <w:p w:rsidR="00000000" w:rsidDel="00000000" w:rsidP="00000000" w:rsidRDefault="00000000" w:rsidRPr="00000000" w14:paraId="0000002D">
      <w:pPr>
        <w:pStyle w:val="Heading1"/>
        <w:rPr/>
      </w:pPr>
      <w:bookmarkStart w:colFirst="0" w:colLast="0" w:name="_tgs7i5g1ygif" w:id="12"/>
      <w:bookmarkEnd w:id="12"/>
      <w:r w:rsidDel="00000000" w:rsidR="00000000" w:rsidRPr="00000000">
        <w:rPr>
          <w:rtl w:val="0"/>
        </w:rPr>
        <w:t xml:space="preserve">Modality</w:t>
      </w:r>
    </w:p>
    <w:p w:rsidR="00000000" w:rsidDel="00000000" w:rsidP="00000000" w:rsidRDefault="00000000" w:rsidRPr="00000000" w14:paraId="0000002E">
      <w:pPr>
        <w:rPr/>
      </w:pPr>
      <w:r w:rsidDel="00000000" w:rsidR="00000000" w:rsidRPr="00000000">
        <w:rPr>
          <w:rtl w:val="0"/>
        </w:rPr>
        <w:t xml:space="preserve">Psychological and Therapeutic</w:t>
      </w:r>
    </w:p>
    <w:p w:rsidR="00000000" w:rsidDel="00000000" w:rsidP="00000000" w:rsidRDefault="00000000" w:rsidRPr="00000000" w14:paraId="0000002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f6pokcmctsr"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31">
      <w:pPr>
        <w:pStyle w:val="Heading1"/>
        <w:rPr/>
      </w:pPr>
      <w:bookmarkStart w:colFirst="0" w:colLast="0" w:name="_w0xsnpjrtt5a" w:id="14"/>
      <w:bookmarkEnd w:id="14"/>
      <w:r w:rsidDel="00000000" w:rsidR="00000000" w:rsidRPr="00000000">
        <w:rPr>
          <w:rtl w:val="0"/>
        </w:rPr>
        <w:t xml:space="preserve">Week</w:t>
      </w:r>
    </w:p>
    <w:p w:rsidR="00000000" w:rsidDel="00000000" w:rsidP="00000000" w:rsidRDefault="00000000" w:rsidRPr="00000000" w14:paraId="00000032">
      <w:pPr>
        <w:rPr/>
      </w:pPr>
      <w:r w:rsidDel="00000000" w:rsidR="00000000" w:rsidRPr="00000000">
        <w:rPr>
          <w:rtl w:val="0"/>
        </w:rPr>
        <w:t xml:space="preserve">9</w:t>
      </w:r>
    </w:p>
    <w:p w:rsidR="00000000" w:rsidDel="00000000" w:rsidP="00000000" w:rsidRDefault="00000000" w:rsidRPr="00000000" w14:paraId="00000033">
      <w:pPr>
        <w:pStyle w:val="Heading1"/>
        <w:rPr/>
      </w:pPr>
      <w:bookmarkStart w:colFirst="0" w:colLast="0" w:name="_ir9ywaqnk0zz" w:id="15"/>
      <w:bookmarkEnd w:id="15"/>
      <w:r w:rsidDel="00000000" w:rsidR="00000000" w:rsidRPr="00000000">
        <w:rPr>
          <w:rtl w:val="0"/>
        </w:rPr>
        <w:t xml:space="preserve">Day</w:t>
      </w:r>
    </w:p>
    <w:p w:rsidR="00000000" w:rsidDel="00000000" w:rsidP="00000000" w:rsidRDefault="00000000" w:rsidRPr="00000000" w14:paraId="00000034">
      <w:pPr>
        <w:rPr/>
      </w:pPr>
      <w:r w:rsidDel="00000000" w:rsidR="00000000" w:rsidRPr="00000000">
        <w:rPr>
          <w:rtl w:val="0"/>
        </w:rPr>
        <w:t xml:space="preserve">2</w:t>
      </w:r>
    </w:p>
    <w:p w:rsidR="00000000" w:rsidDel="00000000" w:rsidP="00000000" w:rsidRDefault="00000000" w:rsidRPr="00000000" w14:paraId="00000035">
      <w:pPr>
        <w:pStyle w:val="Heading1"/>
        <w:rPr/>
      </w:pPr>
      <w:bookmarkStart w:colFirst="0" w:colLast="0" w:name="_cpeu744r0ql3" w:id="16"/>
      <w:bookmarkEnd w:id="16"/>
      <w:r w:rsidDel="00000000" w:rsidR="00000000" w:rsidRPr="00000000">
        <w:rPr>
          <w:rtl w:val="0"/>
        </w:rPr>
        <w:t xml:space="preserve">Day Title</w:t>
      </w:r>
    </w:p>
    <w:p w:rsidR="00000000" w:rsidDel="00000000" w:rsidP="00000000" w:rsidRDefault="00000000" w:rsidRPr="00000000" w14:paraId="00000036">
      <w:pPr>
        <w:rPr/>
      </w:pPr>
      <w:r w:rsidDel="00000000" w:rsidR="00000000" w:rsidRPr="00000000">
        <w:rPr>
          <w:rtl w:val="0"/>
        </w:rPr>
        <w:t xml:space="preserve">Emotional Embodiment</w:t>
      </w:r>
    </w:p>
    <w:p w:rsidR="00000000" w:rsidDel="00000000" w:rsidP="00000000" w:rsidRDefault="00000000" w:rsidRPr="00000000" w14:paraId="00000037">
      <w:pPr>
        <w:pStyle w:val="Heading1"/>
        <w:rPr/>
      </w:pPr>
      <w:bookmarkStart w:colFirst="0" w:colLast="0" w:name="_nuqbnzsquhot" w:id="17"/>
      <w:bookmarkEnd w:id="17"/>
      <w:r w:rsidDel="00000000" w:rsidR="00000000" w:rsidRPr="00000000">
        <w:rPr>
          <w:rtl w:val="0"/>
        </w:rPr>
        <w:t xml:space="preserve">Lesson Name</w:t>
      </w:r>
    </w:p>
    <w:p w:rsidR="00000000" w:rsidDel="00000000" w:rsidP="00000000" w:rsidRDefault="00000000" w:rsidRPr="00000000" w14:paraId="00000038">
      <w:pPr>
        <w:rPr/>
      </w:pPr>
      <w:r w:rsidDel="00000000" w:rsidR="00000000" w:rsidRPr="00000000">
        <w:rPr>
          <w:rtl w:val="0"/>
        </w:rPr>
        <w:t xml:space="preserve">Emotions and Resilience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l1pdkknfwqg7" w:id="18"/>
      <w:bookmarkEnd w:id="18"/>
      <w:r w:rsidDel="00000000" w:rsidR="00000000" w:rsidRPr="00000000">
        <w:rPr>
          <w:rtl w:val="0"/>
        </w:rPr>
        <w:t xml:space="preserve">Meme</w:t>
      </w:r>
    </w:p>
    <w:p w:rsidR="00000000" w:rsidDel="00000000" w:rsidP="00000000" w:rsidRDefault="00000000" w:rsidRPr="00000000" w14:paraId="0000003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C">
      <w:pPr>
        <w:pStyle w:val="Heading1"/>
        <w:rPr/>
      </w:pPr>
      <w:bookmarkStart w:colFirst="0" w:colLast="0" w:name="_opxhorau6cas" w:id="19"/>
      <w:bookmarkEnd w:id="19"/>
      <w:r w:rsidDel="00000000" w:rsidR="00000000" w:rsidRPr="00000000">
        <w:rPr>
          <w:rtl w:val="0"/>
        </w:rPr>
        <w:t xml:space="preserve">Summary</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Emotions live in the body as sensations, postures, and movements. Each emotion carries a unique physiological signature that offers valuable information about our inner state. By reconnecting with these embodied signals—through practices like body scans, breath awareness, and movement—we can release stored tension, integrate emotions, and build resilience. Rather than being disturbances, emotions become trusted guides on the path of healing.</w:t>
      </w:r>
    </w:p>
    <w:p w:rsidR="00000000" w:rsidDel="00000000" w:rsidP="00000000" w:rsidRDefault="00000000" w:rsidRPr="00000000" w14:paraId="0000003E">
      <w:pPr>
        <w:pStyle w:val="Heading1"/>
        <w:rPr/>
      </w:pPr>
      <w:bookmarkStart w:colFirst="0" w:colLast="0" w:name="_6ntqot884iqt" w:id="20"/>
      <w:bookmarkEnd w:id="20"/>
      <w:r w:rsidDel="00000000" w:rsidR="00000000" w:rsidRPr="00000000">
        <w:rPr>
          <w:rtl w:val="0"/>
        </w:rPr>
        <w:t xml:space="preserve">Daily Passage</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Emotions are not just thoughts in the mind. They are full-body experiences that speak to us through sensations, posture, breath, and movement. The body carries the language of emotion, often long before the mind can put feelings into words. By learning to listen to the body, we deepen our ability to understand, regulate, and integrate emotions.</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the tightness in the chest that accompanies anxiety, the heaviness in the belly that comes with grief, or the lightness in the heart when joy arises. These are not coincidences. They are the body’s way of signaling what we are feeling. Each emotion has a physiological signature, an embodied expression of what is moving through us.</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Modern research supports what ancient wisdom has always known: the body and mind are inseparable. Neuroscientist Antonio Damasio describes emotions as bodily states that inform the brain about our inner world. This feedback loop helps us navigate life by connecting sensation with meaning. The more attuned we are to these signals, the more clearly we can discern what we feel and need.</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emotion tends to carry its own “map” in the body. Fear often arises as a knot in the stomach or shallow breath. Anger may bring heat in the face, clenched fists, or tension in the jaw. Sadness may feel like heaviness in the chest or watery eyes. Joy, by contrast, often shows up as lightness, openness, or warmth spreading through the body. Recognizing these signatures helps us interpret emotions not as abstract concepts, but as lived realities.</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Psychologist Wilhelm Reich explored this connection in his theory of “body armoring.” He observed that when emotions are suppressed, the body develops chronic patterns of muscular tension as a form of protection. Over time, this armoring can dull vitality, limit emotional expression, and even contribute to illness. Releasing these patterns requires not just mental processing but physical awareness and expression, allowing the body to soften and the stored energy to move.</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many of us have been taught to override or suppress the body’s messages. We distract ourselves, numb sensations, or live disconnected from what the body is trying to say. This disconnection can lead to cycles of stress, burnout, or emotional overwhelm. Reconnecting with the body’s language restores balance and resilience by reminding us that emotions are not problems, but processes moving through us.</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healing work, especially during psychedelic journeys, the body often becomes the primary storyteller. Emotions may surface as waves of sensation: trembling, warmth, pressure, or release. By paying attention to these sensations without judgment, we allow emotions to move and transform. Suppressing them often increases discomfort, while listening creates space for integration. Many people describe the relief of letting the body tremble, shake, cry, or sigh during a journey as if the body itself knows how to complete what was once left unfinished.</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listen to the body’s language include body scans, breath awareness, gentle movement, or simply pausing to notice sensations in the moment. Asking questions such as “Where do I feel this emotion in my body?” or “What is my body asking for right now?” can open dialogue with the body’s wisdom. Sometimes, just naming the sensation—“tightness in my chest,” “heat in my face”—can bring relief and clarity.</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listening to the body, we discover that emotions are not abstract or overwhelming forces, but concrete experiences that can be noticed, honored, and released. This embodied awareness is a foundation of resilience. It grounds us in the present and teaches us that emotions, like sensations, are always moving and changing.</w:t>
      </w:r>
    </w:p>
    <w:p w:rsidR="00000000" w:rsidDel="00000000" w:rsidP="00000000" w:rsidRDefault="00000000" w:rsidRPr="00000000" w14:paraId="00000048">
      <w:pPr>
        <w:pStyle w:val="Heading1"/>
        <w:spacing w:after="240" w:line="240" w:lineRule="auto"/>
        <w:rPr/>
      </w:pPr>
      <w:bookmarkStart w:colFirst="0" w:colLast="0" w:name="_iqws0wfduc9m" w:id="21"/>
      <w:bookmarkEnd w:id="21"/>
      <w:r w:rsidDel="00000000" w:rsidR="00000000" w:rsidRPr="00000000">
        <w:rPr>
          <w:rtl w:val="0"/>
        </w:rPr>
        <w:t xml:space="preserve">Alternative View</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embodied awareness can deepen emotional understanding, not everyone is ready to feel emotions directly in the body. For those with trauma histories, sensations may feel overwhelming or unsafe. In such cases, working slowly with grounding practices or with the support of a skilled guide or therapist may be essential. Listening to the body is powerful, but it must be paced with care to ensure safety and integration..</w:t>
      </w:r>
    </w:p>
    <w:p w:rsidR="00000000" w:rsidDel="00000000" w:rsidP="00000000" w:rsidRDefault="00000000" w:rsidRPr="00000000" w14:paraId="0000004A">
      <w:pPr>
        <w:pStyle w:val="Heading1"/>
        <w:spacing w:after="240" w:line="240" w:lineRule="auto"/>
        <w:rPr/>
      </w:pPr>
      <w:bookmarkStart w:colFirst="0" w:colLast="0" w:name="_nam9qtmq1zt9" w:id="22"/>
      <w:bookmarkEnd w:id="22"/>
      <w:r w:rsidDel="00000000" w:rsidR="00000000" w:rsidRPr="00000000">
        <w:rPr>
          <w:rtl w:val="0"/>
        </w:rPr>
        <w:t xml:space="preserve">Activity</w:t>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body do you most often feel strong emotions? Describe the sensations.</w:t>
        <w:br w:type="textWrapping"/>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emotions are easiest for you to notice in your body, and which ones are harder to sense?</w:t>
        <w:br w:type="textWrapping"/>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 on a time when your body signaled an emotion before your mind recognized it. What happened?</w:t>
        <w:br w:type="textWrapping"/>
      </w:r>
    </w:p>
    <w:p w:rsidR="00000000" w:rsidDel="00000000" w:rsidP="00000000" w:rsidRDefault="00000000" w:rsidRPr="00000000" w14:paraId="0000004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tend to respond when uncomfortable sensations arise? Do you listen, distract, or suppress?</w:t>
        <w:br w:type="textWrapping"/>
      </w:r>
    </w:p>
    <w:p w:rsidR="00000000" w:rsidDel="00000000" w:rsidP="00000000" w:rsidRDefault="00000000" w:rsidRPr="00000000" w14:paraId="0000004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you feel more connected to your body’s emotional signals?</w:t>
        <w:br w:type="textWrapping"/>
      </w:r>
    </w:p>
    <w:p w:rsidR="00000000" w:rsidDel="00000000" w:rsidP="00000000" w:rsidRDefault="00000000" w:rsidRPr="00000000" w14:paraId="0000005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your body could speak directly, what message would it be giving you right now?</w:t>
      </w:r>
    </w:p>
    <w:p w:rsidR="00000000" w:rsidDel="00000000" w:rsidP="00000000" w:rsidRDefault="00000000" w:rsidRPr="00000000" w14:paraId="00000051">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5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Emotions Tool</w:t>
      </w:r>
    </w:p>
    <w:p w:rsidR="00000000" w:rsidDel="00000000" w:rsidP="00000000" w:rsidRDefault="00000000" w:rsidRPr="00000000" w14:paraId="00000053">
      <w:pPr>
        <w:pStyle w:val="Heading1"/>
        <w:spacing w:after="240" w:line="240" w:lineRule="auto"/>
        <w:rPr/>
      </w:pPr>
      <w:bookmarkStart w:colFirst="0" w:colLast="0" w:name="_zdn4toxs9rmx" w:id="23"/>
      <w:bookmarkEnd w:id="23"/>
      <w:r w:rsidDel="00000000" w:rsidR="00000000" w:rsidRPr="00000000">
        <w:rPr>
          <w:rtl w:val="0"/>
        </w:rPr>
        <w:t xml:space="preserve">Sources</w:t>
      </w:r>
    </w:p>
    <w:p w:rsidR="00000000" w:rsidDel="00000000" w:rsidP="00000000" w:rsidRDefault="00000000" w:rsidRPr="00000000" w14:paraId="00000054">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Antonio Damasio, </w:t>
      </w:r>
      <w:r w:rsidDel="00000000" w:rsidR="00000000" w:rsidRPr="00000000">
        <w:rPr>
          <w:rFonts w:ascii="Calibri" w:cs="Calibri" w:eastAsia="Calibri" w:hAnsi="Calibri"/>
          <w:i w:val="1"/>
          <w:sz w:val="20"/>
          <w:szCs w:val="20"/>
          <w:rtl w:val="0"/>
        </w:rPr>
        <w:t xml:space="preserve">The Feeling of What Happens</w:t>
      </w:r>
    </w:p>
    <w:p w:rsidR="00000000" w:rsidDel="00000000" w:rsidP="00000000" w:rsidRDefault="00000000" w:rsidRPr="00000000" w14:paraId="00000055">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Bessel van der Kolk, </w:t>
      </w:r>
      <w:r w:rsidDel="00000000" w:rsidR="00000000" w:rsidRPr="00000000">
        <w:rPr>
          <w:rFonts w:ascii="Calibri" w:cs="Calibri" w:eastAsia="Calibri" w:hAnsi="Calibri"/>
          <w:i w:val="1"/>
          <w:sz w:val="20"/>
          <w:szCs w:val="20"/>
          <w:rtl w:val="0"/>
        </w:rPr>
        <w:t xml:space="preserve">The Body Keeps the Score</w:t>
      </w:r>
    </w:p>
    <w:p w:rsidR="00000000" w:rsidDel="00000000" w:rsidP="00000000" w:rsidRDefault="00000000" w:rsidRPr="00000000" w14:paraId="00000056">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Peter Levine, </w:t>
      </w:r>
      <w:r w:rsidDel="00000000" w:rsidR="00000000" w:rsidRPr="00000000">
        <w:rPr>
          <w:rFonts w:ascii="Calibri" w:cs="Calibri" w:eastAsia="Calibri" w:hAnsi="Calibri"/>
          <w:i w:val="1"/>
          <w:sz w:val="20"/>
          <w:szCs w:val="20"/>
          <w:rtl w:val="0"/>
        </w:rPr>
        <w:t xml:space="preserve">Waking the Tiger</w:t>
      </w:r>
    </w:p>
    <w:p w:rsidR="00000000" w:rsidDel="00000000" w:rsidP="00000000" w:rsidRDefault="00000000" w:rsidRPr="00000000" w14:paraId="00000057">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Eugene Gendlin, </w:t>
      </w:r>
      <w:r w:rsidDel="00000000" w:rsidR="00000000" w:rsidRPr="00000000">
        <w:rPr>
          <w:rFonts w:ascii="Calibri" w:cs="Calibri" w:eastAsia="Calibri" w:hAnsi="Calibri"/>
          <w:i w:val="1"/>
          <w:sz w:val="20"/>
          <w:szCs w:val="20"/>
          <w:rtl w:val="0"/>
        </w:rPr>
        <w:t xml:space="preserve">Focusing</w:t>
      </w:r>
    </w:p>
    <w:p w:rsidR="00000000" w:rsidDel="00000000" w:rsidP="00000000" w:rsidRDefault="00000000" w:rsidRPr="00000000" w14:paraId="00000058">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Thich Nhat Hanh, </w:t>
      </w:r>
      <w:r w:rsidDel="00000000" w:rsidR="00000000" w:rsidRPr="00000000">
        <w:rPr>
          <w:rFonts w:ascii="Calibri" w:cs="Calibri" w:eastAsia="Calibri" w:hAnsi="Calibri"/>
          <w:i w:val="1"/>
          <w:sz w:val="20"/>
          <w:szCs w:val="20"/>
          <w:rtl w:val="0"/>
        </w:rPr>
        <w:t xml:space="preserve">The Miracle of Mindfulness</w:t>
      </w:r>
    </w:p>
    <w:p w:rsidR="00000000" w:rsidDel="00000000" w:rsidP="00000000" w:rsidRDefault="00000000" w:rsidRPr="00000000" w14:paraId="0000005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.Reich, Wilhelm. </w:t>
      </w:r>
      <w:r w:rsidDel="00000000" w:rsidR="00000000" w:rsidRPr="00000000">
        <w:rPr>
          <w:rFonts w:ascii="Calibri" w:cs="Calibri" w:eastAsia="Calibri" w:hAnsi="Calibri"/>
          <w:i w:val="1"/>
          <w:sz w:val="20"/>
          <w:szCs w:val="20"/>
          <w:rtl w:val="0"/>
        </w:rPr>
        <w:t xml:space="preserve">Character Analysis</w:t>
      </w:r>
      <w:r w:rsidDel="00000000" w:rsidR="00000000" w:rsidRPr="00000000">
        <w:rPr>
          <w:rFonts w:ascii="Calibri" w:cs="Calibri" w:eastAsia="Calibri" w:hAnsi="Calibri"/>
          <w:sz w:val="20"/>
          <w:szCs w:val="20"/>
          <w:rtl w:val="0"/>
        </w:rPr>
        <w:t xml:space="preserve">. Farrar, Straus and Giroux, 1972.</w:t>
        <w:br w:type="textWrapping"/>
      </w:r>
    </w:p>
    <w:p w:rsidR="00000000" w:rsidDel="00000000" w:rsidP="00000000" w:rsidRDefault="00000000" w:rsidRPr="00000000" w14:paraId="0000005A">
      <w:pPr>
        <w:spacing w:after="240" w:before="240" w:line="240" w:lineRule="auto"/>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B">
      <w:pPr>
        <w:pStyle w:val="Heading1"/>
        <w:rPr/>
      </w:pPr>
      <w:bookmarkStart w:colFirst="0" w:colLast="0" w:name="_4t75n0iqgsw8" w:id="24"/>
      <w:bookmarkEnd w:id="24"/>
      <w:r w:rsidDel="00000000" w:rsidR="00000000" w:rsidRPr="00000000">
        <w:rPr>
          <w:rtl w:val="0"/>
        </w:rPr>
        <w:t xml:space="preserve">Domain</w:t>
      </w:r>
    </w:p>
    <w:p w:rsidR="00000000" w:rsidDel="00000000" w:rsidP="00000000" w:rsidRDefault="00000000" w:rsidRPr="00000000" w14:paraId="0000005C">
      <w:pPr>
        <w:rPr/>
      </w:pPr>
      <w:r w:rsidDel="00000000" w:rsidR="00000000" w:rsidRPr="00000000">
        <w:rPr>
          <w:rtl w:val="0"/>
        </w:rPr>
        <w:t xml:space="preserve">Psychotherapeutic and Cognitive</w:t>
      </w:r>
    </w:p>
    <w:p w:rsidR="00000000" w:rsidDel="00000000" w:rsidP="00000000" w:rsidRDefault="00000000" w:rsidRPr="00000000" w14:paraId="0000005D">
      <w:pPr>
        <w:pStyle w:val="Heading1"/>
        <w:rPr/>
      </w:pPr>
      <w:bookmarkStart w:colFirst="0" w:colLast="0" w:name="_l8blkchgfn30" w:id="25"/>
      <w:bookmarkEnd w:id="25"/>
      <w:r w:rsidDel="00000000" w:rsidR="00000000" w:rsidRPr="00000000">
        <w:rPr>
          <w:rtl w:val="0"/>
        </w:rPr>
        <w:t xml:space="preserve">Modality</w:t>
      </w:r>
    </w:p>
    <w:p w:rsidR="00000000" w:rsidDel="00000000" w:rsidP="00000000" w:rsidRDefault="00000000" w:rsidRPr="00000000" w14:paraId="0000005E">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05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cpirffvs8hz6"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60">
      <w:pPr>
        <w:pStyle w:val="Heading1"/>
        <w:rPr/>
      </w:pPr>
      <w:bookmarkStart w:colFirst="0" w:colLast="0" w:name="_tw4jbbeevkn0" w:id="27"/>
      <w:bookmarkEnd w:id="27"/>
      <w:r w:rsidDel="00000000" w:rsidR="00000000" w:rsidRPr="00000000">
        <w:rPr>
          <w:rtl w:val="0"/>
        </w:rPr>
        <w:t xml:space="preserve">Week</w:t>
      </w:r>
    </w:p>
    <w:p w:rsidR="00000000" w:rsidDel="00000000" w:rsidP="00000000" w:rsidRDefault="00000000" w:rsidRPr="00000000" w14:paraId="00000061">
      <w:pPr>
        <w:rPr/>
      </w:pPr>
      <w:r w:rsidDel="00000000" w:rsidR="00000000" w:rsidRPr="00000000">
        <w:rPr>
          <w:rtl w:val="0"/>
        </w:rPr>
        <w:t xml:space="preserve">9</w:t>
      </w:r>
    </w:p>
    <w:p w:rsidR="00000000" w:rsidDel="00000000" w:rsidP="00000000" w:rsidRDefault="00000000" w:rsidRPr="00000000" w14:paraId="00000062">
      <w:pPr>
        <w:pStyle w:val="Heading1"/>
        <w:rPr/>
      </w:pPr>
      <w:bookmarkStart w:colFirst="0" w:colLast="0" w:name="_7742c0fjmt09" w:id="28"/>
      <w:bookmarkEnd w:id="28"/>
      <w:r w:rsidDel="00000000" w:rsidR="00000000" w:rsidRPr="00000000">
        <w:rPr>
          <w:rtl w:val="0"/>
        </w:rPr>
        <w:t xml:space="preserve">Day</w:t>
      </w:r>
    </w:p>
    <w:p w:rsidR="00000000" w:rsidDel="00000000" w:rsidP="00000000" w:rsidRDefault="00000000" w:rsidRPr="00000000" w14:paraId="00000063">
      <w:pPr>
        <w:rPr/>
      </w:pPr>
      <w:r w:rsidDel="00000000" w:rsidR="00000000" w:rsidRPr="00000000">
        <w:rPr>
          <w:rtl w:val="0"/>
        </w:rPr>
        <w:t xml:space="preserve">3</w:t>
      </w:r>
    </w:p>
    <w:p w:rsidR="00000000" w:rsidDel="00000000" w:rsidP="00000000" w:rsidRDefault="00000000" w:rsidRPr="00000000" w14:paraId="00000064">
      <w:pPr>
        <w:pStyle w:val="Heading1"/>
        <w:rPr/>
      </w:pPr>
      <w:bookmarkStart w:colFirst="0" w:colLast="0" w:name="_ld6uaceihhe9" w:id="29"/>
      <w:bookmarkEnd w:id="29"/>
      <w:r w:rsidDel="00000000" w:rsidR="00000000" w:rsidRPr="00000000">
        <w:rPr>
          <w:rtl w:val="0"/>
        </w:rPr>
        <w:t xml:space="preserve">Day Title</w:t>
      </w:r>
    </w:p>
    <w:p w:rsidR="00000000" w:rsidDel="00000000" w:rsidP="00000000" w:rsidRDefault="00000000" w:rsidRPr="00000000" w14:paraId="00000065">
      <w:pPr>
        <w:rPr/>
      </w:pPr>
      <w:r w:rsidDel="00000000" w:rsidR="00000000" w:rsidRPr="00000000">
        <w:rPr>
          <w:rtl w:val="0"/>
        </w:rPr>
        <w:t xml:space="preserve">Working With Difficult Emotions</w:t>
      </w:r>
    </w:p>
    <w:p w:rsidR="00000000" w:rsidDel="00000000" w:rsidP="00000000" w:rsidRDefault="00000000" w:rsidRPr="00000000" w14:paraId="00000066">
      <w:pPr>
        <w:pStyle w:val="Heading1"/>
        <w:rPr/>
      </w:pPr>
      <w:bookmarkStart w:colFirst="0" w:colLast="0" w:name="_j2eos4fifo6r" w:id="30"/>
      <w:bookmarkEnd w:id="30"/>
      <w:r w:rsidDel="00000000" w:rsidR="00000000" w:rsidRPr="00000000">
        <w:rPr>
          <w:rtl w:val="0"/>
        </w:rPr>
        <w:t xml:space="preserve">Lesson Name</w:t>
      </w:r>
    </w:p>
    <w:p w:rsidR="00000000" w:rsidDel="00000000" w:rsidP="00000000" w:rsidRDefault="00000000" w:rsidRPr="00000000" w14:paraId="00000067">
      <w:pPr>
        <w:rPr/>
      </w:pPr>
      <w:r w:rsidDel="00000000" w:rsidR="00000000" w:rsidRPr="00000000">
        <w:rPr>
          <w:rtl w:val="0"/>
        </w:rPr>
        <w:t xml:space="preserve">Emotions and Resilience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fji6m0pqecip" w:id="31"/>
      <w:bookmarkEnd w:id="31"/>
      <w:r w:rsidDel="00000000" w:rsidR="00000000" w:rsidRPr="00000000">
        <w:rPr>
          <w:rtl w:val="0"/>
        </w:rPr>
        <w:t xml:space="preserve">Meme</w:t>
      </w:r>
    </w:p>
    <w:p w:rsidR="00000000" w:rsidDel="00000000" w:rsidP="00000000" w:rsidRDefault="00000000" w:rsidRPr="00000000" w14:paraId="0000006A">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B">
      <w:pPr>
        <w:pStyle w:val="Heading1"/>
        <w:rPr/>
      </w:pPr>
      <w:bookmarkStart w:colFirst="0" w:colLast="0" w:name="_ogadvee4abjd" w:id="32"/>
      <w:bookmarkEnd w:id="32"/>
      <w:r w:rsidDel="00000000" w:rsidR="00000000" w:rsidRPr="00000000">
        <w:rPr>
          <w:rtl w:val="0"/>
        </w:rPr>
        <w:t xml:space="preserve">Summary</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 emotions like fear, grief, shame, and anger are not flaws but signals carrying vital information. While often avoided, they are best met with curiosity and compassion. By noticing how they show up in the body and practicing mindfulness, somatic awareness, and expression, we learn to work with emotions instead of against them. In psychedelic healing, where emotions can surface intensely, this practice becomes even more essential. When embraced, difficult emotions transform from obstacles into guides for growth and resilience.</w:t>
      </w:r>
    </w:p>
    <w:p w:rsidR="00000000" w:rsidDel="00000000" w:rsidP="00000000" w:rsidRDefault="00000000" w:rsidRPr="00000000" w14:paraId="0000006D">
      <w:pPr>
        <w:pStyle w:val="Heading1"/>
        <w:rPr/>
      </w:pPr>
      <w:bookmarkStart w:colFirst="0" w:colLast="0" w:name="_7a99w2rpgaxp" w:id="33"/>
      <w:bookmarkEnd w:id="33"/>
      <w:r w:rsidDel="00000000" w:rsidR="00000000" w:rsidRPr="00000000">
        <w:rPr>
          <w:rtl w:val="0"/>
        </w:rPr>
        <w:t xml:space="preserve">Daily Passage</w:t>
      </w:r>
    </w:p>
    <w:p w:rsidR="00000000" w:rsidDel="00000000" w:rsidP="00000000" w:rsidRDefault="00000000" w:rsidRPr="00000000" w14:paraId="0000006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 emotions are often the ones we most want to avoid. Fear, grief, shame, or anger can feel overwhelming, even threatening, as if they will consume us if we let them in. Yet these emotions are part of being human. When we resist them, they tend to grow stronger, lingering in the background and shaping our choices in unseen ways. When we learn to work with them skillfully, they can become powerful guides for healing and resilience.</w:t>
      </w:r>
    </w:p>
    <w:p w:rsidR="00000000" w:rsidDel="00000000" w:rsidP="00000000" w:rsidRDefault="00000000" w:rsidRPr="00000000" w14:paraId="0000006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difficult emotion carries a message. Fear may be asking us to pay attention or prepare for change. Grief may be helping us honor what we have lost and make space for what is to come. Anger may be showing us where our boundaries need reinforcement. Shame may be pointing toward places where compassion and self-worth must be cultivated. These emotions are not punishments or flaws, but signals of what needs care and attention.</w:t>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often speaks these emotions before the mind can name them. Fear may show up as a racing heart or tightness in the chest. Anger may surface as heat in the face or tension in the jaw. Grief may bring heaviness in the shoulders, while shame can cause the body to shrink or collapse inward. Recognizing these physiological signatures helps us connect with the emotion directly, grounding the experience rather than being swept away by it.</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of us, however, learned early on that certain emotions were unsafe to express. Perhaps anger was met with punishment, or grief with dismissal. Over time, we may have developed strategies to suppress or deny these emotions. Yet what is suppressed does not disappear. Instead, it often hardens into muscle tension, chronic stress, or reactive patterns in relationships. Difficult emotions that are ignored become like unopened letters. They continue knocking until we are willing to read what they contain.</w:t>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with difficult emotions begins with turning toward them rather than away. This does not mean indulging them or letting them control us, but rather meeting them with curiosity. We can ask, “What does this emotion feel like in my body? What might it be asking me to notice?” By bringing awareness to the experience, we create space between the emotion and our reaction. In that space, choice becomes possible.</w:t>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healing work, especially with psychedelic experiences, difficult emotions often surface with intensity. A journey might bring forth deep grief, long-buried anger, or fear of the unknown. The common guidance is to stay with what arises, to breathe and allow the emotion to unfold rather than resist it. This practice can feel uncomfortable, but it often leads to release, insight, and integration. The emotions themselves become teachers, showing us the parts of ourselves that are ready for healing.</w:t>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important to understand the paradox of resistance. The more we push emotions away, the more power they gain. Fear denied often grows into anxiety. Anger unacknowledged may transform into resentment. Grief left unexpressed can harden into depression. By allowing emotions to move through us, we loosen their grip. Emotions are waves, and when we let them rise, crest, and fall, they often pass more quickly than when we fight them.</w:t>
      </w:r>
    </w:p>
    <w:p w:rsidR="00000000" w:rsidDel="00000000" w:rsidP="00000000" w:rsidRDefault="00000000" w:rsidRPr="00000000" w14:paraId="0000007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tools for working with difficult emotions include:</w:t>
      </w:r>
    </w:p>
    <w:p w:rsidR="00000000" w:rsidDel="00000000" w:rsidP="00000000" w:rsidRDefault="00000000" w:rsidRPr="00000000" w14:paraId="00000076">
      <w:pPr>
        <w:numPr>
          <w:ilvl w:val="0"/>
          <w:numId w:val="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Mindfulness meditation</w:t>
      </w:r>
      <w:r w:rsidDel="00000000" w:rsidR="00000000" w:rsidRPr="00000000">
        <w:rPr>
          <w:rFonts w:ascii="Calibri" w:cs="Calibri" w:eastAsia="Calibri" w:hAnsi="Calibri"/>
          <w:sz w:val="20"/>
          <w:szCs w:val="20"/>
          <w:rtl w:val="0"/>
        </w:rPr>
        <w:t xml:space="preserve">: sitting with the emotion as it arises, observing without judgment.</w:t>
        <w:br w:type="textWrapping"/>
      </w:r>
    </w:p>
    <w:p w:rsidR="00000000" w:rsidDel="00000000" w:rsidP="00000000" w:rsidRDefault="00000000" w:rsidRPr="00000000" w14:paraId="00000077">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Somatic awareness</w:t>
      </w:r>
      <w:r w:rsidDel="00000000" w:rsidR="00000000" w:rsidRPr="00000000">
        <w:rPr>
          <w:rFonts w:ascii="Calibri" w:cs="Calibri" w:eastAsia="Calibri" w:hAnsi="Calibri"/>
          <w:sz w:val="20"/>
          <w:szCs w:val="20"/>
          <w:rtl w:val="0"/>
        </w:rPr>
        <w:t xml:space="preserve">: noticing where the emotion is felt in the body and gently breathing into that space.</w:t>
        <w:br w:type="textWrapping"/>
      </w:r>
    </w:p>
    <w:p w:rsidR="00000000" w:rsidDel="00000000" w:rsidP="00000000" w:rsidRDefault="00000000" w:rsidRPr="00000000" w14:paraId="00000078">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Journaling</w:t>
      </w:r>
      <w:r w:rsidDel="00000000" w:rsidR="00000000" w:rsidRPr="00000000">
        <w:rPr>
          <w:rFonts w:ascii="Calibri" w:cs="Calibri" w:eastAsia="Calibri" w:hAnsi="Calibri"/>
          <w:sz w:val="20"/>
          <w:szCs w:val="20"/>
          <w:rtl w:val="0"/>
        </w:rPr>
        <w:t xml:space="preserve">: writing freely about the emotion, letting words give shape to what feels unformed.</w:t>
        <w:br w:type="textWrapping"/>
      </w:r>
    </w:p>
    <w:p w:rsidR="00000000" w:rsidDel="00000000" w:rsidP="00000000" w:rsidRDefault="00000000" w:rsidRPr="00000000" w14:paraId="00000079">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Compassion practices</w:t>
      </w:r>
      <w:r w:rsidDel="00000000" w:rsidR="00000000" w:rsidRPr="00000000">
        <w:rPr>
          <w:rFonts w:ascii="Calibri" w:cs="Calibri" w:eastAsia="Calibri" w:hAnsi="Calibri"/>
          <w:sz w:val="20"/>
          <w:szCs w:val="20"/>
          <w:rtl w:val="0"/>
        </w:rPr>
        <w:t xml:space="preserve">: placing a hand on the heart and offering phrases of kindness to oneself.</w:t>
        <w:br w:type="textWrapping"/>
      </w:r>
    </w:p>
    <w:p w:rsidR="00000000" w:rsidDel="00000000" w:rsidP="00000000" w:rsidRDefault="00000000" w:rsidRPr="00000000" w14:paraId="0000007A">
      <w:pPr>
        <w:numPr>
          <w:ilvl w:val="0"/>
          <w:numId w:val="1"/>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Trusted connection</w:t>
      </w:r>
      <w:r w:rsidDel="00000000" w:rsidR="00000000" w:rsidRPr="00000000">
        <w:rPr>
          <w:rFonts w:ascii="Calibri" w:cs="Calibri" w:eastAsia="Calibri" w:hAnsi="Calibri"/>
          <w:sz w:val="20"/>
          <w:szCs w:val="20"/>
          <w:rtl w:val="0"/>
        </w:rPr>
        <w:t xml:space="preserve">: speaking emotions aloud with someone safe, reducing the sense of isolation.</w:t>
        <w:br w:type="textWrapping"/>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these practices build resilience. We discover that we can survive the storm of difficult emotions without being destroyed by them. More than that, we find that within the storm lies wisdom. Fear can sharpen intuition. Anger can fuel justice. Grief can deepen love. Shame can guide us toward compassion.</w:t>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with difficult emotions does not mean we will never feel discomfort again. It means we can meet discomfort with openness instead of fear. This is the foundation of emotional freedom: knowing that whatever arises, we have the capacity to stay present, listen, and respond with care.</w:t>
      </w:r>
    </w:p>
    <w:p w:rsidR="00000000" w:rsidDel="00000000" w:rsidP="00000000" w:rsidRDefault="00000000" w:rsidRPr="00000000" w14:paraId="0000007D">
      <w:pPr>
        <w:pStyle w:val="Heading1"/>
        <w:spacing w:after="240" w:before="240" w:line="240" w:lineRule="auto"/>
        <w:rPr/>
      </w:pPr>
      <w:bookmarkStart w:colFirst="0" w:colLast="0" w:name="_yngtgtpwtbpq" w:id="34"/>
      <w:bookmarkEnd w:id="34"/>
      <w:r w:rsidDel="00000000" w:rsidR="00000000" w:rsidRPr="00000000">
        <w:rPr>
          <w:rtl w:val="0"/>
        </w:rPr>
        <w:t xml:space="preserve">Alternative View</w:t>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turning toward difficult emotions can be deeply healing, it is not always safe or appropriate to do so alone. For individuals with trauma histories, strong emotions may feel overwhelming or re-traumatizing. In such cases, support from a therapist, guide, or trusted companion can be essential. Sometimes, skillful containment or gentle distraction is necessary until the body feels resourced enough to engage more fully.</w:t>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pStyle w:val="Heading1"/>
        <w:spacing w:after="240" w:line="240" w:lineRule="auto"/>
        <w:rPr/>
      </w:pPr>
      <w:bookmarkStart w:colFirst="0" w:colLast="0" w:name="_eaaliq6y60xp" w:id="35"/>
      <w:bookmarkEnd w:id="35"/>
      <w:r w:rsidDel="00000000" w:rsidR="00000000" w:rsidRPr="00000000">
        <w:rPr>
          <w:rtl w:val="0"/>
        </w:rPr>
        <w:t xml:space="preserve">Activity</w:t>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difficult emotion do you tend to avoid most, and what stories have you learned about it?</w:t>
        <w:br w:type="textWrapping"/>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this emotion show up in your body? Describe its physical sensations.</w:t>
        <w:br w:type="textWrapping"/>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message might this emotion be carrying for you?</w:t>
        <w:br w:type="textWrapping"/>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when allowing a difficult emotion to move through you brought relief or insight.</w:t>
        <w:br w:type="textWrapping"/>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difficult emotions show up in your integration process after a psychedelic journey?</w:t>
        <w:br w:type="textWrapping"/>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you stay present when discomfort arises?</w:t>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RAIN meditation tool</w:t>
      </w:r>
    </w:p>
    <w:p w:rsidR="00000000" w:rsidDel="00000000" w:rsidP="00000000" w:rsidRDefault="00000000" w:rsidRPr="00000000" w14:paraId="00000089">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Emotional Wave Practice?</w:t>
      </w:r>
    </w:p>
    <w:p w:rsidR="00000000" w:rsidDel="00000000" w:rsidP="00000000" w:rsidRDefault="00000000" w:rsidRPr="00000000" w14:paraId="0000008B">
      <w:pPr>
        <w:pStyle w:val="Heading1"/>
        <w:spacing w:after="240" w:line="240" w:lineRule="auto"/>
        <w:rPr/>
      </w:pPr>
      <w:bookmarkStart w:colFirst="0" w:colLast="0" w:name="_jfarjyj1djko" w:id="36"/>
      <w:bookmarkEnd w:id="36"/>
      <w:r w:rsidDel="00000000" w:rsidR="00000000" w:rsidRPr="00000000">
        <w:rPr>
          <w:rtl w:val="0"/>
        </w:rPr>
        <w:t xml:space="preserve">Sources</w:t>
      </w:r>
    </w:p>
    <w:p w:rsidR="00000000" w:rsidDel="00000000" w:rsidP="00000000" w:rsidRDefault="00000000" w:rsidRPr="00000000" w14:paraId="0000008C">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Tara Brach, </w:t>
      </w:r>
      <w:r w:rsidDel="00000000" w:rsidR="00000000" w:rsidRPr="00000000">
        <w:rPr>
          <w:rFonts w:ascii="Calibri" w:cs="Calibri" w:eastAsia="Calibri" w:hAnsi="Calibri"/>
          <w:i w:val="1"/>
          <w:sz w:val="20"/>
          <w:szCs w:val="20"/>
          <w:rtl w:val="0"/>
        </w:rPr>
        <w:t xml:space="preserve">Radical Acceptance</w:t>
      </w:r>
    </w:p>
    <w:p w:rsidR="00000000" w:rsidDel="00000000" w:rsidP="00000000" w:rsidRDefault="00000000" w:rsidRPr="00000000" w14:paraId="0000008D">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Pema Chödrön, </w:t>
      </w:r>
      <w:r w:rsidDel="00000000" w:rsidR="00000000" w:rsidRPr="00000000">
        <w:rPr>
          <w:rFonts w:ascii="Calibri" w:cs="Calibri" w:eastAsia="Calibri" w:hAnsi="Calibri"/>
          <w:i w:val="1"/>
          <w:sz w:val="20"/>
          <w:szCs w:val="20"/>
          <w:rtl w:val="0"/>
        </w:rPr>
        <w:t xml:space="preserve">The Places That Scare You</w:t>
      </w:r>
    </w:p>
    <w:p w:rsidR="00000000" w:rsidDel="00000000" w:rsidP="00000000" w:rsidRDefault="00000000" w:rsidRPr="00000000" w14:paraId="0000008E">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Susan David, </w:t>
      </w:r>
      <w:r w:rsidDel="00000000" w:rsidR="00000000" w:rsidRPr="00000000">
        <w:rPr>
          <w:rFonts w:ascii="Calibri" w:cs="Calibri" w:eastAsia="Calibri" w:hAnsi="Calibri"/>
          <w:i w:val="1"/>
          <w:sz w:val="20"/>
          <w:szCs w:val="20"/>
          <w:rtl w:val="0"/>
        </w:rPr>
        <w:t xml:space="preserve">Emotional Agility</w:t>
      </w:r>
    </w:p>
    <w:p w:rsidR="00000000" w:rsidDel="00000000" w:rsidP="00000000" w:rsidRDefault="00000000" w:rsidRPr="00000000" w14:paraId="0000008F">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Jack Kornfield, </w:t>
      </w:r>
      <w:r w:rsidDel="00000000" w:rsidR="00000000" w:rsidRPr="00000000">
        <w:rPr>
          <w:rFonts w:ascii="Calibri" w:cs="Calibri" w:eastAsia="Calibri" w:hAnsi="Calibri"/>
          <w:i w:val="1"/>
          <w:sz w:val="20"/>
          <w:szCs w:val="20"/>
          <w:rtl w:val="0"/>
        </w:rPr>
        <w:t xml:space="preserve">A Path with Heart</w:t>
      </w:r>
    </w:p>
    <w:p w:rsidR="00000000" w:rsidDel="00000000" w:rsidP="00000000" w:rsidRDefault="00000000" w:rsidRPr="00000000" w14:paraId="00000090">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Damasio, Antonio. The Strange Order of Things: Life, Feeling, and the Making of Cultures. Pantheon, 2018.</w:t>
        <w:br w:type="textWrapping"/>
        <w:t xml:space="preserve">Van der Kolk, Bessel. The Body Keeps the Score. Viking, 2014.</w:t>
        <w:br w:type="textWrapping"/>
      </w:r>
    </w:p>
    <w:p w:rsidR="00000000" w:rsidDel="00000000" w:rsidP="00000000" w:rsidRDefault="00000000" w:rsidRPr="00000000" w14:paraId="00000091">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Pema Chödrön. When Things Fall Apart: Heart Advice for Difficult Times. Shambhala, 1997.</w:t>
        <w:br w:type="textWrapping"/>
      </w:r>
    </w:p>
    <w:p w:rsidR="00000000" w:rsidDel="00000000" w:rsidP="00000000" w:rsidRDefault="00000000" w:rsidRPr="00000000" w14:paraId="00000092">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Tara Brach. Radical Acceptance: Embracing Your Life with the Heart of a Buddha. Bantam, 2003.</w:t>
      </w:r>
    </w:p>
    <w:p w:rsidR="00000000" w:rsidDel="00000000" w:rsidP="00000000" w:rsidRDefault="00000000" w:rsidRPr="00000000" w14:paraId="00000093">
      <w:pPr>
        <w:spacing w:after="240" w:before="240" w:line="240"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94">
      <w:pPr>
        <w:pStyle w:val="Heading1"/>
        <w:rPr/>
      </w:pPr>
      <w:bookmarkStart w:colFirst="0" w:colLast="0" w:name="_d2nk5mqmbo76" w:id="37"/>
      <w:bookmarkEnd w:id="37"/>
      <w:r w:rsidDel="00000000" w:rsidR="00000000" w:rsidRPr="00000000">
        <w:rPr>
          <w:rtl w:val="0"/>
        </w:rPr>
      </w:r>
    </w:p>
    <w:p w:rsidR="00000000" w:rsidDel="00000000" w:rsidP="00000000" w:rsidRDefault="00000000" w:rsidRPr="00000000" w14:paraId="00000095">
      <w:pPr>
        <w:pStyle w:val="Heading1"/>
        <w:rPr/>
      </w:pPr>
      <w:bookmarkStart w:colFirst="0" w:colLast="0" w:name="_f2mxlj0279m" w:id="38"/>
      <w:bookmarkEnd w:id="38"/>
      <w:r w:rsidDel="00000000" w:rsidR="00000000" w:rsidRPr="00000000">
        <w:rPr>
          <w:rtl w:val="0"/>
        </w:rPr>
        <w:t xml:space="preserve">Domain</w:t>
      </w:r>
    </w:p>
    <w:p w:rsidR="00000000" w:rsidDel="00000000" w:rsidP="00000000" w:rsidRDefault="00000000" w:rsidRPr="00000000" w14:paraId="00000096">
      <w:pPr>
        <w:rPr/>
      </w:pPr>
      <w:r w:rsidDel="00000000" w:rsidR="00000000" w:rsidRPr="00000000">
        <w:rPr>
          <w:rtl w:val="0"/>
        </w:rPr>
        <w:t xml:space="preserve">Psychotherapeutic and Cognitive</w:t>
      </w:r>
    </w:p>
    <w:p w:rsidR="00000000" w:rsidDel="00000000" w:rsidP="00000000" w:rsidRDefault="00000000" w:rsidRPr="00000000" w14:paraId="00000097">
      <w:pPr>
        <w:pStyle w:val="Heading1"/>
        <w:rPr/>
      </w:pPr>
      <w:bookmarkStart w:colFirst="0" w:colLast="0" w:name="_o2e4watmuddw" w:id="39"/>
      <w:bookmarkEnd w:id="39"/>
      <w:r w:rsidDel="00000000" w:rsidR="00000000" w:rsidRPr="00000000">
        <w:rPr>
          <w:rtl w:val="0"/>
        </w:rPr>
        <w:t xml:space="preserve">Modality</w:t>
      </w:r>
    </w:p>
    <w:p w:rsidR="00000000" w:rsidDel="00000000" w:rsidP="00000000" w:rsidRDefault="00000000" w:rsidRPr="00000000" w14:paraId="00000098">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09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pb3hkeocex3l"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9A">
      <w:pPr>
        <w:pStyle w:val="Heading1"/>
        <w:rPr/>
      </w:pPr>
      <w:bookmarkStart w:colFirst="0" w:colLast="0" w:name="_xl9bcv9829yz" w:id="41"/>
      <w:bookmarkEnd w:id="41"/>
      <w:r w:rsidDel="00000000" w:rsidR="00000000" w:rsidRPr="00000000">
        <w:rPr>
          <w:rtl w:val="0"/>
        </w:rPr>
        <w:t xml:space="preserve">Week</w:t>
      </w:r>
    </w:p>
    <w:p w:rsidR="00000000" w:rsidDel="00000000" w:rsidP="00000000" w:rsidRDefault="00000000" w:rsidRPr="00000000" w14:paraId="0000009B">
      <w:pPr>
        <w:rPr/>
      </w:pPr>
      <w:r w:rsidDel="00000000" w:rsidR="00000000" w:rsidRPr="00000000">
        <w:rPr>
          <w:rtl w:val="0"/>
        </w:rPr>
        <w:t xml:space="preserve">9</w:t>
      </w:r>
    </w:p>
    <w:p w:rsidR="00000000" w:rsidDel="00000000" w:rsidP="00000000" w:rsidRDefault="00000000" w:rsidRPr="00000000" w14:paraId="0000009C">
      <w:pPr>
        <w:pStyle w:val="Heading1"/>
        <w:rPr/>
      </w:pPr>
      <w:bookmarkStart w:colFirst="0" w:colLast="0" w:name="_cd5l7nc5e94d" w:id="42"/>
      <w:bookmarkEnd w:id="42"/>
      <w:r w:rsidDel="00000000" w:rsidR="00000000" w:rsidRPr="00000000">
        <w:rPr>
          <w:rtl w:val="0"/>
        </w:rPr>
        <w:t xml:space="preserve">Day</w:t>
      </w:r>
    </w:p>
    <w:p w:rsidR="00000000" w:rsidDel="00000000" w:rsidP="00000000" w:rsidRDefault="00000000" w:rsidRPr="00000000" w14:paraId="0000009D">
      <w:pPr>
        <w:rPr/>
      </w:pPr>
      <w:r w:rsidDel="00000000" w:rsidR="00000000" w:rsidRPr="00000000">
        <w:rPr>
          <w:rtl w:val="0"/>
        </w:rPr>
        <w:t xml:space="preserve">4</w:t>
      </w:r>
    </w:p>
    <w:p w:rsidR="00000000" w:rsidDel="00000000" w:rsidP="00000000" w:rsidRDefault="00000000" w:rsidRPr="00000000" w14:paraId="0000009E">
      <w:pPr>
        <w:pStyle w:val="Heading1"/>
        <w:rPr/>
      </w:pPr>
      <w:bookmarkStart w:colFirst="0" w:colLast="0" w:name="_4ksxa4a43679" w:id="43"/>
      <w:bookmarkEnd w:id="43"/>
      <w:r w:rsidDel="00000000" w:rsidR="00000000" w:rsidRPr="00000000">
        <w:rPr>
          <w:rtl w:val="0"/>
        </w:rPr>
        <w:t xml:space="preserve">Day Title</w:t>
      </w:r>
    </w:p>
    <w:p w:rsidR="00000000" w:rsidDel="00000000" w:rsidP="00000000" w:rsidRDefault="00000000" w:rsidRPr="00000000" w14:paraId="0000009F">
      <w:pPr>
        <w:spacing w:after="240" w:before="240" w:line="240" w:lineRule="auto"/>
        <w:rPr/>
      </w:pPr>
      <w:r w:rsidDel="00000000" w:rsidR="00000000" w:rsidRPr="00000000">
        <w:rPr>
          <w:rFonts w:ascii="Calibri" w:cs="Calibri" w:eastAsia="Calibri" w:hAnsi="Calibri"/>
          <w:sz w:val="20"/>
          <w:szCs w:val="20"/>
          <w:rtl w:val="0"/>
        </w:rPr>
        <w:t xml:space="preserve">Anger as a Guide</w:t>
      </w:r>
      <w:r w:rsidDel="00000000" w:rsidR="00000000" w:rsidRPr="00000000">
        <w:rPr>
          <w:rtl w:val="0"/>
        </w:rPr>
      </w:r>
    </w:p>
    <w:p w:rsidR="00000000" w:rsidDel="00000000" w:rsidP="00000000" w:rsidRDefault="00000000" w:rsidRPr="00000000" w14:paraId="000000A0">
      <w:pPr>
        <w:pStyle w:val="Heading1"/>
        <w:rPr/>
      </w:pPr>
      <w:bookmarkStart w:colFirst="0" w:colLast="0" w:name="_rf7st0ukjeai" w:id="44"/>
      <w:bookmarkEnd w:id="44"/>
      <w:r w:rsidDel="00000000" w:rsidR="00000000" w:rsidRPr="00000000">
        <w:rPr>
          <w:rtl w:val="0"/>
        </w:rPr>
        <w:t xml:space="preserve">Lesson Name</w:t>
      </w:r>
    </w:p>
    <w:p w:rsidR="00000000" w:rsidDel="00000000" w:rsidP="00000000" w:rsidRDefault="00000000" w:rsidRPr="00000000" w14:paraId="000000A1">
      <w:pPr>
        <w:rPr/>
      </w:pPr>
      <w:r w:rsidDel="00000000" w:rsidR="00000000" w:rsidRPr="00000000">
        <w:rPr>
          <w:rtl w:val="0"/>
        </w:rPr>
        <w:t xml:space="preserve">Emotions and Resilence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pPr>
      <w:bookmarkStart w:colFirst="0" w:colLast="0" w:name="_o4x078pbyumw" w:id="45"/>
      <w:bookmarkEnd w:id="45"/>
      <w:r w:rsidDel="00000000" w:rsidR="00000000" w:rsidRPr="00000000">
        <w:rPr>
          <w:rtl w:val="0"/>
        </w:rPr>
        <w:t xml:space="preserve">Meme</w:t>
      </w:r>
    </w:p>
    <w:p w:rsidR="00000000" w:rsidDel="00000000" w:rsidP="00000000" w:rsidRDefault="00000000" w:rsidRPr="00000000" w14:paraId="000000A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5">
      <w:pPr>
        <w:pStyle w:val="Heading1"/>
        <w:rPr/>
      </w:pPr>
      <w:bookmarkStart w:colFirst="0" w:colLast="0" w:name="_7z2ndgze893t" w:id="46"/>
      <w:bookmarkEnd w:id="46"/>
      <w:r w:rsidDel="00000000" w:rsidR="00000000" w:rsidRPr="00000000">
        <w:rPr>
          <w:rtl w:val="0"/>
        </w:rPr>
        <w:t xml:space="preserve">Summary</w:t>
      </w:r>
    </w:p>
    <w:p w:rsidR="00000000" w:rsidDel="00000000" w:rsidP="00000000" w:rsidRDefault="00000000" w:rsidRPr="00000000" w14:paraId="000000A6">
      <w:pPr>
        <w:spacing w:after="240" w:before="240" w:line="240" w:lineRule="auto"/>
        <w:rPr/>
      </w:pPr>
      <w:r w:rsidDel="00000000" w:rsidR="00000000" w:rsidRPr="00000000">
        <w:rPr>
          <w:rFonts w:ascii="Calibri" w:cs="Calibri" w:eastAsia="Calibri" w:hAnsi="Calibri"/>
          <w:sz w:val="20"/>
          <w:szCs w:val="20"/>
          <w:rtl w:val="0"/>
        </w:rPr>
        <w:t xml:space="preserve">Anger is often seen as dangerous, but when understood and worked with skillfully, it becomes a vital ally for protecting boundaries, clarifying values, and fueling justice. Suppression leads to resentment and illness, while explosive expression causes harm. The key is awareness: noticing anger in the body, creating space before reacting, and channeling its energy into clear, assertive action. In healing and psychedelic integration, anger often arises as suppressed energy seeking release, reminding us that it holds not only fire but also wisdom.</w:t>
      </w:r>
      <w:r w:rsidDel="00000000" w:rsidR="00000000" w:rsidRPr="00000000">
        <w:rPr>
          <w:rtl w:val="0"/>
        </w:rPr>
      </w:r>
    </w:p>
    <w:p w:rsidR="00000000" w:rsidDel="00000000" w:rsidP="00000000" w:rsidRDefault="00000000" w:rsidRPr="00000000" w14:paraId="000000A7">
      <w:pPr>
        <w:pStyle w:val="Heading1"/>
        <w:rPr/>
      </w:pPr>
      <w:bookmarkStart w:colFirst="0" w:colLast="0" w:name="_hhdopyitjza3" w:id="47"/>
      <w:bookmarkEnd w:id="47"/>
      <w:r w:rsidDel="00000000" w:rsidR="00000000" w:rsidRPr="00000000">
        <w:rPr>
          <w:rtl w:val="0"/>
        </w:rPr>
        <w:t xml:space="preserve">Daily Passage</w:t>
      </w:r>
    </w:p>
    <w:p w:rsidR="00000000" w:rsidDel="00000000" w:rsidP="00000000" w:rsidRDefault="00000000" w:rsidRPr="00000000" w14:paraId="000000A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Anger is often misunderstood. Many of us were taught to fear it, suppress it, or see it as dangerous. Yet anger, when understood and channeled skillfully, is one of the most vital emotions for protecting ourselves and clarifying boundaries. It is not inherently destructive. In fact, anger can be a powerful force for resilience and integrity.</w:t>
      </w:r>
    </w:p>
    <w:p w:rsidR="00000000" w:rsidDel="00000000" w:rsidP="00000000" w:rsidRDefault="00000000" w:rsidRPr="00000000" w14:paraId="000000A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core, anger signals that something feels wrong. A boundary has been crossed, a value has been violated, or a need is not being met. In this way, anger is a messenger. It rises to alert us that we must pay attention and possibly take action. Without anger, we might remain silent in the face of harm or overlook the ways we are being diminished.</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Cultural conditioning plays a large role in how we relate to anger. Many women are taught to suppress anger to avoid being seen as “difficult” or “unfeminine.” Men, by contrast, may be encouraged to express anger but discouraged from showing sadness or vulnerability, leaving anger as their only socially acceptable outlet. Children are often punished for angry outbursts rather than guided to understand what their anger means. Over time, these patterns shape how each of us experiences and expresses anger, sometimes distorting its message.</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Anger becomes destructive when it is suppressed for too long or expressed explosively without awareness. Suppression often leads to resentment, bitterness, or even physical symptoms in the body. Outbursts can damage relationships and create cycles of harm. The challenge, then, is not to avoid anger but to work with it consciously.</w:t>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reveals much about anger. It often shows up as heat in the chest or face, clenching in the jaw, tension in the shoulders, or restless energy that wants to move. Psychologist Wilhelm Reich described how unexpressed anger and other emotions can harden into chronic muscle tension, what he called “body armoring.” This armoring locks emotional energy into the body and limits vitality. Releasing anger safely through breath, movement, or expression can soften this armor and restore flow.</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never skillful to direct anger as a weapon toward another person. To do so often creates more harm than healing. A healthier way to honor anger is to allow it to move through us until clarity emerges. This might mean giving the body space to shake, cry, move, or breathe until the wave softens. Often, what we find beneath anger is another tender emotion such as sadness, fear, grief, or longing. When we give anger space, we can discover the deeper truth it is guarding.</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Skillful anger begins with pausing to feel it in the body. By noticing the sensations of heat, tightness, or energy rising, we create space between the feeling and the reaction. Techniques such as deep breathing, grounding, or naming the emotion—“I feel anger”—help us slow down enough to choose a response rather than react impulsively.</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regulated, anger can be directed toward clarity and action. It might guide us to speak a boundary, to advocate for justice, or to change a situation that is harmful. Healthy anger is assertive, not aggressive. It protects without destroying and clarifies without shaming.</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healing and integration, anger is a frequent visitor. Psychedelic journeys often bring suppressed anger to the surface, sometimes in powerful waves. This can be uncomfortable, especially if we fear anger. Yet when allowed to move and be expressed safely through voice, movement, art, or writing, anger can become liberating. It clears stagnant energy and reclaims vitality.</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with anger means honoring it as part of our humanity. We do not need to fear it or let it control us. By meeting anger with awareness, we can harness its energy for growth, healing, and boundary-setting. In this way, anger becomes not a destructive force but a powerful ally on the path of wholeness.</w:t>
      </w:r>
    </w:p>
    <w:p w:rsidR="00000000" w:rsidDel="00000000" w:rsidP="00000000" w:rsidRDefault="00000000" w:rsidRPr="00000000" w14:paraId="000000B2">
      <w:pPr>
        <w:pStyle w:val="Heading1"/>
        <w:spacing w:after="240" w:line="240" w:lineRule="auto"/>
        <w:rPr/>
      </w:pPr>
      <w:bookmarkStart w:colFirst="0" w:colLast="0" w:name="_ze25nbhtypyl" w:id="48"/>
      <w:bookmarkEnd w:id="48"/>
      <w:r w:rsidDel="00000000" w:rsidR="00000000" w:rsidRPr="00000000">
        <w:rPr>
          <w:rtl w:val="0"/>
        </w:rPr>
        <w:t xml:space="preserve">Alternative View</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anger can be healthy when channeled, it is not always safe or constructive to express. For individuals with trauma histories or intense rage, anger may feel unmanageable and even frightening. In such cases, professional guidance or containment may be essential. Furthermore, cultural differences influence how anger is viewed, and what may feel like “healthy anger” in one context could be misinterpreted or rejected in another. Thus, while anger carries wisdom, discernment is always necessary in how it is expressed.</w:t>
      </w:r>
    </w:p>
    <w:p w:rsidR="00000000" w:rsidDel="00000000" w:rsidP="00000000" w:rsidRDefault="00000000" w:rsidRPr="00000000" w14:paraId="000000B4">
      <w:pPr>
        <w:pStyle w:val="Heading1"/>
        <w:spacing w:after="240" w:line="240" w:lineRule="auto"/>
        <w:rPr/>
      </w:pPr>
      <w:bookmarkStart w:colFirst="0" w:colLast="0" w:name="_339c276ws6yl" w:id="49"/>
      <w:bookmarkEnd w:id="49"/>
      <w:r w:rsidDel="00000000" w:rsidR="00000000" w:rsidRPr="00000000">
        <w:rPr>
          <w:rtl w:val="0"/>
        </w:rPr>
        <w:t xml:space="preserve">Activity</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messages did you receive growing up about expressing anger? How do they shape your relationship with it today?</w:t>
        <w:br w:type="textWrapping"/>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does anger usually show up in your body? How do you respond when you notice it?</w:t>
        <w:br w:type="textWrapping"/>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a time when anger helped you set a clear boundary or take action. What did it reveal to you?</w:t>
        <w:br w:type="textWrapping"/>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lies beneath your anger—what tender emotions or unmet needs might it be protecting?</w:t>
        <w:br w:type="textWrapping"/>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distinguish between assertive anger and aggressive anger in your life?</w:t>
        <w:br w:type="textWrapping"/>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might anger be asking you to reclaim your energy, integrity, or power?</w:t>
      </w:r>
    </w:p>
    <w:p w:rsidR="00000000" w:rsidDel="00000000" w:rsidP="00000000" w:rsidRDefault="00000000" w:rsidRPr="00000000" w14:paraId="000000BB">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Anger to Clarity tool</w:t>
      </w:r>
    </w:p>
    <w:p w:rsidR="00000000" w:rsidDel="00000000" w:rsidP="00000000" w:rsidRDefault="00000000" w:rsidRPr="00000000" w14:paraId="000000BD">
      <w:pPr>
        <w:pStyle w:val="Heading1"/>
        <w:spacing w:after="240" w:line="240" w:lineRule="auto"/>
        <w:rPr/>
      </w:pPr>
      <w:bookmarkStart w:colFirst="0" w:colLast="0" w:name="_pgynrmtoofss" w:id="50"/>
      <w:bookmarkEnd w:id="50"/>
      <w:r w:rsidDel="00000000" w:rsidR="00000000" w:rsidRPr="00000000">
        <w:rPr>
          <w:rtl w:val="0"/>
        </w:rPr>
        <w:t xml:space="preserve">Sources</w:t>
      </w:r>
    </w:p>
    <w:p w:rsidR="00000000" w:rsidDel="00000000" w:rsidP="00000000" w:rsidRDefault="00000000" w:rsidRPr="00000000" w14:paraId="000000BE">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Harriet Lerner, </w:t>
      </w:r>
      <w:r w:rsidDel="00000000" w:rsidR="00000000" w:rsidRPr="00000000">
        <w:rPr>
          <w:rFonts w:ascii="Calibri" w:cs="Calibri" w:eastAsia="Calibri" w:hAnsi="Calibri"/>
          <w:i w:val="1"/>
          <w:sz w:val="20"/>
          <w:szCs w:val="20"/>
          <w:rtl w:val="0"/>
        </w:rPr>
        <w:t xml:space="preserve">The Dance of Anger</w:t>
      </w:r>
    </w:p>
    <w:p w:rsidR="00000000" w:rsidDel="00000000" w:rsidP="00000000" w:rsidRDefault="00000000" w:rsidRPr="00000000" w14:paraId="000000BF">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Thich Nhat Hanh, </w:t>
      </w:r>
      <w:r w:rsidDel="00000000" w:rsidR="00000000" w:rsidRPr="00000000">
        <w:rPr>
          <w:rFonts w:ascii="Calibri" w:cs="Calibri" w:eastAsia="Calibri" w:hAnsi="Calibri"/>
          <w:i w:val="1"/>
          <w:sz w:val="20"/>
          <w:szCs w:val="20"/>
          <w:rtl w:val="0"/>
        </w:rPr>
        <w:t xml:space="preserve">Anger: Wisdom for Cooling the Flames</w:t>
      </w:r>
    </w:p>
    <w:p w:rsidR="00000000" w:rsidDel="00000000" w:rsidP="00000000" w:rsidRDefault="00000000" w:rsidRPr="00000000" w14:paraId="000000C0">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Marshall Rosenberg, </w:t>
      </w:r>
      <w:r w:rsidDel="00000000" w:rsidR="00000000" w:rsidRPr="00000000">
        <w:rPr>
          <w:rFonts w:ascii="Calibri" w:cs="Calibri" w:eastAsia="Calibri" w:hAnsi="Calibri"/>
          <w:i w:val="1"/>
          <w:sz w:val="20"/>
          <w:szCs w:val="20"/>
          <w:rtl w:val="0"/>
        </w:rPr>
        <w:t xml:space="preserve">Nonviolent Communication</w:t>
      </w:r>
    </w:p>
    <w:p w:rsidR="00000000" w:rsidDel="00000000" w:rsidP="00000000" w:rsidRDefault="00000000" w:rsidRPr="00000000" w14:paraId="000000C1">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Brené Brown, </w:t>
      </w:r>
      <w:r w:rsidDel="00000000" w:rsidR="00000000" w:rsidRPr="00000000">
        <w:rPr>
          <w:rFonts w:ascii="Calibri" w:cs="Calibri" w:eastAsia="Calibri" w:hAnsi="Calibri"/>
          <w:i w:val="1"/>
          <w:sz w:val="20"/>
          <w:szCs w:val="20"/>
          <w:rtl w:val="0"/>
        </w:rPr>
        <w:t xml:space="preserve">Atlas of the Heart</w:t>
      </w:r>
    </w:p>
    <w:p w:rsidR="00000000" w:rsidDel="00000000" w:rsidP="00000000" w:rsidRDefault="00000000" w:rsidRPr="00000000" w14:paraId="000000C2">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Resmaa Menakem, </w:t>
      </w:r>
      <w:r w:rsidDel="00000000" w:rsidR="00000000" w:rsidRPr="00000000">
        <w:rPr>
          <w:rFonts w:ascii="Calibri" w:cs="Calibri" w:eastAsia="Calibri" w:hAnsi="Calibri"/>
          <w:i w:val="1"/>
          <w:sz w:val="20"/>
          <w:szCs w:val="20"/>
          <w:rtl w:val="0"/>
        </w:rPr>
        <w:t xml:space="preserve">My Grandmother’s Hands</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Tavris, Carol. </w:t>
      </w:r>
      <w:r w:rsidDel="00000000" w:rsidR="00000000" w:rsidRPr="00000000">
        <w:rPr>
          <w:rFonts w:ascii="Calibri" w:cs="Calibri" w:eastAsia="Calibri" w:hAnsi="Calibri"/>
          <w:i w:val="1"/>
          <w:sz w:val="20"/>
          <w:szCs w:val="20"/>
          <w:rtl w:val="0"/>
        </w:rPr>
        <w:t xml:space="preserve">Anger: The Misunderstood Emotion</w:t>
      </w:r>
      <w:r w:rsidDel="00000000" w:rsidR="00000000" w:rsidRPr="00000000">
        <w:rPr>
          <w:rFonts w:ascii="Calibri" w:cs="Calibri" w:eastAsia="Calibri" w:hAnsi="Calibri"/>
          <w:sz w:val="20"/>
          <w:szCs w:val="20"/>
          <w:rtl w:val="0"/>
        </w:rPr>
        <w:t xml:space="preserve">. Simon &amp; Schuster, 1989.</w:t>
        <w:br w:type="textWrapping"/>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Reich, Wilhelm. </w:t>
      </w:r>
      <w:r w:rsidDel="00000000" w:rsidR="00000000" w:rsidRPr="00000000">
        <w:rPr>
          <w:rFonts w:ascii="Calibri" w:cs="Calibri" w:eastAsia="Calibri" w:hAnsi="Calibri"/>
          <w:i w:val="1"/>
          <w:sz w:val="20"/>
          <w:szCs w:val="20"/>
          <w:rtl w:val="0"/>
        </w:rPr>
        <w:t xml:space="preserve">Character Analysis</w:t>
      </w:r>
      <w:r w:rsidDel="00000000" w:rsidR="00000000" w:rsidRPr="00000000">
        <w:rPr>
          <w:rFonts w:ascii="Calibri" w:cs="Calibri" w:eastAsia="Calibri" w:hAnsi="Calibri"/>
          <w:sz w:val="20"/>
          <w:szCs w:val="20"/>
          <w:rtl w:val="0"/>
        </w:rPr>
        <w:t xml:space="preserve">. Farrar, Straus and Giroux, 1972.</w:t>
        <w:br w:type="textWrapping"/>
      </w:r>
    </w:p>
    <w:p w:rsidR="00000000" w:rsidDel="00000000" w:rsidP="00000000" w:rsidRDefault="00000000" w:rsidRPr="00000000" w14:paraId="000000C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der Kolk, Bessel.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Viking, 2014.</w:t>
        <w:br w:type="textWrapping"/>
      </w:r>
    </w:p>
    <w:p w:rsidR="00000000" w:rsidDel="00000000" w:rsidP="00000000" w:rsidRDefault="00000000" w:rsidRPr="00000000" w14:paraId="000000C6">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hooks, bell. </w:t>
      </w:r>
      <w:r w:rsidDel="00000000" w:rsidR="00000000" w:rsidRPr="00000000">
        <w:rPr>
          <w:rFonts w:ascii="Calibri" w:cs="Calibri" w:eastAsia="Calibri" w:hAnsi="Calibri"/>
          <w:i w:val="1"/>
          <w:sz w:val="20"/>
          <w:szCs w:val="20"/>
          <w:rtl w:val="0"/>
        </w:rPr>
        <w:t xml:space="preserve">All About Love: New Visions</w:t>
      </w:r>
      <w:r w:rsidDel="00000000" w:rsidR="00000000" w:rsidRPr="00000000">
        <w:rPr>
          <w:rFonts w:ascii="Calibri" w:cs="Calibri" w:eastAsia="Calibri" w:hAnsi="Calibri"/>
          <w:sz w:val="20"/>
          <w:szCs w:val="20"/>
          <w:rtl w:val="0"/>
        </w:rPr>
        <w:t xml:space="preserve">. Harper Perennial, 2000.</w:t>
      </w:r>
      <w:r w:rsidDel="00000000" w:rsidR="00000000" w:rsidRPr="00000000">
        <w:rPr>
          <w:rtl w:val="0"/>
        </w:rPr>
      </w:r>
    </w:p>
    <w:p w:rsidR="00000000" w:rsidDel="00000000" w:rsidP="00000000" w:rsidRDefault="00000000" w:rsidRPr="00000000" w14:paraId="000000C7">
      <w:pPr>
        <w:pStyle w:val="Heading1"/>
        <w:rPr/>
      </w:pPr>
      <w:bookmarkStart w:colFirst="0" w:colLast="0" w:name="_c4067zqifitx" w:id="51"/>
      <w:bookmarkEnd w:id="51"/>
      <w:r w:rsidDel="00000000" w:rsidR="00000000" w:rsidRPr="00000000">
        <w:rPr>
          <w:rtl w:val="0"/>
        </w:rPr>
        <w:t xml:space="preserve">Domain</w:t>
      </w:r>
    </w:p>
    <w:p w:rsidR="00000000" w:rsidDel="00000000" w:rsidP="00000000" w:rsidRDefault="00000000" w:rsidRPr="00000000" w14:paraId="000000C8">
      <w:pPr>
        <w:rPr/>
      </w:pPr>
      <w:r w:rsidDel="00000000" w:rsidR="00000000" w:rsidRPr="00000000">
        <w:rPr>
          <w:rtl w:val="0"/>
        </w:rPr>
        <w:t xml:space="preserve">Psychotherapeutic and Cognitive</w:t>
      </w:r>
    </w:p>
    <w:p w:rsidR="00000000" w:rsidDel="00000000" w:rsidP="00000000" w:rsidRDefault="00000000" w:rsidRPr="00000000" w14:paraId="000000C9">
      <w:pPr>
        <w:pStyle w:val="Heading1"/>
        <w:rPr/>
      </w:pPr>
      <w:bookmarkStart w:colFirst="0" w:colLast="0" w:name="_clr1vlcvgvec" w:id="52"/>
      <w:bookmarkEnd w:id="52"/>
      <w:r w:rsidDel="00000000" w:rsidR="00000000" w:rsidRPr="00000000">
        <w:rPr>
          <w:rtl w:val="0"/>
        </w:rPr>
        <w:t xml:space="preserve">Modality</w:t>
      </w:r>
    </w:p>
    <w:p w:rsidR="00000000" w:rsidDel="00000000" w:rsidP="00000000" w:rsidRDefault="00000000" w:rsidRPr="00000000" w14:paraId="000000CA">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0C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l20fewz9uhzk" w:id="53"/>
      <w:bookmarkEnd w:id="5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CC">
      <w:pPr>
        <w:pStyle w:val="Heading1"/>
        <w:rPr/>
      </w:pPr>
      <w:bookmarkStart w:colFirst="0" w:colLast="0" w:name="_ecymj9jw2o4i" w:id="54"/>
      <w:bookmarkEnd w:id="54"/>
      <w:r w:rsidDel="00000000" w:rsidR="00000000" w:rsidRPr="00000000">
        <w:rPr>
          <w:rtl w:val="0"/>
        </w:rPr>
        <w:t xml:space="preserve">Week</w:t>
      </w:r>
    </w:p>
    <w:p w:rsidR="00000000" w:rsidDel="00000000" w:rsidP="00000000" w:rsidRDefault="00000000" w:rsidRPr="00000000" w14:paraId="000000CD">
      <w:pPr>
        <w:rPr/>
      </w:pPr>
      <w:r w:rsidDel="00000000" w:rsidR="00000000" w:rsidRPr="00000000">
        <w:rPr>
          <w:rtl w:val="0"/>
        </w:rPr>
        <w:t xml:space="preserve">9</w:t>
      </w:r>
    </w:p>
    <w:p w:rsidR="00000000" w:rsidDel="00000000" w:rsidP="00000000" w:rsidRDefault="00000000" w:rsidRPr="00000000" w14:paraId="000000CE">
      <w:pPr>
        <w:pStyle w:val="Heading1"/>
        <w:rPr/>
      </w:pPr>
      <w:bookmarkStart w:colFirst="0" w:colLast="0" w:name="_ftapju65l2o8" w:id="55"/>
      <w:bookmarkEnd w:id="55"/>
      <w:r w:rsidDel="00000000" w:rsidR="00000000" w:rsidRPr="00000000">
        <w:rPr>
          <w:rtl w:val="0"/>
        </w:rPr>
        <w:t xml:space="preserve">Day</w:t>
      </w:r>
    </w:p>
    <w:p w:rsidR="00000000" w:rsidDel="00000000" w:rsidP="00000000" w:rsidRDefault="00000000" w:rsidRPr="00000000" w14:paraId="000000CF">
      <w:pPr>
        <w:rPr/>
      </w:pPr>
      <w:r w:rsidDel="00000000" w:rsidR="00000000" w:rsidRPr="00000000">
        <w:rPr>
          <w:rtl w:val="0"/>
        </w:rPr>
        <w:t xml:space="preserve">5</w:t>
      </w:r>
    </w:p>
    <w:p w:rsidR="00000000" w:rsidDel="00000000" w:rsidP="00000000" w:rsidRDefault="00000000" w:rsidRPr="00000000" w14:paraId="000000D0">
      <w:pPr>
        <w:pStyle w:val="Heading1"/>
        <w:rPr/>
      </w:pPr>
      <w:bookmarkStart w:colFirst="0" w:colLast="0" w:name="_i2v5m7grqwmh" w:id="56"/>
      <w:bookmarkEnd w:id="56"/>
      <w:r w:rsidDel="00000000" w:rsidR="00000000" w:rsidRPr="00000000">
        <w:rPr>
          <w:rtl w:val="0"/>
        </w:rPr>
        <w:t xml:space="preserve">Day Title</w:t>
      </w:r>
    </w:p>
    <w:p w:rsidR="00000000" w:rsidDel="00000000" w:rsidP="00000000" w:rsidRDefault="00000000" w:rsidRPr="00000000" w14:paraId="000000D1">
      <w:pPr>
        <w:rPr/>
      </w:pPr>
      <w:r w:rsidDel="00000000" w:rsidR="00000000" w:rsidRPr="00000000">
        <w:rPr>
          <w:rtl w:val="0"/>
        </w:rPr>
        <w:t xml:space="preserve">Shame, Guilt, and the Path to Self-Worth</w:t>
      </w:r>
    </w:p>
    <w:p w:rsidR="00000000" w:rsidDel="00000000" w:rsidP="00000000" w:rsidRDefault="00000000" w:rsidRPr="00000000" w14:paraId="000000D2">
      <w:pPr>
        <w:pStyle w:val="Heading1"/>
        <w:rPr/>
      </w:pPr>
      <w:bookmarkStart w:colFirst="0" w:colLast="0" w:name="_ggh8gfbb4sv2" w:id="57"/>
      <w:bookmarkEnd w:id="57"/>
      <w:r w:rsidDel="00000000" w:rsidR="00000000" w:rsidRPr="00000000">
        <w:rPr>
          <w:rtl w:val="0"/>
        </w:rPr>
        <w:t xml:space="preserve">Lesson Name</w:t>
      </w:r>
    </w:p>
    <w:p w:rsidR="00000000" w:rsidDel="00000000" w:rsidP="00000000" w:rsidRDefault="00000000" w:rsidRPr="00000000" w14:paraId="000000D3">
      <w:pPr>
        <w:rPr/>
      </w:pPr>
      <w:r w:rsidDel="00000000" w:rsidR="00000000" w:rsidRPr="00000000">
        <w:rPr>
          <w:rtl w:val="0"/>
        </w:rPr>
        <w:t xml:space="preserve">Emotions and Resilience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rPr/>
      </w:pPr>
      <w:bookmarkStart w:colFirst="0" w:colLast="0" w:name="_f4ux8hhuvb5r" w:id="58"/>
      <w:bookmarkEnd w:id="58"/>
      <w:r w:rsidDel="00000000" w:rsidR="00000000" w:rsidRPr="00000000">
        <w:rPr>
          <w:rtl w:val="0"/>
        </w:rPr>
        <w:t xml:space="preserve">Meme</w:t>
      </w:r>
    </w:p>
    <w:p w:rsidR="00000000" w:rsidDel="00000000" w:rsidP="00000000" w:rsidRDefault="00000000" w:rsidRPr="00000000" w14:paraId="000000D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7">
      <w:pPr>
        <w:pStyle w:val="Heading1"/>
        <w:rPr/>
      </w:pPr>
      <w:bookmarkStart w:colFirst="0" w:colLast="0" w:name="_n234qwwwblg6" w:id="59"/>
      <w:bookmarkEnd w:id="59"/>
      <w:r w:rsidDel="00000000" w:rsidR="00000000" w:rsidRPr="00000000">
        <w:rPr>
          <w:rtl w:val="0"/>
        </w:rPr>
        <w:t xml:space="preserve">Summary</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Shame and guilt are often confused, but they carry distinct messages. Guilt says, </w:t>
      </w:r>
      <w:r w:rsidDel="00000000" w:rsidR="00000000" w:rsidRPr="00000000">
        <w:rPr>
          <w:rFonts w:ascii="Calibri" w:cs="Calibri" w:eastAsia="Calibri" w:hAnsi="Calibri"/>
          <w:i w:val="1"/>
          <w:sz w:val="20"/>
          <w:szCs w:val="20"/>
          <w:rtl w:val="0"/>
        </w:rPr>
        <w:t xml:space="preserve">“I did something wrong,”</w:t>
      </w:r>
      <w:r w:rsidDel="00000000" w:rsidR="00000000" w:rsidRPr="00000000">
        <w:rPr>
          <w:rFonts w:ascii="Calibri" w:cs="Calibri" w:eastAsia="Calibri" w:hAnsi="Calibri"/>
          <w:sz w:val="20"/>
          <w:szCs w:val="20"/>
          <w:rtl w:val="0"/>
        </w:rPr>
        <w:t xml:space="preserve"> and can guide us toward responsibility and repair when held with care. Shame says, </w:t>
      </w:r>
      <w:r w:rsidDel="00000000" w:rsidR="00000000" w:rsidRPr="00000000">
        <w:rPr>
          <w:rFonts w:ascii="Calibri" w:cs="Calibri" w:eastAsia="Calibri" w:hAnsi="Calibri"/>
          <w:i w:val="1"/>
          <w:sz w:val="20"/>
          <w:szCs w:val="20"/>
          <w:rtl w:val="0"/>
        </w:rPr>
        <w:t xml:space="preserve">“I am wrong,”</w:t>
      </w:r>
      <w:r w:rsidDel="00000000" w:rsidR="00000000" w:rsidRPr="00000000">
        <w:rPr>
          <w:rFonts w:ascii="Calibri" w:cs="Calibri" w:eastAsia="Calibri" w:hAnsi="Calibri"/>
          <w:sz w:val="20"/>
          <w:szCs w:val="20"/>
          <w:rtl w:val="0"/>
        </w:rPr>
        <w:t xml:space="preserve"> and undermines our sense of worth, often rooted in early experiences of conditional love. Healing involves distinguishing between healthy and toxic guilt, and meeting shame with compassion rather than secrecy. While shame isolates, it begins to dissolve when shared in safe connection. By cultivating self-worth, we learn that our value is inherent, not dependent on perfection. In both shame and guilt, there are opportunities for growth, integrity, and deeper resilience when approached with awareness and care.</w:t>
      </w:r>
    </w:p>
    <w:p w:rsidR="00000000" w:rsidDel="00000000" w:rsidP="00000000" w:rsidRDefault="00000000" w:rsidRPr="00000000" w14:paraId="000000D9">
      <w:pPr>
        <w:pStyle w:val="Heading1"/>
        <w:rPr/>
      </w:pPr>
      <w:bookmarkStart w:colFirst="0" w:colLast="0" w:name="_2b7whyzf4fm7" w:id="60"/>
      <w:bookmarkEnd w:id="60"/>
      <w:r w:rsidDel="00000000" w:rsidR="00000000" w:rsidRPr="00000000">
        <w:rPr>
          <w:rtl w:val="0"/>
        </w:rPr>
        <w:t xml:space="preserve">Daily Passage</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Among the most difficult emotions to work with are shame and guilt. They strike at the core of who we believe ourselves to be and can shape our sense of worth in profound ways. Yet when we learn to distinguish between them and to cultivate self-worth alongside them, both can become opportunities for growth and compassion rather than sources of ongoing suffering.</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Guilt arises when we recognize that we have done something that conflicts with our values. It says, “I did something wrong.” Guilt, when held with care, can be healthy. It signals that we need to repair, to make amends, or to realign with what matters to us. In this way, guilt can be a guide toward integrity and responsibility.</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Shame, by contrast, says, “I am wrong.” Shame attacks the self, not the action. While guilt can motivate positive change, shame tends to isolate, silence, and diminish us. Left unexamined, shame can erode self-worth and leave us feeling unworthy of love or belonging. Healing requires learning to separate shame from identity and to meet it with compassion.</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origins of shame often lie in early experiences. As children, many of us learned that love or acceptance was conditional. We may have been praised when we performed well but criticized or withdrawn from when we showed anger, sadness, or need. Families, cultures, and religious contexts sometimes reinforce the message that only certain parts of us are lovable, while others are unacceptable. Over time, we internalize these messages, believing that our worth depends on perfection or compliance. Shame takes root in this conditional love, teaching us to hide parts of ourselves in order to belong.</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it comes to guilt, it is also important to distinguish between healthy and toxic forms. Healthy guilt arises when our actions cause harm and motivates us to repair and realign. It connects us back to our values. Toxic guilt, however, is disproportionate or misplaced. It shows up when we feel guilty simply for existing, for having needs, or for saying no. Instead of guiding us toward responsibility, toxic guilt weighs us down with a sense of chronic inadequacy. The work of healing is to recognize the difference, releasing the guilt that does not belong to us while honoring the guilt that invites repair.</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Shame has its own paradox. It convinces us that we are unworthy of love and belonging, yet the very healing of shame often requires being seen and accepted in safe connection. This is why shame thrives in secrecy but begins to dissolve when spoken aloud in the presence of someone trustworthy. Vulnerability becomes the antidote. By allowing ourselves to be witnessed in our shame, we discover that we are still accepted, still lovable, and not defined by the parts of us we once thought disqualified us from connection.</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heart of resilience is the cultivation of self-worth, which is the recognition that we are inherently valuable, regardless of our mistakes, flaws, or struggles. Self-worth does not mean denying responsibility or pretending we never make errors. Rather, it means holding the truth that our worth is not defined by those errors. From this place, we can face guilt with honesty and release shame with gentleness.</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healing work, especially in psychedelic journeys, shame often surfaces vividly. Memories of past mistakes, regrets, or feelings of unworthiness can rise to the surface. This can feel overwhelming, but it also offers an opening. By meeting shame with compassion, sometimes even saying to ourselves, “You are still worthy of love,” we begin to transform it. Guilt, when it arises, can be worked with by reflecting on how we want to act differently and taking steps toward repair.</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approaches include practicing self-compassion meditations, writing letters of forgiveness (to ourselves or others), or sharing vulnerable truths in safe, supportive spaces. Speaking shame aloud in the presence of someone trustworthy often loosens its grip. Naming guilt can move us toward accountability and healing.</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journey with shame, guilt, and self-worth is not about erasing these emotions but about relating to them differently. When shame appears, we can remind ourselves of our inherent worth. When guilt arises, we can use it as a guide toward integrity. In both cases, we grow in resilience, learning that even our most painful emotions can serve healing when met with compassion.</w:t>
      </w:r>
    </w:p>
    <w:p w:rsidR="00000000" w:rsidDel="00000000" w:rsidP="00000000" w:rsidRDefault="00000000" w:rsidRPr="00000000" w14:paraId="000000E4">
      <w:pPr>
        <w:pStyle w:val="Heading1"/>
        <w:spacing w:after="240" w:line="240" w:lineRule="auto"/>
        <w:rPr/>
      </w:pPr>
      <w:bookmarkStart w:colFirst="0" w:colLast="0" w:name="_8ka8sppcr8av" w:id="61"/>
      <w:bookmarkEnd w:id="61"/>
      <w:r w:rsidDel="00000000" w:rsidR="00000000" w:rsidRPr="00000000">
        <w:rPr>
          <w:rtl w:val="0"/>
        </w:rPr>
        <w:t xml:space="preserve">Alternative View</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psychologists argue that shame has adaptive functions, particularly in maintaining social bonds. From an evolutionary perspective, shame may have helped early human groups enforce cooperation and discourage harmful behavior. In this view, shame is not purely destructive but a social emotion that signals the risk of exclusion. The key is balance: while fleeting shame can remind us of social norms, chronic or toxic shame corrodes well-being. Similarly, not all guilt is constructive—carrying excessive responsibility for things outside of our control can reinforce anxiety and self-blame. A nuanced approach recognizes that both shame and guilt can serve as signals, but neither should dictate our self-worth.</w:t>
      </w:r>
    </w:p>
    <w:p w:rsidR="00000000" w:rsidDel="00000000" w:rsidP="00000000" w:rsidRDefault="00000000" w:rsidRPr="00000000" w14:paraId="000000E6">
      <w:pPr>
        <w:pStyle w:val="Heading1"/>
        <w:spacing w:after="240" w:line="240" w:lineRule="auto"/>
        <w:rPr/>
      </w:pPr>
      <w:bookmarkStart w:colFirst="0" w:colLast="0" w:name="_5n1faklwo8pl" w:id="62"/>
      <w:bookmarkEnd w:id="62"/>
      <w:r w:rsidDel="00000000" w:rsidR="00000000" w:rsidRPr="00000000">
        <w:rPr>
          <w:rtl w:val="0"/>
        </w:rPr>
        <w:t xml:space="preserve">Activity</w:t>
      </w:r>
    </w:p>
    <w:p w:rsidR="00000000" w:rsidDel="00000000" w:rsidP="00000000" w:rsidRDefault="00000000" w:rsidRPr="00000000" w14:paraId="000000E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I feel guilt, what is the message behind it? Is it guiding me toward repair, or is it a form of toxic guilt I can release?</w:t>
        <w:br w:type="textWrapping"/>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early experiences taught me that parts of myself were unlovable or unacceptable? How do those lessons still shape me today?</w:t>
        <w:br w:type="textWrapping"/>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shame show up in my body? What happens when I pause and meet it with compassion rather than judgment?</w:t>
        <w:br w:type="textWrapping"/>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in my life feels safe enough to share my experiences of shame with? What might happen if I spoke my truth to them?</w:t>
        <w:br w:type="textWrapping"/>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remind myself of my inherent worth when shame or guilt arises?</w:t>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 Compassion too</w:t>
      </w:r>
    </w:p>
    <w:p w:rsidR="00000000" w:rsidDel="00000000" w:rsidP="00000000" w:rsidRDefault="00000000" w:rsidRPr="00000000" w14:paraId="000000EE">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Tools to create:</w:t>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Shame tool</w:t>
      </w:r>
    </w:p>
    <w:p w:rsidR="00000000" w:rsidDel="00000000" w:rsidP="00000000" w:rsidRDefault="00000000" w:rsidRPr="00000000" w14:paraId="000000F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Guilt tool</w:t>
      </w:r>
    </w:p>
    <w:p w:rsidR="00000000" w:rsidDel="00000000" w:rsidP="00000000" w:rsidRDefault="00000000" w:rsidRPr="00000000" w14:paraId="000000F1">
      <w:pPr>
        <w:pStyle w:val="Heading1"/>
        <w:spacing w:after="240" w:line="240" w:lineRule="auto"/>
        <w:rPr/>
      </w:pPr>
      <w:bookmarkStart w:colFirst="0" w:colLast="0" w:name="_uqj4f4s44fd" w:id="63"/>
      <w:bookmarkEnd w:id="63"/>
      <w:r w:rsidDel="00000000" w:rsidR="00000000" w:rsidRPr="00000000">
        <w:rPr>
          <w:rtl w:val="0"/>
        </w:rPr>
        <w:t xml:space="preserve">Sources</w:t>
      </w:r>
    </w:p>
    <w:p w:rsidR="00000000" w:rsidDel="00000000" w:rsidP="00000000" w:rsidRDefault="00000000" w:rsidRPr="00000000" w14:paraId="000000F2">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Brené Brown,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i w:val="1"/>
          <w:sz w:val="20"/>
          <w:szCs w:val="20"/>
          <w:rtl w:val="0"/>
        </w:rPr>
        <w:t xml:space="preserve">Daring Greatly</w:t>
      </w:r>
    </w:p>
    <w:p w:rsidR="00000000" w:rsidDel="00000000" w:rsidP="00000000" w:rsidRDefault="00000000" w:rsidRPr="00000000" w14:paraId="000000F3">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Kristin Neff, </w:t>
      </w:r>
      <w:r w:rsidDel="00000000" w:rsidR="00000000" w:rsidRPr="00000000">
        <w:rPr>
          <w:rFonts w:ascii="Calibri" w:cs="Calibri" w:eastAsia="Calibri" w:hAnsi="Calibri"/>
          <w:i w:val="1"/>
          <w:sz w:val="20"/>
          <w:szCs w:val="20"/>
          <w:rtl w:val="0"/>
        </w:rPr>
        <w:t xml:space="preserve">Self-Compassion</w:t>
      </w:r>
    </w:p>
    <w:p w:rsidR="00000000" w:rsidDel="00000000" w:rsidP="00000000" w:rsidRDefault="00000000" w:rsidRPr="00000000" w14:paraId="000000F4">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John Bradshaw, </w:t>
      </w:r>
      <w:r w:rsidDel="00000000" w:rsidR="00000000" w:rsidRPr="00000000">
        <w:rPr>
          <w:rFonts w:ascii="Calibri" w:cs="Calibri" w:eastAsia="Calibri" w:hAnsi="Calibri"/>
          <w:i w:val="1"/>
          <w:sz w:val="20"/>
          <w:szCs w:val="20"/>
          <w:rtl w:val="0"/>
        </w:rPr>
        <w:t xml:space="preserve">Healing the Shame that Binds You</w:t>
      </w:r>
    </w:p>
    <w:p w:rsidR="00000000" w:rsidDel="00000000" w:rsidP="00000000" w:rsidRDefault="00000000" w:rsidRPr="00000000" w14:paraId="000000F5">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Tara Brach, </w:t>
      </w:r>
      <w:r w:rsidDel="00000000" w:rsidR="00000000" w:rsidRPr="00000000">
        <w:rPr>
          <w:rFonts w:ascii="Calibri" w:cs="Calibri" w:eastAsia="Calibri" w:hAnsi="Calibri"/>
          <w:i w:val="1"/>
          <w:sz w:val="20"/>
          <w:szCs w:val="20"/>
          <w:rtl w:val="0"/>
        </w:rPr>
        <w:t xml:space="preserve">Radical Acceptance</w:t>
      </w:r>
    </w:p>
    <w:p w:rsidR="00000000" w:rsidDel="00000000" w:rsidP="00000000" w:rsidRDefault="00000000" w:rsidRPr="00000000" w14:paraId="000000F6">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Carl Rogers, </w:t>
      </w:r>
      <w:r w:rsidDel="00000000" w:rsidR="00000000" w:rsidRPr="00000000">
        <w:rPr>
          <w:rFonts w:ascii="Calibri" w:cs="Calibri" w:eastAsia="Calibri" w:hAnsi="Calibri"/>
          <w:i w:val="1"/>
          <w:sz w:val="20"/>
          <w:szCs w:val="20"/>
          <w:rtl w:val="0"/>
        </w:rPr>
        <w:t xml:space="preserve">On Becoming a Person</w:t>
      </w:r>
    </w:p>
    <w:p w:rsidR="00000000" w:rsidDel="00000000" w:rsidP="00000000" w:rsidRDefault="00000000" w:rsidRPr="00000000" w14:paraId="000000F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Carl Jung, </w:t>
      </w:r>
      <w:r w:rsidDel="00000000" w:rsidR="00000000" w:rsidRPr="00000000">
        <w:rPr>
          <w:rFonts w:ascii="Calibri" w:cs="Calibri" w:eastAsia="Calibri" w:hAnsi="Calibri"/>
          <w:i w:val="1"/>
          <w:sz w:val="20"/>
          <w:szCs w:val="20"/>
          <w:rtl w:val="0"/>
        </w:rPr>
        <w:t xml:space="preserve">Modern Man in Search of a Soul</w:t>
      </w:r>
      <w:r w:rsidDel="00000000" w:rsidR="00000000" w:rsidRPr="00000000">
        <w:rPr>
          <w:rFonts w:ascii="Calibri" w:cs="Calibri" w:eastAsia="Calibri" w:hAnsi="Calibri"/>
          <w:sz w:val="20"/>
          <w:szCs w:val="20"/>
          <w:rtl w:val="0"/>
        </w:rPr>
        <w:t xml:space="preserve"> (1933) — on shadow and self-acceptance.</w:t>
      </w:r>
    </w:p>
    <w:p w:rsidR="00000000" w:rsidDel="00000000" w:rsidP="00000000" w:rsidRDefault="00000000" w:rsidRPr="00000000" w14:paraId="000000F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Gershen Kaufman, </w:t>
      </w:r>
      <w:r w:rsidDel="00000000" w:rsidR="00000000" w:rsidRPr="00000000">
        <w:rPr>
          <w:rFonts w:ascii="Calibri" w:cs="Calibri" w:eastAsia="Calibri" w:hAnsi="Calibri"/>
          <w:i w:val="1"/>
          <w:sz w:val="20"/>
          <w:szCs w:val="20"/>
          <w:rtl w:val="0"/>
        </w:rPr>
        <w:t xml:space="preserve">Shame: The Power of Caring</w:t>
      </w:r>
      <w:r w:rsidDel="00000000" w:rsidR="00000000" w:rsidRPr="00000000">
        <w:rPr>
          <w:rFonts w:ascii="Calibri" w:cs="Calibri" w:eastAsia="Calibri" w:hAnsi="Calibri"/>
          <w:sz w:val="20"/>
          <w:szCs w:val="20"/>
          <w:rtl w:val="0"/>
        </w:rPr>
        <w:t xml:space="preserve"> — foundational exploration of shame in psychology.</w:t>
        <w:br w:type="textWrapping"/>
      </w:r>
    </w:p>
    <w:p w:rsidR="00000000" w:rsidDel="00000000" w:rsidP="00000000" w:rsidRDefault="00000000" w:rsidRPr="00000000" w14:paraId="000000F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Antonio Damasio, </w:t>
      </w:r>
      <w:r w:rsidDel="00000000" w:rsidR="00000000" w:rsidRPr="00000000">
        <w:rPr>
          <w:rFonts w:ascii="Calibri" w:cs="Calibri" w:eastAsia="Calibri" w:hAnsi="Calibri"/>
          <w:i w:val="1"/>
          <w:sz w:val="20"/>
          <w:szCs w:val="20"/>
          <w:rtl w:val="0"/>
        </w:rPr>
        <w:t xml:space="preserve">The Feeling of What Happens</w:t>
      </w:r>
      <w:r w:rsidDel="00000000" w:rsidR="00000000" w:rsidRPr="00000000">
        <w:rPr>
          <w:rFonts w:ascii="Calibri" w:cs="Calibri" w:eastAsia="Calibri" w:hAnsi="Calibri"/>
          <w:sz w:val="20"/>
          <w:szCs w:val="20"/>
          <w:rtl w:val="0"/>
        </w:rPr>
        <w:t xml:space="preserve"> — on emotions as embodied signals that shape consciousness.</w:t>
        <w:br w:type="textWrapping"/>
      </w:r>
    </w:p>
    <w:p w:rsidR="00000000" w:rsidDel="00000000" w:rsidP="00000000" w:rsidRDefault="00000000" w:rsidRPr="00000000" w14:paraId="000000F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Marsha Linehan, </w:t>
      </w:r>
      <w:r w:rsidDel="00000000" w:rsidR="00000000" w:rsidRPr="00000000">
        <w:rPr>
          <w:rFonts w:ascii="Calibri" w:cs="Calibri" w:eastAsia="Calibri" w:hAnsi="Calibri"/>
          <w:i w:val="1"/>
          <w:sz w:val="20"/>
          <w:szCs w:val="20"/>
          <w:rtl w:val="0"/>
        </w:rPr>
        <w:t xml:space="preserve">DBT Skills Training Manual</w:t>
      </w:r>
      <w:r w:rsidDel="00000000" w:rsidR="00000000" w:rsidRPr="00000000">
        <w:rPr>
          <w:rFonts w:ascii="Calibri" w:cs="Calibri" w:eastAsia="Calibri" w:hAnsi="Calibri"/>
          <w:sz w:val="20"/>
          <w:szCs w:val="20"/>
          <w:rtl w:val="0"/>
        </w:rPr>
        <w:t xml:space="preserve"> — includes practical strategies for self-compassion and working with emotions.</w:t>
      </w:r>
    </w:p>
    <w:p w:rsidR="00000000" w:rsidDel="00000000" w:rsidP="00000000" w:rsidRDefault="00000000" w:rsidRPr="00000000" w14:paraId="000000FB">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br w:type="textWrapping"/>
      </w:r>
      <w:r w:rsidDel="00000000" w:rsidR="00000000" w:rsidRPr="00000000">
        <w:rPr>
          <w:rtl w:val="0"/>
        </w:rPr>
      </w:r>
    </w:p>
    <w:p w:rsidR="00000000" w:rsidDel="00000000" w:rsidP="00000000" w:rsidRDefault="00000000" w:rsidRPr="00000000" w14:paraId="000000FC">
      <w:pPr>
        <w:pStyle w:val="Heading1"/>
        <w:rPr/>
      </w:pPr>
      <w:bookmarkStart w:colFirst="0" w:colLast="0" w:name="_q13ezg875zlc" w:id="64"/>
      <w:bookmarkEnd w:id="64"/>
      <w:r w:rsidDel="00000000" w:rsidR="00000000" w:rsidRPr="00000000">
        <w:rPr>
          <w:rtl w:val="0"/>
        </w:rPr>
        <w:t xml:space="preserve">Domain</w:t>
      </w:r>
    </w:p>
    <w:p w:rsidR="00000000" w:rsidDel="00000000" w:rsidP="00000000" w:rsidRDefault="00000000" w:rsidRPr="00000000" w14:paraId="000000FD">
      <w:pPr>
        <w:rPr/>
      </w:pPr>
      <w:r w:rsidDel="00000000" w:rsidR="00000000" w:rsidRPr="00000000">
        <w:rPr>
          <w:rtl w:val="0"/>
        </w:rPr>
        <w:t xml:space="preserve">Psychotherapeutic and Cognitive</w:t>
      </w:r>
    </w:p>
    <w:p w:rsidR="00000000" w:rsidDel="00000000" w:rsidP="00000000" w:rsidRDefault="00000000" w:rsidRPr="00000000" w14:paraId="000000FE">
      <w:pPr>
        <w:pStyle w:val="Heading1"/>
        <w:rPr/>
      </w:pPr>
      <w:bookmarkStart w:colFirst="0" w:colLast="0" w:name="_5n1h3v10zqzk" w:id="65"/>
      <w:bookmarkEnd w:id="65"/>
      <w:r w:rsidDel="00000000" w:rsidR="00000000" w:rsidRPr="00000000">
        <w:rPr>
          <w:rtl w:val="0"/>
        </w:rPr>
        <w:t xml:space="preserve">Modality</w:t>
      </w:r>
    </w:p>
    <w:p w:rsidR="00000000" w:rsidDel="00000000" w:rsidP="00000000" w:rsidRDefault="00000000" w:rsidRPr="00000000" w14:paraId="000000FF">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10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9hutajnrq3n"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101">
      <w:pPr>
        <w:pStyle w:val="Heading1"/>
        <w:rPr/>
      </w:pPr>
      <w:bookmarkStart w:colFirst="0" w:colLast="0" w:name="_jw7gewi4scty" w:id="67"/>
      <w:bookmarkEnd w:id="67"/>
      <w:r w:rsidDel="00000000" w:rsidR="00000000" w:rsidRPr="00000000">
        <w:rPr>
          <w:rtl w:val="0"/>
        </w:rPr>
        <w:t xml:space="preserve">Week</w:t>
      </w:r>
    </w:p>
    <w:p w:rsidR="00000000" w:rsidDel="00000000" w:rsidP="00000000" w:rsidRDefault="00000000" w:rsidRPr="00000000" w14:paraId="00000102">
      <w:pPr>
        <w:rPr/>
      </w:pPr>
      <w:r w:rsidDel="00000000" w:rsidR="00000000" w:rsidRPr="00000000">
        <w:rPr>
          <w:rtl w:val="0"/>
        </w:rPr>
        <w:t xml:space="preserve">9</w:t>
      </w:r>
    </w:p>
    <w:p w:rsidR="00000000" w:rsidDel="00000000" w:rsidP="00000000" w:rsidRDefault="00000000" w:rsidRPr="00000000" w14:paraId="00000103">
      <w:pPr>
        <w:pStyle w:val="Heading1"/>
        <w:rPr/>
      </w:pPr>
      <w:bookmarkStart w:colFirst="0" w:colLast="0" w:name="_hhk4z2qhx7ak" w:id="68"/>
      <w:bookmarkEnd w:id="68"/>
      <w:r w:rsidDel="00000000" w:rsidR="00000000" w:rsidRPr="00000000">
        <w:rPr>
          <w:rtl w:val="0"/>
        </w:rPr>
        <w:t xml:space="preserve">Day</w:t>
      </w:r>
    </w:p>
    <w:p w:rsidR="00000000" w:rsidDel="00000000" w:rsidP="00000000" w:rsidRDefault="00000000" w:rsidRPr="00000000" w14:paraId="00000104">
      <w:pPr>
        <w:rPr/>
      </w:pPr>
      <w:r w:rsidDel="00000000" w:rsidR="00000000" w:rsidRPr="00000000">
        <w:rPr>
          <w:rtl w:val="0"/>
        </w:rPr>
        <w:t xml:space="preserve">6</w:t>
      </w:r>
    </w:p>
    <w:p w:rsidR="00000000" w:rsidDel="00000000" w:rsidP="00000000" w:rsidRDefault="00000000" w:rsidRPr="00000000" w14:paraId="00000105">
      <w:pPr>
        <w:pStyle w:val="Heading1"/>
        <w:rPr/>
      </w:pPr>
      <w:bookmarkStart w:colFirst="0" w:colLast="0" w:name="_r05relpxrfkj" w:id="69"/>
      <w:bookmarkEnd w:id="69"/>
      <w:r w:rsidDel="00000000" w:rsidR="00000000" w:rsidRPr="00000000">
        <w:rPr>
          <w:rtl w:val="0"/>
        </w:rPr>
        <w:t xml:space="preserve">Day Title</w:t>
      </w:r>
    </w:p>
    <w:p w:rsidR="00000000" w:rsidDel="00000000" w:rsidP="00000000" w:rsidRDefault="00000000" w:rsidRPr="00000000" w14:paraId="00000106">
      <w:pPr>
        <w:rPr/>
      </w:pPr>
      <w:r w:rsidDel="00000000" w:rsidR="00000000" w:rsidRPr="00000000">
        <w:rPr>
          <w:rtl w:val="0"/>
        </w:rPr>
        <w:t xml:space="preserve">Grief in Transformation</w:t>
      </w:r>
    </w:p>
    <w:p w:rsidR="00000000" w:rsidDel="00000000" w:rsidP="00000000" w:rsidRDefault="00000000" w:rsidRPr="00000000" w14:paraId="00000107">
      <w:pPr>
        <w:pStyle w:val="Heading1"/>
        <w:rPr/>
      </w:pPr>
      <w:bookmarkStart w:colFirst="0" w:colLast="0" w:name="_jit2balsb414" w:id="70"/>
      <w:bookmarkEnd w:id="70"/>
      <w:r w:rsidDel="00000000" w:rsidR="00000000" w:rsidRPr="00000000">
        <w:rPr>
          <w:rtl w:val="0"/>
        </w:rPr>
        <w:t xml:space="preserve">Lesson Name</w:t>
      </w:r>
    </w:p>
    <w:p w:rsidR="00000000" w:rsidDel="00000000" w:rsidP="00000000" w:rsidRDefault="00000000" w:rsidRPr="00000000" w14:paraId="00000108">
      <w:pPr>
        <w:rPr/>
      </w:pPr>
      <w:r w:rsidDel="00000000" w:rsidR="00000000" w:rsidRPr="00000000">
        <w:rPr>
          <w:rtl w:val="0"/>
        </w:rPr>
        <w:t xml:space="preserve">Emotions and Resilience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1"/>
        <w:rPr/>
      </w:pPr>
      <w:bookmarkStart w:colFirst="0" w:colLast="0" w:name="_fm9c27c5qe7y" w:id="71"/>
      <w:bookmarkEnd w:id="71"/>
      <w:r w:rsidDel="00000000" w:rsidR="00000000" w:rsidRPr="00000000">
        <w:rPr>
          <w:rtl w:val="0"/>
        </w:rPr>
        <w:t xml:space="preserve">Meme</w:t>
      </w:r>
    </w:p>
    <w:p w:rsidR="00000000" w:rsidDel="00000000" w:rsidP="00000000" w:rsidRDefault="00000000" w:rsidRPr="00000000" w14:paraId="0000010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10C">
      <w:pPr>
        <w:pStyle w:val="Heading1"/>
        <w:rPr/>
      </w:pPr>
      <w:bookmarkStart w:colFirst="0" w:colLast="0" w:name="_fd40x5eqgczi" w:id="72"/>
      <w:bookmarkEnd w:id="72"/>
      <w:r w:rsidDel="00000000" w:rsidR="00000000" w:rsidRPr="00000000">
        <w:rPr>
          <w:rtl w:val="0"/>
        </w:rPr>
        <w:t xml:space="preserve">Summary</w:t>
      </w:r>
    </w:p>
    <w:p w:rsidR="00000000" w:rsidDel="00000000" w:rsidP="00000000" w:rsidRDefault="00000000" w:rsidRPr="00000000" w14:paraId="0000010D">
      <w:pPr>
        <w:spacing w:after="240" w:before="240" w:lineRule="auto"/>
        <w:rPr>
          <w:rFonts w:ascii="Calibri" w:cs="Calibri" w:eastAsia="Calibri" w:hAnsi="Calibri"/>
          <w:sz w:val="20"/>
          <w:szCs w:val="20"/>
        </w:rPr>
      </w:pPr>
      <w:r w:rsidDel="00000000" w:rsidR="00000000" w:rsidRPr="00000000">
        <w:rPr>
          <w:rtl w:val="0"/>
        </w:rPr>
        <w:t xml:space="preserve">Grief is a natural and sacred response to loss and change. It shows up in many forms and connects us to love, compassion, and transformation. By allowing grief to move through us, we honor endings and create space for renewal and rebirth.</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rPr/>
      </w:pPr>
      <w:bookmarkStart w:colFirst="0" w:colLast="0" w:name="_e7yqgc4n37ew" w:id="73"/>
      <w:bookmarkEnd w:id="73"/>
      <w:r w:rsidDel="00000000" w:rsidR="00000000" w:rsidRPr="00000000">
        <w:rPr>
          <w:rtl w:val="0"/>
        </w:rPr>
        <w:t xml:space="preserve">Daily Passage</w:t>
      </w:r>
    </w:p>
    <w:p w:rsidR="00000000" w:rsidDel="00000000" w:rsidP="00000000" w:rsidRDefault="00000000" w:rsidRPr="00000000" w14:paraId="00000110">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Grief is one of the most profound emotions we experience. It arrives when we lose someone we love, when dreams fall away, or when life changes in ways we did not choose. Though painful, grief is not a sign of weakness but of love. It shows us what mattered, what we cherished, and what shaped our hearts. In this way, grief is not separate from healing but an essential part of it.</w:t>
      </w:r>
    </w:p>
    <w:p w:rsidR="00000000" w:rsidDel="00000000" w:rsidP="00000000" w:rsidRDefault="00000000" w:rsidRPr="00000000" w14:paraId="00000111">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transformation carries within it an echo of loss. Even when we are moving into something beautiful and true, we leave something behind: an identity, a belief system, a relationship, or a way of life that once gave us stability. To honor transformation fully, we must also honor its companion: grief.</w:t>
      </w:r>
    </w:p>
    <w:p w:rsidR="00000000" w:rsidDel="00000000" w:rsidP="00000000" w:rsidRDefault="00000000" w:rsidRPr="00000000" w14:paraId="00000112">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release old stories and roles, we are not only letting go of patterns that harmed us; we are also saying goodbye to the comfort they once provided. Even control, blame, or over-giving had their logic, they helped us survive. When they fade, we may feel raw, exposed, and unanchored. The grief that comes with this is not weakness. It is the psyche’s way of acknowledging impact.</w:t>
      </w:r>
    </w:p>
    <w:p w:rsidR="00000000" w:rsidDel="00000000" w:rsidP="00000000" w:rsidRDefault="00000000" w:rsidRPr="00000000" w14:paraId="00000113">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Grief shows up in many forms. It may be sorrow for years lost in smallness, anger at what was denied us, or longing for what never came. Sometimes it surprises us, surfacing when we least expect it. To ignore grief is to miss part of the transformation. To welcome it is to let the old be honored, even as we walk toward the new.</w:t>
      </w:r>
    </w:p>
    <w:p w:rsidR="00000000" w:rsidDel="00000000" w:rsidP="00000000" w:rsidRDefault="00000000" w:rsidRPr="00000000" w14:paraId="00000114">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Psychotherapist Francis Weller describes grief as having five entryways, or “gates,” each inviting us into a deeper relationship with life:</w:t>
      </w:r>
    </w:p>
    <w:p w:rsidR="00000000" w:rsidDel="00000000" w:rsidP="00000000" w:rsidRDefault="00000000" w:rsidRPr="00000000" w14:paraId="00000115">
      <w:pPr>
        <w:numPr>
          <w:ilvl w:val="0"/>
          <w:numId w:val="2"/>
        </w:numPr>
        <w:spacing w:after="0" w:afterAutospacing="0" w:befor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Everything we love, we will lose.</w:t>
      </w:r>
      <w:r w:rsidDel="00000000" w:rsidR="00000000" w:rsidRPr="00000000">
        <w:rPr>
          <w:rFonts w:ascii="Calibri" w:cs="Calibri" w:eastAsia="Calibri" w:hAnsi="Calibri"/>
          <w:sz w:val="20"/>
          <w:szCs w:val="20"/>
          <w:rtl w:val="0"/>
        </w:rPr>
        <w:t xml:space="preserve"> Grief for loved ones, places, or experiences that end. This gate reminds us that love and loss are inseparable.</w:t>
        <w:br w:type="textWrapping"/>
      </w:r>
    </w:p>
    <w:p w:rsidR="00000000" w:rsidDel="00000000" w:rsidP="00000000" w:rsidRDefault="00000000" w:rsidRPr="00000000" w14:paraId="00000116">
      <w:pPr>
        <w:numPr>
          <w:ilvl w:val="0"/>
          <w:numId w:val="2"/>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places that have not known love.</w:t>
      </w:r>
      <w:r w:rsidDel="00000000" w:rsidR="00000000" w:rsidRPr="00000000">
        <w:rPr>
          <w:rFonts w:ascii="Calibri" w:cs="Calibri" w:eastAsia="Calibri" w:hAnsi="Calibri"/>
          <w:sz w:val="20"/>
          <w:szCs w:val="20"/>
          <w:rtl w:val="0"/>
        </w:rPr>
        <w:t xml:space="preserve"> Grief for the exiled parts of ourselves, hidden by shame or neglect, longing to be seen.</w:t>
        <w:br w:type="textWrapping"/>
      </w:r>
    </w:p>
    <w:p w:rsidR="00000000" w:rsidDel="00000000" w:rsidP="00000000" w:rsidRDefault="00000000" w:rsidRPr="00000000" w14:paraId="00000117">
      <w:pPr>
        <w:numPr>
          <w:ilvl w:val="0"/>
          <w:numId w:val="2"/>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sorrows of the world.</w:t>
      </w:r>
      <w:r w:rsidDel="00000000" w:rsidR="00000000" w:rsidRPr="00000000">
        <w:rPr>
          <w:rFonts w:ascii="Calibri" w:cs="Calibri" w:eastAsia="Calibri" w:hAnsi="Calibri"/>
          <w:sz w:val="20"/>
          <w:szCs w:val="20"/>
          <w:rtl w:val="0"/>
        </w:rPr>
        <w:t xml:space="preserve"> Grief for the Earth and humanity, for species lost, ecosystems destroyed, and injustice endured.</w:t>
        <w:br w:type="textWrapping"/>
      </w:r>
    </w:p>
    <w:p w:rsidR="00000000" w:rsidDel="00000000" w:rsidP="00000000" w:rsidRDefault="00000000" w:rsidRPr="00000000" w14:paraId="00000118">
      <w:pPr>
        <w:numPr>
          <w:ilvl w:val="0"/>
          <w:numId w:val="2"/>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we expected and did not receive.</w:t>
      </w:r>
      <w:r w:rsidDel="00000000" w:rsidR="00000000" w:rsidRPr="00000000">
        <w:rPr>
          <w:rFonts w:ascii="Calibri" w:cs="Calibri" w:eastAsia="Calibri" w:hAnsi="Calibri"/>
          <w:sz w:val="20"/>
          <w:szCs w:val="20"/>
          <w:rtl w:val="0"/>
        </w:rPr>
        <w:t xml:space="preserve"> Grief for unmet longings, the nurturing, belonging, or rites of passage that never came.</w:t>
        <w:br w:type="textWrapping"/>
      </w:r>
    </w:p>
    <w:p w:rsidR="00000000" w:rsidDel="00000000" w:rsidP="00000000" w:rsidRDefault="00000000" w:rsidRPr="00000000" w14:paraId="00000119">
      <w:pPr>
        <w:numPr>
          <w:ilvl w:val="0"/>
          <w:numId w:val="2"/>
        </w:numPr>
        <w:spacing w:after="24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Ancestral grief.</w:t>
      </w:r>
      <w:r w:rsidDel="00000000" w:rsidR="00000000" w:rsidRPr="00000000">
        <w:rPr>
          <w:rFonts w:ascii="Calibri" w:cs="Calibri" w:eastAsia="Calibri" w:hAnsi="Calibri"/>
          <w:sz w:val="20"/>
          <w:szCs w:val="20"/>
          <w:rtl w:val="0"/>
        </w:rPr>
        <w:t xml:space="preserve"> Grief carried from generations before us, rooted in wars, displacement, oppression, and silenced trauma.</w:t>
        <w:br w:type="textWrapping"/>
      </w:r>
    </w:p>
    <w:p w:rsidR="00000000" w:rsidDel="00000000" w:rsidP="00000000" w:rsidRDefault="00000000" w:rsidRPr="00000000" w14:paraId="0000011A">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of these gates connects us not only to our own pain but also to the shared human experience. Weller writes: “Grief is our common bond.” When we allow ourselves to feel it, we discover connection rather than isolation.</w:t>
      </w:r>
    </w:p>
    <w:p w:rsidR="00000000" w:rsidDel="00000000" w:rsidP="00000000" w:rsidRDefault="00000000" w:rsidRPr="00000000" w14:paraId="0000011B">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Grief teaches us reverence. It humbles us, reminding us of impermanence. It cracks us open, making room for tenderness and compassion. It slows us down, insisting that we pause and honor the sacredness of endings. In transformation, grief is not an obstacle but a passageway. By walking through it, we metabolize loss into wisdom. Grief helps us compost the old, turning sorrow into fertile ground for new growth.</w:t>
      </w:r>
    </w:p>
    <w:p w:rsidR="00000000" w:rsidDel="00000000" w:rsidP="00000000" w:rsidRDefault="00000000" w:rsidRPr="00000000" w14:paraId="0000011C">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Grieving well does not mean wallowing or dramatizing. It means creating space to feel fully without judgment. Rituals can help: lighting a candle, writing a letter to what has ended, or simply allowing tears to flow. Creative expression, such as drawing, music, or poetry, can give grief form and voice. Community is also vital. Grief was never meant to be carried alone. Sharing sorrow with trusted others, whether through conversation, song, or silence, can ease the heaviness and remind us that we belong.</w:t>
      </w:r>
    </w:p>
    <w:p w:rsidR="00000000" w:rsidDel="00000000" w:rsidP="00000000" w:rsidRDefault="00000000" w:rsidRPr="00000000" w14:paraId="0000011D">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resist grief, we often become stuck. We cling to old patterns, unable to release them. Or we numb ourselves with distractions, keeping loss at bay but also keeping new life from taking root. Avoiding grief may feel protective in the short term, but it prolongs the threshold. Transformation asks us to feel in order to heal.</w:t>
      </w:r>
    </w:p>
    <w:p w:rsidR="00000000" w:rsidDel="00000000" w:rsidP="00000000" w:rsidRDefault="00000000" w:rsidRPr="00000000" w14:paraId="0000011E">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Grief is not here to break us but to soften us. It asks us to bow in respect to what has been, even if it was painful. It reminds us that endings matter. By meeting grief with reverence, we make space for a more wholehearted rebirth.</w:t>
      </w:r>
    </w:p>
    <w:p w:rsidR="00000000" w:rsidDel="00000000" w:rsidP="00000000" w:rsidRDefault="00000000" w:rsidRPr="00000000" w14:paraId="0000011F">
      <w:pPr>
        <w:spacing w:after="240" w:befor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0">
      <w:pPr>
        <w:pStyle w:val="Heading1"/>
        <w:spacing w:after="240" w:line="240" w:lineRule="auto"/>
        <w:rPr/>
      </w:pPr>
      <w:bookmarkStart w:colFirst="0" w:colLast="0" w:name="_4hcx0ztvqs2t" w:id="74"/>
      <w:bookmarkEnd w:id="74"/>
      <w:r w:rsidDel="00000000" w:rsidR="00000000" w:rsidRPr="00000000">
        <w:rPr>
          <w:rtl w:val="0"/>
        </w:rPr>
        <w:t xml:space="preserve">Alternative View</w:t>
      </w:r>
    </w:p>
    <w:p w:rsidR="00000000" w:rsidDel="00000000" w:rsidP="00000000" w:rsidRDefault="00000000" w:rsidRPr="00000000" w14:paraId="000001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argue that prolonged focus on grief can risk becoming overwhelming or paralyzing. From this view, while grief must be acknowledged, it also requires balance with practices that cultivate joy, presence, and forward movement.</w:t>
      </w:r>
    </w:p>
    <w:p w:rsidR="00000000" w:rsidDel="00000000" w:rsidP="00000000" w:rsidRDefault="00000000" w:rsidRPr="00000000" w14:paraId="00000122">
      <w:pPr>
        <w:pStyle w:val="Heading1"/>
        <w:spacing w:after="240" w:line="240" w:lineRule="auto"/>
        <w:rPr/>
      </w:pPr>
      <w:bookmarkStart w:colFirst="0" w:colLast="0" w:name="_99lrklv5und1" w:id="75"/>
      <w:bookmarkEnd w:id="75"/>
      <w:r w:rsidDel="00000000" w:rsidR="00000000" w:rsidRPr="00000000">
        <w:rPr>
          <w:rtl w:val="0"/>
        </w:rPr>
        <w:t xml:space="preserve">Activity</w:t>
      </w:r>
    </w:p>
    <w:p w:rsidR="00000000" w:rsidDel="00000000" w:rsidP="00000000" w:rsidRDefault="00000000" w:rsidRPr="00000000" w14:paraId="00000123">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transformations in your life have carried grief alongside them?</w:t>
      </w:r>
    </w:p>
    <w:p w:rsidR="00000000" w:rsidDel="00000000" w:rsidP="00000000" w:rsidRDefault="00000000" w:rsidRPr="00000000" w14:paraId="00000124">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of the Five Gates of Grief feels most alive for you right now?</w:t>
      </w:r>
    </w:p>
    <w:p w:rsidR="00000000" w:rsidDel="00000000" w:rsidP="00000000" w:rsidRDefault="00000000" w:rsidRPr="00000000" w14:paraId="00000125">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experience grief in your body when it arises?</w:t>
      </w:r>
    </w:p>
    <w:p w:rsidR="00000000" w:rsidDel="00000000" w:rsidP="00000000" w:rsidRDefault="00000000" w:rsidRPr="00000000" w14:paraId="00000126">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rituals or practices help you grieve well and honor what has ended?</w:t>
      </w:r>
    </w:p>
    <w:p w:rsidR="00000000" w:rsidDel="00000000" w:rsidP="00000000" w:rsidRDefault="00000000" w:rsidRPr="00000000" w14:paraId="00000127">
      <w:pPr>
        <w:spacing w:after="240" w:befor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128">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Grief tool</w:t>
      </w:r>
    </w:p>
    <w:p w:rsidR="00000000" w:rsidDel="00000000" w:rsidP="00000000" w:rsidRDefault="00000000" w:rsidRPr="00000000" w14:paraId="00000129">
      <w:pPr>
        <w:pStyle w:val="Heading1"/>
        <w:spacing w:after="240" w:line="240" w:lineRule="auto"/>
        <w:rPr/>
      </w:pPr>
      <w:bookmarkStart w:colFirst="0" w:colLast="0" w:name="_q10quykar3h" w:id="76"/>
      <w:bookmarkEnd w:id="76"/>
      <w:r w:rsidDel="00000000" w:rsidR="00000000" w:rsidRPr="00000000">
        <w:rPr>
          <w:rtl w:val="0"/>
        </w:rPr>
        <w:t xml:space="preserve">Sources</w:t>
      </w:r>
    </w:p>
    <w:p w:rsidR="00000000" w:rsidDel="00000000" w:rsidP="00000000" w:rsidRDefault="00000000" w:rsidRPr="00000000" w14:paraId="0000012A">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Francis Weller, </w:t>
      </w:r>
      <w:r w:rsidDel="00000000" w:rsidR="00000000" w:rsidRPr="00000000">
        <w:rPr>
          <w:rFonts w:ascii="Calibri" w:cs="Calibri" w:eastAsia="Calibri" w:hAnsi="Calibri"/>
          <w:i w:val="1"/>
          <w:sz w:val="20"/>
          <w:szCs w:val="20"/>
          <w:rtl w:val="0"/>
        </w:rPr>
        <w:t xml:space="preserve">The Wild Edge of Sorrow</w:t>
      </w:r>
    </w:p>
    <w:p w:rsidR="00000000" w:rsidDel="00000000" w:rsidP="00000000" w:rsidRDefault="00000000" w:rsidRPr="00000000" w14:paraId="0000012B">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Elisabeth Kübler-Ross, </w:t>
      </w:r>
      <w:r w:rsidDel="00000000" w:rsidR="00000000" w:rsidRPr="00000000">
        <w:rPr>
          <w:rFonts w:ascii="Calibri" w:cs="Calibri" w:eastAsia="Calibri" w:hAnsi="Calibri"/>
          <w:i w:val="1"/>
          <w:sz w:val="20"/>
          <w:szCs w:val="20"/>
          <w:rtl w:val="0"/>
        </w:rPr>
        <w:t xml:space="preserve">On Grief and Grieving</w:t>
      </w:r>
    </w:p>
    <w:p w:rsidR="00000000" w:rsidDel="00000000" w:rsidP="00000000" w:rsidRDefault="00000000" w:rsidRPr="00000000" w14:paraId="0000012C">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Stephen Levine, </w:t>
      </w:r>
      <w:r w:rsidDel="00000000" w:rsidR="00000000" w:rsidRPr="00000000">
        <w:rPr>
          <w:rFonts w:ascii="Calibri" w:cs="Calibri" w:eastAsia="Calibri" w:hAnsi="Calibri"/>
          <w:i w:val="1"/>
          <w:sz w:val="20"/>
          <w:szCs w:val="20"/>
          <w:rtl w:val="0"/>
        </w:rPr>
        <w:t xml:space="preserve">Unattended Sorrow</w:t>
      </w:r>
    </w:p>
    <w:p w:rsidR="00000000" w:rsidDel="00000000" w:rsidP="00000000" w:rsidRDefault="00000000" w:rsidRPr="00000000" w14:paraId="0000012D">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Clarissa Pinkola Estés, </w:t>
      </w:r>
      <w:r w:rsidDel="00000000" w:rsidR="00000000" w:rsidRPr="00000000">
        <w:rPr>
          <w:rFonts w:ascii="Calibri" w:cs="Calibri" w:eastAsia="Calibri" w:hAnsi="Calibri"/>
          <w:i w:val="1"/>
          <w:sz w:val="20"/>
          <w:szCs w:val="20"/>
          <w:rtl w:val="0"/>
        </w:rPr>
        <w:t xml:space="preserve">Women Who Run With the Wolves</w:t>
      </w:r>
    </w:p>
    <w:p w:rsidR="00000000" w:rsidDel="00000000" w:rsidP="00000000" w:rsidRDefault="00000000" w:rsidRPr="00000000" w14:paraId="0000012E">
      <w:pPr>
        <w:spacing w:after="240" w:before="240" w:line="240" w:lineRule="auto"/>
        <w:rPr/>
      </w:pPr>
      <w:r w:rsidDel="00000000" w:rsidR="00000000" w:rsidRPr="00000000">
        <w:rPr>
          <w:rFonts w:ascii="Calibri" w:cs="Calibri" w:eastAsia="Calibri" w:hAnsi="Calibri"/>
          <w:sz w:val="20"/>
          <w:szCs w:val="20"/>
          <w:rtl w:val="0"/>
        </w:rPr>
        <w:t xml:space="preserve">Joan Halifax, </w:t>
      </w:r>
      <w:r w:rsidDel="00000000" w:rsidR="00000000" w:rsidRPr="00000000">
        <w:rPr>
          <w:rFonts w:ascii="Calibri" w:cs="Calibri" w:eastAsia="Calibri" w:hAnsi="Calibri"/>
          <w:i w:val="1"/>
          <w:sz w:val="20"/>
          <w:szCs w:val="20"/>
          <w:rtl w:val="0"/>
        </w:rPr>
        <w:t xml:space="preserve">Being with Dying</w:t>
      </w:r>
      <w:r w:rsidDel="00000000" w:rsidR="00000000" w:rsidRPr="00000000">
        <w:rPr>
          <w:rtl w:val="0"/>
        </w:rPr>
      </w:r>
    </w:p>
    <w:p w:rsidR="00000000" w:rsidDel="00000000" w:rsidP="00000000" w:rsidRDefault="00000000" w:rsidRPr="00000000" w14:paraId="0000012F">
      <w:pPr>
        <w:pStyle w:val="Heading1"/>
        <w:rPr/>
      </w:pPr>
      <w:bookmarkStart w:colFirst="0" w:colLast="0" w:name="_mpn1lfza2iwm" w:id="77"/>
      <w:bookmarkEnd w:id="77"/>
      <w:r w:rsidDel="00000000" w:rsidR="00000000" w:rsidRPr="00000000">
        <w:rPr>
          <w:rtl w:val="0"/>
        </w:rPr>
        <w:t xml:space="preserve">Domain</w:t>
      </w:r>
    </w:p>
    <w:p w:rsidR="00000000" w:rsidDel="00000000" w:rsidP="00000000" w:rsidRDefault="00000000" w:rsidRPr="00000000" w14:paraId="00000130">
      <w:pPr>
        <w:rPr/>
      </w:pPr>
      <w:r w:rsidDel="00000000" w:rsidR="00000000" w:rsidRPr="00000000">
        <w:rPr>
          <w:rtl w:val="0"/>
        </w:rPr>
        <w:t xml:space="preserve">Psychotherapeutic and Cognitive</w:t>
      </w:r>
    </w:p>
    <w:p w:rsidR="00000000" w:rsidDel="00000000" w:rsidP="00000000" w:rsidRDefault="00000000" w:rsidRPr="00000000" w14:paraId="00000131">
      <w:pPr>
        <w:pStyle w:val="Heading1"/>
        <w:rPr/>
      </w:pPr>
      <w:bookmarkStart w:colFirst="0" w:colLast="0" w:name="_3o0v8f3crkmv" w:id="78"/>
      <w:bookmarkEnd w:id="78"/>
      <w:r w:rsidDel="00000000" w:rsidR="00000000" w:rsidRPr="00000000">
        <w:rPr>
          <w:rtl w:val="0"/>
        </w:rPr>
        <w:t xml:space="preserve">Modality</w:t>
      </w:r>
    </w:p>
    <w:p w:rsidR="00000000" w:rsidDel="00000000" w:rsidP="00000000" w:rsidRDefault="00000000" w:rsidRPr="00000000" w14:paraId="00000132">
      <w:pPr>
        <w:rPr/>
      </w:pPr>
      <w:r w:rsidDel="00000000" w:rsidR="00000000" w:rsidRPr="00000000">
        <w:rPr>
          <w:rtl w:val="0"/>
        </w:rPr>
        <w:t xml:space="preserve">Psychological and Therapeutic</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