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lhsunnrtnk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spacing w:before="280" w:line="240" w:lineRule="auto"/>
        <w:rPr>
          <w:sz w:val="20"/>
          <w:szCs w:val="20"/>
        </w:rPr>
      </w:pPr>
      <w:r w:rsidDel="00000000" w:rsidR="00000000" w:rsidRPr="00000000">
        <w:rPr>
          <w:sz w:val="20"/>
          <w:szCs w:val="20"/>
          <w:rtl w:val="0"/>
        </w:rPr>
        <w:t xml:space="preserve">Nonviolent Communication Principles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Communication as a Bridge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Nonviolent Communication provides a framework for authentic and compassionate dialogue. By focusing on observations, feelings, needs, and requests, we replace blame and judgment with clarity and respect. The heart of NVC is empathy—listening and speaking in ways that honor both self and other. Practiced consistently, it creates deeper trust and more resilient relationships.</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Communication can either build bridges or create walls. Many of us were never taught how to communicate in ways that honor both our needs and the dignity of others. Nonviolent Communication (NVC), developed by psychologist Marshall Rosenberg, offers a framework for speaking and listening that fosters clarity, empathy, and connection. NVC is not just about avoiding harsh words, it is about cultivating a way of relating that supports honesty and compassion at the same time.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NVC rests on four core components: observations, feelings, needs, and requests. These elements help us shift from blame or judgment into authentic expression. Instead of saying, “You are so selfish,” NVC invites us to express what we observe, how we feel, what we need, and what we are requesting. For example: “When you canceled our plans, I felt disappointed because I value reliability. Would you be willing to reschedule?” This structure clarifies the issue while keeping the dignity of both people intact.</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principle is focusing on observations rather than evaluations. Observations are what we can see or hear, like “You arrived 20 minutes after the agreed time,” while evaluations are judgments such as, “You are always late and irresponsible.” Observations ground communication in facts, which reduces defensiveness and creates a more constructive dialogue.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principle is naming our feelings. Many of us confuse thoughts with feelings, saying, “I feel like you don’t care,” which is actually an interpretation. True feelings are emotions such as sadness, joy, fear, anger, or relief. Naming feelings honestly creates vulnerability and opens the door to empathy. It shifts the focus from attacking the other to sharing our own inner experience.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principle is identifying needs. Needs are universal human experiences: such as safety, belonging, respect, or freedom. Beneath every feeling lies a need. When we connect to our needs, we move from blame into self-awareness. For example, instead of saying, “You never listen to me,” we might say, “I feel frustrated because I need to feel heard.” This shift invites dialogue and collaboration.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fourth principle is making requests rather than demands. A request is a clear, specific invitation for action that honors both people’s choice. For example, “Would you be willing to put your phone down while we talk?” A demand, by contrast, carries an implicit threat, such as “Put your phone away or else.” Requests allow space for the other to say yes, no, or propose alternatives, keeping the connection rooted in respect.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these four components, NVC emphasizes the importance of empathy. Empathy means listening with the intent to understand, not to fix or respond. When we offer empathy, we mirror back feelings and needs to the other, allowing them to feel seen. For instance: “It sounds like you felt overwhelmed because you needed more support.” This creates space for trust and healing.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also challenges the cultural patterns of blame, criticism, and punishment that dominate many of our communication habits. It invites us to replace judgment with curiosity, to replace defensiveness with accountability, and to replace control with collaboration. In doing so, we shift from adversaries to partners in understanding one another.</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Like any skill, NVC takes practice. At first, it may feel awkward or formulaic, but over time it becomes natural. The power of NVC lies not in memorizing a script but in embodying the principles of honesty and empathy. When practiced consistently, NVC transforms not only our relationships with others but also our relationship with ourselves.</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NVC is powerful, it is not a cure-all. Using the framework mechanically, without genuine empathy, can feel manipulative or forced. Some people may resist structured communication if it feels unnatural. NVC works best when its principles are adapted to each relationship and expressed with authenticity rather than rigidity.</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spoken in a way that created defensiveness rather than understanding?</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four components—observations, feelings, needs, or requests—feels easiest for you?</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Which feels hardest?</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begin practicing empathy in small, everyday conversations?</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relationship in your life could benefit most from NVC principles?</w:t>
      </w:r>
      <w:r w:rsidDel="00000000" w:rsidR="00000000" w:rsidRPr="00000000">
        <w:rPr>
          <w:rtl w:val="0"/>
        </w:rPr>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Communication Tool</w:t>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spacing w:after="240" w:before="240" w:line="240" w:lineRule="auto"/>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Thomas D’Ansembourg, </w:t>
      </w:r>
      <w:r w:rsidDel="00000000" w:rsidR="00000000" w:rsidRPr="00000000">
        <w:rPr>
          <w:rFonts w:ascii="Calibri" w:cs="Calibri" w:eastAsia="Calibri" w:hAnsi="Calibri"/>
          <w:i w:val="1"/>
          <w:sz w:val="20"/>
          <w:szCs w:val="20"/>
          <w:rtl w:val="0"/>
        </w:rPr>
        <w:t xml:space="preserve">Being Genuine</w:t>
      </w:r>
      <w:r w:rsidDel="00000000" w:rsidR="00000000" w:rsidRPr="00000000">
        <w:rPr>
          <w:rFonts w:ascii="Calibri" w:cs="Calibri" w:eastAsia="Calibri" w:hAnsi="Calibri"/>
          <w:sz w:val="20"/>
          <w:szCs w:val="20"/>
          <w:rtl w:val="0"/>
        </w:rPr>
        <w:t xml:space="preserve">, 2007</w:t>
        <w:br w:type="textWrapping"/>
        <w:t xml:space="preserve"> Brene Brown, </w:t>
      </w:r>
      <w:r w:rsidDel="00000000" w:rsidR="00000000" w:rsidRPr="00000000">
        <w:rPr>
          <w:rFonts w:ascii="Calibri" w:cs="Calibri" w:eastAsia="Calibri" w:hAnsi="Calibri"/>
          <w:i w:val="1"/>
          <w:sz w:val="20"/>
          <w:szCs w:val="20"/>
          <w:rtl w:val="0"/>
        </w:rPr>
        <w:t xml:space="preserve">Dare to Lead</w:t>
      </w:r>
      <w:r w:rsidDel="00000000" w:rsidR="00000000" w:rsidRPr="00000000">
        <w:rPr>
          <w:rFonts w:ascii="Calibri" w:cs="Calibri" w:eastAsia="Calibri" w:hAnsi="Calibri"/>
          <w:sz w:val="20"/>
          <w:szCs w:val="20"/>
          <w:rtl w:val="0"/>
        </w:rPr>
        <w:t xml:space="preserve">, 2018</w:t>
      </w:r>
      <w:r w:rsidDel="00000000" w:rsidR="00000000" w:rsidRPr="00000000">
        <w:rPr>
          <w:rtl w:val="0"/>
        </w:rPr>
      </w:r>
    </w:p>
    <w:p w:rsidR="00000000" w:rsidDel="00000000" w:rsidP="00000000" w:rsidRDefault="00000000" w:rsidRPr="00000000" w14:paraId="00000023">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4">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5">
      <w:pPr>
        <w:rPr/>
      </w:pPr>
      <w:r w:rsidDel="00000000" w:rsidR="00000000" w:rsidRPr="00000000">
        <w:rPr>
          <w:rtl w:val="0"/>
        </w:rPr>
        <w:t xml:space="preserve">Relational and Community</w:t>
      </w:r>
    </w:p>
    <w:p w:rsidR="00000000" w:rsidDel="00000000" w:rsidP="00000000" w:rsidRDefault="00000000" w:rsidRPr="00000000" w14:paraId="00000026">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2krr4ig7t7v"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pStyle w:val="Heading1"/>
        <w:rPr/>
      </w:pPr>
      <w:bookmarkStart w:colFirst="0" w:colLast="0" w:name="_t7jgr7u7dlp0" w:id="15"/>
      <w:bookmarkEnd w:id="15"/>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pStyle w:val="Heading1"/>
        <w:rPr/>
      </w:pPr>
      <w:bookmarkStart w:colFirst="0" w:colLast="0" w:name="_o05diu92c2t9" w:id="16"/>
      <w:bookmarkEnd w:id="16"/>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2</w:t>
      </w:r>
    </w:p>
    <w:p w:rsidR="00000000" w:rsidDel="00000000" w:rsidP="00000000" w:rsidRDefault="00000000" w:rsidRPr="00000000" w14:paraId="0000002D">
      <w:pPr>
        <w:pStyle w:val="Heading1"/>
        <w:rPr/>
      </w:pPr>
      <w:bookmarkStart w:colFirst="0" w:colLast="0" w:name="_fpvfj6mjjib4" w:id="17"/>
      <w:bookmarkEnd w:id="17"/>
      <w:r w:rsidDel="00000000" w:rsidR="00000000" w:rsidRPr="00000000">
        <w:rPr>
          <w:rtl w:val="0"/>
        </w:rPr>
        <w:t xml:space="preserve">Day Title</w:t>
      </w:r>
    </w:p>
    <w:p w:rsidR="00000000" w:rsidDel="00000000" w:rsidP="00000000" w:rsidRDefault="00000000" w:rsidRPr="00000000" w14:paraId="0000002E">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Observations Without Judgment</w:t>
      </w:r>
    </w:p>
    <w:p w:rsidR="00000000" w:rsidDel="00000000" w:rsidP="00000000" w:rsidRDefault="00000000" w:rsidRPr="00000000" w14:paraId="0000002F">
      <w:pPr>
        <w:pStyle w:val="Heading1"/>
        <w:rPr/>
      </w:pPr>
      <w:bookmarkStart w:colFirst="0" w:colLast="0" w:name="_c4cadg8nm7si" w:id="18"/>
      <w:bookmarkEnd w:id="18"/>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Communication as a Bridge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x7u9lk52rhwu" w:id="19"/>
      <w:bookmarkEnd w:id="19"/>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4">
      <w:pPr>
        <w:pStyle w:val="Heading1"/>
        <w:rPr/>
      </w:pPr>
      <w:bookmarkStart w:colFirst="0" w:colLast="0" w:name="_q06ekni6jl1y" w:id="20"/>
      <w:bookmarkEnd w:id="20"/>
      <w:r w:rsidDel="00000000" w:rsidR="00000000" w:rsidRPr="00000000">
        <w:rPr>
          <w:rtl w:val="0"/>
        </w:rPr>
        <w:t xml:space="preserve">Summary</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Observations are the foundation of Nonviolent Communication. Like a video camera, they record what actually happens without adding interpretation. By separating observation from judgment, we reduce defensiveness, create clarity, and make space for genuine dialogue. This practice requires awareness and patience, but it strengthens trust and connection in every kind of relationship.</w:t>
      </w:r>
    </w:p>
    <w:p w:rsidR="00000000" w:rsidDel="00000000" w:rsidP="00000000" w:rsidRDefault="00000000" w:rsidRPr="00000000" w14:paraId="00000036">
      <w:pPr>
        <w:pStyle w:val="Heading1"/>
        <w:rPr/>
      </w:pPr>
      <w:bookmarkStart w:colFirst="0" w:colLast="0" w:name="_o71n9rso7l4n" w:id="21"/>
      <w:bookmarkEnd w:id="21"/>
      <w:r w:rsidDel="00000000" w:rsidR="00000000" w:rsidRPr="00000000">
        <w:rPr>
          <w:rtl w:val="0"/>
        </w:rPr>
        <w:t xml:space="preserve">Daily Passage</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Nonviolent Communication is learning to separate what we observe from what we evaluate. This may sound simple, yet it is one of the most challenging parts of communication. Our minds are wired to interpret, label, and judge, often without realizing it. When we confuse judgments with observations, our words trigger defensiveness rather than understanding. Observations, by contrast, ground us in shared reality and open the door to dialogue.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observation is what can be seen or heard directly, without interpretation. Think of it like a video camera: a camera records only what happens, not what it means. Saying, “You arrived 20 minutes after our agreed time,” is an observation. Saying, “You are inconsiderate and always late,” is an evaluation. The difference is profound. Observations keep communication focused and specific, while judgments layer on meaning that may or may not be true.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present our evaluations as facts, the listener often feels attacked. For example, telling a partner, “You never help around the house,” is likely to provoke defensiveness. By contrast, saying, “I noticed that I did the dishes and laundry this week without your help,” focuses on observable behavior. This makes it easier for the other person to hear and respond without feeling judged.</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Observations are powerful because they create clarity. They strip away assumptions and focus on what actually happened. This does not mean we ignore our feelings or needs, those are essential parts of NVC, but it does mean we anchor our communication in reality before expressing how it affected us.</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to distinguish between observation and judgment requires practice. Our language is often filled with evaluations disguised as facts. Phrases like “You are lazy,” “She is rude,” or “He is controlling” all carry judgments. The challenge is to slow down and ask: Could a video camera record this? If not, it is likely a judgment rather than an observation.</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recognize that even subtle words can shift an observation into an evaluation. For example, “You interrupted me three times during the meeting” is an observation. “You were disrespectful during the meeting” is an evaluation. Both describe the same event, but only one can be agreed upon by everyone present. This distinction helps prevent unnecessary arguments about who is “right” and allows us to focus on the impact.</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Observations also reduce escalation in conflict. When we state what we saw or heard, the other person is less likely to feel blamed. This creates room for us to share our feelings and needs in a way that invites collaboration. For example, “I noticed you looked at your phone while I was talking, and I felt hurt because I need to feel heard,” communicates both reality and vulnerability without judgment.</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it is not always easy to pause and separate observations from judgments in the heat of the moment. Our brains move quickly, and it takes awareness to shift into a more mindful approach. This is why NVC is a practice—it invites us to slow down, reflect, and choose words that create connection rather than conflict.</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Observations are not just for conflict. They also enrich positive communication. Noticing and naming what we appreciate can deepen intimacy. For example, saying, “I noticed you made tea for me this morning, and it warmed my heart,” communicates gratitude in a specific and grounded way. Observations highlight the behaviors that nurture us, encouraging more of them in our relationships.</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practicing observation without judgment transforms how we see others and ourselves. It trains us to look at reality with clarity, to notice without immediately evaluating, and to speak in ways that open hearts rather than close them.</w:t>
      </w:r>
    </w:p>
    <w:p w:rsidR="00000000" w:rsidDel="00000000" w:rsidP="00000000" w:rsidRDefault="00000000" w:rsidRPr="00000000" w14:paraId="00000041">
      <w:pPr>
        <w:pStyle w:val="Heading3"/>
        <w:keepNext w:val="0"/>
        <w:keepLines w:val="0"/>
        <w:spacing w:before="280" w:line="240" w:lineRule="auto"/>
        <w:rPr>
          <w:rFonts w:ascii="Calibri" w:cs="Calibri" w:eastAsia="Calibri" w:hAnsi="Calibri"/>
          <w:b w:val="1"/>
          <w:color w:val="000000"/>
          <w:sz w:val="26"/>
          <w:szCs w:val="26"/>
        </w:rPr>
      </w:pPr>
      <w:bookmarkStart w:colFirst="0" w:colLast="0" w:name="_8uv4pyizrrxb" w:id="22"/>
      <w:bookmarkEnd w:id="22"/>
      <w:r w:rsidDel="00000000" w:rsidR="00000000" w:rsidRPr="00000000">
        <w:rPr>
          <w:rtl w:val="0"/>
        </w:rPr>
      </w:r>
    </w:p>
    <w:p w:rsidR="00000000" w:rsidDel="00000000" w:rsidP="00000000" w:rsidRDefault="00000000" w:rsidRPr="00000000" w14:paraId="00000042">
      <w:pPr>
        <w:pStyle w:val="Heading1"/>
        <w:spacing w:after="240" w:before="240" w:line="240" w:lineRule="auto"/>
        <w:rPr/>
      </w:pPr>
      <w:bookmarkStart w:colFirst="0" w:colLast="0" w:name="_bq513bdp0fwa" w:id="23"/>
      <w:bookmarkEnd w:id="23"/>
      <w:r w:rsidDel="00000000" w:rsidR="00000000" w:rsidRPr="00000000">
        <w:rPr>
          <w:rtl w:val="0"/>
        </w:rPr>
        <w:t xml:space="preserve">Alternative View</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worry that focusing only on observations strips away the richness of communication. After all, judgments and interpretations are part of how we make meaning. The goal of NVC is not to eliminate evaluations altogether but to recognize when they interfere with connection. Observations provide a neutral starting point, but feelings and needs bring the full humanity of the moment. Both are necessary for authentic dialogue.</w:t>
      </w:r>
    </w:p>
    <w:p w:rsidR="00000000" w:rsidDel="00000000" w:rsidP="00000000" w:rsidRDefault="00000000" w:rsidRPr="00000000" w14:paraId="00000044">
      <w:pPr>
        <w:pStyle w:val="Heading1"/>
        <w:spacing w:after="240" w:line="240" w:lineRule="auto"/>
        <w:rPr/>
      </w:pPr>
      <w:bookmarkStart w:colFirst="0" w:colLast="0" w:name="_yamwaf715v" w:id="24"/>
      <w:bookmarkEnd w:id="24"/>
      <w:r w:rsidDel="00000000" w:rsidR="00000000" w:rsidRPr="00000000">
        <w:rPr>
          <w:rtl w:val="0"/>
        </w:rPr>
        <w:t xml:space="preserve">Activity</w:t>
      </w:r>
    </w:p>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notice yourself turning observations into judgments in conversations?</w:t>
      </w: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when someone makes an observation about you versus a judgment?</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can help you pause and check if your words are observable facts or evaluations?</w:t>
      </w:r>
      <w:r w:rsidDel="00000000" w:rsidR="00000000" w:rsidRPr="00000000">
        <w:rPr>
          <w:rtl w:val="0"/>
        </w:rPr>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use observations to express gratitude more clearly in your relationships?</w:t>
      </w: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b4g34w403hcn" w:id="25"/>
      <w:bookmarkEnd w:id="25"/>
      <w:r w:rsidDel="00000000" w:rsidR="00000000" w:rsidRPr="00000000">
        <w:rPr>
          <w:rtl w:val="0"/>
        </w:rPr>
        <w:t xml:space="preserve">Sources</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Thomas D’Ansembourg, </w:t>
      </w:r>
      <w:r w:rsidDel="00000000" w:rsidR="00000000" w:rsidRPr="00000000">
        <w:rPr>
          <w:rFonts w:ascii="Calibri" w:cs="Calibri" w:eastAsia="Calibri" w:hAnsi="Calibri"/>
          <w:i w:val="1"/>
          <w:sz w:val="20"/>
          <w:szCs w:val="20"/>
          <w:rtl w:val="0"/>
        </w:rPr>
        <w:t xml:space="preserve">Being Genuine</w:t>
      </w:r>
      <w:r w:rsidDel="00000000" w:rsidR="00000000" w:rsidRPr="00000000">
        <w:rPr>
          <w:rFonts w:ascii="Calibri" w:cs="Calibri" w:eastAsia="Calibri" w:hAnsi="Calibri"/>
          <w:sz w:val="20"/>
          <w:szCs w:val="20"/>
          <w:rtl w:val="0"/>
        </w:rPr>
        <w:t xml:space="preserve">, 2007</w:t>
        <w:br w:type="textWrapping"/>
        <w:t xml:space="preserve"> John Gottman, </w:t>
      </w:r>
      <w:r w:rsidDel="00000000" w:rsidR="00000000" w:rsidRPr="00000000">
        <w:rPr>
          <w:rFonts w:ascii="Calibri" w:cs="Calibri" w:eastAsia="Calibri" w:hAnsi="Calibri"/>
          <w:i w:val="1"/>
          <w:sz w:val="20"/>
          <w:szCs w:val="20"/>
          <w:rtl w:val="0"/>
        </w:rPr>
        <w:t xml:space="preserve">The Relationship Cure</w:t>
      </w:r>
      <w:r w:rsidDel="00000000" w:rsidR="00000000" w:rsidRPr="00000000">
        <w:rPr>
          <w:rFonts w:ascii="Calibri" w:cs="Calibri" w:eastAsia="Calibri" w:hAnsi="Calibri"/>
          <w:sz w:val="20"/>
          <w:szCs w:val="20"/>
          <w:rtl w:val="0"/>
        </w:rPr>
        <w:t xml:space="preserve">, 2001</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Communication Tool</w:t>
      </w:r>
    </w:p>
    <w:p w:rsidR="00000000" w:rsidDel="00000000" w:rsidP="00000000" w:rsidRDefault="00000000" w:rsidRPr="00000000" w14:paraId="0000004C">
      <w:pPr>
        <w:pStyle w:val="Heading1"/>
        <w:rPr/>
      </w:pPr>
      <w:bookmarkStart w:colFirst="0" w:colLast="0" w:name="_vdqmzt8gil3" w:id="26"/>
      <w:bookmarkEnd w:id="26"/>
      <w:r w:rsidDel="00000000" w:rsidR="00000000" w:rsidRPr="00000000">
        <w:rPr>
          <w:rtl w:val="0"/>
        </w:rPr>
        <w:t xml:space="preserve">Domain</w:t>
      </w:r>
    </w:p>
    <w:p w:rsidR="00000000" w:rsidDel="00000000" w:rsidP="00000000" w:rsidRDefault="00000000" w:rsidRPr="00000000" w14:paraId="0000004D">
      <w:pPr>
        <w:rPr/>
      </w:pPr>
      <w:r w:rsidDel="00000000" w:rsidR="00000000" w:rsidRPr="00000000">
        <w:rPr>
          <w:rtl w:val="0"/>
        </w:rPr>
        <w:t xml:space="preserve">Relational and Community</w:t>
      </w:r>
    </w:p>
    <w:p w:rsidR="00000000" w:rsidDel="00000000" w:rsidP="00000000" w:rsidRDefault="00000000" w:rsidRPr="00000000" w14:paraId="0000004E">
      <w:pPr>
        <w:pStyle w:val="Heading1"/>
        <w:rPr/>
      </w:pPr>
      <w:bookmarkStart w:colFirst="0" w:colLast="0" w:name="_6tto89fc94p3" w:id="27"/>
      <w:bookmarkEnd w:id="27"/>
      <w:r w:rsidDel="00000000" w:rsidR="00000000" w:rsidRPr="00000000">
        <w:rPr>
          <w:rtl w:val="0"/>
        </w:rPr>
        <w:t xml:space="preserve">Modality</w:t>
      </w:r>
    </w:p>
    <w:p w:rsidR="00000000" w:rsidDel="00000000" w:rsidP="00000000" w:rsidRDefault="00000000" w:rsidRPr="00000000" w14:paraId="0000004F">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5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dq3s0k0q0sp"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1">
      <w:pPr>
        <w:pStyle w:val="Heading1"/>
        <w:rPr/>
      </w:pPr>
      <w:bookmarkStart w:colFirst="0" w:colLast="0" w:name="_isr56c8igy2r" w:id="29"/>
      <w:bookmarkEnd w:id="29"/>
      <w:r w:rsidDel="00000000" w:rsidR="00000000" w:rsidRPr="00000000">
        <w:rPr>
          <w:rtl w:val="0"/>
        </w:rPr>
        <w:t xml:space="preserve">Week</w:t>
      </w:r>
    </w:p>
    <w:p w:rsidR="00000000" w:rsidDel="00000000" w:rsidP="00000000" w:rsidRDefault="00000000" w:rsidRPr="00000000" w14:paraId="00000052">
      <w:pPr>
        <w:rPr/>
      </w:pPr>
      <w:r w:rsidDel="00000000" w:rsidR="00000000" w:rsidRPr="00000000">
        <w:rPr>
          <w:rtl w:val="0"/>
        </w:rPr>
        <w:t xml:space="preserve">4</w:t>
      </w:r>
    </w:p>
    <w:p w:rsidR="00000000" w:rsidDel="00000000" w:rsidP="00000000" w:rsidRDefault="00000000" w:rsidRPr="00000000" w14:paraId="00000053">
      <w:pPr>
        <w:pStyle w:val="Heading1"/>
        <w:rPr/>
      </w:pPr>
      <w:bookmarkStart w:colFirst="0" w:colLast="0" w:name="_dthpfdbxa0kg" w:id="30"/>
      <w:bookmarkEnd w:id="30"/>
      <w:r w:rsidDel="00000000" w:rsidR="00000000" w:rsidRPr="00000000">
        <w:rPr>
          <w:rtl w:val="0"/>
        </w:rPr>
        <w:t xml:space="preserve">Day</w:t>
      </w:r>
    </w:p>
    <w:p w:rsidR="00000000" w:rsidDel="00000000" w:rsidP="00000000" w:rsidRDefault="00000000" w:rsidRPr="00000000" w14:paraId="00000054">
      <w:pPr>
        <w:rPr/>
      </w:pPr>
      <w:r w:rsidDel="00000000" w:rsidR="00000000" w:rsidRPr="00000000">
        <w:rPr>
          <w:rtl w:val="0"/>
        </w:rPr>
        <w:t xml:space="preserve">3</w:t>
      </w:r>
    </w:p>
    <w:p w:rsidR="00000000" w:rsidDel="00000000" w:rsidP="00000000" w:rsidRDefault="00000000" w:rsidRPr="00000000" w14:paraId="00000055">
      <w:pPr>
        <w:pStyle w:val="Heading1"/>
        <w:rPr/>
      </w:pPr>
      <w:bookmarkStart w:colFirst="0" w:colLast="0" w:name="_a943w5jkfylz" w:id="31"/>
      <w:bookmarkEnd w:id="31"/>
      <w:r w:rsidDel="00000000" w:rsidR="00000000" w:rsidRPr="00000000">
        <w:rPr>
          <w:rtl w:val="0"/>
        </w:rPr>
        <w:t xml:space="preserve">Day Title</w:t>
      </w:r>
    </w:p>
    <w:p w:rsidR="00000000" w:rsidDel="00000000" w:rsidP="00000000" w:rsidRDefault="00000000" w:rsidRPr="00000000" w14:paraId="00000056">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Feelings vs. Interpretations</w:t>
      </w:r>
    </w:p>
    <w:p w:rsidR="00000000" w:rsidDel="00000000" w:rsidP="00000000" w:rsidRDefault="00000000" w:rsidRPr="00000000" w14:paraId="00000057">
      <w:pPr>
        <w:pStyle w:val="Heading1"/>
        <w:rPr/>
      </w:pPr>
      <w:bookmarkStart w:colFirst="0" w:colLast="0" w:name="_dn8kmda9ieb7" w:id="32"/>
      <w:bookmarkEnd w:id="32"/>
      <w:r w:rsidDel="00000000" w:rsidR="00000000" w:rsidRPr="00000000">
        <w:rPr>
          <w:rtl w:val="0"/>
        </w:rPr>
        <w:t xml:space="preserve">Lesson Name</w:t>
      </w:r>
    </w:p>
    <w:p w:rsidR="00000000" w:rsidDel="00000000" w:rsidP="00000000" w:rsidRDefault="00000000" w:rsidRPr="00000000" w14:paraId="00000058">
      <w:pPr>
        <w:rPr/>
      </w:pPr>
      <w:r w:rsidDel="00000000" w:rsidR="00000000" w:rsidRPr="00000000">
        <w:rPr>
          <w:rtl w:val="0"/>
        </w:rPr>
        <w:t xml:space="preserve">Communication as a Bridge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dnv1o0kxndxq" w:id="33"/>
      <w:bookmarkEnd w:id="33"/>
      <w:r w:rsidDel="00000000" w:rsidR="00000000" w:rsidRPr="00000000">
        <w:rPr>
          <w:rtl w:val="0"/>
        </w:rPr>
        <w:t xml:space="preserve">Meme</w:t>
      </w:r>
    </w:p>
    <w:p w:rsidR="00000000" w:rsidDel="00000000" w:rsidP="00000000" w:rsidRDefault="00000000" w:rsidRPr="00000000" w14:paraId="0000005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C">
      <w:pPr>
        <w:pStyle w:val="Heading1"/>
        <w:rPr/>
      </w:pPr>
      <w:bookmarkStart w:colFirst="0" w:colLast="0" w:name="_58sb9mdii7x4" w:id="34"/>
      <w:bookmarkEnd w:id="34"/>
      <w:r w:rsidDel="00000000" w:rsidR="00000000" w:rsidRPr="00000000">
        <w:rPr>
          <w:rtl w:val="0"/>
        </w:rPr>
        <w:t xml:space="preserve">Summary</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NVC, feelings are distinct from interpretations. Feelings reflect our inner emotional state, while interpretations reflect the meaning we assign to others’ actions. Confusing the two often leads to blame and defensiveness. By naming feelings clearly and holding interpretations with curiosity, we create more honest and compassionate communication.</w:t>
      </w:r>
    </w:p>
    <w:p w:rsidR="00000000" w:rsidDel="00000000" w:rsidP="00000000" w:rsidRDefault="00000000" w:rsidRPr="00000000" w14:paraId="0000005E">
      <w:pPr>
        <w:pStyle w:val="Heading1"/>
        <w:rPr/>
      </w:pPr>
      <w:bookmarkStart w:colFirst="0" w:colLast="0" w:name="_p64uugomx79c" w:id="35"/>
      <w:bookmarkEnd w:id="35"/>
      <w:r w:rsidDel="00000000" w:rsidR="00000000" w:rsidRPr="00000000">
        <w:rPr>
          <w:rtl w:val="0"/>
        </w:rPr>
        <w:t xml:space="preserve">Daily Passage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communication pitfalls is confusing our feelings with our interpretations of others’ behavior. Nonviolent Communication invites us to separate these two because when we mix them, we often create misunderstanding and defensiveness. Feelings are raw emotional states such as sadness, joy, anger, fear, or gratitude. Interpretations are the stories we tell about why we feel the way we do. Distinguishing between the two helps us express ourselves with honesty while reducing blame.</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saying, “I feel ignored” may sound like a feeling, but it is actually an interpretation. What we are really feeling might be sadness, loneliness, or hurt. “Ignored” assumes intention on the part of the other person, which may or may not be true. By contrast, saying, “I feel lonely when we do not spend time together” stays anchored in our own emotional experience. This shift prevents the other person from feeling accused and creates space for connection.</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Feelings are universal, while interpretations are personal. Every human being experiences emotions such as joy, fear, sadness, and love. These feelings reflect our inner experience and point us toward our needs. Interpretations, however, reflect the meaning we attach to events, shaped by our history, assumptions, and expectations. When we present interpretations as feelings, the other person may feel blamed or misunderstood.</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distinction is important because interpretations often escalate conflict. Consider the difference between saying, “I feel disrespected” and saying, “I feel hurt and frustrated when my ideas are not acknowledged.” The first suggests judgment about the other’s intent. The second shares the emotional impact without assuming motivation. The latter fosters dialogue rather than defensiveness.</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Naming feelings clearly also strengthens self-awareness. When we can identify and articulate what we are truly feeling, we gain insight into our needs. For instance, anger often points to a need for fairness or respect, while sadness may point to a need for connection or comfort. By separating feelings from interpretations, we connect more deeply with ourselves as well as with others.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challenging to name feelings directly because many of us were not taught to speak the language of emotions. We may have learned to say, “I feel fine” or “I’m okay,” even when a deeper truth exists. Expanding our emotional vocabulary helps us move beyond vague or interpretive statements. Words like anxious, hopeful, discouraged, peaceful, or excited provide clarity and authenticity.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Separating feelings from interpretations also invites humility. When we acknowledge that our story about a situation may not be the whole truth, we create space for dialogue. Instead of assuming, “You were ignoring me,” we might say, “I felt sad when I did not hear back from you. Can you share what was happening for you?” This openness shifts the dynamic from accusation to curiosity.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this distinction in everyday life can be transformative. In moments of conflict, pausing to ask ourselves, “What am I actually feeling?” creates clarity. Journaling, mindfulness, and emotional check-ins help us build the skill of noticing our feelings without immediately attaching interpretations. Over time, this strengthens our ability to communicate with honesty and compassion.</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recognize that feelings and interpretations both have value. Feelings guide us toward what matters, while interpretations reflect the meaning we make. The goal is not to eliminate interpretations but to be aware of them. By stating them separately—“I feel hurt and my interpretation is that you were ignoring me”—we bring transparency to the conversation and invite clarification rather than conflict.</w:t>
      </w:r>
    </w:p>
    <w:p w:rsidR="00000000" w:rsidDel="00000000" w:rsidP="00000000" w:rsidRDefault="00000000" w:rsidRPr="00000000" w14:paraId="00000068">
      <w:pPr>
        <w:pStyle w:val="Heading1"/>
        <w:spacing w:after="240" w:line="240" w:lineRule="auto"/>
        <w:rPr/>
      </w:pPr>
      <w:bookmarkStart w:colFirst="0" w:colLast="0" w:name="_2fg2gmqhr915" w:id="36"/>
      <w:bookmarkEnd w:id="36"/>
      <w:r w:rsidDel="00000000" w:rsidR="00000000" w:rsidRPr="00000000">
        <w:rPr>
          <w:rtl w:val="0"/>
        </w:rPr>
        <w:t xml:space="preserve">Alternative View</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times, interpretations are unavoidable. We cannot fully separate ourselves from the stories our minds create, and sometimes sharing them helps reveal our vulnerability. Saying, “The story I told myself is that you did not care,” may be both honest and helpful. The key is to share interpretations as interpretations, not as facts, so they invite conversation rather than defensiveness.</w:t>
      </w:r>
    </w:p>
    <w:p w:rsidR="00000000" w:rsidDel="00000000" w:rsidP="00000000" w:rsidRDefault="00000000" w:rsidRPr="00000000" w14:paraId="0000006A">
      <w:pPr>
        <w:pStyle w:val="Heading1"/>
        <w:spacing w:after="240" w:line="240" w:lineRule="auto"/>
        <w:rPr/>
      </w:pPr>
      <w:bookmarkStart w:colFirst="0" w:colLast="0" w:name="_7gjn358lz77p" w:id="37"/>
      <w:bookmarkEnd w:id="37"/>
      <w:r w:rsidDel="00000000" w:rsidR="00000000" w:rsidRPr="00000000">
        <w:rPr>
          <w:rtl w:val="0"/>
        </w:rPr>
        <w:t xml:space="preserve">Activity</w:t>
      </w:r>
    </w:p>
    <w:p w:rsidR="00000000" w:rsidDel="00000000" w:rsidP="00000000" w:rsidRDefault="00000000" w:rsidRPr="00000000" w14:paraId="0000006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do you often confuse with interpretations in your communication?</w:t>
      </w:r>
      <w:r w:rsidDel="00000000" w:rsidR="00000000" w:rsidRPr="00000000">
        <w:rPr>
          <w:rtl w:val="0"/>
        </w:rPr>
      </w:r>
    </w:p>
    <w:p w:rsidR="00000000" w:rsidDel="00000000" w:rsidP="00000000" w:rsidRDefault="00000000" w:rsidRPr="00000000" w14:paraId="0000006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shift the dynamic when you name your true feelings rather than accusing with interpretations?</w:t>
      </w:r>
      <w:r w:rsidDel="00000000" w:rsidR="00000000" w:rsidRPr="00000000">
        <w:rPr>
          <w:rtl w:val="0"/>
        </w:rPr>
      </w:r>
    </w:p>
    <w:p w:rsidR="00000000" w:rsidDel="00000000" w:rsidP="00000000" w:rsidRDefault="00000000" w:rsidRPr="00000000" w14:paraId="0000006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expand your emotional vocabulary?</w:t>
      </w:r>
      <w:r w:rsidDel="00000000" w:rsidR="00000000" w:rsidRPr="00000000">
        <w:rPr>
          <w:rtl w:val="0"/>
        </w:rPr>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share your interpretations more transparently, without presenting them as facts?</w:t>
      </w:r>
      <w:r w:rsidDel="00000000" w:rsidR="00000000" w:rsidRPr="00000000">
        <w:rPr>
          <w:rtl w:val="0"/>
        </w:rPr>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Communication Tool</w:t>
      </w:r>
    </w:p>
    <w:p w:rsidR="00000000" w:rsidDel="00000000" w:rsidP="00000000" w:rsidRDefault="00000000" w:rsidRPr="00000000" w14:paraId="00000070">
      <w:pPr>
        <w:pStyle w:val="Heading1"/>
        <w:spacing w:after="240" w:line="240" w:lineRule="auto"/>
        <w:rPr/>
      </w:pPr>
      <w:bookmarkStart w:colFirst="0" w:colLast="0" w:name="_d2ijyeo416hw" w:id="38"/>
      <w:bookmarkEnd w:id="38"/>
      <w:r w:rsidDel="00000000" w:rsidR="00000000" w:rsidRPr="00000000">
        <w:rPr>
          <w:rtl w:val="0"/>
        </w:rPr>
        <w:t xml:space="preserve">Sources</w:t>
      </w:r>
    </w:p>
    <w:p w:rsidR="00000000" w:rsidDel="00000000" w:rsidP="00000000" w:rsidRDefault="00000000" w:rsidRPr="00000000" w14:paraId="00000071">
      <w:pPr>
        <w:spacing w:after="240" w:before="240" w:line="240" w:lineRule="auto"/>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Brene Brown, </w:t>
      </w:r>
      <w:r w:rsidDel="00000000" w:rsidR="00000000" w:rsidRPr="00000000">
        <w:rPr>
          <w:rFonts w:ascii="Calibri" w:cs="Calibri" w:eastAsia="Calibri" w:hAnsi="Calibri"/>
          <w:i w:val="1"/>
          <w:sz w:val="20"/>
          <w:szCs w:val="20"/>
          <w:rtl w:val="0"/>
        </w:rPr>
        <w:t xml:space="preserve">Rising Strong</w:t>
      </w:r>
      <w:r w:rsidDel="00000000" w:rsidR="00000000" w:rsidRPr="00000000">
        <w:rPr>
          <w:rFonts w:ascii="Calibri" w:cs="Calibri" w:eastAsia="Calibri" w:hAnsi="Calibri"/>
          <w:sz w:val="20"/>
          <w:szCs w:val="20"/>
          <w:rtl w:val="0"/>
        </w:rPr>
        <w:t xml:space="preserve">, 2015</w:t>
        <w:br w:type="textWrapping"/>
        <w:t xml:space="preserve"> Susan David, </w:t>
      </w:r>
      <w:r w:rsidDel="00000000" w:rsidR="00000000" w:rsidRPr="00000000">
        <w:rPr>
          <w:rFonts w:ascii="Calibri" w:cs="Calibri" w:eastAsia="Calibri" w:hAnsi="Calibri"/>
          <w:i w:val="1"/>
          <w:sz w:val="20"/>
          <w:szCs w:val="20"/>
          <w:rtl w:val="0"/>
        </w:rPr>
        <w:t xml:space="preserve">Emotional Agility</w:t>
      </w:r>
      <w:r w:rsidDel="00000000" w:rsidR="00000000" w:rsidRPr="00000000">
        <w:rPr>
          <w:rFonts w:ascii="Calibri" w:cs="Calibri" w:eastAsia="Calibri" w:hAnsi="Calibri"/>
          <w:sz w:val="20"/>
          <w:szCs w:val="20"/>
          <w:rtl w:val="0"/>
        </w:rPr>
        <w:t xml:space="preserve">, 2016</w:t>
      </w:r>
      <w:r w:rsidDel="00000000" w:rsidR="00000000" w:rsidRPr="00000000">
        <w:rPr>
          <w:rtl w:val="0"/>
        </w:rPr>
      </w:r>
    </w:p>
    <w:p w:rsidR="00000000" w:rsidDel="00000000" w:rsidP="00000000" w:rsidRDefault="00000000" w:rsidRPr="00000000" w14:paraId="00000072">
      <w:pPr>
        <w:pStyle w:val="Heading1"/>
        <w:rPr/>
      </w:pPr>
      <w:bookmarkStart w:colFirst="0" w:colLast="0" w:name="_l3bh98l7cndj" w:id="39"/>
      <w:bookmarkEnd w:id="39"/>
      <w:r w:rsidDel="00000000" w:rsidR="00000000" w:rsidRPr="00000000">
        <w:rPr>
          <w:rtl w:val="0"/>
        </w:rPr>
        <w:t xml:space="preserve">Domain</w:t>
      </w:r>
    </w:p>
    <w:p w:rsidR="00000000" w:rsidDel="00000000" w:rsidP="00000000" w:rsidRDefault="00000000" w:rsidRPr="00000000" w14:paraId="00000073">
      <w:pPr>
        <w:rPr/>
      </w:pPr>
      <w:r w:rsidDel="00000000" w:rsidR="00000000" w:rsidRPr="00000000">
        <w:rPr>
          <w:rtl w:val="0"/>
        </w:rPr>
        <w:t xml:space="preserve">Relational and Community</w:t>
      </w:r>
    </w:p>
    <w:p w:rsidR="00000000" w:rsidDel="00000000" w:rsidP="00000000" w:rsidRDefault="00000000" w:rsidRPr="00000000" w14:paraId="00000074">
      <w:pPr>
        <w:pStyle w:val="Heading1"/>
        <w:rPr/>
      </w:pPr>
      <w:bookmarkStart w:colFirst="0" w:colLast="0" w:name="_gw8klsqpdebu" w:id="40"/>
      <w:bookmarkEnd w:id="40"/>
      <w:r w:rsidDel="00000000" w:rsidR="00000000" w:rsidRPr="00000000">
        <w:rPr>
          <w:rtl w:val="0"/>
        </w:rPr>
        <w:t xml:space="preserve">Modality</w:t>
      </w:r>
    </w:p>
    <w:p w:rsidR="00000000" w:rsidDel="00000000" w:rsidP="00000000" w:rsidRDefault="00000000" w:rsidRPr="00000000" w14:paraId="00000075">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0cofvnuo7x0"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7">
      <w:pPr>
        <w:pStyle w:val="Heading1"/>
        <w:rPr/>
      </w:pPr>
      <w:bookmarkStart w:colFirst="0" w:colLast="0" w:name="_fdixpc2beepq" w:id="42"/>
      <w:bookmarkEnd w:id="42"/>
      <w:r w:rsidDel="00000000" w:rsidR="00000000" w:rsidRPr="00000000">
        <w:rPr>
          <w:rtl w:val="0"/>
        </w:rPr>
        <w:t xml:space="preserve">Week</w:t>
      </w:r>
    </w:p>
    <w:p w:rsidR="00000000" w:rsidDel="00000000" w:rsidP="00000000" w:rsidRDefault="00000000" w:rsidRPr="00000000" w14:paraId="00000078">
      <w:pPr>
        <w:rPr/>
      </w:pPr>
      <w:r w:rsidDel="00000000" w:rsidR="00000000" w:rsidRPr="00000000">
        <w:rPr>
          <w:rtl w:val="0"/>
        </w:rPr>
        <w:t xml:space="preserve">4</w:t>
      </w:r>
    </w:p>
    <w:p w:rsidR="00000000" w:rsidDel="00000000" w:rsidP="00000000" w:rsidRDefault="00000000" w:rsidRPr="00000000" w14:paraId="00000079">
      <w:pPr>
        <w:pStyle w:val="Heading1"/>
        <w:rPr/>
      </w:pPr>
      <w:bookmarkStart w:colFirst="0" w:colLast="0" w:name="_9531cympllic" w:id="43"/>
      <w:bookmarkEnd w:id="43"/>
      <w:r w:rsidDel="00000000" w:rsidR="00000000" w:rsidRPr="00000000">
        <w:rPr>
          <w:rtl w:val="0"/>
        </w:rPr>
        <w:t xml:space="preserve">Day</w:t>
      </w:r>
    </w:p>
    <w:p w:rsidR="00000000" w:rsidDel="00000000" w:rsidP="00000000" w:rsidRDefault="00000000" w:rsidRPr="00000000" w14:paraId="0000007A">
      <w:pPr>
        <w:rPr/>
      </w:pPr>
      <w:r w:rsidDel="00000000" w:rsidR="00000000" w:rsidRPr="00000000">
        <w:rPr>
          <w:rtl w:val="0"/>
        </w:rPr>
        <w:t xml:space="preserve">4</w:t>
      </w:r>
    </w:p>
    <w:p w:rsidR="00000000" w:rsidDel="00000000" w:rsidP="00000000" w:rsidRDefault="00000000" w:rsidRPr="00000000" w14:paraId="0000007B">
      <w:pPr>
        <w:pStyle w:val="Heading1"/>
        <w:rPr/>
      </w:pPr>
      <w:bookmarkStart w:colFirst="0" w:colLast="0" w:name="_wwf3xn8qsl23" w:id="44"/>
      <w:bookmarkEnd w:id="44"/>
      <w:r w:rsidDel="00000000" w:rsidR="00000000" w:rsidRPr="00000000">
        <w:rPr>
          <w:rtl w:val="0"/>
        </w:rPr>
        <w:t xml:space="preserve">Day Title</w:t>
      </w:r>
    </w:p>
    <w:p w:rsidR="00000000" w:rsidDel="00000000" w:rsidP="00000000" w:rsidRDefault="00000000" w:rsidRPr="00000000" w14:paraId="0000007C">
      <w:pPr>
        <w:spacing w:before="280" w:line="240" w:lineRule="auto"/>
        <w:rPr/>
      </w:pPr>
      <w:r w:rsidDel="00000000" w:rsidR="00000000" w:rsidRPr="00000000">
        <w:rPr>
          <w:rFonts w:ascii="Calibri" w:cs="Calibri" w:eastAsia="Calibri" w:hAnsi="Calibri"/>
          <w:sz w:val="20"/>
          <w:szCs w:val="20"/>
          <w:rtl w:val="0"/>
        </w:rPr>
        <w:t xml:space="preserve">NVC: Needs vs. Strateg</w:t>
      </w:r>
      <w:r w:rsidDel="00000000" w:rsidR="00000000" w:rsidRPr="00000000">
        <w:rPr>
          <w:rtl w:val="0"/>
        </w:rPr>
        <w:t xml:space="preserve">ies</w:t>
      </w:r>
    </w:p>
    <w:p w:rsidR="00000000" w:rsidDel="00000000" w:rsidP="00000000" w:rsidRDefault="00000000" w:rsidRPr="00000000" w14:paraId="0000007D">
      <w:pPr>
        <w:pStyle w:val="Heading1"/>
        <w:rPr/>
      </w:pPr>
      <w:bookmarkStart w:colFirst="0" w:colLast="0" w:name="_3c995oe84943" w:id="45"/>
      <w:bookmarkEnd w:id="45"/>
      <w:r w:rsidDel="00000000" w:rsidR="00000000" w:rsidRPr="00000000">
        <w:rPr>
          <w:rtl w:val="0"/>
        </w:rPr>
        <w:t xml:space="preserve">Lesson Name</w:t>
      </w:r>
    </w:p>
    <w:p w:rsidR="00000000" w:rsidDel="00000000" w:rsidP="00000000" w:rsidRDefault="00000000" w:rsidRPr="00000000" w14:paraId="0000007E">
      <w:pPr>
        <w:rPr/>
      </w:pPr>
      <w:r w:rsidDel="00000000" w:rsidR="00000000" w:rsidRPr="00000000">
        <w:rPr>
          <w:rtl w:val="0"/>
        </w:rPr>
        <w:t xml:space="preserve">Communication as a Bridge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jym7e7ssw2vw" w:id="46"/>
      <w:bookmarkEnd w:id="46"/>
      <w:r w:rsidDel="00000000" w:rsidR="00000000" w:rsidRPr="00000000">
        <w:rPr>
          <w:rtl w:val="0"/>
        </w:rPr>
        <w:t xml:space="preserve">Meme</w:t>
      </w:r>
    </w:p>
    <w:p w:rsidR="00000000" w:rsidDel="00000000" w:rsidP="00000000" w:rsidRDefault="00000000" w:rsidRPr="00000000" w14:paraId="0000008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2">
      <w:pPr>
        <w:pStyle w:val="Heading1"/>
        <w:rPr/>
      </w:pPr>
      <w:bookmarkStart w:colFirst="0" w:colLast="0" w:name="_otvm6thw6gw" w:id="47"/>
      <w:bookmarkEnd w:id="47"/>
      <w:r w:rsidDel="00000000" w:rsidR="00000000" w:rsidRPr="00000000">
        <w:rPr>
          <w:rtl w:val="0"/>
        </w:rPr>
        <w:t xml:space="preserve">Summary</w:t>
      </w:r>
    </w:p>
    <w:p w:rsidR="00000000" w:rsidDel="00000000" w:rsidP="00000000" w:rsidRDefault="00000000" w:rsidRPr="00000000" w14:paraId="00000083">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after="240" w:before="240" w:line="240" w:lineRule="auto"/>
        <w:rPr/>
      </w:pPr>
      <w:r w:rsidDel="00000000" w:rsidR="00000000" w:rsidRPr="00000000">
        <w:rPr>
          <w:rFonts w:ascii="Calibri" w:cs="Calibri" w:eastAsia="Calibri" w:hAnsi="Calibri"/>
          <w:sz w:val="20"/>
          <w:szCs w:val="20"/>
          <w:rtl w:val="0"/>
        </w:rPr>
        <w:t xml:space="preserve">Needs are universal human longings, while strategies are the specific actions we choose to meet them. Confusing the two often creates conflict. By identifying and communicating our needs clearly, we invite collaboration and creativity in meeting them. Needs connect us, while strategies can limit us if we cling to them too tightly.</w:t>
      </w:r>
      <w:r w:rsidDel="00000000" w:rsidR="00000000" w:rsidRPr="00000000">
        <w:rPr>
          <w:rtl w:val="0"/>
        </w:rPr>
      </w:r>
    </w:p>
    <w:p w:rsidR="00000000" w:rsidDel="00000000" w:rsidP="00000000" w:rsidRDefault="00000000" w:rsidRPr="00000000" w14:paraId="00000085">
      <w:pPr>
        <w:pStyle w:val="Heading1"/>
        <w:rPr/>
      </w:pPr>
      <w:bookmarkStart w:colFirst="0" w:colLast="0" w:name="_5pijz0n9ffm4" w:id="48"/>
      <w:bookmarkEnd w:id="48"/>
      <w:r w:rsidDel="00000000" w:rsidR="00000000" w:rsidRPr="00000000">
        <w:rPr>
          <w:rtl w:val="0"/>
        </w:rPr>
        <w:t xml:space="preserve">Daily Passage</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 principle of Nonviolent Communication is the distinction between needs and strategies. Many conflicts arise not because our needs are incompatible, but because we confuse them with the strategies we choose to meet them. Needs are universal human qualities, such as safety, belonging, respect, creativity, rest, or freedom. Strategies are the specific actions we take, or want others to take, in order to fulfill those needs. When we identify and communicate our needs clearly, we open space for collaboration and understanding.</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Needs are the foundation. They are not dependent on culture, personality, or circumstance. Every person, in every culture, has needs for connection, safety, and meaning (just to name a few). For example, the need for belonging may show up in different ways, but the core longing is shared. Needs are never in conflict; what often clashes are the strategies we choose to meet them.</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Strategies are the pathways we imagine to meet our needs. They are concrete and specific, such as asking a partner to spend Saturday night together, wanting a friend to call regularly, or choosing to meditate in the morning. While strategies are important, problems arise when we confuse them with needs. For example, saying, “I need you to stay home with me tonight,” presents a strategy as a need. The underlying need may be for companionship, comfort, or reassurance. By naming the true need, we allow for flexibility and creativity in finding ways to meet it.</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distinction can transform conflict. Imagine two people arguing about how to spend the weekend. One insists on staying home, the other wants to go out. On the surface, it looks like incompatible desires. But when each identifies the underlying need, they may find common ground. One may need rest, while the other may need play and connection. Recognizing this opens the door to strategies that meet both needs, such as spending a quiet morning at home and going out in the evening.</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cling too tightly to strategies, we limit possibilities. Needs, by contrast, create openness. For example, the need for respect can be met in countless ways: being listened to, receiving acknowledgment, or being included in decision-making. By focusing on the need rather than the specific strategy, we expand the options for mutual understanding.</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needs requires slowing down and reflecting on what is beneath our feelings. Anger may point to a need for fairness. Sadness may point to a need for connection. Excitement may point to a need for growth or creativity. When we connect to these needs, we not only understand ourselves better but also communicate in ways that invite empathy rather than resistance.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distinction also fosters compassion for others. When we realize that beneath every action is a need, even harmful behaviors make more sense. Someone who lashes out may be desperately seeking safety or respect. While the strategy may be unskillful, the underlying need is human and relatable. Recognizing this softens judgment and opens the possibility for dialogue.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needs-based communication takes intention. Instead of saying, “You never help with chores,” we might say, “I feel overwhelmed because I need support in managing the household.” Instead of saying, “Stop ignoring me,” we might say, “I feel lonely because I need connection.” This shift replaces blame with vulnerability and clarity.</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it is not always easy to distinguish needs from strategies. We may think we know what we need, when in reality we are naming a strategy. This is why NVC emphasizes practice and reflection. Over time, we become more skilled at recognizing the universal needs at the core of our desires and frustrations.</w:t>
      </w:r>
    </w:p>
    <w:p w:rsidR="00000000" w:rsidDel="00000000" w:rsidP="00000000" w:rsidRDefault="00000000" w:rsidRPr="00000000" w14:paraId="0000008F">
      <w:pPr>
        <w:pStyle w:val="Heading1"/>
        <w:spacing w:after="240" w:line="240" w:lineRule="auto"/>
        <w:rPr/>
      </w:pPr>
      <w:bookmarkStart w:colFirst="0" w:colLast="0" w:name="_tv0rnjhe155c" w:id="49"/>
      <w:bookmarkEnd w:id="49"/>
      <w:r w:rsidDel="00000000" w:rsidR="00000000" w:rsidRPr="00000000">
        <w:rPr>
          <w:rtl w:val="0"/>
        </w:rPr>
        <w:t xml:space="preserve">Alternative View</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Focusing on needs can sometimes feel abstract or frustrating, especially when immediate strategies seem urgent. In high-stress situations, people may not have the capacity to identify deeper needs. In these moments, it can be helpful to honor the strategy first, then circle back to explore the need. Needs-based communication is a practice of patience as much as clarity.</w:t>
      </w:r>
    </w:p>
    <w:p w:rsidR="00000000" w:rsidDel="00000000" w:rsidP="00000000" w:rsidRDefault="00000000" w:rsidRPr="00000000" w14:paraId="00000091">
      <w:pPr>
        <w:pStyle w:val="Heading1"/>
        <w:spacing w:after="240" w:line="240" w:lineRule="auto"/>
        <w:rPr/>
      </w:pPr>
      <w:bookmarkStart w:colFirst="0" w:colLast="0" w:name="_6fngmmttwp9t" w:id="50"/>
      <w:bookmarkEnd w:id="50"/>
      <w:r w:rsidDel="00000000" w:rsidR="00000000" w:rsidRPr="00000000">
        <w:rPr>
          <w:rtl w:val="0"/>
        </w:rPr>
        <w:t xml:space="preserve">Activity</w:t>
      </w:r>
    </w:p>
    <w:p w:rsidR="00000000" w:rsidDel="00000000" w:rsidP="00000000" w:rsidRDefault="00000000" w:rsidRPr="00000000" w14:paraId="0000009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strategies do you often mistake for needs in your relationships?</w:t>
      </w:r>
      <w:r w:rsidDel="00000000" w:rsidR="00000000" w:rsidRPr="00000000">
        <w:rPr>
          <w:rtl w:val="0"/>
        </w:rPr>
      </w:r>
    </w:p>
    <w:p w:rsidR="00000000" w:rsidDel="00000000" w:rsidP="00000000" w:rsidRDefault="00000000" w:rsidRPr="00000000" w14:paraId="0000009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communication shift when you identify and express the underlying need?</w:t>
      </w:r>
      <w:r w:rsidDel="00000000" w:rsidR="00000000" w:rsidRPr="00000000">
        <w:rPr>
          <w:rtl w:val="0"/>
        </w:rPr>
      </w:r>
    </w:p>
    <w:p w:rsidR="00000000" w:rsidDel="00000000" w:rsidP="00000000" w:rsidRDefault="00000000" w:rsidRPr="00000000" w14:paraId="0000009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needs most often guide your choices in relationships, and how do you honor them?</w:t>
      </w:r>
      <w:r w:rsidDel="00000000" w:rsidR="00000000" w:rsidRPr="00000000">
        <w:rPr>
          <w:rtl w:val="0"/>
        </w:rPr>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more flexibility in strategies while staying rooted in your needs?</w:t>
      </w:r>
      <w:r w:rsidDel="00000000" w:rsidR="00000000" w:rsidRPr="00000000">
        <w:rPr>
          <w:rtl w:val="0"/>
        </w:rPr>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Communication Tool</w:t>
      </w:r>
    </w:p>
    <w:p w:rsidR="00000000" w:rsidDel="00000000" w:rsidP="00000000" w:rsidRDefault="00000000" w:rsidRPr="00000000" w14:paraId="00000097">
      <w:pPr>
        <w:pStyle w:val="Heading1"/>
        <w:spacing w:after="240" w:line="240" w:lineRule="auto"/>
        <w:rPr/>
      </w:pPr>
      <w:bookmarkStart w:colFirst="0" w:colLast="0" w:name="_2nmpad9pldf7" w:id="51"/>
      <w:bookmarkEnd w:id="51"/>
      <w:r w:rsidDel="00000000" w:rsidR="00000000" w:rsidRPr="00000000">
        <w:rPr>
          <w:rtl w:val="0"/>
        </w:rPr>
        <w:t xml:space="preserve">Sources</w:t>
      </w:r>
    </w:p>
    <w:p w:rsidR="00000000" w:rsidDel="00000000" w:rsidP="00000000" w:rsidRDefault="00000000" w:rsidRPr="00000000" w14:paraId="00000098">
      <w:pPr>
        <w:spacing w:after="240" w:before="240" w:line="240" w:lineRule="auto"/>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Miki Kashtan, </w:t>
      </w:r>
      <w:r w:rsidDel="00000000" w:rsidR="00000000" w:rsidRPr="00000000">
        <w:rPr>
          <w:rFonts w:ascii="Calibri" w:cs="Calibri" w:eastAsia="Calibri" w:hAnsi="Calibri"/>
          <w:i w:val="1"/>
          <w:sz w:val="20"/>
          <w:szCs w:val="20"/>
          <w:rtl w:val="0"/>
        </w:rPr>
        <w:t xml:space="preserve">Spinning Threads of Radical Aliveness</w:t>
      </w:r>
      <w:r w:rsidDel="00000000" w:rsidR="00000000" w:rsidRPr="00000000">
        <w:rPr>
          <w:rFonts w:ascii="Calibri" w:cs="Calibri" w:eastAsia="Calibri" w:hAnsi="Calibri"/>
          <w:sz w:val="20"/>
          <w:szCs w:val="20"/>
          <w:rtl w:val="0"/>
        </w:rPr>
        <w:t xml:space="preserve">, 2015</w:t>
        <w:br w:type="textWrapping"/>
        <w:t xml:space="preserve"> 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r w:rsidDel="00000000" w:rsidR="00000000" w:rsidRPr="00000000">
        <w:rPr>
          <w:rtl w:val="0"/>
        </w:rPr>
      </w:r>
    </w:p>
    <w:p w:rsidR="00000000" w:rsidDel="00000000" w:rsidP="00000000" w:rsidRDefault="00000000" w:rsidRPr="00000000" w14:paraId="00000099">
      <w:pPr>
        <w:pStyle w:val="Heading1"/>
        <w:rPr/>
      </w:pPr>
      <w:bookmarkStart w:colFirst="0" w:colLast="0" w:name="_uhrely3rn5mw" w:id="52"/>
      <w:bookmarkEnd w:id="52"/>
      <w:r w:rsidDel="00000000" w:rsidR="00000000" w:rsidRPr="00000000">
        <w:rPr>
          <w:rtl w:val="0"/>
        </w:rPr>
        <w:t xml:space="preserve">Domain</w:t>
      </w:r>
    </w:p>
    <w:p w:rsidR="00000000" w:rsidDel="00000000" w:rsidP="00000000" w:rsidRDefault="00000000" w:rsidRPr="00000000" w14:paraId="0000009A">
      <w:pPr>
        <w:rPr/>
      </w:pPr>
      <w:r w:rsidDel="00000000" w:rsidR="00000000" w:rsidRPr="00000000">
        <w:rPr>
          <w:rtl w:val="0"/>
        </w:rPr>
        <w:t xml:space="preserve">Relational and Community</w:t>
      </w:r>
    </w:p>
    <w:p w:rsidR="00000000" w:rsidDel="00000000" w:rsidP="00000000" w:rsidRDefault="00000000" w:rsidRPr="00000000" w14:paraId="0000009B">
      <w:pPr>
        <w:pStyle w:val="Heading1"/>
        <w:rPr/>
      </w:pPr>
      <w:bookmarkStart w:colFirst="0" w:colLast="0" w:name="_z0lxy4337xnm" w:id="53"/>
      <w:bookmarkEnd w:id="53"/>
      <w:r w:rsidDel="00000000" w:rsidR="00000000" w:rsidRPr="00000000">
        <w:rPr>
          <w:rtl w:val="0"/>
        </w:rPr>
        <w:t xml:space="preserve">Modality</w:t>
      </w:r>
    </w:p>
    <w:p w:rsidR="00000000" w:rsidDel="00000000" w:rsidP="00000000" w:rsidRDefault="00000000" w:rsidRPr="00000000" w14:paraId="0000009C">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sc5e4t4birw"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E">
      <w:pPr>
        <w:pStyle w:val="Heading1"/>
        <w:rPr/>
      </w:pPr>
      <w:bookmarkStart w:colFirst="0" w:colLast="0" w:name="_8757816zzroq" w:id="55"/>
      <w:bookmarkEnd w:id="55"/>
      <w:r w:rsidDel="00000000" w:rsidR="00000000" w:rsidRPr="00000000">
        <w:rPr>
          <w:rtl w:val="0"/>
        </w:rPr>
        <w:t xml:space="preserve">Week</w:t>
      </w:r>
    </w:p>
    <w:p w:rsidR="00000000" w:rsidDel="00000000" w:rsidP="00000000" w:rsidRDefault="00000000" w:rsidRPr="00000000" w14:paraId="0000009F">
      <w:pPr>
        <w:rPr/>
      </w:pPr>
      <w:r w:rsidDel="00000000" w:rsidR="00000000" w:rsidRPr="00000000">
        <w:rPr>
          <w:rtl w:val="0"/>
        </w:rPr>
        <w:t xml:space="preserve">4</w:t>
      </w:r>
    </w:p>
    <w:p w:rsidR="00000000" w:rsidDel="00000000" w:rsidP="00000000" w:rsidRDefault="00000000" w:rsidRPr="00000000" w14:paraId="000000A0">
      <w:pPr>
        <w:pStyle w:val="Heading1"/>
        <w:rPr/>
      </w:pPr>
      <w:bookmarkStart w:colFirst="0" w:colLast="0" w:name="_wv7wy7phlmc8" w:id="56"/>
      <w:bookmarkEnd w:id="56"/>
      <w:r w:rsidDel="00000000" w:rsidR="00000000" w:rsidRPr="00000000">
        <w:rPr>
          <w:rtl w:val="0"/>
        </w:rPr>
        <w:t xml:space="preserve">Day</w:t>
      </w:r>
    </w:p>
    <w:p w:rsidR="00000000" w:rsidDel="00000000" w:rsidP="00000000" w:rsidRDefault="00000000" w:rsidRPr="00000000" w14:paraId="000000A1">
      <w:pPr>
        <w:rPr/>
      </w:pPr>
      <w:r w:rsidDel="00000000" w:rsidR="00000000" w:rsidRPr="00000000">
        <w:rPr>
          <w:rtl w:val="0"/>
        </w:rPr>
        <w:t xml:space="preserve">5</w:t>
      </w:r>
    </w:p>
    <w:p w:rsidR="00000000" w:rsidDel="00000000" w:rsidP="00000000" w:rsidRDefault="00000000" w:rsidRPr="00000000" w14:paraId="000000A2">
      <w:pPr>
        <w:pStyle w:val="Heading1"/>
        <w:rPr/>
      </w:pPr>
      <w:bookmarkStart w:colFirst="0" w:colLast="0" w:name="_lyldusff0fqq" w:id="57"/>
      <w:bookmarkEnd w:id="57"/>
      <w:r w:rsidDel="00000000" w:rsidR="00000000" w:rsidRPr="00000000">
        <w:rPr>
          <w:rtl w:val="0"/>
        </w:rPr>
        <w:t xml:space="preserve">Day Title</w:t>
      </w:r>
    </w:p>
    <w:p w:rsidR="00000000" w:rsidDel="00000000" w:rsidP="00000000" w:rsidRDefault="00000000" w:rsidRPr="00000000" w14:paraId="000000A3">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Requests vs. Demands</w:t>
      </w:r>
    </w:p>
    <w:p w:rsidR="00000000" w:rsidDel="00000000" w:rsidP="00000000" w:rsidRDefault="00000000" w:rsidRPr="00000000" w14:paraId="000000A4">
      <w:pPr>
        <w:pStyle w:val="Heading1"/>
        <w:rPr/>
      </w:pPr>
      <w:bookmarkStart w:colFirst="0" w:colLast="0" w:name="_hvif3c6n4b0u" w:id="58"/>
      <w:bookmarkEnd w:id="58"/>
      <w:r w:rsidDel="00000000" w:rsidR="00000000" w:rsidRPr="00000000">
        <w:rPr>
          <w:rtl w:val="0"/>
        </w:rPr>
        <w:t xml:space="preserve">Lesson Name</w:t>
      </w:r>
    </w:p>
    <w:p w:rsidR="00000000" w:rsidDel="00000000" w:rsidP="00000000" w:rsidRDefault="00000000" w:rsidRPr="00000000" w14:paraId="000000A5">
      <w:pPr>
        <w:rPr/>
      </w:pPr>
      <w:r w:rsidDel="00000000" w:rsidR="00000000" w:rsidRPr="00000000">
        <w:rPr>
          <w:rtl w:val="0"/>
        </w:rPr>
        <w:t xml:space="preserve">Communication as a Bridge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ez2vb7fhkmvb" w:id="59"/>
      <w:bookmarkEnd w:id="59"/>
      <w:r w:rsidDel="00000000" w:rsidR="00000000" w:rsidRPr="00000000">
        <w:rPr>
          <w:rtl w:val="0"/>
        </w:rPr>
        <w:t xml:space="preserve">Meme</w:t>
      </w:r>
    </w:p>
    <w:p w:rsidR="00000000" w:rsidDel="00000000" w:rsidP="00000000" w:rsidRDefault="00000000" w:rsidRPr="00000000" w14:paraId="000000A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9">
      <w:pPr>
        <w:pStyle w:val="Heading1"/>
        <w:rPr/>
      </w:pPr>
      <w:bookmarkStart w:colFirst="0" w:colLast="0" w:name="_87r066rf4qns" w:id="60"/>
      <w:bookmarkEnd w:id="60"/>
      <w:r w:rsidDel="00000000" w:rsidR="00000000" w:rsidRPr="00000000">
        <w:rPr>
          <w:rtl w:val="0"/>
        </w:rPr>
        <w:t xml:space="preserve">Summary</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Requests differ from demands because they honor choice, dignity, and collaboration. A true request is specific, actionable, and open to hearing “no” without retaliation. Demands may achieve compliance, but they erode trust. Practicing requests strengthens connection by balancing honesty about our needs with respect for the other person’s freedom.</w:t>
      </w:r>
    </w:p>
    <w:p w:rsidR="00000000" w:rsidDel="00000000" w:rsidP="00000000" w:rsidRDefault="00000000" w:rsidRPr="00000000" w14:paraId="000000AB">
      <w:pPr>
        <w:pStyle w:val="Heading1"/>
        <w:rPr/>
      </w:pPr>
      <w:bookmarkStart w:colFirst="0" w:colLast="0" w:name="_lodfx0ulf3q" w:id="61"/>
      <w:bookmarkEnd w:id="61"/>
      <w:r w:rsidDel="00000000" w:rsidR="00000000" w:rsidRPr="00000000">
        <w:rPr>
          <w:rtl w:val="0"/>
        </w:rPr>
        <w:t xml:space="preserve">Daily Passage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final core step in Nonviolent Communication is learning to make requests instead of demands. While the difference may seem subtle, it profoundly impacts how our words are received and whether connection deepens or erodes. A request invites collaboration, while a demand pressures or coerces. Requests open the door to dialogue, while demands shut it.</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request is a clear, specific, and actionable expression of what we would like, given our needs. For example: “Would you be willing to turn off your phone during dinner so we can connect?” A demand, by contrast, carries an implicit or explicit threat: “Put your phone away if you care about this relationship.” Both are efforts to meet a need for connection, but only the request communicates respect and choice.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recognize whether we are making a request or a demand is to notice how we respond to a “no.” If we can receive a “no” with curiosity and openness, asking: “Can you share what’s in the way for you?”, we are making a request. If we respond with anger, guilt-tripping, or withdrawal of affection, we are likely making a demand. True requests allow space for both yes and no, trusting that the relationship can hold honest dialogue.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Requests are also most effective when they are specific and observable. Saying, “I need more support” may be too vague, leaving the other person uncertain about what is needed. By contrast, saying, “Would you be willing to wash the dishes tonight?” creates clarity. The clearer the request, the more likely it can be honored.</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requests are not about getting our way at all costs. They are invitations, not ultimatums. The spirit of a request is, “This is what would meet my need—are you willing?” It acknowledges the other person’s freedom and dignity, which makes cooperation more natural. Demands, on the other hand, often create resistance, even if the person complies outwardly. Compliance without choice breeds resentment and distance.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Requests also work best when they are paired with empathy for the other person’s needs. If we ask for help but ignore that the other is exhausted, the request may feel one-sided. By contrast, saying, “I’m feeling overwhelmed and could use help with the laundry. Are you available, or would another time work better?” balances honesty with care for the other’s reality. This builds collaboration rather than tension.</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and relational dynamics can shape how requests are received. In some environments, people are so accustomed to demands that even a gentle request may be heard as pressure. Over time, practicing requests consistently builds trust. Others learn that we are not seeking control but genuine partnership.</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note that requests apply not only to others but also to ourselves. We can practice self-compassion by turning demands into requests within our inner dialogue. Instead of saying, “I have to get this perfect,” we might say, “I would like to give my best effort and take breaks when needed.” This shift reduces inner pressure and creates more sustainable growth.</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Requests are powerful because they create clarity, respect, and choice. They remind us that relationships thrive not on control but on collaboration. Each request is an opportunity to deepen trust by honoring both our needs and the other’s freedom.</w:t>
      </w:r>
    </w:p>
    <w:p w:rsidR="00000000" w:rsidDel="00000000" w:rsidP="00000000" w:rsidRDefault="00000000" w:rsidRPr="00000000" w14:paraId="000000B5">
      <w:pPr>
        <w:pStyle w:val="Heading1"/>
        <w:spacing w:after="240" w:line="240" w:lineRule="auto"/>
        <w:rPr/>
      </w:pPr>
      <w:bookmarkStart w:colFirst="0" w:colLast="0" w:name="_1gsb03p1l9al" w:id="62"/>
      <w:bookmarkEnd w:id="62"/>
      <w:r w:rsidDel="00000000" w:rsidR="00000000" w:rsidRPr="00000000">
        <w:rPr>
          <w:rtl w:val="0"/>
        </w:rPr>
        <w:t xml:space="preserve">Alternative View</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urgent or high-stakes situations, requests may feel impractical. For example, a parent may need to stop a child from running into the street with a firm directive. Not every moment allows for full dialogue. However, the spirit of NVC invites us to return to requests whenever possible, reserving demands for situations of genuine danger or urgency.</w:t>
      </w:r>
    </w:p>
    <w:p w:rsidR="00000000" w:rsidDel="00000000" w:rsidP="00000000" w:rsidRDefault="00000000" w:rsidRPr="00000000" w14:paraId="000000B7">
      <w:pPr>
        <w:pStyle w:val="Heading1"/>
        <w:spacing w:after="240" w:line="240" w:lineRule="auto"/>
        <w:rPr/>
      </w:pPr>
      <w:bookmarkStart w:colFirst="0" w:colLast="0" w:name="_647lvxl4cld4" w:id="63"/>
      <w:bookmarkEnd w:id="63"/>
      <w:r w:rsidDel="00000000" w:rsidR="00000000" w:rsidRPr="00000000">
        <w:rPr>
          <w:rtl w:val="0"/>
        </w:rPr>
        <w:t xml:space="preserve">Activity</w:t>
      </w:r>
    </w:p>
    <w:p w:rsidR="00000000" w:rsidDel="00000000" w:rsidP="00000000" w:rsidRDefault="00000000" w:rsidRPr="00000000" w14:paraId="000000B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when someone tells you “no”?</w:t>
      </w:r>
      <w:r w:rsidDel="00000000" w:rsidR="00000000" w:rsidRPr="00000000">
        <w:rPr>
          <w:rtl w:val="0"/>
        </w:rPr>
      </w:r>
    </w:p>
    <w:p w:rsidR="00000000" w:rsidDel="00000000" w:rsidP="00000000" w:rsidRDefault="00000000" w:rsidRPr="00000000" w14:paraId="000000B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make requests, do you tend to be vague or specific?</w:t>
      </w:r>
      <w:r w:rsidDel="00000000" w:rsidR="00000000" w:rsidRPr="00000000">
        <w:rPr>
          <w:rtl w:val="0"/>
        </w:rPr>
      </w:r>
    </w:p>
    <w:p w:rsidR="00000000" w:rsidDel="00000000" w:rsidP="00000000" w:rsidRDefault="00000000" w:rsidRPr="00000000" w14:paraId="000000B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in your life call for clearer requests instead of assumptions or demands?</w:t>
      </w:r>
      <w:r w:rsidDel="00000000" w:rsidR="00000000" w:rsidRPr="00000000">
        <w:rPr>
          <w:rtl w:val="0"/>
        </w:rPr>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turning an inner demand into a compassionate request to yourself?</w:t>
      </w:r>
      <w:r w:rsidDel="00000000" w:rsidR="00000000" w:rsidRPr="00000000">
        <w:rPr>
          <w:rtl w:val="0"/>
        </w:rPr>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Communication Tool</w:t>
      </w:r>
    </w:p>
    <w:p w:rsidR="00000000" w:rsidDel="00000000" w:rsidP="00000000" w:rsidRDefault="00000000" w:rsidRPr="00000000" w14:paraId="000000BD">
      <w:pPr>
        <w:pStyle w:val="Heading1"/>
        <w:spacing w:after="240" w:line="240" w:lineRule="auto"/>
        <w:rPr/>
      </w:pPr>
      <w:bookmarkStart w:colFirst="0" w:colLast="0" w:name="_40ofj8a4n1c7" w:id="64"/>
      <w:bookmarkEnd w:id="64"/>
      <w:r w:rsidDel="00000000" w:rsidR="00000000" w:rsidRPr="00000000">
        <w:rPr>
          <w:rtl w:val="0"/>
        </w:rPr>
        <w:t xml:space="preserve">Sources</w:t>
      </w:r>
    </w:p>
    <w:p w:rsidR="00000000" w:rsidDel="00000000" w:rsidP="00000000" w:rsidRDefault="00000000" w:rsidRPr="00000000" w14:paraId="000000BE">
      <w:pPr>
        <w:spacing w:after="240" w:before="240" w:line="240" w:lineRule="auto"/>
        <w:rPr/>
      </w:pPr>
      <w:r w:rsidDel="00000000" w:rsidR="00000000" w:rsidRPr="00000000">
        <w:rPr>
          <w:rFonts w:ascii="Calibri" w:cs="Calibri" w:eastAsia="Calibri" w:hAnsi="Calibri"/>
          <w:sz w:val="20"/>
          <w:szCs w:val="20"/>
          <w:rtl w:val="0"/>
        </w:rPr>
        <w:t xml:space="preserve">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Miki Kashtan, </w:t>
      </w:r>
      <w:r w:rsidDel="00000000" w:rsidR="00000000" w:rsidRPr="00000000">
        <w:rPr>
          <w:rFonts w:ascii="Calibri" w:cs="Calibri" w:eastAsia="Calibri" w:hAnsi="Calibri"/>
          <w:i w:val="1"/>
          <w:sz w:val="20"/>
          <w:szCs w:val="20"/>
          <w:rtl w:val="0"/>
        </w:rPr>
        <w:t xml:space="preserve">Spinning Threads of Radical Aliveness</w:t>
      </w:r>
      <w:r w:rsidDel="00000000" w:rsidR="00000000" w:rsidRPr="00000000">
        <w:rPr>
          <w:rFonts w:ascii="Calibri" w:cs="Calibri" w:eastAsia="Calibri" w:hAnsi="Calibri"/>
          <w:sz w:val="20"/>
          <w:szCs w:val="20"/>
          <w:rtl w:val="0"/>
        </w:rPr>
        <w:t xml:space="preserve">, 2015</w:t>
        <w:br w:type="textWrapping"/>
        <w:t xml:space="preserve"> Harriet Lerner, </w:t>
      </w:r>
      <w:r w:rsidDel="00000000" w:rsidR="00000000" w:rsidRPr="00000000">
        <w:rPr>
          <w:rFonts w:ascii="Calibri" w:cs="Calibri" w:eastAsia="Calibri" w:hAnsi="Calibri"/>
          <w:i w:val="1"/>
          <w:sz w:val="20"/>
          <w:szCs w:val="20"/>
          <w:rtl w:val="0"/>
        </w:rPr>
        <w:t xml:space="preserve">The Dance of Connection</w:t>
      </w:r>
      <w:r w:rsidDel="00000000" w:rsidR="00000000" w:rsidRPr="00000000">
        <w:rPr>
          <w:rFonts w:ascii="Calibri" w:cs="Calibri" w:eastAsia="Calibri" w:hAnsi="Calibri"/>
          <w:sz w:val="20"/>
          <w:szCs w:val="20"/>
          <w:rtl w:val="0"/>
        </w:rPr>
        <w:t xml:space="preserve">, 2001</w:t>
      </w:r>
      <w:r w:rsidDel="00000000" w:rsidR="00000000" w:rsidRPr="00000000">
        <w:rPr>
          <w:rtl w:val="0"/>
        </w:rPr>
      </w:r>
    </w:p>
    <w:p w:rsidR="00000000" w:rsidDel="00000000" w:rsidP="00000000" w:rsidRDefault="00000000" w:rsidRPr="00000000" w14:paraId="000000BF">
      <w:pPr>
        <w:pStyle w:val="Heading1"/>
        <w:rPr/>
      </w:pPr>
      <w:bookmarkStart w:colFirst="0" w:colLast="0" w:name="_bfxyh5iaeqwv" w:id="65"/>
      <w:bookmarkEnd w:id="65"/>
      <w:r w:rsidDel="00000000" w:rsidR="00000000" w:rsidRPr="00000000">
        <w:rPr>
          <w:rtl w:val="0"/>
        </w:rPr>
        <w:t xml:space="preserve">Domain</w:t>
      </w:r>
    </w:p>
    <w:p w:rsidR="00000000" w:rsidDel="00000000" w:rsidP="00000000" w:rsidRDefault="00000000" w:rsidRPr="00000000" w14:paraId="000000C0">
      <w:pPr>
        <w:rPr/>
      </w:pPr>
      <w:r w:rsidDel="00000000" w:rsidR="00000000" w:rsidRPr="00000000">
        <w:rPr>
          <w:rtl w:val="0"/>
        </w:rPr>
        <w:t xml:space="preserve">Relational and Community</w:t>
      </w:r>
    </w:p>
    <w:p w:rsidR="00000000" w:rsidDel="00000000" w:rsidP="00000000" w:rsidRDefault="00000000" w:rsidRPr="00000000" w14:paraId="000000C1">
      <w:pPr>
        <w:pStyle w:val="Heading1"/>
        <w:rPr/>
      </w:pPr>
      <w:bookmarkStart w:colFirst="0" w:colLast="0" w:name="_7ie52kpxpbpm" w:id="66"/>
      <w:bookmarkEnd w:id="66"/>
      <w:r w:rsidDel="00000000" w:rsidR="00000000" w:rsidRPr="00000000">
        <w:rPr>
          <w:rtl w:val="0"/>
        </w:rPr>
        <w:t xml:space="preserve">Modality</w:t>
      </w:r>
    </w:p>
    <w:p w:rsidR="00000000" w:rsidDel="00000000" w:rsidP="00000000" w:rsidRDefault="00000000" w:rsidRPr="00000000" w14:paraId="000000C2">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t7gmo8dzi99"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4">
      <w:pPr>
        <w:pStyle w:val="Heading1"/>
        <w:rPr/>
      </w:pPr>
      <w:bookmarkStart w:colFirst="0" w:colLast="0" w:name="_lp2cw5nv9s6" w:id="68"/>
      <w:bookmarkEnd w:id="68"/>
      <w:r w:rsidDel="00000000" w:rsidR="00000000" w:rsidRPr="00000000">
        <w:rPr>
          <w:rtl w:val="0"/>
        </w:rPr>
        <w:t xml:space="preserve">Week</w:t>
      </w:r>
    </w:p>
    <w:p w:rsidR="00000000" w:rsidDel="00000000" w:rsidP="00000000" w:rsidRDefault="00000000" w:rsidRPr="00000000" w14:paraId="000000C5">
      <w:pPr>
        <w:rPr/>
      </w:pPr>
      <w:r w:rsidDel="00000000" w:rsidR="00000000" w:rsidRPr="00000000">
        <w:rPr>
          <w:rtl w:val="0"/>
        </w:rPr>
        <w:t xml:space="preserve">4</w:t>
      </w:r>
    </w:p>
    <w:p w:rsidR="00000000" w:rsidDel="00000000" w:rsidP="00000000" w:rsidRDefault="00000000" w:rsidRPr="00000000" w14:paraId="000000C6">
      <w:pPr>
        <w:pStyle w:val="Heading1"/>
        <w:rPr/>
      </w:pPr>
      <w:bookmarkStart w:colFirst="0" w:colLast="0" w:name="_dqmj3tji3nz2" w:id="69"/>
      <w:bookmarkEnd w:id="69"/>
      <w:r w:rsidDel="00000000" w:rsidR="00000000" w:rsidRPr="00000000">
        <w:rPr>
          <w:rtl w:val="0"/>
        </w:rPr>
        <w:t xml:space="preserve">Day</w:t>
      </w:r>
    </w:p>
    <w:p w:rsidR="00000000" w:rsidDel="00000000" w:rsidP="00000000" w:rsidRDefault="00000000" w:rsidRPr="00000000" w14:paraId="000000C7">
      <w:pPr>
        <w:rPr/>
      </w:pPr>
      <w:r w:rsidDel="00000000" w:rsidR="00000000" w:rsidRPr="00000000">
        <w:rPr>
          <w:rtl w:val="0"/>
        </w:rPr>
        <w:t xml:space="preserve">6</w:t>
      </w:r>
    </w:p>
    <w:p w:rsidR="00000000" w:rsidDel="00000000" w:rsidP="00000000" w:rsidRDefault="00000000" w:rsidRPr="00000000" w14:paraId="000000C8">
      <w:pPr>
        <w:pStyle w:val="Heading1"/>
        <w:rPr/>
      </w:pPr>
      <w:bookmarkStart w:colFirst="0" w:colLast="0" w:name="_ds2i917b109" w:id="70"/>
      <w:bookmarkEnd w:id="70"/>
      <w:r w:rsidDel="00000000" w:rsidR="00000000" w:rsidRPr="00000000">
        <w:rPr>
          <w:rtl w:val="0"/>
        </w:rPr>
        <w:t xml:space="preserve">Day Title</w:t>
      </w:r>
    </w:p>
    <w:p w:rsidR="00000000" w:rsidDel="00000000" w:rsidP="00000000" w:rsidRDefault="00000000" w:rsidRPr="00000000" w14:paraId="000000C9">
      <w:pPr>
        <w:pStyle w:val="Heading1"/>
        <w:rPr>
          <w:sz w:val="20"/>
          <w:szCs w:val="20"/>
        </w:rPr>
      </w:pPr>
      <w:bookmarkStart w:colFirst="0" w:colLast="0" w:name="_t3dc1cpnwg1" w:id="71"/>
      <w:bookmarkEnd w:id="71"/>
      <w:r w:rsidDel="00000000" w:rsidR="00000000" w:rsidRPr="00000000">
        <w:rPr>
          <w:sz w:val="20"/>
          <w:szCs w:val="20"/>
          <w:rtl w:val="0"/>
        </w:rPr>
        <w:t xml:space="preserve">Communication Tools: Mirroring, Validation, and “I” Statements</w:t>
      </w:r>
    </w:p>
    <w:p w:rsidR="00000000" w:rsidDel="00000000" w:rsidP="00000000" w:rsidRDefault="00000000" w:rsidRPr="00000000" w14:paraId="000000CA">
      <w:pPr>
        <w:pStyle w:val="Heading1"/>
        <w:rPr/>
      </w:pPr>
      <w:bookmarkStart w:colFirst="0" w:colLast="0" w:name="_6f7iqaoec2a5" w:id="72"/>
      <w:bookmarkEnd w:id="72"/>
      <w:r w:rsidDel="00000000" w:rsidR="00000000" w:rsidRPr="00000000">
        <w:rPr>
          <w:rtl w:val="0"/>
        </w:rPr>
        <w:t xml:space="preserve">Lesson Name</w:t>
      </w:r>
    </w:p>
    <w:p w:rsidR="00000000" w:rsidDel="00000000" w:rsidP="00000000" w:rsidRDefault="00000000" w:rsidRPr="00000000" w14:paraId="000000CB">
      <w:pPr>
        <w:rPr/>
      </w:pPr>
      <w:r w:rsidDel="00000000" w:rsidR="00000000" w:rsidRPr="00000000">
        <w:rPr>
          <w:rtl w:val="0"/>
        </w:rPr>
        <w:t xml:space="preserve">Communication as a Bridge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190q9ukmw9fp" w:id="73"/>
      <w:bookmarkEnd w:id="73"/>
      <w:r w:rsidDel="00000000" w:rsidR="00000000" w:rsidRPr="00000000">
        <w:rPr>
          <w:rtl w:val="0"/>
        </w:rPr>
        <w:t xml:space="preserve">Meme</w:t>
      </w:r>
    </w:p>
    <w:p w:rsidR="00000000" w:rsidDel="00000000" w:rsidP="00000000" w:rsidRDefault="00000000" w:rsidRPr="00000000" w14:paraId="000000C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F">
      <w:pPr>
        <w:pStyle w:val="Heading1"/>
        <w:rPr/>
      </w:pPr>
      <w:bookmarkStart w:colFirst="0" w:colLast="0" w:name="_mgikd1nn3w9b" w:id="74"/>
      <w:bookmarkEnd w:id="74"/>
      <w:r w:rsidDel="00000000" w:rsidR="00000000" w:rsidRPr="00000000">
        <w:rPr>
          <w:rtl w:val="0"/>
        </w:rPr>
        <w:t xml:space="preserve">Summary</w:t>
      </w:r>
    </w:p>
    <w:p w:rsidR="00000000" w:rsidDel="00000000" w:rsidP="00000000" w:rsidRDefault="00000000" w:rsidRPr="00000000" w14:paraId="000000D0">
      <w:pPr>
        <w:spacing w:after="240" w:before="240" w:line="240" w:lineRule="auto"/>
        <w:rPr/>
      </w:pPr>
      <w:r w:rsidDel="00000000" w:rsidR="00000000" w:rsidRPr="00000000">
        <w:rPr>
          <w:rFonts w:ascii="Calibri" w:cs="Calibri" w:eastAsia="Calibri" w:hAnsi="Calibri"/>
          <w:sz w:val="20"/>
          <w:szCs w:val="20"/>
          <w:rtl w:val="0"/>
        </w:rPr>
        <w:t xml:space="preserve">Mirroring, validation, and “I” statements are powerful communication tools that strengthen connection. Mirroring helps others feel understood, validation affirms that their feelings make sense, and “I” statements allow us to express ourselves without blame. Together, they foster empathy, reduce conflict, and create opportunities for deeper intimacy across all kinds of relationships.</w:t>
      </w:r>
      <w:r w:rsidDel="00000000" w:rsidR="00000000" w:rsidRPr="00000000">
        <w:rPr>
          <w:rtl w:val="0"/>
        </w:rPr>
      </w:r>
    </w:p>
    <w:p w:rsidR="00000000" w:rsidDel="00000000" w:rsidP="00000000" w:rsidRDefault="00000000" w:rsidRPr="00000000" w14:paraId="000000D1">
      <w:pPr>
        <w:pStyle w:val="Heading1"/>
        <w:rPr/>
      </w:pPr>
      <w:bookmarkStart w:colFirst="0" w:colLast="0" w:name="_qbgn9y8oidvx" w:id="75"/>
      <w:bookmarkEnd w:id="75"/>
      <w:r w:rsidDel="00000000" w:rsidR="00000000" w:rsidRPr="00000000">
        <w:rPr>
          <w:rtl w:val="0"/>
        </w:rPr>
        <w:t xml:space="preserve">Daily Passage</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Nonviolent Communication offers a powerful framework, there are additional communication tools that can help us build stronger, more authentic relationships. Mirroring, validation, and “I” statements are three simple yet transformative practices. They give us practical ways to express empathy, reduce conflict, and foster deeper understanding.</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Mirroring is the practice of reflecting back what someone has said, both to ensure accuracy and to help them feel heard. For example, if a friend says, “I feel like no one appreciates me at work,” we might respond, “So you’re feeling unappreciated and unseen by your colleagues.” Mirroring does not mean parroting word-for-word, but offering the essence of what we heard. This shows we are listening closely and creates space for correction if we misunderstood. Mirroring slows down conversations, especially during conflict, and helps prevent escalation by showing care for the other person’s perspective.</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Validation goes a step further. Validation communicates that another person’s feelings and experience make sense, even if we do not fully agree with their perspective. For example: “I can see why you felt hurt when I canceled our plans. You were really looking forward to spending time together.” Validation does not require us to adopt their viewpoint or admit fault, it simply acknowledges the reality of their experience. This builds trust and softens defensiveness, creating an environment where open dialogue can thrive.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statements are another essential tool. They help us express our feelings and needs without placing blame. Instead of saying, “You make me so angry,” we might say, “I feel angry when I am interrupted because I need respect while I am speaking.” This format takes ownership of our emotions and clarifies the impact of the other’s behavior without labeling or attacking them. “I” statements reduce defensiveness and increase the chance of being heard.</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 these three tools create a foundation for respectful and compassionate communication. Mirroring ensures we truly understand. Validation communicates empathy and acceptance. “I” statements allow us to speak truthfully while maintaining respect.</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tools also complement one another. In a heated conversation, we might begin by mirroring to show understanding, then validate the other’s feelings, and finally share our perspective using “I” statements. For example: “So you felt ignored when I didn’t call last night. That makes sense because you were hoping for connection. I also felt overwhelmed after my long day, and I needed rest. I’d like to find a way for us to balance both needs.” Used together, these tools transform what could have been a rupture into a moment of deeper connection.</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benefit of these tools is that they can be applied across all types of relationships—romantic, family, friendships, and even professional. Mirroring and validation are particularly effective in workplace communication, where misunderstandings often stem from people feeling unheard or dismissed. “I” statements help keep conversations professional and constructive by focusing on specific behaviors and impacts rather than character judgments.</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practices also help us communicate with ourselves. Mirroring our own thoughts in a journal, validating our own emotions, and reframing inner criticism into “I” statements foster self-compassion. When we practice these tools internally, we strengthen our capacity to offer them to others.</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these tools are not about being mechanical or scripted. When overused without authenticity, they can feel artificial. The goal is to embody the spirit of listening, empathy, and ownership. With practice, they become natural ways of speaking and connecting.</w:t>
      </w:r>
    </w:p>
    <w:p w:rsidR="00000000" w:rsidDel="00000000" w:rsidP="00000000" w:rsidRDefault="00000000" w:rsidRPr="00000000" w14:paraId="000000DB">
      <w:pPr>
        <w:pStyle w:val="Heading1"/>
        <w:spacing w:after="240" w:line="240" w:lineRule="auto"/>
        <w:rPr/>
      </w:pPr>
      <w:bookmarkStart w:colFirst="0" w:colLast="0" w:name="_mv6l78fnojk9" w:id="76"/>
      <w:bookmarkEnd w:id="76"/>
      <w:r w:rsidDel="00000000" w:rsidR="00000000" w:rsidRPr="00000000">
        <w:rPr>
          <w:rtl w:val="0"/>
        </w:rPr>
        <w:t xml:space="preserve">Alternative View</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tools are not magic solutions. If trust is deeply broken or if a relationship lacks basic respect, no amount of mirroring, validation, or “I” statements will repair it on their own. They are most effective when both people are committed to authentic dialogue and when they are used with sincerity rather than as techniques to control or appease.</w:t>
      </w:r>
    </w:p>
    <w:p w:rsidR="00000000" w:rsidDel="00000000" w:rsidP="00000000" w:rsidRDefault="00000000" w:rsidRPr="00000000" w14:paraId="000000DD">
      <w:pPr>
        <w:pStyle w:val="Heading1"/>
        <w:spacing w:after="240" w:line="240" w:lineRule="auto"/>
        <w:rPr/>
      </w:pPr>
      <w:bookmarkStart w:colFirst="0" w:colLast="0" w:name="_krbkgzitfgx0" w:id="77"/>
      <w:bookmarkEnd w:id="77"/>
      <w:r w:rsidDel="00000000" w:rsidR="00000000" w:rsidRPr="00000000">
        <w:rPr>
          <w:rtl w:val="0"/>
        </w:rPr>
        <w:t xml:space="preserve">Activity</w:t>
      </w:r>
    </w:p>
    <w:p w:rsidR="00000000" w:rsidDel="00000000" w:rsidP="00000000" w:rsidRDefault="00000000" w:rsidRPr="00000000" w14:paraId="000000D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truly understood because someone mirrored your words back to you?</w:t>
      </w:r>
      <w:r w:rsidDel="00000000" w:rsidR="00000000" w:rsidRPr="00000000">
        <w:rPr>
          <w:rtl w:val="0"/>
        </w:rPr>
      </w:r>
    </w:p>
    <w:p w:rsidR="00000000" w:rsidDel="00000000" w:rsidP="00000000" w:rsidRDefault="00000000" w:rsidRPr="00000000" w14:paraId="000000D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when your emotions are validated, even if the other person does not agree?</w:t>
      </w:r>
      <w:r w:rsidDel="00000000" w:rsidR="00000000" w:rsidRPr="00000000">
        <w:rPr>
          <w:rtl w:val="0"/>
        </w:rPr>
      </w:r>
    </w:p>
    <w:p w:rsidR="00000000" w:rsidDel="00000000" w:rsidP="00000000" w:rsidRDefault="00000000" w:rsidRPr="00000000" w14:paraId="000000E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difference does it make when you use “I” statements instead of “you” statements?</w:t>
      </w:r>
      <w:r w:rsidDel="00000000" w:rsidR="00000000" w:rsidRPr="00000000">
        <w:rPr>
          <w:rtl w:val="0"/>
        </w:rPr>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these tools into one important relationship in your life this week?</w:t>
      </w:r>
      <w:r w:rsidDel="00000000" w:rsidR="00000000" w:rsidRPr="00000000">
        <w:rPr>
          <w:rtl w:val="0"/>
        </w:rPr>
      </w:r>
    </w:p>
    <w:p w:rsidR="00000000" w:rsidDel="00000000" w:rsidP="00000000" w:rsidRDefault="00000000" w:rsidRPr="00000000" w14:paraId="000000E2">
      <w:pPr>
        <w:pStyle w:val="Heading1"/>
        <w:spacing w:after="240" w:line="240" w:lineRule="auto"/>
        <w:rPr/>
      </w:pPr>
      <w:bookmarkStart w:colFirst="0" w:colLast="0" w:name="_j5o61ginmcg2" w:id="78"/>
      <w:bookmarkEnd w:id="78"/>
      <w:r w:rsidDel="00000000" w:rsidR="00000000" w:rsidRPr="00000000">
        <w:rPr>
          <w:rtl w:val="0"/>
        </w:rPr>
        <w:t xml:space="preserve">Sources</w:t>
      </w:r>
    </w:p>
    <w:p w:rsidR="00000000" w:rsidDel="00000000" w:rsidP="00000000" w:rsidRDefault="00000000" w:rsidRPr="00000000" w14:paraId="000000E3">
      <w:pPr>
        <w:spacing w:after="240" w:before="240" w:line="240" w:lineRule="auto"/>
        <w:rPr/>
      </w:pPr>
      <w:r w:rsidDel="00000000" w:rsidR="00000000" w:rsidRPr="00000000">
        <w:rPr>
          <w:rFonts w:ascii="Calibri" w:cs="Calibri" w:eastAsia="Calibri" w:hAnsi="Calibri"/>
          <w:sz w:val="20"/>
          <w:szCs w:val="20"/>
          <w:rtl w:val="0"/>
        </w:rPr>
        <w:t xml:space="preserve">Harville Hendrix, </w:t>
      </w:r>
      <w:r w:rsidDel="00000000" w:rsidR="00000000" w:rsidRPr="00000000">
        <w:rPr>
          <w:rFonts w:ascii="Calibri" w:cs="Calibri" w:eastAsia="Calibri" w:hAnsi="Calibri"/>
          <w:i w:val="1"/>
          <w:sz w:val="20"/>
          <w:szCs w:val="20"/>
          <w:rtl w:val="0"/>
        </w:rPr>
        <w:t xml:space="preserve">Getting the Love You Want</w:t>
      </w:r>
      <w:r w:rsidDel="00000000" w:rsidR="00000000" w:rsidRPr="00000000">
        <w:rPr>
          <w:rFonts w:ascii="Calibri" w:cs="Calibri" w:eastAsia="Calibri" w:hAnsi="Calibri"/>
          <w:sz w:val="20"/>
          <w:szCs w:val="20"/>
          <w:rtl w:val="0"/>
        </w:rPr>
        <w:t xml:space="preserve">, 1988</w:t>
        <w:br w:type="textWrapping"/>
        <w:t xml:space="preserve"> 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br w:type="textWrapping"/>
        <w:t xml:space="preserve"> 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r w:rsidDel="00000000" w:rsidR="00000000" w:rsidRPr="00000000">
        <w:rPr>
          <w:rtl w:val="0"/>
        </w:rPr>
      </w:r>
    </w:p>
    <w:p w:rsidR="00000000" w:rsidDel="00000000" w:rsidP="00000000" w:rsidRDefault="00000000" w:rsidRPr="00000000" w14:paraId="000000E4">
      <w:pPr>
        <w:pStyle w:val="Heading1"/>
        <w:rPr/>
      </w:pPr>
      <w:bookmarkStart w:colFirst="0" w:colLast="0" w:name="_wsj4tzwfkx8w" w:id="79"/>
      <w:bookmarkEnd w:id="79"/>
      <w:r w:rsidDel="00000000" w:rsidR="00000000" w:rsidRPr="00000000">
        <w:rPr>
          <w:rtl w:val="0"/>
        </w:rPr>
        <w:t xml:space="preserve">Domain</w:t>
      </w:r>
    </w:p>
    <w:p w:rsidR="00000000" w:rsidDel="00000000" w:rsidP="00000000" w:rsidRDefault="00000000" w:rsidRPr="00000000" w14:paraId="000000E5">
      <w:pPr>
        <w:rPr/>
      </w:pPr>
      <w:r w:rsidDel="00000000" w:rsidR="00000000" w:rsidRPr="00000000">
        <w:rPr>
          <w:rtl w:val="0"/>
        </w:rPr>
        <w:t xml:space="preserve">Relational and Community</w:t>
      </w:r>
    </w:p>
    <w:p w:rsidR="00000000" w:rsidDel="00000000" w:rsidP="00000000" w:rsidRDefault="00000000" w:rsidRPr="00000000" w14:paraId="000000E6">
      <w:pPr>
        <w:pStyle w:val="Heading1"/>
        <w:rPr/>
      </w:pPr>
      <w:bookmarkStart w:colFirst="0" w:colLast="0" w:name="_4vwh3znstaaj" w:id="80"/>
      <w:bookmarkEnd w:id="80"/>
      <w:r w:rsidDel="00000000" w:rsidR="00000000" w:rsidRPr="00000000">
        <w:rPr>
          <w:rtl w:val="0"/>
        </w:rPr>
        <w:t xml:space="preserve">Modality</w:t>
      </w:r>
    </w:p>
    <w:p w:rsidR="00000000" w:rsidDel="00000000" w:rsidP="00000000" w:rsidRDefault="00000000" w:rsidRPr="00000000" w14:paraId="000000E7">
      <w:pPr>
        <w:rPr/>
      </w:pPr>
      <w:r w:rsidDel="00000000" w:rsidR="00000000" w:rsidRPr="00000000">
        <w:rPr>
          <w:rtl w:val="0"/>
        </w:rPr>
        <w:t xml:space="preserve">Group and Relational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