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nohu6fi6qzy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6</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spacing w:before="280" w:line="240" w:lineRule="auto"/>
        <w:rPr>
          <w:rFonts w:ascii="Calibri" w:cs="Calibri" w:eastAsia="Calibri" w:hAnsi="Calibri"/>
        </w:rPr>
      </w:pPr>
      <w:r w:rsidDel="00000000" w:rsidR="00000000" w:rsidRPr="00000000">
        <w:rPr>
          <w:rFonts w:ascii="Calibri" w:cs="Calibri" w:eastAsia="Calibri" w:hAnsi="Calibri"/>
          <w:rtl w:val="0"/>
        </w:rPr>
        <w:t xml:space="preserve">Interdependence with Nature</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The Dance of Freedom and Belonging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Interdependence with nature reminds us that freedom and connection extend beyond human relationships. The earth gives to us daily, and our role is to give back in ways that sustain the relationship. Recognizing that nature has the right to freedom and flourishing, just as we do, deepens our respect. Practicing reciprocity with the natural world not only helps us live with greater integrity, it also restores our sense of belonging within the web of life.</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connection does not stop with people. At the most fundamental level, we live in constant interdependence with the natural world. The air we breathe, the food we eat, the water we drink, and even the rhythms of light and dark all shape and sustain us. Yet modern life often encourages us to forget this reality, treating nature as a backdrop or a resource rather than a relationship. Day 7 invites us to restore this awareness and explore how interdependence with nature mirrors the same balance of autonomy and connection that we practice in human relationships.</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recognize our bond with nature, we see that dependence and independence alone are not enough. Pure dependence can look like overuse of resources, consuming without giving back. Pure independence might look like disconnection, ignoring our place within the larger web of life. Interdependence is the middle path. It means enjoying the gifts of the earth while also caring for them, receiving while also replenishing. This relationship thrives on reciprocity.</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walking through a forest. Independence might mean noticing the trees without feeling connected to them, while dependence might mean taking wood or food without care for sustainability. Interdependence would mean walking with awareness, appreciating the beauty, perhaps gathering responsibly, and leaving the space tended for those who will come after. It honors both our needs and the needs of the living systems around us.</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awareness also invites humility. No matter how strong or capable we are, we cannot survive without soil, water, air, and sun. Recognizing this truth shifts us away from a mindset of control and toward one of partnership. It reminds us that our choices ripple outward into ecosystems and future generations. Our responsibility becomes part of our belonging.</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Interdependence with nature also asks us to recognize that the natural world has its own right to freedom, just as we do. Forests, rivers, mountains, and animals are not here simply to serve our needs. They have their own rhythms, cycles, and purposes that exist beyond human use. When we honor the freedom of nature, we see it as a living partner rather than property. Protecting habitats, allowing ecosystems to flourish, and respecting the wildness of life are ways we extend the same dignity to the natural world that we wish for ourselves.</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deeply tied to belonging. Many of us carry an unspoken sense of disconnection from the earth, as if we were separate beings standing apart from the rest of life. Yet when we remember our interdependence, we recognize that we belong to the earth as much as we belong to family or community. Belonging in nature means allowing ourselves to feel at home under the sky, to feel kinship with trees, rivers, and animals, and to accept that we are one thread in a vast, intricate web of life.</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Interdependence with nature can be practiced in daily life. Planting a garden, supporting regenerative farming, reducing waste, conserving water, or simply pausing to express gratitude for a meal are ways of staying in relationship with the earth. Even small acts carry meaning when done with awareness. Just as we strengthen human relationships with honesty and care, we strengthen our bond with nature through respect and reciprocity.</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relationship also holds profound potential for healing. Many of us find solace in time outdoors, whether by the ocean, under the trees, or looking at the stars. Nature regulates our nervous system and offers perspective. When we approach it not only as consumers but as partners, this healing deepens. We come to see ourselves not as separate individuals standing apart from the world but as participants in a larger whole. In this way, the freedom and belonging we seek in human relationships are mirrored and supported by our relationship with the natural world.</w:t>
      </w:r>
    </w:p>
    <w:p w:rsidR="00000000" w:rsidDel="00000000" w:rsidP="00000000" w:rsidRDefault="00000000" w:rsidRPr="00000000" w14:paraId="00000018">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everyone has equal access to safe or abundant natural spaces, and systemic challenges like pollution, climate change, or urbanization can make it difficult to practice this connection. Interdependence with nature is not about perfection but about intention. Even small, mindful actions can help us restore balance with the earth.</w:t>
      </w:r>
    </w:p>
    <w:p w:rsidR="00000000" w:rsidDel="00000000" w:rsidP="00000000" w:rsidRDefault="00000000" w:rsidRPr="00000000" w14:paraId="0000001A">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experience your relationship with nature in daily life?</w:t>
      </w:r>
      <w:r w:rsidDel="00000000" w:rsidR="00000000" w:rsidRPr="00000000">
        <w:rPr>
          <w:rtl w:val="0"/>
        </w:rPr>
      </w:r>
    </w:p>
    <w:p w:rsidR="00000000" w:rsidDel="00000000" w:rsidP="00000000" w:rsidRDefault="00000000" w:rsidRPr="00000000" w14:paraId="0000001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notice dependence or disconnection?</w:t>
      </w:r>
      <w:r w:rsidDel="00000000" w:rsidR="00000000" w:rsidRPr="00000000">
        <w:rPr>
          <w:rtl w:val="0"/>
        </w:rPr>
      </w:r>
    </w:p>
    <w:p w:rsidR="00000000" w:rsidDel="00000000" w:rsidP="00000000" w:rsidRDefault="00000000" w:rsidRPr="00000000" w14:paraId="0000001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simple acts of reciprocity can you practice with the natural world?</w:t>
      </w:r>
      <w:r w:rsidDel="00000000" w:rsidR="00000000" w:rsidRPr="00000000">
        <w:rPr>
          <w:rtl w:val="0"/>
        </w:rPr>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time in nature influence how you connect with other people?</w:t>
      </w:r>
      <w:r w:rsidDel="00000000" w:rsidR="00000000" w:rsidRPr="00000000">
        <w:rPr>
          <w:rtl w:val="0"/>
        </w:rPr>
      </w:r>
    </w:p>
    <w:p w:rsidR="00000000" w:rsidDel="00000000" w:rsidP="00000000" w:rsidRDefault="00000000" w:rsidRPr="00000000" w14:paraId="0000001F">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0">
      <w:pPr>
        <w:spacing w:after="240" w:before="240" w:line="240" w:lineRule="auto"/>
        <w:rPr/>
      </w:pPr>
      <w:r w:rsidDel="00000000" w:rsidR="00000000" w:rsidRPr="00000000">
        <w:rPr>
          <w:rFonts w:ascii="Calibri" w:cs="Calibri" w:eastAsia="Calibri" w:hAnsi="Calibri"/>
          <w:sz w:val="20"/>
          <w:szCs w:val="20"/>
          <w:rtl w:val="0"/>
        </w:rPr>
        <w:t xml:space="preserve">Robin Wall Kimmerer, </w:t>
      </w:r>
      <w:r w:rsidDel="00000000" w:rsidR="00000000" w:rsidRPr="00000000">
        <w:rPr>
          <w:rFonts w:ascii="Calibri" w:cs="Calibri" w:eastAsia="Calibri" w:hAnsi="Calibri"/>
          <w:i w:val="1"/>
          <w:sz w:val="20"/>
          <w:szCs w:val="20"/>
          <w:rtl w:val="0"/>
        </w:rPr>
        <w:t xml:space="preserve">Braiding Sweetgrass</w:t>
      </w:r>
      <w:r w:rsidDel="00000000" w:rsidR="00000000" w:rsidRPr="00000000">
        <w:rPr>
          <w:rFonts w:ascii="Calibri" w:cs="Calibri" w:eastAsia="Calibri" w:hAnsi="Calibri"/>
          <w:sz w:val="20"/>
          <w:szCs w:val="20"/>
          <w:rtl w:val="0"/>
        </w:rPr>
        <w:t xml:space="preserve">, 2013</w:t>
        <w:br w:type="textWrapping"/>
        <w:t xml:space="preserve">Joanna Macy, </w:t>
      </w:r>
      <w:r w:rsidDel="00000000" w:rsidR="00000000" w:rsidRPr="00000000">
        <w:rPr>
          <w:rFonts w:ascii="Calibri" w:cs="Calibri" w:eastAsia="Calibri" w:hAnsi="Calibri"/>
          <w:i w:val="1"/>
          <w:sz w:val="20"/>
          <w:szCs w:val="20"/>
          <w:rtl w:val="0"/>
        </w:rPr>
        <w:t xml:space="preserve">World as Lover, World as Self</w:t>
      </w:r>
      <w:r w:rsidDel="00000000" w:rsidR="00000000" w:rsidRPr="00000000">
        <w:rPr>
          <w:rFonts w:ascii="Calibri" w:cs="Calibri" w:eastAsia="Calibri" w:hAnsi="Calibri"/>
          <w:sz w:val="20"/>
          <w:szCs w:val="20"/>
          <w:rtl w:val="0"/>
        </w:rPr>
        <w:t xml:space="preserve">, 1991</w:t>
        <w:br w:type="textWrapping"/>
        <w:t xml:space="preserve">David Abram, </w:t>
      </w:r>
      <w:r w:rsidDel="00000000" w:rsidR="00000000" w:rsidRPr="00000000">
        <w:rPr>
          <w:rFonts w:ascii="Calibri" w:cs="Calibri" w:eastAsia="Calibri" w:hAnsi="Calibri"/>
          <w:i w:val="1"/>
          <w:sz w:val="20"/>
          <w:szCs w:val="20"/>
          <w:rtl w:val="0"/>
        </w:rPr>
        <w:t xml:space="preserve">The Spell of the Sensuous</w:t>
      </w:r>
      <w:r w:rsidDel="00000000" w:rsidR="00000000" w:rsidRPr="00000000">
        <w:rPr>
          <w:rFonts w:ascii="Calibri" w:cs="Calibri" w:eastAsia="Calibri" w:hAnsi="Calibri"/>
          <w:sz w:val="20"/>
          <w:szCs w:val="20"/>
          <w:rtl w:val="0"/>
        </w:rPr>
        <w:t xml:space="preserve">, 1996</w:t>
      </w:r>
      <w:r w:rsidDel="00000000" w:rsidR="00000000" w:rsidRPr="00000000">
        <w:rPr>
          <w:rtl w:val="0"/>
        </w:rPr>
      </w:r>
    </w:p>
    <w:p w:rsidR="00000000" w:rsidDel="00000000" w:rsidP="00000000" w:rsidRDefault="00000000" w:rsidRPr="00000000" w14:paraId="00000021">
      <w:pPr>
        <w:pStyle w:val="Heading1"/>
        <w:rPr/>
      </w:pPr>
      <w:bookmarkStart w:colFirst="0" w:colLast="0" w:name="_d2nk5mqmbo76" w:id="11"/>
      <w:bookmarkEnd w:id="11"/>
      <w:r w:rsidDel="00000000" w:rsidR="00000000" w:rsidRPr="00000000">
        <w:rPr>
          <w:rtl w:val="0"/>
        </w:rPr>
      </w:r>
    </w:p>
    <w:p w:rsidR="00000000" w:rsidDel="00000000" w:rsidP="00000000" w:rsidRDefault="00000000" w:rsidRPr="00000000" w14:paraId="00000022">
      <w:pPr>
        <w:pStyle w:val="Heading1"/>
        <w:rPr/>
      </w:pPr>
      <w:bookmarkStart w:colFirst="0" w:colLast="0" w:name="_lfwpue9lbj2b" w:id="12"/>
      <w:bookmarkEnd w:id="12"/>
      <w:r w:rsidDel="00000000" w:rsidR="00000000" w:rsidRPr="00000000">
        <w:rPr>
          <w:rtl w:val="0"/>
        </w:rPr>
        <w:t xml:space="preserve">Domain</w:t>
      </w:r>
    </w:p>
    <w:p w:rsidR="00000000" w:rsidDel="00000000" w:rsidP="00000000" w:rsidRDefault="00000000" w:rsidRPr="00000000" w14:paraId="00000023">
      <w:pPr>
        <w:rPr/>
      </w:pPr>
      <w:r w:rsidDel="00000000" w:rsidR="00000000" w:rsidRPr="00000000">
        <w:rPr>
          <w:rtl w:val="0"/>
        </w:rPr>
        <w:t xml:space="preserve">Nature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jzbuiocqnhul" w:id="13"/>
      <w:bookmarkEnd w:id="13"/>
      <w:r w:rsidDel="00000000" w:rsidR="00000000" w:rsidRPr="00000000">
        <w:rPr>
          <w:rtl w:val="0"/>
        </w:rPr>
        <w:t xml:space="preserve">Modality</w:t>
      </w:r>
    </w:p>
    <w:p w:rsidR="00000000" w:rsidDel="00000000" w:rsidP="00000000" w:rsidRDefault="00000000" w:rsidRPr="00000000" w14:paraId="00000026">
      <w:pPr>
        <w:rPr/>
        <w:sectPr>
          <w:type w:val="nextPage"/>
          <w:pgSz w:h="15840" w:w="12240" w:orient="portrait"/>
          <w:pgMar w:bottom="1440" w:top="1440" w:left="1440" w:right="1440" w:header="720" w:footer="720"/>
          <w:pgNumType w:start="1"/>
        </w:sectPr>
      </w:pPr>
      <w:r w:rsidDel="00000000" w:rsidR="00000000" w:rsidRPr="00000000">
        <w:rPr>
          <w:rtl w:val="0"/>
        </w:rPr>
        <w:t xml:space="preserve">Nature and Earth Based</w:t>
      </w:r>
    </w:p>
    <w:p w:rsidR="00000000" w:rsidDel="00000000" w:rsidP="00000000" w:rsidRDefault="00000000" w:rsidRPr="00000000" w14:paraId="0000002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cq7ra1j7q7a"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8">
      <w:pPr>
        <w:pStyle w:val="Heading1"/>
        <w:rPr/>
      </w:pPr>
      <w:bookmarkStart w:colFirst="0" w:colLast="0" w:name="_5m4ucwosjyno" w:id="15"/>
      <w:bookmarkEnd w:id="15"/>
      <w:r w:rsidDel="00000000" w:rsidR="00000000" w:rsidRPr="00000000">
        <w:rPr>
          <w:rtl w:val="0"/>
        </w:rPr>
        <w:t xml:space="preserve">Week</w:t>
      </w:r>
    </w:p>
    <w:p w:rsidR="00000000" w:rsidDel="00000000" w:rsidP="00000000" w:rsidRDefault="00000000" w:rsidRPr="00000000" w14:paraId="00000029">
      <w:pPr>
        <w:rPr/>
      </w:pPr>
      <w:r w:rsidDel="00000000" w:rsidR="00000000" w:rsidRPr="00000000">
        <w:rPr>
          <w:rtl w:val="0"/>
        </w:rPr>
        <w:t xml:space="preserve">6</w:t>
      </w:r>
    </w:p>
    <w:p w:rsidR="00000000" w:rsidDel="00000000" w:rsidP="00000000" w:rsidRDefault="00000000" w:rsidRPr="00000000" w14:paraId="0000002A">
      <w:pPr>
        <w:pStyle w:val="Heading1"/>
        <w:rPr/>
      </w:pPr>
      <w:bookmarkStart w:colFirst="0" w:colLast="0" w:name="_quvwzu1r3oqf" w:id="16"/>
      <w:bookmarkEnd w:id="16"/>
      <w:r w:rsidDel="00000000" w:rsidR="00000000" w:rsidRPr="00000000">
        <w:rPr>
          <w:rtl w:val="0"/>
        </w:rPr>
        <w:t xml:space="preserve">Day</w:t>
      </w:r>
    </w:p>
    <w:p w:rsidR="00000000" w:rsidDel="00000000" w:rsidP="00000000" w:rsidRDefault="00000000" w:rsidRPr="00000000" w14:paraId="0000002B">
      <w:pPr>
        <w:rPr/>
      </w:pPr>
      <w:r w:rsidDel="00000000" w:rsidR="00000000" w:rsidRPr="00000000">
        <w:rPr>
          <w:rtl w:val="0"/>
        </w:rPr>
        <w:t xml:space="preserve">2</w:t>
      </w:r>
    </w:p>
    <w:p w:rsidR="00000000" w:rsidDel="00000000" w:rsidP="00000000" w:rsidRDefault="00000000" w:rsidRPr="00000000" w14:paraId="0000002C">
      <w:pPr>
        <w:pStyle w:val="Heading1"/>
        <w:rPr/>
      </w:pPr>
      <w:bookmarkStart w:colFirst="0" w:colLast="0" w:name="_xtliaeeljcz1" w:id="17"/>
      <w:bookmarkEnd w:id="17"/>
      <w:r w:rsidDel="00000000" w:rsidR="00000000" w:rsidRPr="00000000">
        <w:rPr>
          <w:rtl w:val="0"/>
        </w:rPr>
        <w:t xml:space="preserve">Day Title</w:t>
      </w:r>
    </w:p>
    <w:p w:rsidR="00000000" w:rsidDel="00000000" w:rsidP="00000000" w:rsidRDefault="00000000" w:rsidRPr="00000000" w14:paraId="0000002D">
      <w:pPr>
        <w:rPr/>
      </w:pPr>
      <w:r w:rsidDel="00000000" w:rsidR="00000000" w:rsidRPr="00000000">
        <w:rPr>
          <w:rtl w:val="0"/>
        </w:rPr>
        <w:t xml:space="preserve">Freedom Within Commitment</w:t>
      </w:r>
    </w:p>
    <w:p w:rsidR="00000000" w:rsidDel="00000000" w:rsidP="00000000" w:rsidRDefault="00000000" w:rsidRPr="00000000" w14:paraId="0000002E">
      <w:pPr>
        <w:pStyle w:val="Heading1"/>
        <w:rPr/>
      </w:pPr>
      <w:bookmarkStart w:colFirst="0" w:colLast="0" w:name="_a5vxbtqezef1" w:id="18"/>
      <w:bookmarkEnd w:id="18"/>
      <w:r w:rsidDel="00000000" w:rsidR="00000000" w:rsidRPr="00000000">
        <w:rPr>
          <w:rtl w:val="0"/>
        </w:rPr>
        <w:t xml:space="preserve">Lesson Name</w:t>
      </w:r>
    </w:p>
    <w:p w:rsidR="00000000" w:rsidDel="00000000" w:rsidP="00000000" w:rsidRDefault="00000000" w:rsidRPr="00000000" w14:paraId="0000002F">
      <w:pPr>
        <w:rPr/>
      </w:pPr>
      <w:r w:rsidDel="00000000" w:rsidR="00000000" w:rsidRPr="00000000">
        <w:rPr>
          <w:rtl w:val="0"/>
        </w:rPr>
        <w:t xml:space="preserve">The Dance of Freedom and Belonging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v2amea66kkd3" w:id="19"/>
      <w:bookmarkEnd w:id="19"/>
      <w:r w:rsidDel="00000000" w:rsidR="00000000" w:rsidRPr="00000000">
        <w:rPr>
          <w:rtl w:val="0"/>
        </w:rPr>
        <w:t xml:space="preserve">Meme</w:t>
      </w:r>
    </w:p>
    <w:p w:rsidR="00000000" w:rsidDel="00000000" w:rsidP="00000000" w:rsidRDefault="00000000" w:rsidRPr="00000000" w14:paraId="0000003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3">
      <w:pPr>
        <w:pStyle w:val="Heading1"/>
        <w:rPr/>
      </w:pPr>
      <w:bookmarkStart w:colFirst="0" w:colLast="0" w:name="_y576kve5qg2m" w:id="20"/>
      <w:bookmarkEnd w:id="20"/>
      <w:r w:rsidDel="00000000" w:rsidR="00000000" w:rsidRPr="00000000">
        <w:rPr>
          <w:rtl w:val="0"/>
        </w:rPr>
        <w:t xml:space="preserve">Summary</w:t>
      </w:r>
    </w:p>
    <w:p w:rsidR="00000000" w:rsidDel="00000000" w:rsidP="00000000" w:rsidRDefault="00000000" w:rsidRPr="00000000" w14:paraId="0000003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Freedom within commitment means honoring our individuality while also keeping faith with the agreements that sustain trust in relationships. By practicing honesty, supporting the freedom of others, and treating commitments as living, we create relationships that nurture both authenticity and connection</w:t>
      </w:r>
    </w:p>
    <w:p w:rsidR="00000000" w:rsidDel="00000000" w:rsidP="00000000" w:rsidRDefault="00000000" w:rsidRPr="00000000" w14:paraId="00000035">
      <w:pPr>
        <w:pStyle w:val="Heading1"/>
        <w:rPr/>
      </w:pPr>
      <w:bookmarkStart w:colFirst="0" w:colLast="0" w:name="_w9rrgmvnkptt" w:id="21"/>
      <w:bookmarkEnd w:id="21"/>
      <w:r w:rsidDel="00000000" w:rsidR="00000000" w:rsidRPr="00000000">
        <w:rPr>
          <w:rtl w:val="0"/>
        </w:rPr>
        <w:t xml:space="preserve">Daily Passage</w:t>
      </w:r>
    </w:p>
    <w:p w:rsidR="00000000" w:rsidDel="00000000" w:rsidP="00000000" w:rsidRDefault="00000000" w:rsidRPr="00000000" w14:paraId="0000003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person comes into this life with a longing for freedom. We want to live in alignment with who we are, to grow into our fullest selves, and to make choices that reflect our values and desires. At the same time, we are relational beings. We enter partnerships, friendships, families, and communities that carry commitments and agreements. These relationships ask us not only to seek our own freedom but also to support the freedom of others. The art of freedom within commitment lies in balancing these two truths.</w:t>
      </w:r>
    </w:p>
    <w:p w:rsidR="00000000" w:rsidDel="00000000" w:rsidP="00000000" w:rsidRDefault="00000000" w:rsidRPr="00000000" w14:paraId="0000003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Healthy relationships do not trap us. They invite us to expand. When we feel free, we can love more fully because our giving comes from choice, not obligation. True intimacy thrives when we know that we are not sacrificing our core self to remain connected. Instead of shrinking or silencing ourselves, we can show up authentically, trusting that the relationship has space for who we are becoming.</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same time, freedom is not absolute. We live within webs of connection, and our choices ripple outward to affect others. Commitments, whether spoken or unspoken, form the framework that makes trust and safety possible. For example, partners may agree to monogamy, friends may agree to confidentiality, and families may agree to support one another in times of need. These agreements do not diminish freedom when they are entered into willingly; they ground it. They give us a sense of stability from which exploration and growth can take place.</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tension comes when our growth edges bump against the agreements we have made. For example, one partner may long for more solitude while the other craves closeness. A friend may want to move across the country for a new opportunity while the bond of proximity has been central to the friendship. A parent may feel the pull of personal passions while also carrying the responsibility of caregiving. In these moments, the question becomes: How do we honor our freedom while also honoring the agreements that matter?</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is honesty. Pretending we do not have new desires or needs only breeds resentment. By bringing our truth into the open, we allow the relationship to adjust. Sometimes that adjustment is simple, such as carving out dedicated alone time in a partnership. Other times it requires deeper renegotiation, such as shifting family roles or revisiting long-term commitments. What matters most is that honesty is paired with care, so our truth does not become a weapon but an invitation to dialogue.</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step is remembering that freedom is not a zero-sum game. Supporting another person’s freedom does not diminish ours. In fact, when we celebrate their growth, we strengthen the bond. A partner who encourages us to pursue a passion project, a friend who supports our career change, or a community that values our authenticity all help us live more fully. In turn, when we extend that same support, we create a relational field where everyone’s freedom is honored.</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third step is to approach agreements as living, not fixed. Just as we evolve, so too must the commitments we make. This does not mean disregarding them lightly, but rather returning to them with curiosity: Does this still serve both of us? Do we need to adjust the terms of our partnership, friendship, or shared responsibility? By treating agreements as living, we create space for growth while maintaining trust.</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freedom within commitment is not always easy. There may be seasons where the needs of the relationship temporarily outweigh individual desires, such as when raising children, supporting a sick loved one, or caring for aging parents. Choosing to honor those commitments does not mean abandoning freedom altogether. It means understanding that freedom can also express itself through integrity, compassion, and love. In the long arc of relationship, these seasons of sacrifice can deepen trust and create space for greater freedom later on.</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heart, freedom within commitment is about alignment. It asks us to live in ways that are true to ourselves while also tending to the agreements that form the foundation of trust. It invites us to see commitment not as a cage but as a container, one that can hold both individuality and connection. When we live this balance, relationships become spaces where freedom and love support one another, and where both we and those we care about can thrive.</w:t>
      </w:r>
    </w:p>
    <w:p w:rsidR="00000000" w:rsidDel="00000000" w:rsidP="00000000" w:rsidRDefault="00000000" w:rsidRPr="00000000" w14:paraId="0000003F">
      <w:pPr>
        <w:pStyle w:val="Heading1"/>
        <w:spacing w:after="240" w:line="240" w:lineRule="auto"/>
        <w:rPr/>
      </w:pPr>
      <w:bookmarkStart w:colFirst="0" w:colLast="0" w:name="_hxel498s3ou4" w:id="22"/>
      <w:bookmarkEnd w:id="22"/>
      <w:r w:rsidDel="00000000" w:rsidR="00000000" w:rsidRPr="00000000">
        <w:rPr>
          <w:rtl w:val="0"/>
        </w:rPr>
        <w:t xml:space="preserve">Alternative View</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every relationship provides room for this balance. Some commitments may be rigid, controlling, or unsafe. In these cases, freedom may require stepping away or redefining the relationship entirely. Healthy freedom within commitment can only exist when respect and care flow in both directions.</w:t>
      </w:r>
    </w:p>
    <w:p w:rsidR="00000000" w:rsidDel="00000000" w:rsidP="00000000" w:rsidRDefault="00000000" w:rsidRPr="00000000" w14:paraId="00000041">
      <w:pPr>
        <w:pStyle w:val="Heading1"/>
        <w:spacing w:after="240" w:line="240" w:lineRule="auto"/>
        <w:rPr/>
      </w:pPr>
      <w:bookmarkStart w:colFirst="0" w:colLast="0" w:name="_3ywescl8exan" w:id="23"/>
      <w:bookmarkEnd w:id="23"/>
      <w:r w:rsidDel="00000000" w:rsidR="00000000" w:rsidRPr="00000000">
        <w:rPr>
          <w:rtl w:val="0"/>
        </w:rPr>
        <w:t xml:space="preserve">Activity</w:t>
      </w:r>
    </w:p>
    <w:p w:rsidR="00000000" w:rsidDel="00000000" w:rsidP="00000000" w:rsidRDefault="00000000" w:rsidRPr="00000000" w14:paraId="0000004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life do you feel both free and committed?</w:t>
      </w:r>
      <w:r w:rsidDel="00000000" w:rsidR="00000000" w:rsidRPr="00000000">
        <w:rPr>
          <w:rtl w:val="0"/>
        </w:rPr>
      </w:r>
    </w:p>
    <w:p w:rsidR="00000000" w:rsidDel="00000000" w:rsidP="00000000" w:rsidRDefault="00000000" w:rsidRPr="00000000" w14:paraId="0000004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agreements have you made that support your freedom, and which feel restrictive?</w:t>
      </w:r>
      <w:r w:rsidDel="00000000" w:rsidR="00000000" w:rsidRPr="00000000">
        <w:rPr>
          <w:rtl w:val="0"/>
        </w:rPr>
      </w:r>
    </w:p>
    <w:p w:rsidR="00000000" w:rsidDel="00000000" w:rsidP="00000000" w:rsidRDefault="00000000" w:rsidRPr="00000000" w14:paraId="0000004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communicate honestly when your growth calls you to renegotiate an agreement?</w:t>
      </w:r>
      <w:r w:rsidDel="00000000" w:rsidR="00000000" w:rsidRPr="00000000">
        <w:rPr>
          <w:rtl w:val="0"/>
        </w:rPr>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it look like for you to support the freedom of those you are closest to?</w:t>
      </w:r>
      <w:r w:rsidDel="00000000" w:rsidR="00000000" w:rsidRPr="00000000">
        <w:rPr>
          <w:rtl w:val="0"/>
        </w:rPr>
      </w:r>
    </w:p>
    <w:p w:rsidR="00000000" w:rsidDel="00000000" w:rsidP="00000000" w:rsidRDefault="00000000" w:rsidRPr="00000000" w14:paraId="00000046">
      <w:pPr>
        <w:pStyle w:val="Heading1"/>
        <w:spacing w:after="240" w:line="240" w:lineRule="auto"/>
        <w:rPr/>
      </w:pPr>
      <w:bookmarkStart w:colFirst="0" w:colLast="0" w:name="_9yfsjsz3cn6k" w:id="24"/>
      <w:bookmarkEnd w:id="24"/>
      <w:r w:rsidDel="00000000" w:rsidR="00000000" w:rsidRPr="00000000">
        <w:rPr>
          <w:rtl w:val="0"/>
        </w:rPr>
        <w:t xml:space="preserve">Sources</w:t>
      </w:r>
    </w:p>
    <w:p w:rsidR="00000000" w:rsidDel="00000000" w:rsidP="00000000" w:rsidRDefault="00000000" w:rsidRPr="00000000" w14:paraId="00000047">
      <w:pPr>
        <w:spacing w:after="240" w:before="240" w:line="240" w:lineRule="auto"/>
        <w:rPr/>
      </w:pPr>
      <w:r w:rsidDel="00000000" w:rsidR="00000000" w:rsidRPr="00000000">
        <w:rPr>
          <w:rFonts w:ascii="Calibri" w:cs="Calibri" w:eastAsia="Calibri" w:hAnsi="Calibri"/>
          <w:sz w:val="20"/>
          <w:szCs w:val="20"/>
          <w:rtl w:val="0"/>
        </w:rPr>
        <w:t xml:space="preserve">David Schnarch, </w:t>
      </w:r>
      <w:r w:rsidDel="00000000" w:rsidR="00000000" w:rsidRPr="00000000">
        <w:rPr>
          <w:rFonts w:ascii="Calibri" w:cs="Calibri" w:eastAsia="Calibri" w:hAnsi="Calibri"/>
          <w:i w:val="1"/>
          <w:sz w:val="20"/>
          <w:szCs w:val="20"/>
          <w:rtl w:val="0"/>
        </w:rPr>
        <w:t xml:space="preserve">Passionate Marriage</w:t>
      </w:r>
      <w:r w:rsidDel="00000000" w:rsidR="00000000" w:rsidRPr="00000000">
        <w:rPr>
          <w:rFonts w:ascii="Calibri" w:cs="Calibri" w:eastAsia="Calibri" w:hAnsi="Calibri"/>
          <w:sz w:val="20"/>
          <w:szCs w:val="20"/>
          <w:rtl w:val="0"/>
        </w:rPr>
        <w:t xml:space="preserve">, 1997</w:t>
        <w:br w:type="textWrapping"/>
        <w:t xml:space="preserve"> bell hooks, </w:t>
      </w:r>
      <w:r w:rsidDel="00000000" w:rsidR="00000000" w:rsidRPr="00000000">
        <w:rPr>
          <w:rFonts w:ascii="Calibri" w:cs="Calibri" w:eastAsia="Calibri" w:hAnsi="Calibri"/>
          <w:i w:val="1"/>
          <w:sz w:val="20"/>
          <w:szCs w:val="20"/>
          <w:rtl w:val="0"/>
        </w:rPr>
        <w:t xml:space="preserve">All About Love</w:t>
      </w:r>
      <w:r w:rsidDel="00000000" w:rsidR="00000000" w:rsidRPr="00000000">
        <w:rPr>
          <w:rFonts w:ascii="Calibri" w:cs="Calibri" w:eastAsia="Calibri" w:hAnsi="Calibri"/>
          <w:sz w:val="20"/>
          <w:szCs w:val="20"/>
          <w:rtl w:val="0"/>
        </w:rPr>
        <w:t xml:space="preserve">, 2000</w:t>
        <w:br w:type="textWrapping"/>
        <w:t xml:space="preserve"> Esther Perel, </w:t>
      </w:r>
      <w:r w:rsidDel="00000000" w:rsidR="00000000" w:rsidRPr="00000000">
        <w:rPr>
          <w:rFonts w:ascii="Calibri" w:cs="Calibri" w:eastAsia="Calibri" w:hAnsi="Calibri"/>
          <w:i w:val="1"/>
          <w:sz w:val="20"/>
          <w:szCs w:val="20"/>
          <w:rtl w:val="0"/>
        </w:rPr>
        <w:t xml:space="preserve">Mating in Captivity</w:t>
      </w:r>
      <w:r w:rsidDel="00000000" w:rsidR="00000000" w:rsidRPr="00000000">
        <w:rPr>
          <w:rFonts w:ascii="Calibri" w:cs="Calibri" w:eastAsia="Calibri" w:hAnsi="Calibri"/>
          <w:sz w:val="20"/>
          <w:szCs w:val="20"/>
          <w:rtl w:val="0"/>
        </w:rPr>
        <w:t xml:space="preserve">, 2006</w:t>
      </w:r>
      <w:r w:rsidDel="00000000" w:rsidR="00000000" w:rsidRPr="00000000">
        <w:rPr>
          <w:rtl w:val="0"/>
        </w:rPr>
      </w:r>
    </w:p>
    <w:p w:rsidR="00000000" w:rsidDel="00000000" w:rsidP="00000000" w:rsidRDefault="00000000" w:rsidRPr="00000000" w14:paraId="00000048">
      <w:pPr>
        <w:pStyle w:val="Heading1"/>
        <w:rPr/>
      </w:pPr>
      <w:bookmarkStart w:colFirst="0" w:colLast="0" w:name="_1k26a8gw51mx" w:id="25"/>
      <w:bookmarkEnd w:id="25"/>
      <w:r w:rsidDel="00000000" w:rsidR="00000000" w:rsidRPr="00000000">
        <w:rPr>
          <w:rtl w:val="0"/>
        </w:rPr>
        <w:t xml:space="preserve">Domain</w:t>
      </w:r>
    </w:p>
    <w:p w:rsidR="00000000" w:rsidDel="00000000" w:rsidP="00000000" w:rsidRDefault="00000000" w:rsidRPr="00000000" w14:paraId="00000049">
      <w:pPr>
        <w:rPr/>
      </w:pPr>
      <w:r w:rsidDel="00000000" w:rsidR="00000000" w:rsidRPr="00000000">
        <w:rPr>
          <w:rtl w:val="0"/>
        </w:rPr>
        <w:t xml:space="preserve">Relational and Community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e2yi67qmgqga" w:id="26"/>
      <w:bookmarkEnd w:id="26"/>
      <w:r w:rsidDel="00000000" w:rsidR="00000000" w:rsidRPr="00000000">
        <w:rPr>
          <w:rtl w:val="0"/>
        </w:rPr>
        <w:t xml:space="preserve">Modality</w:t>
      </w:r>
    </w:p>
    <w:p w:rsidR="00000000" w:rsidDel="00000000" w:rsidP="00000000" w:rsidRDefault="00000000" w:rsidRPr="00000000" w14:paraId="0000004C">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4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fxrumlqyu3n"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4E">
      <w:pPr>
        <w:pStyle w:val="Heading1"/>
        <w:rPr/>
      </w:pPr>
      <w:bookmarkStart w:colFirst="0" w:colLast="0" w:name="_gx2te8b7fhqn" w:id="28"/>
      <w:bookmarkEnd w:id="28"/>
      <w:r w:rsidDel="00000000" w:rsidR="00000000" w:rsidRPr="00000000">
        <w:rPr>
          <w:rtl w:val="0"/>
        </w:rPr>
        <w:t xml:space="preserve">Week</w:t>
      </w:r>
    </w:p>
    <w:p w:rsidR="00000000" w:rsidDel="00000000" w:rsidP="00000000" w:rsidRDefault="00000000" w:rsidRPr="00000000" w14:paraId="0000004F">
      <w:pPr>
        <w:rPr/>
      </w:pPr>
      <w:r w:rsidDel="00000000" w:rsidR="00000000" w:rsidRPr="00000000">
        <w:rPr>
          <w:rtl w:val="0"/>
        </w:rPr>
        <w:t xml:space="preserve">6</w:t>
      </w:r>
    </w:p>
    <w:p w:rsidR="00000000" w:rsidDel="00000000" w:rsidP="00000000" w:rsidRDefault="00000000" w:rsidRPr="00000000" w14:paraId="00000050">
      <w:pPr>
        <w:pStyle w:val="Heading1"/>
        <w:rPr/>
      </w:pPr>
      <w:bookmarkStart w:colFirst="0" w:colLast="0" w:name="_tir2g14p44ow" w:id="29"/>
      <w:bookmarkEnd w:id="29"/>
      <w:r w:rsidDel="00000000" w:rsidR="00000000" w:rsidRPr="00000000">
        <w:rPr>
          <w:rtl w:val="0"/>
        </w:rPr>
        <w:t xml:space="preserve">Day</w:t>
      </w:r>
    </w:p>
    <w:p w:rsidR="00000000" w:rsidDel="00000000" w:rsidP="00000000" w:rsidRDefault="00000000" w:rsidRPr="00000000" w14:paraId="00000051">
      <w:pPr>
        <w:rPr/>
      </w:pPr>
      <w:r w:rsidDel="00000000" w:rsidR="00000000" w:rsidRPr="00000000">
        <w:rPr>
          <w:rtl w:val="0"/>
        </w:rPr>
        <w:t xml:space="preserve">3</w:t>
      </w:r>
    </w:p>
    <w:p w:rsidR="00000000" w:rsidDel="00000000" w:rsidP="00000000" w:rsidRDefault="00000000" w:rsidRPr="00000000" w14:paraId="00000052">
      <w:pPr>
        <w:pStyle w:val="Heading1"/>
        <w:rPr/>
      </w:pPr>
      <w:bookmarkStart w:colFirst="0" w:colLast="0" w:name="_pciforq4u38u" w:id="30"/>
      <w:bookmarkEnd w:id="30"/>
      <w:r w:rsidDel="00000000" w:rsidR="00000000" w:rsidRPr="00000000">
        <w:rPr>
          <w:rtl w:val="0"/>
        </w:rPr>
        <w:t xml:space="preserve">Day Title</w:t>
      </w:r>
    </w:p>
    <w:p w:rsidR="00000000" w:rsidDel="00000000" w:rsidP="00000000" w:rsidRDefault="00000000" w:rsidRPr="00000000" w14:paraId="00000053">
      <w:pPr>
        <w:spacing w:before="280" w:line="240" w:lineRule="auto"/>
        <w:rPr/>
      </w:pPr>
      <w:r w:rsidDel="00000000" w:rsidR="00000000" w:rsidRPr="00000000">
        <w:rPr>
          <w:rFonts w:ascii="Calibri" w:cs="Calibri" w:eastAsia="Calibri" w:hAnsi="Calibri"/>
          <w:sz w:val="20"/>
          <w:szCs w:val="20"/>
          <w:rtl w:val="0"/>
        </w:rPr>
        <w:t xml:space="preserve">The Cost of Connection: Trading Authenticity for Attachment</w:t>
      </w:r>
      <w:r w:rsidDel="00000000" w:rsidR="00000000" w:rsidRPr="00000000">
        <w:rPr>
          <w:rtl w:val="0"/>
        </w:rPr>
      </w:r>
    </w:p>
    <w:p w:rsidR="00000000" w:rsidDel="00000000" w:rsidP="00000000" w:rsidRDefault="00000000" w:rsidRPr="00000000" w14:paraId="00000054">
      <w:pPr>
        <w:pStyle w:val="Heading1"/>
        <w:rPr/>
      </w:pPr>
      <w:bookmarkStart w:colFirst="0" w:colLast="0" w:name="_68fpccglekvt" w:id="31"/>
      <w:bookmarkEnd w:id="31"/>
      <w:r w:rsidDel="00000000" w:rsidR="00000000" w:rsidRPr="00000000">
        <w:rPr>
          <w:rtl w:val="0"/>
        </w:rPr>
        <w:t xml:space="preserve">Lesson Name</w:t>
      </w:r>
    </w:p>
    <w:p w:rsidR="00000000" w:rsidDel="00000000" w:rsidP="00000000" w:rsidRDefault="00000000" w:rsidRPr="00000000" w14:paraId="00000055">
      <w:pPr>
        <w:rPr/>
      </w:pPr>
      <w:r w:rsidDel="00000000" w:rsidR="00000000" w:rsidRPr="00000000">
        <w:rPr>
          <w:rtl w:val="0"/>
        </w:rPr>
        <w:t xml:space="preserve">The Dance of Freedom and Belonging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420jw8psopq" w:id="32"/>
      <w:bookmarkEnd w:id="32"/>
      <w:r w:rsidDel="00000000" w:rsidR="00000000" w:rsidRPr="00000000">
        <w:rPr>
          <w:rtl w:val="0"/>
        </w:rPr>
        <w:t xml:space="preserve">Meme</w:t>
      </w:r>
    </w:p>
    <w:p w:rsidR="00000000" w:rsidDel="00000000" w:rsidP="00000000" w:rsidRDefault="00000000" w:rsidRPr="00000000" w14:paraId="0000005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9">
      <w:pPr>
        <w:pStyle w:val="Heading1"/>
        <w:rPr/>
      </w:pPr>
      <w:bookmarkStart w:colFirst="0" w:colLast="0" w:name="_pwnp4hylfrri" w:id="33"/>
      <w:bookmarkEnd w:id="33"/>
      <w:r w:rsidDel="00000000" w:rsidR="00000000" w:rsidRPr="00000000">
        <w:rPr>
          <w:rtl w:val="0"/>
        </w:rPr>
        <w:t xml:space="preserve">Summary</w:t>
      </w:r>
    </w:p>
    <w:p w:rsidR="00000000" w:rsidDel="00000000" w:rsidP="00000000" w:rsidRDefault="00000000" w:rsidRPr="00000000" w14:paraId="0000005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often learn early in life to trade authenticity for attachment, hiding parts of ourselves to preserve connection. While this helps us survive, it costs us wholeness. True connection requires both authenticity and belonging. By reclaiming our truth and seeking relationships that honor it, we create bonds that are both honest and enduring.</w:t>
      </w:r>
    </w:p>
    <w:p w:rsidR="00000000" w:rsidDel="00000000" w:rsidP="00000000" w:rsidRDefault="00000000" w:rsidRPr="00000000" w14:paraId="0000005B">
      <w:pPr>
        <w:pStyle w:val="Heading1"/>
        <w:rPr/>
      </w:pPr>
      <w:bookmarkStart w:colFirst="0" w:colLast="0" w:name="_1s0m3ylq81pp" w:id="34"/>
      <w:bookmarkEnd w:id="34"/>
      <w:r w:rsidDel="00000000" w:rsidR="00000000" w:rsidRPr="00000000">
        <w:rPr>
          <w:rtl w:val="0"/>
        </w:rPr>
        <w:t xml:space="preserve">Daily Passage</w:t>
      </w:r>
    </w:p>
    <w:p w:rsidR="00000000" w:rsidDel="00000000" w:rsidP="00000000" w:rsidRDefault="00000000" w:rsidRPr="00000000" w14:paraId="0000005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our core, every human being has two fundamental needs: the need for connection and the need for authenticity. Connection gives us belonging, safety, and love. Authenticity gives us integrity, the ability to live in alignment with our inner truth. When both are present, we thrive. But when they come into conflict, many of us learn, especially early in life, that we must sacrifice authenticity in order to keep connection.</w:t>
      </w:r>
    </w:p>
    <w:p w:rsidR="00000000" w:rsidDel="00000000" w:rsidP="00000000" w:rsidRDefault="00000000" w:rsidRPr="00000000" w14:paraId="0000005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physician and author Gabor Maté writes, children are utterly dependent on their caregivers, and because of this, attachment is prioritized above all else. If we sense that our truth, feelings, or needs threaten the bond, we may suppress them. A child who is scolded for anger may learn to smile instead. A child who is ignored when sad may stop expressing sadness altogether. Over time, these adaptations become habits, or personality traits. We learn that love is conditional and that parts of ourselves must be hidden in order to be accepted.</w:t>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trade-off does not end in childhood. Many adults continue to silence or reshape themselves in relationships to preserve connection. We may downplay our achievements to avoid jealousy, mute our needs to avoid conflict, or pretend to agree with opinions that clash with our own. We may laugh when something hurts or stay silent when something feels wrong. All of these are subtle ways of choosing attachment over authenticity.</w:t>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cost of this choice is high. Each time we betray our truth, we create a split within ourselves. The outer self; the one we present to the world, grows more distant from the inner self; the one that holds our real feelings, desires, and values. This split can lead to anxiety, depression, resentment, or numbness. It can also erode trust in relationships. If we are not honest about who we are, others can never truly know us.</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Yet this pattern is deeply human. It is not a flaw but a survival strategy. As children, sacrificing authenticity was often necessary to preserve love and safety. Recognizing this with compassion is important. The goal is not to judge ourselves but to bring awareness to where this pattern still shapes our lives today.</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reflecting on these questions: What parts of myself do I hide in order to be loved? Where do I soften my truth to avoid rejection? What have I told myself I must give up in order to stay connected? Sometimes the answers are small, like pretending to enjoy an activity. Other times they are profound, like giving up a dream or silencing an identity.</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Authenticity and attachment are not meant to be enemies. Healthy relationships support both. In fact, the deepest form of connection arises when we show up as our full selves and are accepted there. This does not mean we express every thought without a filter, but it does mean we do not abandon our core values or deepest truths to preserve harmony.</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Reclaiming authenticity in relationships begins with courage. It may mean taking small risks, like expressing a preference or admitting a feeling. It may mean revisiting old agreements that no longer fit. It may mean grieving the times when we were not able to be ourselves and offering compassion to the younger self who learned to adapt. Each act of truth-telling, however small, brings us closer to wholeness.</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also requires trust. For authenticity to thrive, we must believe that our relationships can withstand honesty. Sometimes they can, and sometimes they cannot. Not every bond will survive the return of our full selves, but those that do become more resilient and more real. The relationships that remain are no longer built on performance but on truth.</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the task of adulthood is to integrate the needs for authenticity and connection rather than choose between them. We can seek out spaces where both are welcome, cultivate relationships that honor honesty, and commit to showing up with integrity. When we do, we discover that connection does not require us to give up who we are. Instead, it becomes the very place where our authenticity finds room to breathe.</w:t>
      </w:r>
    </w:p>
    <w:p w:rsidR="00000000" w:rsidDel="00000000" w:rsidP="00000000" w:rsidRDefault="00000000" w:rsidRPr="00000000" w14:paraId="00000066">
      <w:pPr>
        <w:pStyle w:val="Heading1"/>
        <w:spacing w:after="240" w:line="240" w:lineRule="auto"/>
        <w:rPr/>
      </w:pPr>
      <w:bookmarkStart w:colFirst="0" w:colLast="0" w:name="_7pdzroy3e40j" w:id="35"/>
      <w:bookmarkEnd w:id="35"/>
      <w:r w:rsidDel="00000000" w:rsidR="00000000" w:rsidRPr="00000000">
        <w:rPr>
          <w:rtl w:val="0"/>
        </w:rPr>
        <w:t xml:space="preserve">Alternative View</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times when holding back can be wise. Not every setting is safe for full authenticity, especially where there is risk of harm or exploitation. Discernment matters. The invitation is not to be unfiltered everywhere, but to notice when we are consistently abandoning our truth in places that should feel safe.</w:t>
      </w:r>
    </w:p>
    <w:p w:rsidR="00000000" w:rsidDel="00000000" w:rsidP="00000000" w:rsidRDefault="00000000" w:rsidRPr="00000000" w14:paraId="00000068">
      <w:pPr>
        <w:pStyle w:val="Heading1"/>
        <w:spacing w:after="240" w:line="240" w:lineRule="auto"/>
        <w:rPr/>
      </w:pPr>
      <w:bookmarkStart w:colFirst="0" w:colLast="0" w:name="_akewrf6xecnj" w:id="36"/>
      <w:bookmarkEnd w:id="36"/>
      <w:r w:rsidDel="00000000" w:rsidR="00000000" w:rsidRPr="00000000">
        <w:rPr>
          <w:rtl w:val="0"/>
        </w:rPr>
        <w:t xml:space="preserve">Activity</w:t>
      </w:r>
    </w:p>
    <w:p w:rsidR="00000000" w:rsidDel="00000000" w:rsidP="00000000" w:rsidRDefault="00000000" w:rsidRPr="00000000" w14:paraId="0000006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parts of yourself do you tend to hide in order to feel loved or accepted?</w:t>
      </w:r>
      <w:r w:rsidDel="00000000" w:rsidR="00000000" w:rsidRPr="00000000">
        <w:rPr>
          <w:rtl w:val="0"/>
        </w:rPr>
      </w:r>
    </w:p>
    <w:p w:rsidR="00000000" w:rsidDel="00000000" w:rsidP="00000000" w:rsidRDefault="00000000" w:rsidRPr="00000000" w14:paraId="0000006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notice yourself choosing attachment over authenticity?</w:t>
      </w:r>
      <w:r w:rsidDel="00000000" w:rsidR="00000000" w:rsidRPr="00000000">
        <w:rPr>
          <w:rtl w:val="0"/>
        </w:rPr>
      </w:r>
    </w:p>
    <w:p w:rsidR="00000000" w:rsidDel="00000000" w:rsidP="00000000" w:rsidRDefault="00000000" w:rsidRPr="00000000" w14:paraId="0000006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step could you take this week to bring more honesty into a relationship that matters to you?</w:t>
      </w:r>
      <w:r w:rsidDel="00000000" w:rsidR="00000000" w:rsidRPr="00000000">
        <w:rPr>
          <w:rtl w:val="0"/>
        </w:rPr>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discern when it is safe to be fully authentic and when caution is needed?</w:t>
      </w:r>
      <w:r w:rsidDel="00000000" w:rsidR="00000000" w:rsidRPr="00000000">
        <w:rPr>
          <w:rtl w:val="0"/>
        </w:rPr>
      </w:r>
    </w:p>
    <w:p w:rsidR="00000000" w:rsidDel="00000000" w:rsidP="00000000" w:rsidRDefault="00000000" w:rsidRPr="00000000" w14:paraId="0000006D">
      <w:pPr>
        <w:pStyle w:val="Heading1"/>
        <w:spacing w:after="240" w:line="240" w:lineRule="auto"/>
        <w:rPr/>
      </w:pPr>
      <w:bookmarkStart w:colFirst="0" w:colLast="0" w:name="_89r68k27jo35" w:id="37"/>
      <w:bookmarkEnd w:id="37"/>
      <w:r w:rsidDel="00000000" w:rsidR="00000000" w:rsidRPr="00000000">
        <w:rPr>
          <w:rtl w:val="0"/>
        </w:rPr>
        <w:t xml:space="preserve">Sources</w:t>
      </w:r>
    </w:p>
    <w:p w:rsidR="00000000" w:rsidDel="00000000" w:rsidP="00000000" w:rsidRDefault="00000000" w:rsidRPr="00000000" w14:paraId="0000006E">
      <w:pPr>
        <w:spacing w:after="240" w:before="240" w:line="240" w:lineRule="auto"/>
        <w:rPr/>
      </w:pPr>
      <w:r w:rsidDel="00000000" w:rsidR="00000000" w:rsidRPr="00000000">
        <w:rPr>
          <w:rFonts w:ascii="Calibri" w:cs="Calibri" w:eastAsia="Calibri" w:hAnsi="Calibri"/>
          <w:sz w:val="20"/>
          <w:szCs w:val="20"/>
          <w:rtl w:val="0"/>
        </w:rPr>
        <w:t xml:space="preserve">Gabor Maté, </w:t>
      </w:r>
      <w:r w:rsidDel="00000000" w:rsidR="00000000" w:rsidRPr="00000000">
        <w:rPr>
          <w:rFonts w:ascii="Calibri" w:cs="Calibri" w:eastAsia="Calibri" w:hAnsi="Calibri"/>
          <w:i w:val="1"/>
          <w:sz w:val="20"/>
          <w:szCs w:val="20"/>
          <w:rtl w:val="0"/>
        </w:rPr>
        <w:t xml:space="preserve">When the Body Says No</w:t>
      </w:r>
      <w:r w:rsidDel="00000000" w:rsidR="00000000" w:rsidRPr="00000000">
        <w:rPr>
          <w:rFonts w:ascii="Calibri" w:cs="Calibri" w:eastAsia="Calibri" w:hAnsi="Calibri"/>
          <w:sz w:val="20"/>
          <w:szCs w:val="20"/>
          <w:rtl w:val="0"/>
        </w:rPr>
        <w:t xml:space="preserve">, 2003</w:t>
        <w:br w:type="textWrapping"/>
        <w:t xml:space="preserve"> Gabor Maté, </w:t>
      </w:r>
      <w:r w:rsidDel="00000000" w:rsidR="00000000" w:rsidRPr="00000000">
        <w:rPr>
          <w:rFonts w:ascii="Calibri" w:cs="Calibri" w:eastAsia="Calibri" w:hAnsi="Calibri"/>
          <w:i w:val="1"/>
          <w:sz w:val="20"/>
          <w:szCs w:val="20"/>
          <w:rtl w:val="0"/>
        </w:rPr>
        <w:t xml:space="preserve">The Myth of Normal</w:t>
      </w:r>
      <w:r w:rsidDel="00000000" w:rsidR="00000000" w:rsidRPr="00000000">
        <w:rPr>
          <w:rFonts w:ascii="Calibri" w:cs="Calibri" w:eastAsia="Calibri" w:hAnsi="Calibri"/>
          <w:sz w:val="20"/>
          <w:szCs w:val="20"/>
          <w:rtl w:val="0"/>
        </w:rPr>
        <w:t xml:space="preserve">, 2022</w:t>
        <w:br w:type="textWrapping"/>
        <w:t xml:space="preserve"> Alice Miller, </w:t>
      </w:r>
      <w:r w:rsidDel="00000000" w:rsidR="00000000" w:rsidRPr="00000000">
        <w:rPr>
          <w:rFonts w:ascii="Calibri" w:cs="Calibri" w:eastAsia="Calibri" w:hAnsi="Calibri"/>
          <w:i w:val="1"/>
          <w:sz w:val="20"/>
          <w:szCs w:val="20"/>
          <w:rtl w:val="0"/>
        </w:rPr>
        <w:t xml:space="preserve">The Drama of the Gifted Child</w:t>
      </w:r>
      <w:r w:rsidDel="00000000" w:rsidR="00000000" w:rsidRPr="00000000">
        <w:rPr>
          <w:rFonts w:ascii="Calibri" w:cs="Calibri" w:eastAsia="Calibri" w:hAnsi="Calibri"/>
          <w:sz w:val="20"/>
          <w:szCs w:val="20"/>
          <w:rtl w:val="0"/>
        </w:rPr>
        <w:t xml:space="preserve">, 1979</w:t>
      </w:r>
      <w:r w:rsidDel="00000000" w:rsidR="00000000" w:rsidRPr="00000000">
        <w:rPr>
          <w:rtl w:val="0"/>
        </w:rPr>
      </w:r>
    </w:p>
    <w:p w:rsidR="00000000" w:rsidDel="00000000" w:rsidP="00000000" w:rsidRDefault="00000000" w:rsidRPr="00000000" w14:paraId="0000006F">
      <w:pPr>
        <w:pStyle w:val="Heading1"/>
        <w:rPr/>
      </w:pPr>
      <w:bookmarkStart w:colFirst="0" w:colLast="0" w:name="_bipoorcpg9dd" w:id="38"/>
      <w:bookmarkEnd w:id="38"/>
      <w:r w:rsidDel="00000000" w:rsidR="00000000" w:rsidRPr="00000000">
        <w:rPr>
          <w:rtl w:val="0"/>
        </w:rPr>
        <w:t xml:space="preserve">Domain</w:t>
      </w:r>
    </w:p>
    <w:p w:rsidR="00000000" w:rsidDel="00000000" w:rsidP="00000000" w:rsidRDefault="00000000" w:rsidRPr="00000000" w14:paraId="00000070">
      <w:pPr>
        <w:rPr/>
      </w:pPr>
      <w:r w:rsidDel="00000000" w:rsidR="00000000" w:rsidRPr="00000000">
        <w:rPr>
          <w:rtl w:val="0"/>
        </w:rPr>
        <w:t xml:space="preserve">Relational and Community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bookmarkStart w:colFirst="0" w:colLast="0" w:name="_9gmcvxkp360v" w:id="39"/>
      <w:bookmarkEnd w:id="39"/>
      <w:r w:rsidDel="00000000" w:rsidR="00000000" w:rsidRPr="00000000">
        <w:rPr>
          <w:rtl w:val="0"/>
        </w:rPr>
        <w:t xml:space="preserve">Modality</w:t>
      </w:r>
    </w:p>
    <w:p w:rsidR="00000000" w:rsidDel="00000000" w:rsidP="00000000" w:rsidRDefault="00000000" w:rsidRPr="00000000" w14:paraId="00000073">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7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rgheo2uktlx0"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75">
      <w:pPr>
        <w:pStyle w:val="Heading1"/>
        <w:rPr/>
      </w:pPr>
      <w:bookmarkStart w:colFirst="0" w:colLast="0" w:name="_1tnez99qkp2x" w:id="41"/>
      <w:bookmarkEnd w:id="41"/>
      <w:r w:rsidDel="00000000" w:rsidR="00000000" w:rsidRPr="00000000">
        <w:rPr>
          <w:rtl w:val="0"/>
        </w:rPr>
        <w:t xml:space="preserve">Week</w:t>
      </w:r>
    </w:p>
    <w:p w:rsidR="00000000" w:rsidDel="00000000" w:rsidP="00000000" w:rsidRDefault="00000000" w:rsidRPr="00000000" w14:paraId="00000076">
      <w:pPr>
        <w:rPr/>
      </w:pPr>
      <w:r w:rsidDel="00000000" w:rsidR="00000000" w:rsidRPr="00000000">
        <w:rPr>
          <w:rtl w:val="0"/>
        </w:rPr>
        <w:t xml:space="preserve">6</w:t>
      </w:r>
    </w:p>
    <w:p w:rsidR="00000000" w:rsidDel="00000000" w:rsidP="00000000" w:rsidRDefault="00000000" w:rsidRPr="00000000" w14:paraId="00000077">
      <w:pPr>
        <w:pStyle w:val="Heading1"/>
        <w:rPr/>
      </w:pPr>
      <w:bookmarkStart w:colFirst="0" w:colLast="0" w:name="_s7rsx3dhnvog" w:id="42"/>
      <w:bookmarkEnd w:id="42"/>
      <w:r w:rsidDel="00000000" w:rsidR="00000000" w:rsidRPr="00000000">
        <w:rPr>
          <w:rtl w:val="0"/>
        </w:rPr>
        <w:t xml:space="preserve">Day</w:t>
      </w:r>
    </w:p>
    <w:p w:rsidR="00000000" w:rsidDel="00000000" w:rsidP="00000000" w:rsidRDefault="00000000" w:rsidRPr="00000000" w14:paraId="00000078">
      <w:pPr>
        <w:rPr/>
      </w:pPr>
      <w:r w:rsidDel="00000000" w:rsidR="00000000" w:rsidRPr="00000000">
        <w:rPr>
          <w:rtl w:val="0"/>
        </w:rPr>
        <w:t xml:space="preserve">4</w:t>
      </w:r>
    </w:p>
    <w:p w:rsidR="00000000" w:rsidDel="00000000" w:rsidP="00000000" w:rsidRDefault="00000000" w:rsidRPr="00000000" w14:paraId="00000079">
      <w:pPr>
        <w:pStyle w:val="Heading1"/>
        <w:rPr/>
      </w:pPr>
      <w:bookmarkStart w:colFirst="0" w:colLast="0" w:name="_mo7yftjrutp4" w:id="43"/>
      <w:bookmarkEnd w:id="43"/>
      <w:r w:rsidDel="00000000" w:rsidR="00000000" w:rsidRPr="00000000">
        <w:rPr>
          <w:rtl w:val="0"/>
        </w:rPr>
        <w:t xml:space="preserve">Day Title</w:t>
      </w:r>
    </w:p>
    <w:p w:rsidR="00000000" w:rsidDel="00000000" w:rsidP="00000000" w:rsidRDefault="00000000" w:rsidRPr="00000000" w14:paraId="0000007A">
      <w:pPr>
        <w:spacing w:before="28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Personal Responsibility in Relationships</w:t>
      </w:r>
    </w:p>
    <w:p w:rsidR="00000000" w:rsidDel="00000000" w:rsidP="00000000" w:rsidRDefault="00000000" w:rsidRPr="00000000" w14:paraId="0000007B">
      <w:pPr>
        <w:pStyle w:val="Heading1"/>
        <w:rPr/>
      </w:pPr>
      <w:bookmarkStart w:colFirst="0" w:colLast="0" w:name="_l1lvv4ed7ryn" w:id="44"/>
      <w:bookmarkEnd w:id="44"/>
      <w:r w:rsidDel="00000000" w:rsidR="00000000" w:rsidRPr="00000000">
        <w:rPr>
          <w:rtl w:val="0"/>
        </w:rPr>
        <w:t xml:space="preserve">Lesson Name</w:t>
      </w:r>
    </w:p>
    <w:p w:rsidR="00000000" w:rsidDel="00000000" w:rsidP="00000000" w:rsidRDefault="00000000" w:rsidRPr="00000000" w14:paraId="0000007C">
      <w:pPr>
        <w:rPr/>
      </w:pPr>
      <w:r w:rsidDel="00000000" w:rsidR="00000000" w:rsidRPr="00000000">
        <w:rPr>
          <w:rtl w:val="0"/>
        </w:rPr>
        <w:t xml:space="preserve">The Dance of Freedom and Belonging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d5gvdjyhdyum" w:id="45"/>
      <w:bookmarkEnd w:id="45"/>
      <w:r w:rsidDel="00000000" w:rsidR="00000000" w:rsidRPr="00000000">
        <w:rPr>
          <w:rtl w:val="0"/>
        </w:rPr>
        <w:t xml:space="preserve">Meme</w:t>
      </w:r>
    </w:p>
    <w:p w:rsidR="00000000" w:rsidDel="00000000" w:rsidP="00000000" w:rsidRDefault="00000000" w:rsidRPr="00000000" w14:paraId="0000007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0">
      <w:pPr>
        <w:pStyle w:val="Heading1"/>
        <w:rPr/>
      </w:pPr>
      <w:bookmarkStart w:colFirst="0" w:colLast="0" w:name="_nerqeblexht8" w:id="46"/>
      <w:bookmarkEnd w:id="46"/>
      <w:r w:rsidDel="00000000" w:rsidR="00000000" w:rsidRPr="00000000">
        <w:rPr>
          <w:rtl w:val="0"/>
        </w:rPr>
        <w:t xml:space="preserve">Summary</w:t>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Personal responsibility in relationships means owning our feelings, choices, needs, and impact. Instead of blaming or outsourcing our well-being, we cultivate agency and clarity. By practicing responsibility, we strengthen trust, reduce resentment, and create relationships rooted in freedom and authenticity. Responsibility grounds freedom, making it safe and sustainable in connection.</w:t>
      </w:r>
    </w:p>
    <w:p w:rsidR="00000000" w:rsidDel="00000000" w:rsidP="00000000" w:rsidRDefault="00000000" w:rsidRPr="00000000" w14:paraId="00000082">
      <w:pPr>
        <w:pStyle w:val="Heading1"/>
        <w:rPr/>
      </w:pPr>
      <w:bookmarkStart w:colFirst="0" w:colLast="0" w:name="_mhzp8d1qw7d5" w:id="47"/>
      <w:bookmarkEnd w:id="47"/>
      <w:r w:rsidDel="00000000" w:rsidR="00000000" w:rsidRPr="00000000">
        <w:rPr>
          <w:rtl w:val="0"/>
        </w:rPr>
        <w:t xml:space="preserve">Daily Passage</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heart of healthy relationships lies the practice of personal responsibility. This means owning our feelings, choices, and actions rather than outsourcing them to others. While relationships are spaces of shared support, they are not spaces where one person carries the emotional world of another. Taking responsibility allows us to bring clarity and integrity into connection, which strengthens trust and intimacy. It is also a foundation for freedom. Without responsibility, freedom can quickly turn into chaos or harm. With responsibility, freedom becomes sustainable and safe.</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Personal responsibility begins with our inner landscape. Many of us fall into the habit of blaming others for how we feel: “You made me angry,” or “You ruined my day.” While another person’s actions may have triggered our reaction, the responsibility for how we process and respond belongs to us. By saying instead, “I felt hurt when this happened,” we shift from blame to ownership. This subtle change fosters accountability and opens space for repair rather than defensiveness. It also strengthens our autonomy, since we are no longer at the mercy of someone else’s behavior to determine how we feel.</w:t>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aspect of responsibility is recognizing our choices. We always have agency, even when circumstances feel limiting. We may not control what others do, but we can control how we engage, set boundaries, or take care of ourselves. Choosing to stay silent, choosing to speak, choosing to leave, or choosing to forgive are all acts of agency. When we forget this, we risk slipping into victimhood, waiting for others to change before we can feel whole. Responsibility reminds us that growth begins within, and freedom is found in exercising this agency.</w:t>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Personal responsibility also means tending to our unmet needs without demanding others fill them entirely. For example, if we notice we feel lonely, we might reach out to a partner or friend, but we might also choose to cultivate hobbies, communities, or practices that nourish us. When we put the entire weight of our well-being on another person, we create pressure that strains the relationship. By owning our needs and finding multiple ways to meet them, we free our connections to be places of joy and intimacy rather than obligation.</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are another key part of responsibility. It is not someone else’s job to guess our limits or protect our energy. That work belongs to us. If we need rest, we must say no. If we need space, we must express it. Waiting for others to anticipate our boundaries often leads to disappointment. Taking responsibility for naming and holding them creates clarity and reduces resentment. This act preserves our freedom by ensuring we do not abandon ourselves in order to maintain connection.</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Taking responsibility also means being honest about our impact. Even with good intentions, our words and actions affect others. When we cause harm, responsibility invites us to acknowledge it, apologize, and make amends. This is different from shame or self-blame; it is a grounded awareness that our choices matter and that repair strengthens connection. Freedom grows in relationships where we can trust each other to take ownership and repair, rather than deflect or deny.</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personal responsibility is not the same as self-blame. It does not mean carrying the weight of everything that goes wrong or excusing harmful behavior from others. Responsibility is about discernment: owning what is ours while recognizing what belongs to someone else. In conflict, this often looks like pausing to ask, “What is mine here? What is not mine?” This clarity keeps us from taking on guilt that does not belong to us while also preventing us from deflecting what does. In this way, responsibility creates freedom from unnecessary burdens.</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responsibility in relationships is challenging because it calls us to grow. It requires humility to admit when we have fallen short, courage to name our truth, and discipline to make choices aligned with our values. Yet the rewards are profound. When both people take responsibility, relationships flourish with honesty, trust, and resilience. There is less blame, less resentment, and more collaboration. Each person can stand in their power while also staying connected. This balance of responsibility and connection creates the fertile ground where freedom and love can coexist.</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Personal responsibility is ultimately an act of love. It says to our partners, friends, families, and communities: “I will not burden you with the task of carrying my life for me. I will do my work. And I invite you to do the same.” From this place, connection becomes a choice made in freedom rather than a contract of dependency.</w:t>
      </w:r>
    </w:p>
    <w:p w:rsidR="00000000" w:rsidDel="00000000" w:rsidP="00000000" w:rsidRDefault="00000000" w:rsidRPr="00000000" w14:paraId="0000008C">
      <w:pPr>
        <w:pStyle w:val="Heading1"/>
        <w:spacing w:after="240" w:line="240" w:lineRule="auto"/>
        <w:rPr/>
      </w:pPr>
      <w:bookmarkStart w:colFirst="0" w:colLast="0" w:name="_omn1z8isrcet" w:id="48"/>
      <w:bookmarkEnd w:id="48"/>
      <w:r w:rsidDel="00000000" w:rsidR="00000000" w:rsidRPr="00000000">
        <w:rPr>
          <w:rtl w:val="0"/>
        </w:rPr>
        <w:t xml:space="preserve">Alternative View</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Sometimes systems of inequality or abuse complicate the call to responsibility. Taking responsibility for ourselves should never mean excusing exploitation or ignoring structural harm. Personal responsibility exists alongside collective responsibility, and both are essential for justice and healing.</w:t>
      </w:r>
    </w:p>
    <w:p w:rsidR="00000000" w:rsidDel="00000000" w:rsidP="00000000" w:rsidRDefault="00000000" w:rsidRPr="00000000" w14:paraId="0000008E">
      <w:pPr>
        <w:pStyle w:val="Heading1"/>
        <w:spacing w:after="240" w:line="240" w:lineRule="auto"/>
        <w:rPr/>
      </w:pPr>
      <w:bookmarkStart w:colFirst="0" w:colLast="0" w:name="_uh3zb3r1tvzc" w:id="49"/>
      <w:bookmarkEnd w:id="49"/>
      <w:r w:rsidDel="00000000" w:rsidR="00000000" w:rsidRPr="00000000">
        <w:rPr>
          <w:rtl w:val="0"/>
        </w:rPr>
        <w:t xml:space="preserve">Activity</w:t>
      </w:r>
    </w:p>
    <w:p w:rsidR="00000000" w:rsidDel="00000000" w:rsidP="00000000" w:rsidRDefault="00000000" w:rsidRPr="00000000" w14:paraId="0000008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relationships do you tend to blame others for your feelings or choices?</w:t>
      </w:r>
      <w:r w:rsidDel="00000000" w:rsidR="00000000" w:rsidRPr="00000000">
        <w:rPr>
          <w:rtl w:val="0"/>
        </w:rPr>
      </w:r>
    </w:p>
    <w:p w:rsidR="00000000" w:rsidDel="00000000" w:rsidP="00000000" w:rsidRDefault="00000000" w:rsidRPr="00000000" w14:paraId="0000009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boundaries do you need to take more responsibility for holding?</w:t>
      </w:r>
      <w:r w:rsidDel="00000000" w:rsidR="00000000" w:rsidRPr="00000000">
        <w:rPr>
          <w:rtl w:val="0"/>
        </w:rPr>
      </w:r>
    </w:p>
    <w:p w:rsidR="00000000" w:rsidDel="00000000" w:rsidP="00000000" w:rsidRDefault="00000000" w:rsidRPr="00000000" w14:paraId="0000009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distinguish between what is yours to own and what belongs to another?</w:t>
      </w:r>
      <w:r w:rsidDel="00000000" w:rsidR="00000000" w:rsidRPr="00000000">
        <w:rPr>
          <w:rtl w:val="0"/>
        </w:rPr>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step you can take to practice more responsibility in a current relationship?</w:t>
      </w:r>
      <w:r w:rsidDel="00000000" w:rsidR="00000000" w:rsidRPr="00000000">
        <w:rPr>
          <w:rtl w:val="0"/>
        </w:rPr>
      </w:r>
    </w:p>
    <w:p w:rsidR="00000000" w:rsidDel="00000000" w:rsidP="00000000" w:rsidRDefault="00000000" w:rsidRPr="00000000" w14:paraId="00000093">
      <w:pPr>
        <w:pStyle w:val="Heading1"/>
        <w:spacing w:after="240" w:line="240" w:lineRule="auto"/>
        <w:rPr/>
      </w:pPr>
      <w:bookmarkStart w:colFirst="0" w:colLast="0" w:name="_4nqbi13713d8" w:id="50"/>
      <w:bookmarkEnd w:id="50"/>
      <w:r w:rsidDel="00000000" w:rsidR="00000000" w:rsidRPr="00000000">
        <w:rPr>
          <w:rtl w:val="0"/>
        </w:rPr>
        <w:t xml:space="preserve">Sources</w:t>
      </w:r>
    </w:p>
    <w:p w:rsidR="00000000" w:rsidDel="00000000" w:rsidP="00000000" w:rsidRDefault="00000000" w:rsidRPr="00000000" w14:paraId="00000094">
      <w:pPr>
        <w:spacing w:after="240" w:before="240" w:line="240" w:lineRule="auto"/>
        <w:rPr/>
      </w:pPr>
      <w:r w:rsidDel="00000000" w:rsidR="00000000" w:rsidRPr="00000000">
        <w:rPr>
          <w:rFonts w:ascii="Calibri" w:cs="Calibri" w:eastAsia="Calibri" w:hAnsi="Calibri"/>
          <w:sz w:val="20"/>
          <w:szCs w:val="20"/>
          <w:rtl w:val="0"/>
        </w:rPr>
        <w:t xml:space="preserve">David Richo, </w:t>
      </w:r>
      <w:r w:rsidDel="00000000" w:rsidR="00000000" w:rsidRPr="00000000">
        <w:rPr>
          <w:rFonts w:ascii="Calibri" w:cs="Calibri" w:eastAsia="Calibri" w:hAnsi="Calibri"/>
          <w:i w:val="1"/>
          <w:sz w:val="20"/>
          <w:szCs w:val="20"/>
          <w:rtl w:val="0"/>
        </w:rPr>
        <w:t xml:space="preserve">How to Be an Adult in Relationships</w:t>
      </w:r>
      <w:r w:rsidDel="00000000" w:rsidR="00000000" w:rsidRPr="00000000">
        <w:rPr>
          <w:rFonts w:ascii="Calibri" w:cs="Calibri" w:eastAsia="Calibri" w:hAnsi="Calibri"/>
          <w:sz w:val="20"/>
          <w:szCs w:val="20"/>
          <w:rtl w:val="0"/>
        </w:rPr>
        <w:t xml:space="preserve">, 2002</w:t>
        <w:br w:type="textWrapping"/>
        <w:t xml:space="preserve">Gabor Maté, </w:t>
      </w:r>
      <w:r w:rsidDel="00000000" w:rsidR="00000000" w:rsidRPr="00000000">
        <w:rPr>
          <w:rFonts w:ascii="Calibri" w:cs="Calibri" w:eastAsia="Calibri" w:hAnsi="Calibri"/>
          <w:i w:val="1"/>
          <w:sz w:val="20"/>
          <w:szCs w:val="20"/>
          <w:rtl w:val="0"/>
        </w:rPr>
        <w:t xml:space="preserve">The Myth of Normal</w:t>
      </w:r>
      <w:r w:rsidDel="00000000" w:rsidR="00000000" w:rsidRPr="00000000">
        <w:rPr>
          <w:rFonts w:ascii="Calibri" w:cs="Calibri" w:eastAsia="Calibri" w:hAnsi="Calibri"/>
          <w:sz w:val="20"/>
          <w:szCs w:val="20"/>
          <w:rtl w:val="0"/>
        </w:rPr>
        <w:t xml:space="preserve">, 2022</w:t>
        <w:br w:type="textWrapping"/>
        <w:t xml:space="preserve">Harriet Lerner, </w:t>
      </w:r>
      <w:r w:rsidDel="00000000" w:rsidR="00000000" w:rsidRPr="00000000">
        <w:rPr>
          <w:rFonts w:ascii="Calibri" w:cs="Calibri" w:eastAsia="Calibri" w:hAnsi="Calibri"/>
          <w:i w:val="1"/>
          <w:sz w:val="20"/>
          <w:szCs w:val="20"/>
          <w:rtl w:val="0"/>
        </w:rPr>
        <w:t xml:space="preserve">The Dance of Connection</w:t>
      </w:r>
      <w:r w:rsidDel="00000000" w:rsidR="00000000" w:rsidRPr="00000000">
        <w:rPr>
          <w:rFonts w:ascii="Calibri" w:cs="Calibri" w:eastAsia="Calibri" w:hAnsi="Calibri"/>
          <w:sz w:val="20"/>
          <w:szCs w:val="20"/>
          <w:rtl w:val="0"/>
        </w:rPr>
        <w:t xml:space="preserve">, 2001</w:t>
      </w:r>
      <w:r w:rsidDel="00000000" w:rsidR="00000000" w:rsidRPr="00000000">
        <w:rPr>
          <w:rtl w:val="0"/>
        </w:rPr>
      </w:r>
    </w:p>
    <w:p w:rsidR="00000000" w:rsidDel="00000000" w:rsidP="00000000" w:rsidRDefault="00000000" w:rsidRPr="00000000" w14:paraId="00000095">
      <w:pPr>
        <w:spacing w:after="240" w:before="240" w:line="240" w:lineRule="auto"/>
        <w:rPr/>
      </w:pPr>
      <w:r w:rsidDel="00000000" w:rsidR="00000000" w:rsidRPr="00000000">
        <w:rPr>
          <w:rtl w:val="0"/>
        </w:rPr>
      </w:r>
    </w:p>
    <w:p w:rsidR="00000000" w:rsidDel="00000000" w:rsidP="00000000" w:rsidRDefault="00000000" w:rsidRPr="00000000" w14:paraId="00000096">
      <w:pPr>
        <w:pStyle w:val="Heading1"/>
        <w:rPr/>
      </w:pPr>
      <w:bookmarkStart w:colFirst="0" w:colLast="0" w:name="_qe8k47ai7g3j" w:id="51"/>
      <w:bookmarkEnd w:id="51"/>
      <w:r w:rsidDel="00000000" w:rsidR="00000000" w:rsidRPr="00000000">
        <w:rPr>
          <w:rtl w:val="0"/>
        </w:rPr>
        <w:t xml:space="preserve">Domain</w:t>
      </w:r>
    </w:p>
    <w:p w:rsidR="00000000" w:rsidDel="00000000" w:rsidP="00000000" w:rsidRDefault="00000000" w:rsidRPr="00000000" w14:paraId="00000097">
      <w:pPr>
        <w:rPr/>
      </w:pPr>
      <w:r w:rsidDel="00000000" w:rsidR="00000000" w:rsidRPr="00000000">
        <w:rPr>
          <w:rtl w:val="0"/>
        </w:rPr>
        <w:t xml:space="preserve">Relational and Community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j65wh2wd5lp6" w:id="52"/>
      <w:bookmarkEnd w:id="52"/>
      <w:r w:rsidDel="00000000" w:rsidR="00000000" w:rsidRPr="00000000">
        <w:rPr>
          <w:rtl w:val="0"/>
        </w:rPr>
        <w:t xml:space="preserve">Modality</w:t>
      </w:r>
    </w:p>
    <w:p w:rsidR="00000000" w:rsidDel="00000000" w:rsidP="00000000" w:rsidRDefault="00000000" w:rsidRPr="00000000" w14:paraId="0000009A">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3yzsvq7hp2g" w:id="53"/>
      <w:bookmarkEnd w:id="5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9C">
      <w:pPr>
        <w:pStyle w:val="Heading1"/>
        <w:rPr/>
      </w:pPr>
      <w:bookmarkStart w:colFirst="0" w:colLast="0" w:name="_z69qjtuassco" w:id="54"/>
      <w:bookmarkEnd w:id="54"/>
      <w:r w:rsidDel="00000000" w:rsidR="00000000" w:rsidRPr="00000000">
        <w:rPr>
          <w:rtl w:val="0"/>
        </w:rPr>
        <w:t xml:space="preserve">Week</w:t>
      </w:r>
    </w:p>
    <w:p w:rsidR="00000000" w:rsidDel="00000000" w:rsidP="00000000" w:rsidRDefault="00000000" w:rsidRPr="00000000" w14:paraId="0000009D">
      <w:pPr>
        <w:rPr/>
      </w:pPr>
      <w:r w:rsidDel="00000000" w:rsidR="00000000" w:rsidRPr="00000000">
        <w:rPr>
          <w:rtl w:val="0"/>
        </w:rPr>
        <w:t xml:space="preserve">6</w:t>
      </w:r>
    </w:p>
    <w:p w:rsidR="00000000" w:rsidDel="00000000" w:rsidP="00000000" w:rsidRDefault="00000000" w:rsidRPr="00000000" w14:paraId="0000009E">
      <w:pPr>
        <w:pStyle w:val="Heading1"/>
        <w:rPr/>
      </w:pPr>
      <w:bookmarkStart w:colFirst="0" w:colLast="0" w:name="_qii3h9was67r" w:id="55"/>
      <w:bookmarkEnd w:id="55"/>
      <w:r w:rsidDel="00000000" w:rsidR="00000000" w:rsidRPr="00000000">
        <w:rPr>
          <w:rtl w:val="0"/>
        </w:rPr>
        <w:t xml:space="preserve">Day</w:t>
      </w:r>
    </w:p>
    <w:p w:rsidR="00000000" w:rsidDel="00000000" w:rsidP="00000000" w:rsidRDefault="00000000" w:rsidRPr="00000000" w14:paraId="0000009F">
      <w:pPr>
        <w:rPr/>
      </w:pPr>
      <w:r w:rsidDel="00000000" w:rsidR="00000000" w:rsidRPr="00000000">
        <w:rPr>
          <w:rtl w:val="0"/>
        </w:rPr>
        <w:t xml:space="preserve">5</w:t>
      </w:r>
    </w:p>
    <w:p w:rsidR="00000000" w:rsidDel="00000000" w:rsidP="00000000" w:rsidRDefault="00000000" w:rsidRPr="00000000" w14:paraId="000000A0">
      <w:pPr>
        <w:pStyle w:val="Heading1"/>
        <w:rPr/>
      </w:pPr>
      <w:bookmarkStart w:colFirst="0" w:colLast="0" w:name="_62yu8gaubqxm" w:id="56"/>
      <w:bookmarkEnd w:id="56"/>
      <w:r w:rsidDel="00000000" w:rsidR="00000000" w:rsidRPr="00000000">
        <w:rPr>
          <w:rtl w:val="0"/>
        </w:rPr>
        <w:t xml:space="preserve">Day Title</w:t>
      </w:r>
    </w:p>
    <w:p w:rsidR="00000000" w:rsidDel="00000000" w:rsidP="00000000" w:rsidRDefault="00000000" w:rsidRPr="00000000" w14:paraId="000000A1">
      <w:pPr>
        <w:spacing w:before="28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Healthy Support vs. Rescuing</w:t>
      </w:r>
    </w:p>
    <w:p w:rsidR="00000000" w:rsidDel="00000000" w:rsidP="00000000" w:rsidRDefault="00000000" w:rsidRPr="00000000" w14:paraId="000000A2">
      <w:pPr>
        <w:pStyle w:val="Heading1"/>
        <w:rPr/>
      </w:pPr>
      <w:bookmarkStart w:colFirst="0" w:colLast="0" w:name="_d0mj6zqsd9z3" w:id="57"/>
      <w:bookmarkEnd w:id="57"/>
      <w:r w:rsidDel="00000000" w:rsidR="00000000" w:rsidRPr="00000000">
        <w:rPr>
          <w:rtl w:val="0"/>
        </w:rPr>
        <w:t xml:space="preserve">Lesson Name</w:t>
      </w:r>
    </w:p>
    <w:p w:rsidR="00000000" w:rsidDel="00000000" w:rsidP="00000000" w:rsidRDefault="00000000" w:rsidRPr="00000000" w14:paraId="000000A3">
      <w:pPr>
        <w:rPr/>
      </w:pPr>
      <w:r w:rsidDel="00000000" w:rsidR="00000000" w:rsidRPr="00000000">
        <w:rPr>
          <w:rtl w:val="0"/>
        </w:rPr>
        <w:t xml:space="preserve">The Dance of Freedom and Belonging</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rbw076hjqxc0" w:id="58"/>
      <w:bookmarkEnd w:id="58"/>
      <w:r w:rsidDel="00000000" w:rsidR="00000000" w:rsidRPr="00000000">
        <w:rPr>
          <w:rtl w:val="0"/>
        </w:rPr>
        <w:t xml:space="preserve">Meme</w:t>
      </w:r>
    </w:p>
    <w:p w:rsidR="00000000" w:rsidDel="00000000" w:rsidP="00000000" w:rsidRDefault="00000000" w:rsidRPr="00000000" w14:paraId="000000A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7">
      <w:pPr>
        <w:pStyle w:val="Heading1"/>
        <w:rPr/>
      </w:pPr>
      <w:bookmarkStart w:colFirst="0" w:colLast="0" w:name="_uq3zx2ayibze" w:id="59"/>
      <w:bookmarkEnd w:id="59"/>
      <w:r w:rsidDel="00000000" w:rsidR="00000000" w:rsidRPr="00000000">
        <w:rPr>
          <w:rtl w:val="0"/>
        </w:rPr>
        <w:t xml:space="preserve">Summary</w:t>
      </w:r>
    </w:p>
    <w:p w:rsidR="00000000" w:rsidDel="00000000" w:rsidP="00000000" w:rsidRDefault="00000000" w:rsidRPr="00000000" w14:paraId="000000A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Healthy support empowers others by respecting their autonomy, while rescuing undermines it. Support asks, “How can I be with you?” whereas rescuing assumes, “You can’t do this without me.” By listening, asking permission, and trusting others’ capacity, we create relationships rooted in respect, freedom, and mutual growth.</w:t>
      </w:r>
    </w:p>
    <w:p w:rsidR="00000000" w:rsidDel="00000000" w:rsidP="00000000" w:rsidRDefault="00000000" w:rsidRPr="00000000" w14:paraId="000000A9">
      <w:pPr>
        <w:pStyle w:val="Heading1"/>
        <w:rPr/>
      </w:pPr>
      <w:bookmarkStart w:colFirst="0" w:colLast="0" w:name="_eskch9gwpiin" w:id="60"/>
      <w:bookmarkEnd w:id="60"/>
      <w:r w:rsidDel="00000000" w:rsidR="00000000" w:rsidRPr="00000000">
        <w:rPr>
          <w:rtl w:val="0"/>
        </w:rPr>
        <w:t xml:space="preserve">Daily Passage</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loving relationships, it is natural to want to support one another. We want to ease pain, solve problems, and offer guidance when someone we care about is struggling. Yet there is a delicate line between healthy support and rescuing. Healthy support empowers the other person, while rescuing takes away their agency. Understanding the difference allows us to create relationships where both freedom and connection thrive.</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Healthy support is rooted in respect. It honors the other person’s autonomy by acknowledging that they are capable of making their own choices and finding their own path. This support may look like listening deeply, offering empathy, or showing up in practical ways that respect their boundaries. At its core, healthy support asks, “How can I walk with you in this moment while trusting you to carry your own life?”</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Rescuing, on the other hand, often comes from anxiety or fear. We may feel uncomfortable with someone else’s pain and rush in to fix it. Or we may define our worth by being needed and therefore insert ourselves into situations without being invited. Rescuing assumes, “You cannot handle this without me,” which subtly undermines the other person’s strength. While it may look like care on the surface, it often creates dependency and erodes mutual respect.</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key aspect of healthy support is consent. We should not give advice, intervene, or try to solve problems unless the other person has asked us to. When we jump in without invitation, even with the best intentions, we risk crossing boundaries. It can feel intrusive or dismissive of the other’s ability to navigate their own life. By pausing to ask, “Would you like my advice, or would you prefer me to just listen?” we show respect for their autonomy. Sometimes the most supportive thing we can do is simply to be present and hold space.</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distinction is especially important in close partnerships and families, where the pull to rescue can be strong. For example, if a partner comes home upset about a conflict at work, healthy support might be listening attentively, asking gentle questions, and affirming their feelings. Rescuing would be immediately telling them what they should do, calling their boss, or taking over the situation. While the rescuer may feel helpful, the partner may feel disempowered or unseen.</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parenting, the difference is also clear. Healthy support helps children build resilience by encouraging them to solve problems with guidance and encouragement. Rescuing robs them of the chance to learn. A parent who constantly does homework for their child, makes every decision, or shields them from every discomfort may think they are helping, but in truth, they are teaching dependence. Support says, “I believe in you, and I am here if you need me.” Rescuing says, “I don’t believe you can do this without me.”</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Friendships and work relationships benefit from the same awareness. Offering help only when asked, listening without rushing to fix, and trusting others to handle their responsibilities fosters equality. It prevents burnout for the supporter and resentment for the one being supported.</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times, the line between support and rescuing blurs because helping feels good. Being the rescuer can feed our ego and provide a sense of purpose. Yet over time, rescuing can create imbalanced dynamics where one person becomes the fixer and the other the dependent. This is not freedom; it is entanglement. Healthy support, in contrast, strengthens both people. It allows us to give from love rather than from fear and to receive support without shame.</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cultivate healthy support, we can practice a few guiding principles. First, listen more than you speak. Often what people need most is presence, not solutions. Second, ask permission before offering advice or help. This simple step preserves autonomy. Third, trust in the other person’s capacity, even when they are struggling. Believing in someone’s strength is one of the deepest forms of support we can give.</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healthy support is about walking alongside, not carrying. It is about being present with compassion without taking over. When we stay mindful of the difference, relationships flourish with mutual respect, trust, and freedom. Both people can grow, knowing they are supported without being controlled.</w:t>
      </w:r>
    </w:p>
    <w:p w:rsidR="00000000" w:rsidDel="00000000" w:rsidP="00000000" w:rsidRDefault="00000000" w:rsidRPr="00000000" w14:paraId="000000B4">
      <w:pPr>
        <w:pStyle w:val="Heading1"/>
        <w:spacing w:after="240" w:line="240" w:lineRule="auto"/>
        <w:rPr/>
      </w:pPr>
      <w:bookmarkStart w:colFirst="0" w:colLast="0" w:name="_xxszfqpwva2j" w:id="61"/>
      <w:bookmarkEnd w:id="61"/>
      <w:r w:rsidDel="00000000" w:rsidR="00000000" w:rsidRPr="00000000">
        <w:rPr>
          <w:rtl w:val="0"/>
        </w:rPr>
        <w:t xml:space="preserve">Alternative View</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times when intervention is necessary, such as situations of danger, harm, or crisis where immediate support is required. In these moments, stepping in without being asked can be an act of protection. The key is to remain aware of context and to return to autonomy as soon as safety is restored.</w:t>
      </w:r>
    </w:p>
    <w:p w:rsidR="00000000" w:rsidDel="00000000" w:rsidP="00000000" w:rsidRDefault="00000000" w:rsidRPr="00000000" w14:paraId="000000B6">
      <w:pPr>
        <w:pStyle w:val="Heading1"/>
        <w:spacing w:after="240" w:line="240" w:lineRule="auto"/>
        <w:rPr/>
      </w:pPr>
      <w:bookmarkStart w:colFirst="0" w:colLast="0" w:name="_sdya53worhpz" w:id="62"/>
      <w:bookmarkEnd w:id="62"/>
      <w:r w:rsidDel="00000000" w:rsidR="00000000" w:rsidRPr="00000000">
        <w:rPr>
          <w:rtl w:val="0"/>
        </w:rPr>
        <w:t xml:space="preserve">Activity</w:t>
      </w:r>
    </w:p>
    <w:p w:rsidR="00000000" w:rsidDel="00000000" w:rsidP="00000000" w:rsidRDefault="00000000" w:rsidRPr="00000000" w14:paraId="000000B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you feel the urge to rescue, and what feelings drive that impulse?</w:t>
      </w:r>
      <w:r w:rsidDel="00000000" w:rsidR="00000000" w:rsidRPr="00000000">
        <w:rPr>
          <w:rtl w:val="0"/>
        </w:rPr>
      </w:r>
    </w:p>
    <w:p w:rsidR="00000000" w:rsidDel="00000000" w:rsidP="00000000" w:rsidRDefault="00000000" w:rsidRPr="00000000" w14:paraId="000000B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know when your support is empowering versus disempowering?</w:t>
      </w:r>
      <w:r w:rsidDel="00000000" w:rsidR="00000000" w:rsidRPr="00000000">
        <w:rPr>
          <w:rtl w:val="0"/>
        </w:rPr>
      </w:r>
    </w:p>
    <w:p w:rsidR="00000000" w:rsidDel="00000000" w:rsidP="00000000" w:rsidRDefault="00000000" w:rsidRPr="00000000" w14:paraId="000000B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relationships could you practice asking permission before offering advice or help?</w:t>
      </w:r>
      <w:r w:rsidDel="00000000" w:rsidR="00000000" w:rsidRPr="00000000">
        <w:rPr>
          <w:rtl w:val="0"/>
        </w:rPr>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it feel like when someone trusts you to handle your own challenges?</w:t>
      </w:r>
      <w:r w:rsidDel="00000000" w:rsidR="00000000" w:rsidRPr="00000000">
        <w:rPr>
          <w:rtl w:val="0"/>
        </w:rPr>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Drama Triangle to Empowerment Dynamic tool</w:t>
      </w:r>
    </w:p>
    <w:p w:rsidR="00000000" w:rsidDel="00000000" w:rsidP="00000000" w:rsidRDefault="00000000" w:rsidRPr="00000000" w14:paraId="000000BC">
      <w:pPr>
        <w:pStyle w:val="Heading1"/>
        <w:spacing w:after="240" w:line="240" w:lineRule="auto"/>
        <w:rPr/>
      </w:pPr>
      <w:bookmarkStart w:colFirst="0" w:colLast="0" w:name="_qt6by9ibmnjm" w:id="63"/>
      <w:bookmarkEnd w:id="63"/>
      <w:r w:rsidDel="00000000" w:rsidR="00000000" w:rsidRPr="00000000">
        <w:rPr>
          <w:rtl w:val="0"/>
        </w:rPr>
        <w:t xml:space="preserve">Sources</w:t>
      </w:r>
    </w:p>
    <w:p w:rsidR="00000000" w:rsidDel="00000000" w:rsidP="00000000" w:rsidRDefault="00000000" w:rsidRPr="00000000" w14:paraId="000000BD">
      <w:pPr>
        <w:spacing w:after="240" w:before="240" w:line="240" w:lineRule="auto"/>
        <w:rPr/>
      </w:pPr>
      <w:r w:rsidDel="00000000" w:rsidR="00000000" w:rsidRPr="00000000">
        <w:rPr>
          <w:rFonts w:ascii="Calibri" w:cs="Calibri" w:eastAsia="Calibri" w:hAnsi="Calibri"/>
          <w:sz w:val="20"/>
          <w:szCs w:val="20"/>
          <w:rtl w:val="0"/>
        </w:rPr>
        <w:t xml:space="preserve">Melody Beattie, </w:t>
      </w:r>
      <w:r w:rsidDel="00000000" w:rsidR="00000000" w:rsidRPr="00000000">
        <w:rPr>
          <w:rFonts w:ascii="Calibri" w:cs="Calibri" w:eastAsia="Calibri" w:hAnsi="Calibri"/>
          <w:i w:val="1"/>
          <w:sz w:val="20"/>
          <w:szCs w:val="20"/>
          <w:rtl w:val="0"/>
        </w:rPr>
        <w:t xml:space="preserve">Codependent No More</w:t>
      </w:r>
      <w:r w:rsidDel="00000000" w:rsidR="00000000" w:rsidRPr="00000000">
        <w:rPr>
          <w:rFonts w:ascii="Calibri" w:cs="Calibri" w:eastAsia="Calibri" w:hAnsi="Calibri"/>
          <w:sz w:val="20"/>
          <w:szCs w:val="20"/>
          <w:rtl w:val="0"/>
        </w:rPr>
        <w:t xml:space="preserve">, 1986</w:t>
        <w:br w:type="textWrapping"/>
        <w:t xml:space="preserve"> David Richo, </w:t>
      </w:r>
      <w:r w:rsidDel="00000000" w:rsidR="00000000" w:rsidRPr="00000000">
        <w:rPr>
          <w:rFonts w:ascii="Calibri" w:cs="Calibri" w:eastAsia="Calibri" w:hAnsi="Calibri"/>
          <w:i w:val="1"/>
          <w:sz w:val="20"/>
          <w:szCs w:val="20"/>
          <w:rtl w:val="0"/>
        </w:rPr>
        <w:t xml:space="preserve">How to Be an Adult in Relationships</w:t>
      </w:r>
      <w:r w:rsidDel="00000000" w:rsidR="00000000" w:rsidRPr="00000000">
        <w:rPr>
          <w:rFonts w:ascii="Calibri" w:cs="Calibri" w:eastAsia="Calibri" w:hAnsi="Calibri"/>
          <w:sz w:val="20"/>
          <w:szCs w:val="20"/>
          <w:rtl w:val="0"/>
        </w:rPr>
        <w:t xml:space="preserve">, 2002</w:t>
        <w:br w:type="textWrapping"/>
        <w:t xml:space="preserve"> Brené Brown,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2012</w:t>
      </w:r>
      <w:r w:rsidDel="00000000" w:rsidR="00000000" w:rsidRPr="00000000">
        <w:rPr>
          <w:rtl w:val="0"/>
        </w:rPr>
      </w:r>
    </w:p>
    <w:p w:rsidR="00000000" w:rsidDel="00000000" w:rsidP="00000000" w:rsidRDefault="00000000" w:rsidRPr="00000000" w14:paraId="000000BE">
      <w:pPr>
        <w:pStyle w:val="Heading1"/>
        <w:rPr/>
      </w:pPr>
      <w:bookmarkStart w:colFirst="0" w:colLast="0" w:name="_j8as3zl10qw4" w:id="64"/>
      <w:bookmarkEnd w:id="64"/>
      <w:r w:rsidDel="00000000" w:rsidR="00000000" w:rsidRPr="00000000">
        <w:rPr>
          <w:rtl w:val="0"/>
        </w:rPr>
        <w:t xml:space="preserve">Domain</w:t>
      </w:r>
    </w:p>
    <w:p w:rsidR="00000000" w:rsidDel="00000000" w:rsidP="00000000" w:rsidRDefault="00000000" w:rsidRPr="00000000" w14:paraId="000000BF">
      <w:pPr>
        <w:rPr/>
      </w:pPr>
      <w:r w:rsidDel="00000000" w:rsidR="00000000" w:rsidRPr="00000000">
        <w:rPr>
          <w:rtl w:val="0"/>
        </w:rPr>
        <w:t xml:space="preserve">Relational and Community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rPr/>
      </w:pPr>
      <w:bookmarkStart w:colFirst="0" w:colLast="0" w:name="_pez8fq2g4iaz" w:id="65"/>
      <w:bookmarkEnd w:id="65"/>
      <w:r w:rsidDel="00000000" w:rsidR="00000000" w:rsidRPr="00000000">
        <w:rPr>
          <w:rtl w:val="0"/>
        </w:rPr>
        <w:t xml:space="preserve">Modality</w:t>
      </w:r>
    </w:p>
    <w:p w:rsidR="00000000" w:rsidDel="00000000" w:rsidP="00000000" w:rsidRDefault="00000000" w:rsidRPr="00000000" w14:paraId="000000C2">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C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n55usbiodhf"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C4">
      <w:pPr>
        <w:pStyle w:val="Heading1"/>
        <w:rPr/>
      </w:pPr>
      <w:bookmarkStart w:colFirst="0" w:colLast="0" w:name="_wrvsmsip833z" w:id="67"/>
      <w:bookmarkEnd w:id="67"/>
      <w:r w:rsidDel="00000000" w:rsidR="00000000" w:rsidRPr="00000000">
        <w:rPr>
          <w:rtl w:val="0"/>
        </w:rPr>
        <w:t xml:space="preserve">Week</w:t>
      </w:r>
    </w:p>
    <w:p w:rsidR="00000000" w:rsidDel="00000000" w:rsidP="00000000" w:rsidRDefault="00000000" w:rsidRPr="00000000" w14:paraId="000000C5">
      <w:pPr>
        <w:rPr/>
      </w:pPr>
      <w:r w:rsidDel="00000000" w:rsidR="00000000" w:rsidRPr="00000000">
        <w:rPr>
          <w:rtl w:val="0"/>
        </w:rPr>
        <w:t xml:space="preserve">6</w:t>
      </w:r>
    </w:p>
    <w:p w:rsidR="00000000" w:rsidDel="00000000" w:rsidP="00000000" w:rsidRDefault="00000000" w:rsidRPr="00000000" w14:paraId="000000C6">
      <w:pPr>
        <w:pStyle w:val="Heading1"/>
        <w:rPr/>
      </w:pPr>
      <w:bookmarkStart w:colFirst="0" w:colLast="0" w:name="_wo3ejnk97d0u" w:id="68"/>
      <w:bookmarkEnd w:id="68"/>
      <w:r w:rsidDel="00000000" w:rsidR="00000000" w:rsidRPr="00000000">
        <w:rPr>
          <w:rtl w:val="0"/>
        </w:rPr>
        <w:t xml:space="preserve">Day</w:t>
      </w:r>
    </w:p>
    <w:p w:rsidR="00000000" w:rsidDel="00000000" w:rsidP="00000000" w:rsidRDefault="00000000" w:rsidRPr="00000000" w14:paraId="000000C7">
      <w:pPr>
        <w:rPr/>
      </w:pPr>
      <w:r w:rsidDel="00000000" w:rsidR="00000000" w:rsidRPr="00000000">
        <w:rPr>
          <w:rtl w:val="0"/>
        </w:rPr>
        <w:t xml:space="preserve">6</w:t>
      </w:r>
    </w:p>
    <w:p w:rsidR="00000000" w:rsidDel="00000000" w:rsidP="00000000" w:rsidRDefault="00000000" w:rsidRPr="00000000" w14:paraId="000000C8">
      <w:pPr>
        <w:pStyle w:val="Heading1"/>
        <w:rPr/>
      </w:pPr>
      <w:bookmarkStart w:colFirst="0" w:colLast="0" w:name="_ojeiytju29qb" w:id="69"/>
      <w:bookmarkEnd w:id="69"/>
      <w:r w:rsidDel="00000000" w:rsidR="00000000" w:rsidRPr="00000000">
        <w:rPr>
          <w:rtl w:val="0"/>
        </w:rPr>
        <w:t xml:space="preserve">Day Title</w:t>
      </w:r>
    </w:p>
    <w:p w:rsidR="00000000" w:rsidDel="00000000" w:rsidP="00000000" w:rsidRDefault="00000000" w:rsidRPr="00000000" w14:paraId="000000C9">
      <w:pPr>
        <w:spacing w:before="280" w:line="240" w:lineRule="auto"/>
        <w:rPr/>
      </w:pPr>
      <w:r w:rsidDel="00000000" w:rsidR="00000000" w:rsidRPr="00000000">
        <w:rPr>
          <w:rFonts w:ascii="Calibri" w:cs="Calibri" w:eastAsia="Calibri" w:hAnsi="Calibri"/>
          <w:sz w:val="20"/>
          <w:szCs w:val="20"/>
          <w:rtl w:val="0"/>
        </w:rPr>
        <w:t xml:space="preserve">Creating Conscious Relationships</w:t>
      </w:r>
      <w:r w:rsidDel="00000000" w:rsidR="00000000" w:rsidRPr="00000000">
        <w:rPr>
          <w:rtl w:val="0"/>
        </w:rPr>
      </w:r>
    </w:p>
    <w:p w:rsidR="00000000" w:rsidDel="00000000" w:rsidP="00000000" w:rsidRDefault="00000000" w:rsidRPr="00000000" w14:paraId="000000CA">
      <w:pPr>
        <w:pStyle w:val="Heading1"/>
        <w:rPr/>
      </w:pPr>
      <w:bookmarkStart w:colFirst="0" w:colLast="0" w:name="_4u16wxycyfgs" w:id="70"/>
      <w:bookmarkEnd w:id="70"/>
      <w:r w:rsidDel="00000000" w:rsidR="00000000" w:rsidRPr="00000000">
        <w:rPr>
          <w:rtl w:val="0"/>
        </w:rPr>
        <w:t xml:space="preserve">Lesson Name</w:t>
      </w:r>
    </w:p>
    <w:p w:rsidR="00000000" w:rsidDel="00000000" w:rsidP="00000000" w:rsidRDefault="00000000" w:rsidRPr="00000000" w14:paraId="000000CB">
      <w:pPr>
        <w:rPr/>
      </w:pPr>
      <w:r w:rsidDel="00000000" w:rsidR="00000000" w:rsidRPr="00000000">
        <w:rPr>
          <w:rtl w:val="0"/>
        </w:rPr>
        <w:t xml:space="preserve">The Dance of Freedom and Belonging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rPr/>
      </w:pPr>
      <w:bookmarkStart w:colFirst="0" w:colLast="0" w:name="_sk80t8obfjtn" w:id="71"/>
      <w:bookmarkEnd w:id="71"/>
      <w:r w:rsidDel="00000000" w:rsidR="00000000" w:rsidRPr="00000000">
        <w:rPr>
          <w:rtl w:val="0"/>
        </w:rPr>
        <w:t xml:space="preserve">Meme</w:t>
      </w:r>
    </w:p>
    <w:p w:rsidR="00000000" w:rsidDel="00000000" w:rsidP="00000000" w:rsidRDefault="00000000" w:rsidRPr="00000000" w14:paraId="000000C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F">
      <w:pPr>
        <w:pStyle w:val="Heading1"/>
        <w:rPr/>
      </w:pPr>
      <w:bookmarkStart w:colFirst="0" w:colLast="0" w:name="_tahepbasg391" w:id="72"/>
      <w:bookmarkEnd w:id="72"/>
      <w:r w:rsidDel="00000000" w:rsidR="00000000" w:rsidRPr="00000000">
        <w:rPr>
          <w:rtl w:val="0"/>
        </w:rPr>
        <w:t xml:space="preserve">Summary</w:t>
      </w:r>
    </w:p>
    <w:p w:rsidR="00000000" w:rsidDel="00000000" w:rsidP="00000000" w:rsidRDefault="00000000" w:rsidRPr="00000000" w14:paraId="000000D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Conscious relationships integrate autonomy and commitment, honoring both individuality and shared connection. They thrive when each person maintains their own vitality while also tending to the overlap of the relationship. Agreements provide trust, and renegotiation keeps them alive as people grow. In this balance, freedom and commitment support one another, creating love that is both steady and spacious.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spacing w:before="280" w:line="240" w:lineRule="auto"/>
        <w:rPr/>
      </w:pPr>
      <w:bookmarkStart w:colFirst="0" w:colLast="0" w:name="_to1umzw3rpm7" w:id="73"/>
      <w:bookmarkEnd w:id="73"/>
      <w:r w:rsidDel="00000000" w:rsidR="00000000" w:rsidRPr="00000000">
        <w:rPr>
          <w:rtl w:val="0"/>
        </w:rPr>
        <w:t xml:space="preserve">Daily Passage</w:t>
      </w:r>
    </w:p>
    <w:p w:rsidR="00000000" w:rsidDel="00000000" w:rsidP="00000000" w:rsidRDefault="00000000" w:rsidRPr="00000000" w14:paraId="000000D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Relationships are often framed as a choice between autonomy and commitment, as if we must either hold tightly to our independence or surrender it in order to stay connected. Yet this is a false dichotomy. In truth, the most conscious and fulfilling relationships are those that integrate both. They honor personal freedom while also nurturing commitment, creating a bond that is resilient, authentic, and alive.</w:t>
      </w:r>
    </w:p>
    <w:p w:rsidR="00000000" w:rsidDel="00000000" w:rsidP="00000000" w:rsidRDefault="00000000" w:rsidRPr="00000000" w14:paraId="000000D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Autonomy is our birthright. It is our ability to define ourselves, make choices, and live in alignment with our values. Without autonomy, relationships can feel suffocating. We may sacrifice our voice, passions, or needs in order to keep the peace. Over time, this leads to resentment or disconnection from ourselves. Commitment, on the other hand, provides stability and depth. It is the choice to stay, to build, and to invest in something greater than our individual desires. Without commitment, relationships lack roots and may drift apart in times of challenge.</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pit these two against each other, we lose the richness of what relationships can be. Conscious relationships ask us to reimagine autonomy and commitment not as opposites, but as partners. Autonomy ensures that we bring our whole, authentic selves to the relationship. Commitment ensures that we stay engaged long enough to grow together, weather conflict, and cultivate intimacy that deepens over time.</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way to picture this balance is with the metaphor of two overlapping circles. Each person is a circle with their own friends, interests, and inner life. The overlapping space is the shared relationship:  the home, the family, the shared rituals, the agreements. Conscious relationships thrive when both circles remain full. Each person nourishes their individuality while also tending to the shared space with care. If one person gives up too much of their circle, they lose themselves. If neither tends the overlap, the connection withers. The work is in maintaining both.</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Creating conscious relationships requires clarity about agreements. Agreements are the explicit or implicit commitments we make to one another. They can be about honesty, fidelity, finances, parenting, or how we spend time together. These agreements create trust and reliability. But as we grow and change, the agreements may need to evolve. Conscious relationships embrace this by allowing for renegotiation. Rather than assuming that commitment means rigidity, we can say, “This worked for us before, but does it still serve us now?” In this way, commitment becomes dynamic rather than constricting. Esther Perel said:  “Most people are going to have two or three marriages or committed relationships in their adult life. Some of us will have them with the same person</w:t>
      </w:r>
      <w:r w:rsidDel="00000000" w:rsidR="00000000" w:rsidRPr="00000000">
        <w:rPr>
          <w:rFonts w:ascii="Calibri" w:cs="Calibri" w:eastAsia="Calibri" w:hAnsi="Calibri"/>
          <w:color w:val="001d35"/>
          <w:sz w:val="20"/>
          <w:szCs w:val="20"/>
          <w:highlight w:val="white"/>
          <w:rtl w:val="0"/>
        </w:rPr>
        <w:t xml:space="preserve">".</w:t>
      </w:r>
      <w:r w:rsidDel="00000000" w:rsidR="00000000" w:rsidRPr="00000000">
        <w:rPr>
          <w:rtl w:val="0"/>
        </w:rPr>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Autonomy also plays a role in sustaining passion and vitality. When each person pursues their own growth, they bring new energy into the relationship. They have fresh stories, insights, and experiences to share. This prevents stagnation and keeps the bond dynamic. Commitment ensures that this individuality does not create distance but becomes a source of mutual enrichment. Both freedom and loyalty are honored, weaving a stronger fabric of connection.</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Conscious relationships also require responsibility. Autonomy is not license to disregard the needs of the relationship, and commitment is not permission to control or restrict the other. Instead, both people take responsibility for their side of the connection. They own their feelings, communicate openly, and show up with integrity. In this way, autonomy and commitment support rather than cancel each other.</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reimagining autonomy and commitment is about love that is both spacious and steady. It is love that says, “I choose you, not because I have to, but because I want to, again and again.” It is love that trusts each person to grow, even if growth sometimes stretches the relationship into new shapes. It is love that honors freedom without fear and commitment without control.</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Conscious relationships remind us that connection does not require the loss of self. Instead, it invites us to bring the fullness of who we are into a shared journey. In doing so, we create bonds that are not cages but gardens — places where both people can root deeply and still reach toward the sky.</w:t>
      </w:r>
    </w:p>
    <w:p w:rsidR="00000000" w:rsidDel="00000000" w:rsidP="00000000" w:rsidRDefault="00000000" w:rsidRPr="00000000" w14:paraId="000000DC">
      <w:pPr>
        <w:pStyle w:val="Heading1"/>
        <w:spacing w:after="240" w:line="240" w:lineRule="auto"/>
        <w:rPr/>
      </w:pPr>
      <w:bookmarkStart w:colFirst="0" w:colLast="0" w:name="_9rw2kd3pdadj" w:id="74"/>
      <w:bookmarkEnd w:id="74"/>
      <w:r w:rsidDel="00000000" w:rsidR="00000000" w:rsidRPr="00000000">
        <w:rPr>
          <w:rtl w:val="0"/>
        </w:rPr>
        <w:t xml:space="preserve">Alternative View</w:t>
      </w:r>
    </w:p>
    <w:p w:rsidR="00000000" w:rsidDel="00000000" w:rsidP="00000000" w:rsidRDefault="00000000" w:rsidRPr="00000000" w14:paraId="000000DD">
      <w:pPr>
        <w:spacing w:after="240" w:before="240" w:line="240" w:lineRule="auto"/>
        <w:rPr/>
      </w:pPr>
      <w:r w:rsidDel="00000000" w:rsidR="00000000" w:rsidRPr="00000000">
        <w:rPr>
          <w:rFonts w:ascii="Calibri" w:cs="Calibri" w:eastAsia="Calibri" w:hAnsi="Calibri"/>
          <w:sz w:val="20"/>
          <w:szCs w:val="20"/>
          <w:rtl w:val="0"/>
        </w:rPr>
        <w:t xml:space="preserve">Some relationships, due to cultural or practical constraints, may not allow for full renegotiation of commitments. For example, parenting or caregiving responsibilities carry obligations that require sacrifice. In these cases, autonomy may look different, but it can still be expressed in small choices, personal practices, and self-expression within the larger structure of commitment.</w:t>
      </w:r>
      <w:r w:rsidDel="00000000" w:rsidR="00000000" w:rsidRPr="00000000">
        <w:rPr>
          <w:rtl w:val="0"/>
        </w:rPr>
      </w:r>
    </w:p>
    <w:p w:rsidR="00000000" w:rsidDel="00000000" w:rsidP="00000000" w:rsidRDefault="00000000" w:rsidRPr="00000000" w14:paraId="000000DE">
      <w:pPr>
        <w:pStyle w:val="Heading1"/>
        <w:spacing w:after="240" w:before="240" w:line="240" w:lineRule="auto"/>
        <w:rPr/>
      </w:pPr>
      <w:bookmarkStart w:colFirst="0" w:colLast="0" w:name="_3pj0b1s9n7fl" w:id="75"/>
      <w:bookmarkEnd w:id="75"/>
      <w:r w:rsidDel="00000000" w:rsidR="00000000" w:rsidRPr="00000000">
        <w:rPr>
          <w:rtl w:val="0"/>
        </w:rPr>
        <w:t xml:space="preserve">Activities</w:t>
      </w:r>
    </w:p>
    <w:p w:rsidR="00000000" w:rsidDel="00000000" w:rsidP="00000000" w:rsidRDefault="00000000" w:rsidRPr="00000000" w14:paraId="000000DF">
      <w:pPr>
        <w:widowControl w:val="0"/>
        <w:rPr/>
      </w:pPr>
      <w:r w:rsidDel="00000000" w:rsidR="00000000" w:rsidRPr="00000000">
        <w:rPr>
          <w:rtl w:val="0"/>
        </w:rPr>
        <w:t xml:space="preserve">Where do you feel most free in your relationships, and where do you feel most constrained?</w:t>
      </w: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t xml:space="preserve">What agreements in your relationships feel aligned, and which may need to be renegotiated?</w:t>
      </w: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How can you nourish both your individuality and your connection with others?</w:t>
      </w:r>
      <w:r w:rsidDel="00000000" w:rsidR="00000000" w:rsidRPr="00000000">
        <w:rPr>
          <w:rtl w:val="0"/>
        </w:rPr>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tl w:val="0"/>
        </w:rPr>
        <w:t xml:space="preserve">What does conscious commitment mean to you in this season of your life?</w:t>
      </w:r>
      <w:r w:rsidDel="00000000" w:rsidR="00000000" w:rsidRPr="00000000">
        <w:rPr>
          <w:rtl w:val="0"/>
        </w:rPr>
      </w:r>
    </w:p>
    <w:p w:rsidR="00000000" w:rsidDel="00000000" w:rsidP="00000000" w:rsidRDefault="00000000" w:rsidRPr="00000000" w14:paraId="000000E3">
      <w:pPr>
        <w:pStyle w:val="Heading1"/>
        <w:spacing w:after="240" w:line="240" w:lineRule="auto"/>
        <w:rPr/>
      </w:pPr>
      <w:bookmarkStart w:colFirst="0" w:colLast="0" w:name="_5wddyshuqivf" w:id="76"/>
      <w:bookmarkEnd w:id="76"/>
      <w:r w:rsidDel="00000000" w:rsidR="00000000" w:rsidRPr="00000000">
        <w:rPr>
          <w:rtl w:val="0"/>
        </w:rPr>
        <w:t xml:space="preserve">Sources</w:t>
      </w:r>
    </w:p>
    <w:p w:rsidR="00000000" w:rsidDel="00000000" w:rsidP="00000000" w:rsidRDefault="00000000" w:rsidRPr="00000000" w14:paraId="000000E4">
      <w:pPr>
        <w:spacing w:after="240" w:before="240" w:line="240" w:lineRule="auto"/>
        <w:rPr/>
      </w:pPr>
      <w:r w:rsidDel="00000000" w:rsidR="00000000" w:rsidRPr="00000000">
        <w:rPr>
          <w:rFonts w:ascii="Calibri" w:cs="Calibri" w:eastAsia="Calibri" w:hAnsi="Calibri"/>
          <w:sz w:val="20"/>
          <w:szCs w:val="20"/>
          <w:rtl w:val="0"/>
        </w:rPr>
        <w:t xml:space="preserve">David Richo, </w:t>
      </w:r>
      <w:r w:rsidDel="00000000" w:rsidR="00000000" w:rsidRPr="00000000">
        <w:rPr>
          <w:rFonts w:ascii="Calibri" w:cs="Calibri" w:eastAsia="Calibri" w:hAnsi="Calibri"/>
          <w:i w:val="1"/>
          <w:sz w:val="20"/>
          <w:szCs w:val="20"/>
          <w:rtl w:val="0"/>
        </w:rPr>
        <w:t xml:space="preserve">How to Be an Adult in Relationships</w:t>
      </w:r>
      <w:r w:rsidDel="00000000" w:rsidR="00000000" w:rsidRPr="00000000">
        <w:rPr>
          <w:rFonts w:ascii="Calibri" w:cs="Calibri" w:eastAsia="Calibri" w:hAnsi="Calibri"/>
          <w:sz w:val="20"/>
          <w:szCs w:val="20"/>
          <w:rtl w:val="0"/>
        </w:rPr>
        <w:t xml:space="preserve">, 2002</w:t>
        <w:br w:type="textWrapping"/>
        <w:t xml:space="preserve"> Gabor Maté, </w:t>
      </w:r>
      <w:r w:rsidDel="00000000" w:rsidR="00000000" w:rsidRPr="00000000">
        <w:rPr>
          <w:rFonts w:ascii="Calibri" w:cs="Calibri" w:eastAsia="Calibri" w:hAnsi="Calibri"/>
          <w:i w:val="1"/>
          <w:sz w:val="20"/>
          <w:szCs w:val="20"/>
          <w:rtl w:val="0"/>
        </w:rPr>
        <w:t xml:space="preserve">Hold On to Your Kids</w:t>
      </w:r>
      <w:r w:rsidDel="00000000" w:rsidR="00000000" w:rsidRPr="00000000">
        <w:rPr>
          <w:rFonts w:ascii="Calibri" w:cs="Calibri" w:eastAsia="Calibri" w:hAnsi="Calibri"/>
          <w:sz w:val="20"/>
          <w:szCs w:val="20"/>
          <w:rtl w:val="0"/>
        </w:rPr>
        <w:t xml:space="preserve">, 2004</w:t>
        <w:br w:type="textWrapping"/>
        <w:t xml:space="preserve"> bell hooks, </w:t>
      </w:r>
      <w:r w:rsidDel="00000000" w:rsidR="00000000" w:rsidRPr="00000000">
        <w:rPr>
          <w:rFonts w:ascii="Calibri" w:cs="Calibri" w:eastAsia="Calibri" w:hAnsi="Calibri"/>
          <w:i w:val="1"/>
          <w:sz w:val="20"/>
          <w:szCs w:val="20"/>
          <w:rtl w:val="0"/>
        </w:rPr>
        <w:t xml:space="preserve">All About Love</w:t>
      </w:r>
      <w:r w:rsidDel="00000000" w:rsidR="00000000" w:rsidRPr="00000000">
        <w:rPr>
          <w:rFonts w:ascii="Calibri" w:cs="Calibri" w:eastAsia="Calibri" w:hAnsi="Calibri"/>
          <w:sz w:val="20"/>
          <w:szCs w:val="20"/>
          <w:rtl w:val="0"/>
        </w:rPr>
        <w:t xml:space="preserve">, 2000</w:t>
      </w:r>
      <w:r w:rsidDel="00000000" w:rsidR="00000000" w:rsidRPr="00000000">
        <w:rPr>
          <w:rtl w:val="0"/>
        </w:rPr>
      </w:r>
    </w:p>
    <w:p w:rsidR="00000000" w:rsidDel="00000000" w:rsidP="00000000" w:rsidRDefault="00000000" w:rsidRPr="00000000" w14:paraId="000000E5">
      <w:pPr>
        <w:pStyle w:val="Heading1"/>
        <w:rPr/>
      </w:pPr>
      <w:bookmarkStart w:colFirst="0" w:colLast="0" w:name="_wvguf4j1yzv5" w:id="77"/>
      <w:bookmarkEnd w:id="77"/>
      <w:r w:rsidDel="00000000" w:rsidR="00000000" w:rsidRPr="00000000">
        <w:rPr>
          <w:rtl w:val="0"/>
        </w:rPr>
        <w:t xml:space="preserve">Domain</w:t>
      </w:r>
    </w:p>
    <w:p w:rsidR="00000000" w:rsidDel="00000000" w:rsidP="00000000" w:rsidRDefault="00000000" w:rsidRPr="00000000" w14:paraId="000000E6">
      <w:pPr>
        <w:rPr/>
      </w:pPr>
      <w:r w:rsidDel="00000000" w:rsidR="00000000" w:rsidRPr="00000000">
        <w:rPr>
          <w:rtl w:val="0"/>
        </w:rPr>
        <w:t xml:space="preserve">Relational and Community</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1"/>
        <w:rPr/>
      </w:pPr>
      <w:bookmarkStart w:colFirst="0" w:colLast="0" w:name="_szqhoz4hqwne" w:id="78"/>
      <w:bookmarkEnd w:id="78"/>
      <w:r w:rsidDel="00000000" w:rsidR="00000000" w:rsidRPr="00000000">
        <w:rPr>
          <w:rtl w:val="0"/>
        </w:rPr>
        <w:t xml:space="preserve">Modality</w:t>
      </w:r>
    </w:p>
    <w:p w:rsidR="00000000" w:rsidDel="00000000" w:rsidP="00000000" w:rsidRDefault="00000000" w:rsidRPr="00000000" w14:paraId="000000E9">
      <w:pPr>
        <w:rPr/>
      </w:pPr>
      <w:r w:rsidDel="00000000" w:rsidR="00000000" w:rsidRPr="00000000">
        <w:rPr>
          <w:rtl w:val="0"/>
        </w:rPr>
        <w:t xml:space="preserve">Group and Relational</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