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D"/>
          <w:sz w:val="46"/>
        </w:rPr>
        <w:t>Business Requirements Document</w:t>
        <w:br/>
        <w:t>and Python Library Façade Specification</w:t>
      </w:r>
    </w:p>
    <w:p>
      <w:pPr>
        <w:jc w:val="center"/>
      </w:pPr>
      <w:r>
        <w:rPr>
          <w:color w:val="505050"/>
          <w:sz w:val="26"/>
        </w:rPr>
        <w:t>Enterprise Mail Server for Outlook-style React UI</w:t>
        <w:br/>
        <w:t>FastAPI-compatible backend, MailPit-style operational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Narayanaa / Intellectinfo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Engineering, backend developer, Cursor/AI coding agent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r>
              <w:rPr>
                <w:b/>
              </w:rPr>
              <w:t>Target stack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Python 3.12+, FastAPI, Pydantic v2, async-first mail domain façade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v1.0</w:t>
            </w:r>
          </w:p>
        </w:tc>
      </w:tr>
    </w:tbl>
    <w:p/>
    <w:p>
      <w:pPr>
        <w:pStyle w:val="Callout"/>
      </w:pPr>
      <w:r>
        <w:rPr>
          <w:b/>
        </w:rPr>
        <w:t xml:space="preserve">Purpose: </w:t>
      </w:r>
      <w:r>
        <w:t>Define a production-shaped backend contract for a mail server/application layer that can power a modern enterprise webmail UI with inbox, search, threading, folders, categories, rich composition, and reliable operational behaviors.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/>
      <w:r>
        <w:t>This document specifies the business requirements and reference backend façade for an enterprise web mail platform whose frontend is a React/Vite application with Outlook-modern UX patterns. The backend shall expose FastAPI endpoints and an internal Python library façade that decouples HTTP delivery from mail-domain behavior, enabling the product to run against a MailPit-like local transport, mock/demo transport, or future SMTP/IMAP/Graph-style integrations without rewriting core application logic.</w:t>
      </w:r>
    </w:p>
    <w:p>
      <w:pPr/>
      <w:r>
        <w:t>The recommended architecture separates: (a) UI-facing REST/API contracts, (b) application services for mail workflows, (c) provider adapters for transport/storage/search, and (d) background workers for indexing, retention, and delivery tasks. This allows the same façade to support local development, integration tests, sandbox demos, and production-grade deployments.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Power a rich enterprise mail UI with folders, message list, reading pane, threaded conversations, advanced search, and rich compose.</w:t>
      </w:r>
    </w:p>
    <w:p>
      <w:pPr>
        <w:pStyle w:val="ListBullet"/>
      </w:pPr>
      <w:r>
        <w:t>Offer a MailPit-like operational mode for development and QA, while remaining structurally compatible with more durable storage and delivery backends.</w:t>
      </w:r>
    </w:p>
    <w:p>
      <w:pPr>
        <w:pStyle w:val="ListBullet"/>
      </w:pPr>
      <w:r>
        <w:t>Provide reliable, explicit state transitions for draft, queued, sent, failed, archived, snoozed, flagged, categorized, and deleted items.</w:t>
      </w:r>
    </w:p>
    <w:p>
      <w:pPr>
        <w:pStyle w:val="ListBullet"/>
      </w:pPr>
      <w:r>
        <w:t>Support low-friction local development with deterministic seed data, event simulation, and inspectable messages.</w:t>
      </w:r>
    </w:p>
    <w:p>
      <w:pPr>
        <w:pStyle w:val="ListBullet"/>
      </w:pPr>
      <w:r>
        <w:t>Preserve future migration paths to true mail transports, identity systems, audit, and policy controls.</w:t>
      </w:r>
    </w:p>
    <w:p>
      <w:pPr>
        <w:pStyle w:val="Heading2"/>
      </w:pPr>
      <w:r>
        <w:t>2.1 Non-goals</w:t>
      </w:r>
    </w:p>
    <w:p>
      <w:pPr>
        <w:pStyle w:val="ListBullet"/>
      </w:pPr>
      <w:r>
        <w:t>Implement a full SMTP/IMAP server from scratch in v1.</w:t>
      </w:r>
    </w:p>
    <w:p>
      <w:pPr>
        <w:pStyle w:val="ListBullet"/>
      </w:pPr>
      <w:r>
        <w:t>Replicate every Outlook or Exchange feature.</w:t>
      </w:r>
    </w:p>
    <w:p>
      <w:pPr>
        <w:pStyle w:val="ListBullet"/>
      </w:pPr>
      <w:r>
        <w:t>Support multi-tenant internet mail at hyperscale in the first phase.</w:t>
      </w:r>
    </w:p>
    <w:p>
      <w:pPr>
        <w:pStyle w:val="ListBullet"/>
      </w:pPr>
      <w:r>
        <w:t>Conflate the application façade with transport/provider-specific details.</w:t>
      </w:r>
    </w:p>
    <w:p>
      <w:pPr>
        <w:pStyle w:val="Heading1"/>
      </w:pPr>
      <w:r>
        <w:t>3. User personas and primary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Need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Representative workflows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Enterprise end user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Fast daily triage and compose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 inbox, filter unread, read thread, flag, snooze, categorize, reply, search older messages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Operations / QA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Observe message behavior safely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Seed inboxes, inspect outgoing mail, verify delivery state, replay failures, validate attachments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 / Cursor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Stable programming surface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Call façade methods, swap adapters, test workflows, reason about predictable domain objects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Administrator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 safety and visibility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Configure retention, rate limits, attachment rules, audit access, health checks</w:t>
            </w:r>
          </w:p>
        </w:tc>
      </w:tr>
    </w:tbl>
    <w:p>
      <w:pPr>
        <w:pStyle w:val="Heading1"/>
      </w:pPr>
      <w:r>
        <w:t>4. Scope</w:t>
      </w:r>
    </w:p>
    <w:p>
      <w:pPr>
        <w:pStyle w:val="Heading2"/>
      </w:pPr>
      <w:r>
        <w:t>4.1 In scope for v1</w:t>
      </w:r>
    </w:p>
    <w:p>
      <w:pPr>
        <w:pStyle w:val="ListBullet"/>
      </w:pPr>
      <w:r>
        <w:t>Inbox and folder views with pagination/cursoring.</w:t>
      </w:r>
    </w:p>
    <w:p>
      <w:pPr>
        <w:pStyle w:val="ListBullet"/>
      </w:pPr>
      <w:r>
        <w:t>Threaded message retrieval.</w:t>
      </w:r>
    </w:p>
    <w:p>
      <w:pPr>
        <w:pStyle w:val="ListBullet"/>
      </w:pPr>
      <w:r>
        <w:t>Draft creation, update, schedule-send placeholder, send, and retry.</w:t>
      </w:r>
    </w:p>
    <w:p>
      <w:pPr>
        <w:pStyle w:val="ListBullet"/>
      </w:pPr>
      <w:r>
        <w:t>Folder move, archive, delete, restore, snooze, flag, pin, categorize.</w:t>
      </w:r>
    </w:p>
    <w:p>
      <w:pPr>
        <w:pStyle w:val="ListBullet"/>
      </w:pPr>
      <w:r>
        <w:t>Message and thread search with structured filters.</w:t>
      </w:r>
    </w:p>
    <w:p>
      <w:pPr>
        <w:pStyle w:val="ListBullet"/>
      </w:pPr>
      <w:r>
        <w:t>Attachment metadata, upload/download hooks, and preview-safe metadata responses.</w:t>
      </w:r>
    </w:p>
    <w:p>
      <w:pPr>
        <w:pStyle w:val="ListBullet"/>
      </w:pPr>
      <w:r>
        <w:t>Message events/audit trail suitable for UI toasts and troubleshooting.</w:t>
      </w:r>
    </w:p>
    <w:p>
      <w:pPr>
        <w:pStyle w:val="ListBullet"/>
      </w:pPr>
      <w:r>
        <w:t>MailPit-style developer transport mode and local storage/indexing.</w:t>
      </w:r>
    </w:p>
    <w:p>
      <w:pPr>
        <w:pStyle w:val="ListBullet"/>
      </w:pPr>
      <w:r>
        <w:t>FastAPI routes aligned to façade services.</w:t>
      </w:r>
    </w:p>
    <w:p>
      <w:pPr>
        <w:pStyle w:val="ListBullet"/>
      </w:pPr>
      <w:r>
        <w:t>Health checks, metrics hooks, idempotent write behaviors, and resilient error modeling.</w:t>
      </w:r>
    </w:p>
    <w:p>
      <w:pPr>
        <w:pStyle w:val="Heading2"/>
      </w:pPr>
      <w:r>
        <w:t>4.2 Nice-to-have after v1</w:t>
      </w:r>
    </w:p>
    <w:p>
      <w:pPr>
        <w:pStyle w:val="ListBullet"/>
      </w:pPr>
      <w:r>
        <w:t>Server-side rules engine and sweep/cleanup policies.</w:t>
      </w:r>
    </w:p>
    <w:p>
      <w:pPr>
        <w:pStyle w:val="ListBullet"/>
      </w:pPr>
      <w:r>
        <w:t>Saved searches and templates.</w:t>
      </w:r>
    </w:p>
    <w:p>
      <w:pPr>
        <w:pStyle w:val="ListBullet"/>
      </w:pPr>
      <w:r>
        <w:t>Out-of-office and signature management.</w:t>
      </w:r>
    </w:p>
    <w:p>
      <w:pPr>
        <w:pStyle w:val="ListBullet"/>
      </w:pPr>
      <w:r>
        <w:t>WebSocket/SSE push updates.</w:t>
      </w:r>
    </w:p>
    <w:p>
      <w:pPr>
        <w:pStyle w:val="ListBullet"/>
      </w:pPr>
      <w:r>
        <w:t>Provider adapters for SMTP/Graph/Gmail-like accounts.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Mailbox and folders</w:t>
      </w:r>
    </w:p>
    <w:p>
      <w:pPr>
        <w:pStyle w:val="ListBullet"/>
      </w:pPr>
      <w:r>
        <w:t>System folders: inbox, focused, other, drafts, sent, archive, snoozed, flagged, deleted, junk.</w:t>
      </w:r>
    </w:p>
    <w:p>
      <w:pPr>
        <w:pStyle w:val="ListBullet"/>
      </w:pPr>
      <w:r>
        <w:t>Custom folders with stable identifiers and display order.</w:t>
      </w:r>
    </w:p>
    <w:p>
      <w:pPr>
        <w:pStyle w:val="ListBullet"/>
      </w:pPr>
      <w:r>
        <w:t>Folder counters for total and unread counts.</w:t>
      </w:r>
    </w:p>
    <w:p>
      <w:pPr>
        <w:pStyle w:val="ListBullet"/>
      </w:pPr>
      <w:r>
        <w:t>Deterministic semantics for archive, delete, restore, and move.</w:t>
      </w:r>
    </w:p>
    <w:p>
      <w:pPr>
        <w:pStyle w:val="Heading2"/>
      </w:pPr>
      <w:r>
        <w:t>Messages and threads</w:t>
      </w:r>
    </w:p>
    <w:p>
      <w:pPr>
        <w:pStyle w:val="ListBullet"/>
      </w:pPr>
      <w:r>
        <w:t>Message objects shall expose sender, recipients, subject, preview, body variants, timestamps, flags, categories, attachments, and provider metadata.</w:t>
      </w:r>
    </w:p>
    <w:p>
      <w:pPr>
        <w:pStyle w:val="ListBullet"/>
      </w:pPr>
      <w:r>
        <w:t>Threads shall group related messages with clear latest-message and unread summaries.</w:t>
      </w:r>
    </w:p>
    <w:p>
      <w:pPr>
        <w:pStyle w:val="ListBullet"/>
      </w:pPr>
      <w:r>
        <w:t>Quoted/trimmed content markers shall be supported in API contracts.</w:t>
      </w:r>
    </w:p>
    <w:p>
      <w:pPr>
        <w:pStyle w:val="Heading2"/>
      </w:pPr>
      <w:r>
        <w:t>Compose and draft lifecycle</w:t>
      </w:r>
    </w:p>
    <w:p>
      <w:pPr>
        <w:pStyle w:val="ListBullet"/>
      </w:pPr>
      <w:r>
        <w:t>Create draft; update recipients/subject/body/attachments; autosave safely; discard or send.</w:t>
      </w:r>
    </w:p>
    <w:p>
      <w:pPr>
        <w:pStyle w:val="ListBullet"/>
      </w:pPr>
      <w:r>
        <w:t>Support idempotent send requests using client request keys.</w:t>
      </w:r>
    </w:p>
    <w:p>
      <w:pPr>
        <w:pStyle w:val="ListBullet"/>
      </w:pPr>
      <w:r>
        <w:t>Represent delivery attempts and failures without losing draft/source data.</w:t>
      </w:r>
    </w:p>
    <w:p>
      <w:pPr>
        <w:pStyle w:val="Heading2"/>
      </w:pPr>
      <w:r>
        <w:t>Search</w:t>
      </w:r>
    </w:p>
    <w:p>
      <w:pPr>
        <w:pStyle w:val="ListBullet"/>
      </w:pPr>
      <w:r>
        <w:t>Support keyword search plus structured filters for sender, recipient, subject, date range, folder, unread, flagged, category, attachment presence, importance, and mentions.</w:t>
      </w:r>
    </w:p>
    <w:p>
      <w:pPr>
        <w:pStyle w:val="ListBullet"/>
      </w:pPr>
      <w:r>
        <w:t>Return normalized search result items and facets sufficient for the UI.</w:t>
      </w:r>
    </w:p>
    <w:p>
      <w:pPr>
        <w:pStyle w:val="Heading2"/>
      </w:pPr>
      <w:r>
        <w:t>Attachments</w:t>
      </w:r>
    </w:p>
    <w:p>
      <w:pPr>
        <w:pStyle w:val="ListBullet"/>
      </w:pPr>
      <w:r>
        <w:t>Separate attachment metadata from content streams.</w:t>
      </w:r>
    </w:p>
    <w:p>
      <w:pPr>
        <w:pStyle w:val="ListBullet"/>
      </w:pPr>
      <w:r>
        <w:t>Enforce configurable size/type policies.</w:t>
      </w:r>
    </w:p>
    <w:p>
      <w:pPr>
        <w:pStyle w:val="ListBullet"/>
      </w:pPr>
      <w:r>
        <w:t>Permit virus-scan or policy-check hook points.</w:t>
      </w:r>
    </w:p>
    <w:p>
      <w:pPr>
        <w:pStyle w:val="Heading2"/>
      </w:pPr>
      <w:r>
        <w:t>Audit and observability</w:t>
      </w:r>
    </w:p>
    <w:p>
      <w:pPr>
        <w:pStyle w:val="ListBullet"/>
      </w:pPr>
      <w:r>
        <w:t>Record domain events for state transitions and administrative actions.</w:t>
      </w:r>
    </w:p>
    <w:p>
      <w:pPr>
        <w:pStyle w:val="ListBullet"/>
      </w:pPr>
      <w:r>
        <w:t>Expose request correlation identifiers and health endpoints.</w:t>
      </w:r>
    </w:p>
    <w:p>
      <w:pPr>
        <w:pStyle w:val="Heading1"/>
      </w:pPr>
      <w:r>
        <w:t>6. Reliability, resilience, and operational requirements</w:t>
      </w:r>
    </w:p>
    <w:p>
      <w:pPr>
        <w:pStyle w:val="ListBullet"/>
      </w:pPr>
      <w:r>
        <w:t>All mutating endpoints shall support idempotency where duplicate submission risk exists (send, move, archive, delete, restore, create-draft).</w:t>
      </w:r>
    </w:p>
    <w:p>
      <w:pPr>
        <w:pStyle w:val="ListBullet"/>
      </w:pPr>
      <w:r>
        <w:t>Façade methods shall raise structured domain exceptions, not provider-specific raw exceptions.</w:t>
      </w:r>
    </w:p>
    <w:p>
      <w:pPr>
        <w:pStyle w:val="ListBullet"/>
      </w:pPr>
      <w:r>
        <w:t>Storage and provider adapters shall be swappable behind explicit interfaces.</w:t>
      </w:r>
    </w:p>
    <w:p>
      <w:pPr>
        <w:pStyle w:val="ListBullet"/>
      </w:pPr>
      <w:r>
        <w:t>Background jobs shall be retry-safe and carry correlation identifiers.</w:t>
      </w:r>
    </w:p>
    <w:p>
      <w:pPr>
        <w:pStyle w:val="ListBullet"/>
      </w:pPr>
      <w:r>
        <w:t>The system shall degrade gracefully when search index, attachment store, or transport is unavailable.</w:t>
      </w:r>
    </w:p>
    <w:p>
      <w:pPr>
        <w:pStyle w:val="ListBullet"/>
      </w:pPr>
      <w:r>
        <w:t>Read paths shall remain available where practical during transport impairment.</w:t>
      </w:r>
    </w:p>
    <w:p>
      <w:pPr>
        <w:pStyle w:val="ListBullet"/>
      </w:pPr>
      <w:r>
        <w:t>Health endpoints shall distinguish liveness, readiness, transport, storage, and indexing sub-status.</w:t>
      </w:r>
    </w:p>
    <w:p>
      <w:pPr>
        <w:pStyle w:val="ListBullet"/>
      </w:pPr>
      <w:r>
        <w:t>Audit logging shall avoid storing secrets while retaining operational traceability.</w:t>
      </w:r>
    </w:p>
    <w:p>
      <w:pPr>
        <w:pStyle w:val="Heading2"/>
      </w:pPr>
      <w:r>
        <w:t>6.1 Quality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Expectation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Reliability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silent state loss on send/draft transitions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Persist intent before dispatch; surface retryable failure states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Resilience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Adapter outage should not crash API layer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Circuit-breaker style handling and fallback errors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Performance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Inbox/search should feel interactive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Cursor pagination, indexed queries, bounded payloads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Security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Safe attachment and auth boundaries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Policy checks, signed URLs/tokens, audit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Testability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Developers must run locally with MailPit-style setup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Mockable providers, seed fixtures, deterministic clocks/IDs</w:t>
            </w:r>
          </w:p>
        </w:tc>
      </w:tr>
    </w:tbl>
    <w:p>
      <w:pPr>
        <w:pStyle w:val="Heading1"/>
      </w:pPr>
      <w:r>
        <w:t>7. Suggested architecture</w:t>
      </w:r>
    </w:p>
    <w:p>
      <w:pPr/>
      <w:r>
        <w:t>Recommended layers:</w:t>
      </w:r>
    </w:p>
    <w:p>
      <w:pPr>
        <w:pStyle w:val="ListNumber"/>
      </w:pPr>
      <w:r>
        <w:t>Domain models: pure Pydantic/dataclass entities and enums for messages, threads, folders, drafts, attachments, search filters, events, delivery state, and policy decisions.</w:t>
      </w:r>
    </w:p>
    <w:p>
      <w:pPr>
        <w:pStyle w:val="ListNumber"/>
      </w:pPr>
      <w:r>
        <w:t>Façade services: MailFacade, SearchFacade, ComposeFacade, FolderFacade, AttachmentFacade, AdminFacade; these define the stable application contract.</w:t>
      </w:r>
    </w:p>
    <w:p>
      <w:pPr>
        <w:pStyle w:val="ListNumber"/>
      </w:pPr>
      <w:r>
        <w:t>Repositories/adapters: message store, thread index, folder store, attachment store, search index, transport provider, event bus, policy engine.</w:t>
      </w:r>
    </w:p>
    <w:p>
      <w:pPr>
        <w:pStyle w:val="ListNumber"/>
      </w:pPr>
      <w:r>
        <w:t>API layer: FastAPI routers that translate HTTP request/response schemas to façade calls and map domain exceptions to consistent HTTP errors.</w:t>
      </w:r>
    </w:p>
    <w:p>
      <w:pPr>
        <w:pStyle w:val="ListNumber"/>
      </w:pPr>
      <w:r>
        <w:t>Workers: async jobs for send delivery, indexing, retention, scheduled sends, replay, and notification fan-out.</w:t>
      </w:r>
    </w:p>
    <w:p>
      <w:pPr>
        <w:pStyle w:val="Heading2"/>
      </w:pPr>
      <w:r>
        <w:t>7.1 Deployment modes</w:t>
      </w:r>
    </w:p>
    <w:p>
      <w:pPr>
        <w:pStyle w:val="ListBullet"/>
      </w:pPr>
      <w:r>
        <w:t>Development mode: local SQLite/Postgres + local file/object store + MailPit-like transport adapter + optional in-process search.</w:t>
      </w:r>
    </w:p>
    <w:p>
      <w:pPr>
        <w:pStyle w:val="ListBullet"/>
      </w:pPr>
      <w:r>
        <w:t>Sandbox/demo mode: seeded data, fake send success/failure toggles, deterministic clocks, synthetic large inboxes.</w:t>
      </w:r>
    </w:p>
    <w:p>
      <w:pPr>
        <w:pStyle w:val="ListBullet"/>
      </w:pPr>
      <w:r>
        <w:t>Production-ready mode: durable DB, object store, async broker, real transport/provider adapters.</w:t>
      </w:r>
    </w:p>
    <w:p>
      <w:pPr>
        <w:pStyle w:val="Heading1"/>
      </w:pPr>
      <w:r>
        <w:t>8. API surface expectations (FastAPI)</w:t>
      </w:r>
    </w:p>
    <w:p>
      <w:pPr/>
      <w:r>
        <w:t>Representative route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Group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2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Mailbox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GET /mailboxes/{id}/folders ; GET /folders/{id}/threads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List folders, counters, threads/messages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Messages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GET /messages/{id} ; POST /messages/{id}/actions/archive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Read message; apply state transitions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Drafts / compose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 /drafts ; PATCH /drafts/{id} ; POST /drafts/{id}/send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Manage draft lifecycle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Search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 /search/messages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Structured search endpoint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Attachments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POST /attachments ; GET /attachments/{id}/download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Upload metadata/content and download</w:t>
            </w:r>
          </w:p>
        </w:tc>
      </w:tr>
      <w:tr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Admin / health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GET /health ; GET /metrics ; POST /admin/reindex</w:t>
            </w:r>
          </w:p>
        </w:tc>
        <w:tc>
          <w:tcPr>
            <w:tcW w:type="dxa" w:w="32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Operations and diagnostics</w:t>
            </w:r>
          </w:p>
        </w:tc>
      </w:tr>
    </w:tbl>
    <w:p>
      <w:pPr>
        <w:pStyle w:val="Heading1"/>
      </w:pPr>
      <w:r>
        <w:t>9. Python library façade specification</w:t>
      </w:r>
    </w:p>
    <w:p>
      <w:pPr/>
      <w:r>
        <w:t>The façade is the most important developer handoff. FastAPI routes should call façade methods rather than embedding business logic in routers. The façade shall be async-first, strongly typed, provider-agnostic, and explicit about error categories.</w:t>
      </w:r>
    </w:p>
    <w:p>
      <w:pPr>
        <w:pStyle w:val="Heading2"/>
      </w:pPr>
      <w:r>
        <w:t>9.1 Core façade interfaces</w:t>
      </w:r>
    </w:p>
    <w:p>
      <w:pPr>
        <w:pStyle w:val="ListBullet"/>
      </w:pPr>
      <w:r>
        <w:t>MailFacade: inbox/thread/message reads, state transitions, folder operations.</w:t>
      </w:r>
    </w:p>
    <w:p>
      <w:pPr>
        <w:pStyle w:val="ListBullet"/>
      </w:pPr>
      <w:r>
        <w:t>ComposeFacade: draft creation/update, validation, send, retry, schedule-send placeholder.</w:t>
      </w:r>
    </w:p>
    <w:p>
      <w:pPr>
        <w:pStyle w:val="ListBullet"/>
      </w:pPr>
      <w:r>
        <w:t>SearchFacade: keyword and structured search, suggestions, facets.</w:t>
      </w:r>
    </w:p>
    <w:p>
      <w:pPr>
        <w:pStyle w:val="ListBullet"/>
      </w:pPr>
      <w:r>
        <w:t>AttachmentFacade: create-upload, finalize, metadata fetch, secure-download token generation.</w:t>
      </w:r>
    </w:p>
    <w:p>
      <w:pPr>
        <w:pStyle w:val="ListBullet"/>
      </w:pPr>
      <w:r>
        <w:t>AdminFacade: health, replay failed sends, seed data, reindex, purge/retention hooks.</w:t>
      </w:r>
    </w:p>
    <w:p>
      <w:pPr>
        <w:pStyle w:val="Heading2"/>
      </w:pPr>
      <w:r>
        <w:t>9.2 Domain exceptions</w:t>
      </w:r>
    </w:p>
    <w:p>
      <w:pPr>
        <w:pStyle w:val="ListBullet"/>
      </w:pPr>
      <w:r>
        <w:t>NotFoundError, ValidationError, ConflictError, ConcurrencyError, PolicyDeniedError, ProviderUnavailableError, RateLimitedError, RetryableDeliveryError, PermanentDeliveryError.</w:t>
      </w:r>
    </w:p>
    <w:p>
      <w:pPr>
        <w:pStyle w:val="Heading2"/>
      </w:pPr>
      <w:r>
        <w:t>9.3 Idempotency and concurrency</w:t>
      </w:r>
    </w:p>
    <w:p>
      <w:pPr>
        <w:pStyle w:val="ListBullet"/>
      </w:pPr>
      <w:r>
        <w:t>Write methods shall accept optional idempotency_key.</w:t>
      </w:r>
    </w:p>
    <w:p>
      <w:pPr>
        <w:pStyle w:val="ListBullet"/>
      </w:pPr>
      <w:r>
        <w:t>Entities should expose version/etag values to support optimistic concurrency on draft/message updates.</w:t>
      </w:r>
    </w:p>
    <w:p>
      <w:pPr>
        <w:pStyle w:val="ListBullet"/>
      </w:pPr>
      <w:r>
        <w:t>Duplicate send requests with same idempotency key shall return the existing outcome.</w:t>
      </w:r>
    </w:p>
    <w:p>
      <w:pPr>
        <w:pStyle w:val="Heading1"/>
      </w:pPr>
      <w:r>
        <w:t>10. Security and policy requirements</w:t>
      </w:r>
    </w:p>
    <w:p>
      <w:pPr>
        <w:pStyle w:val="ListBullet"/>
      </w:pPr>
      <w:r>
        <w:t>Authentication/authorization shall be separate from domain logic but enforced consistently at route boundaries.</w:t>
      </w:r>
    </w:p>
    <w:p>
      <w:pPr>
        <w:pStyle w:val="ListBullet"/>
      </w:pPr>
      <w:r>
        <w:t>Attachment downloads shall use time-bounded tokens or authenticated proxy routes.</w:t>
      </w:r>
    </w:p>
    <w:p>
      <w:pPr>
        <w:pStyle w:val="ListBullet"/>
      </w:pPr>
      <w:r>
        <w:t>The system shall support retention/legal-hold placeholders and auditable administrative actions.</w:t>
      </w:r>
    </w:p>
    <w:p>
      <w:pPr>
        <w:pStyle w:val="ListBullet"/>
      </w:pPr>
      <w:r>
        <w:t>HTML/body content shall be sanitized according to display/editor policy.</w:t>
      </w:r>
    </w:p>
    <w:p>
      <w:pPr>
        <w:pStyle w:val="ListBullet"/>
      </w:pPr>
      <w:r>
        <w:t>Secrets and provider credentials shall never be emitted in logs, errors, or health details.</w:t>
      </w:r>
    </w:p>
    <w:p>
      <w:pPr>
        <w:pStyle w:val="Heading1"/>
      </w:pPr>
      <w:r>
        <w:t>11. Acceptance criteria</w:t>
      </w:r>
    </w:p>
    <w:p>
      <w:pPr>
        <w:pStyle w:val="ListNumber"/>
      </w:pPr>
      <w:r>
        <w:t>Developer can run the backend locally, seed sample inboxes, and inspect mail in a MailPit-like mode.</w:t>
      </w:r>
    </w:p>
    <w:p>
      <w:pPr>
        <w:pStyle w:val="ListNumber"/>
      </w:pPr>
      <w:r>
        <w:t>The React UI can list folders, threads, messages, search results, draft flows, and action toasts using the API without backend rewrites.</w:t>
      </w:r>
    </w:p>
    <w:p>
      <w:pPr>
        <w:pStyle w:val="ListNumber"/>
      </w:pPr>
      <w:r>
        <w:t>Mutating operations return predictable state objects and structured errors.</w:t>
      </w:r>
    </w:p>
    <w:p>
      <w:pPr>
        <w:pStyle w:val="ListNumber"/>
      </w:pPr>
      <w:r>
        <w:t>A failed send can be retried or surfaced to the UI with enough detail for user action and support diagnostics.</w:t>
      </w:r>
    </w:p>
    <w:p>
      <w:pPr>
        <w:pStyle w:val="ListNumber"/>
      </w:pPr>
      <w:r>
        <w:t>The façade can be tested in isolation with fake adapters and deterministic fixtures.</w:t>
      </w:r>
    </w:p>
    <w:p>
      <w:pPr>
        <w:pStyle w:val="Heading1"/>
      </w:pPr>
      <w:r>
        <w:t>12. Delivery recommendations</w:t>
      </w:r>
    </w:p>
    <w:p>
      <w:pPr>
        <w:pStyle w:val="ListBullet"/>
      </w:pPr>
      <w:r>
        <w:t>Ship the backend contract first: models, enums, exceptions, façade protocols, and route schemas.</w:t>
      </w:r>
    </w:p>
    <w:p>
      <w:pPr>
        <w:pStyle w:val="ListBullet"/>
      </w:pPr>
      <w:r>
        <w:t>Implement a local transport adapter before integrating a real provider.</w:t>
      </w:r>
    </w:p>
    <w:p>
      <w:pPr>
        <w:pStyle w:val="ListBullet"/>
      </w:pPr>
      <w:r>
        <w:t>Keep provider-specific metadata namespaced under adapter_meta rather than leaking across the system.</w:t>
      </w:r>
    </w:p>
    <w:p>
      <w:pPr>
        <w:pStyle w:val="ListBullet"/>
      </w:pPr>
      <w:r>
        <w:t>Add contract tests for façade methods and snapshot tests for route payloads.</w:t>
      </w:r>
    </w:p>
    <w:p>
      <w:pPr>
        <w:pStyle w:val="ListBullet"/>
      </w:pPr>
      <w:r>
        <w:t>Prefer explicit lifecycle states over booleans when behavior matters.</w:t>
      </w:r>
    </w:p>
    <w:p>
      <w:pPr>
        <w:pStyle w:val="Heading1"/>
      </w:pPr>
      <w:r>
        <w:t>Appendix A. Example façade signatures</w:t>
      </w:r>
    </w:p>
    <w:p>
      <w:pPr>
        <w:pStyle w:val="Codeish"/>
      </w:pPr>
      <w:r>
        <w:t>async def list_threads(mailbox_id: str, folder_id: str, query: ThreadQuery) -&gt; ThreadPage</w:t>
      </w:r>
    </w:p>
    <w:p>
      <w:pPr>
        <w:pStyle w:val="Codeish"/>
      </w:pPr>
      <w:r>
        <w:t>async def get_thread(thread_id: str, include_bodies: bool = True) -&gt; MailThread</w:t>
      </w:r>
    </w:p>
    <w:p>
      <w:pPr>
        <w:pStyle w:val="Codeish"/>
      </w:pPr>
      <w:r>
        <w:t>async def create_draft(payload: DraftCreate, *, idempotency_key: str | None = None) -&gt; ComposeDraft</w:t>
      </w:r>
    </w:p>
    <w:p>
      <w:pPr>
        <w:pStyle w:val="Codeish"/>
      </w:pPr>
      <w:r>
        <w:t>async def update_draft(draft_id: str, patch: DraftPatch, *, expected_version: str | None = None) -&gt; ComposeDraft</w:t>
      </w:r>
    </w:p>
    <w:p>
      <w:pPr>
        <w:pStyle w:val="Codeish"/>
      </w:pPr>
      <w:r>
        <w:t>async def send_draft(draft_id: str, request: SendRequest) -&gt; DeliveryReceipt</w:t>
      </w:r>
    </w:p>
    <w:p>
      <w:pPr>
        <w:pStyle w:val="Codeish"/>
      </w:pPr>
      <w:r>
        <w:t>async def apply_message_action(message_ids: list[str], action: MessageActionRequest) -&gt; BulkActionResult</w:t>
      </w:r>
    </w:p>
    <w:p>
      <w:pPr>
        <w:pStyle w:val="Codeish"/>
      </w:pPr>
      <w:r>
        <w:t>async def search_messages(request: SearchRequest) -&gt; SearchResponse</w:t>
      </w:r>
    </w:p>
    <w:p>
      <w:pPr>
        <w:pStyle w:val="Codeish"/>
      </w:pPr>
      <w:r>
        <w:t>async def upload_attachment_init(request: AttachmentInitRequest) -&gt; AttachmentUploadSession</w:t>
      </w:r>
    </w:p>
    <w:p>
      <w:pPr>
        <w:pStyle w:val="Codeish"/>
      </w:pPr>
      <w:r>
        <w:t>async def get_system_health() -&gt; HealthReport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609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A5A5A"/>
      <w:sz w:val="18"/>
    </w:rPr>
  </w:style>
  <w:style w:type="paragraph" w:customStyle="1" w:styleId="Codeish">
    <w:name w:val="Codeish"/>
    <w:pPr>
      <w:spacing w:after="80"/>
    </w:pPr>
    <w:rPr>
      <w:rFonts w:ascii="Courier New" w:hAnsi="Courier New"/>
      <w:sz w:val="17"/>
    </w:rPr>
  </w:style>
  <w:style w:type="paragraph" w:customStyle="1" w:styleId="Callout">
    <w:name w:val="Callout"/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