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4"/>
          <w:szCs w:val="28"/>
        </w:rPr>
      </w:pPr>
      <w:r>
        <w:rPr>
          <w:rFonts w:hint="eastAsia" w:ascii="微软雅黑" w:hAnsi="微软雅黑" w:eastAsia="微软雅黑"/>
          <w:b/>
          <w:bCs/>
          <w:sz w:val="24"/>
          <w:szCs w:val="28"/>
        </w:rPr>
        <w:t>IntelliGame</w:t>
      </w:r>
      <w:r>
        <w:rPr>
          <w:rFonts w:ascii="微软雅黑" w:hAnsi="微软雅黑" w:eastAsia="微软雅黑"/>
          <w:b/>
          <w:bCs/>
          <w:sz w:val="24"/>
          <w:szCs w:val="28"/>
        </w:rPr>
        <w:t xml:space="preserve"> </w:t>
      </w:r>
      <w:r>
        <w:rPr>
          <w:rFonts w:hint="eastAsia" w:ascii="微软雅黑" w:hAnsi="微软雅黑" w:eastAsia="微软雅黑"/>
          <w:b/>
          <w:bCs/>
          <w:sz w:val="24"/>
          <w:szCs w:val="28"/>
        </w:rPr>
        <w:t>Lab组会日志</w:t>
      </w:r>
    </w:p>
    <w:p>
      <w:pPr>
        <w:jc w:val="left"/>
        <w:rPr>
          <w:rFonts w:ascii="微软雅黑" w:hAnsi="微软雅黑" w:eastAsia="微软雅黑"/>
          <w:sz w:val="24"/>
          <w:szCs w:val="24"/>
        </w:rPr>
      </w:pPr>
      <w:r>
        <w:rPr>
          <w:rFonts w:hint="eastAsia" w:ascii="微软雅黑" w:hAnsi="微软雅黑" w:eastAsia="微软雅黑"/>
          <w:b/>
          <w:bCs/>
          <w:sz w:val="24"/>
          <w:szCs w:val="24"/>
        </w:rPr>
        <w:t>时间：</w:t>
      </w:r>
      <w:r>
        <w:rPr>
          <w:rFonts w:hint="eastAsia" w:ascii="微软雅黑" w:hAnsi="微软雅黑" w:eastAsia="微软雅黑"/>
          <w:sz w:val="24"/>
          <w:szCs w:val="24"/>
        </w:rPr>
        <w:t>2</w:t>
      </w:r>
      <w:r>
        <w:rPr>
          <w:rFonts w:ascii="微软雅黑" w:hAnsi="微软雅黑" w:eastAsia="微软雅黑"/>
          <w:sz w:val="24"/>
          <w:szCs w:val="24"/>
        </w:rPr>
        <w:t>021</w:t>
      </w:r>
      <w:r>
        <w:rPr>
          <w:rFonts w:hint="eastAsia" w:ascii="微软雅黑" w:hAnsi="微软雅黑" w:eastAsia="微软雅黑"/>
          <w:sz w:val="24"/>
          <w:szCs w:val="24"/>
        </w:rPr>
        <w:t>年1</w:t>
      </w:r>
      <w:r>
        <w:rPr>
          <w:rFonts w:ascii="微软雅黑" w:hAnsi="微软雅黑" w:eastAsia="微软雅黑"/>
          <w:sz w:val="24"/>
          <w:szCs w:val="24"/>
        </w:rPr>
        <w:t>2</w:t>
      </w:r>
      <w:r>
        <w:rPr>
          <w:rFonts w:hint="eastAsia" w:ascii="微软雅黑" w:hAnsi="微软雅黑" w:eastAsia="微软雅黑"/>
          <w:sz w:val="24"/>
          <w:szCs w:val="24"/>
        </w:rPr>
        <w:t>月0</w:t>
      </w:r>
      <w:r>
        <w:rPr>
          <w:rFonts w:ascii="微软雅黑" w:hAnsi="微软雅黑" w:eastAsia="微软雅黑"/>
          <w:sz w:val="24"/>
          <w:szCs w:val="24"/>
        </w:rPr>
        <w:t>2</w:t>
      </w:r>
      <w:r>
        <w:rPr>
          <w:rFonts w:hint="eastAsia" w:ascii="微软雅黑" w:hAnsi="微软雅黑" w:eastAsia="微软雅黑"/>
          <w:sz w:val="24"/>
          <w:szCs w:val="24"/>
        </w:rPr>
        <w:t>日</w:t>
      </w:r>
    </w:p>
    <w:p>
      <w:pPr>
        <w:jc w:val="left"/>
        <w:rPr>
          <w:rFonts w:ascii="微软雅黑" w:hAnsi="微软雅黑" w:eastAsia="微软雅黑"/>
          <w:sz w:val="24"/>
          <w:szCs w:val="24"/>
        </w:rPr>
      </w:pPr>
      <w:r>
        <w:rPr>
          <w:rFonts w:hint="eastAsia" w:ascii="微软雅黑" w:hAnsi="微软雅黑" w:eastAsia="微软雅黑"/>
          <w:b/>
          <w:bCs/>
          <w:sz w:val="24"/>
          <w:szCs w:val="24"/>
        </w:rPr>
        <w:t>地点：</w:t>
      </w:r>
      <w:r>
        <w:rPr>
          <w:rFonts w:hint="eastAsia" w:ascii="微软雅黑" w:hAnsi="微软雅黑" w:eastAsia="微软雅黑"/>
          <w:sz w:val="24"/>
          <w:szCs w:val="24"/>
        </w:rPr>
        <w:t>创新中心B-</w:t>
      </w:r>
      <w:r>
        <w:rPr>
          <w:rFonts w:ascii="微软雅黑" w:hAnsi="微软雅黑" w:eastAsia="微软雅黑"/>
          <w:sz w:val="24"/>
          <w:szCs w:val="24"/>
        </w:rPr>
        <w:t>318</w:t>
      </w:r>
    </w:p>
    <w:p>
      <w:pPr>
        <w:jc w:val="left"/>
        <w:rPr>
          <w:rFonts w:ascii="微软雅黑" w:hAnsi="微软雅黑" w:eastAsia="微软雅黑"/>
          <w:sz w:val="24"/>
          <w:szCs w:val="24"/>
        </w:rPr>
      </w:pPr>
      <w:r>
        <w:rPr>
          <w:rFonts w:hint="eastAsia" w:ascii="微软雅黑" w:hAnsi="微软雅黑" w:eastAsia="微软雅黑"/>
          <w:b/>
          <w:bCs/>
          <w:sz w:val="24"/>
          <w:szCs w:val="24"/>
        </w:rPr>
        <w:t>主讲人：</w:t>
      </w:r>
      <w:r>
        <w:rPr>
          <w:rFonts w:hint="eastAsia" w:ascii="微软雅黑" w:hAnsi="微软雅黑" w:eastAsia="微软雅黑"/>
          <w:sz w:val="24"/>
          <w:szCs w:val="24"/>
        </w:rPr>
        <w:t>张瑞昌</w:t>
      </w:r>
    </w:p>
    <w:p>
      <w:pPr>
        <w:jc w:val="left"/>
        <w:rPr>
          <w:rFonts w:ascii="微软雅黑" w:hAnsi="微软雅黑" w:eastAsia="微软雅黑"/>
          <w:sz w:val="24"/>
          <w:szCs w:val="24"/>
        </w:rPr>
      </w:pPr>
      <w:r>
        <w:rPr>
          <w:rFonts w:hint="eastAsia" w:ascii="微软雅黑" w:hAnsi="微软雅黑" w:eastAsia="微软雅黑"/>
          <w:b/>
          <w:bCs/>
          <w:sz w:val="24"/>
          <w:szCs w:val="24"/>
        </w:rPr>
        <w:t>记录人：</w:t>
      </w:r>
      <w:r>
        <w:rPr>
          <w:rFonts w:hint="eastAsia" w:ascii="微软雅黑" w:hAnsi="微软雅黑" w:eastAsia="微软雅黑"/>
          <w:sz w:val="24"/>
          <w:szCs w:val="24"/>
        </w:rPr>
        <w:t>袁伟民</w:t>
      </w:r>
    </w:p>
    <w:p>
      <w:pPr>
        <w:jc w:val="left"/>
        <w:rPr>
          <w:rFonts w:ascii="微软雅黑" w:hAnsi="微软雅黑" w:eastAsia="微软雅黑"/>
          <w:b/>
          <w:bCs/>
          <w:sz w:val="24"/>
          <w:szCs w:val="24"/>
        </w:rPr>
      </w:pPr>
      <w:r>
        <w:rPr>
          <w:rFonts w:hint="eastAsia" w:ascii="微软雅黑" w:hAnsi="微软雅黑" w:eastAsia="微软雅黑"/>
          <w:b/>
          <w:bCs/>
          <w:sz w:val="24"/>
          <w:szCs w:val="24"/>
        </w:rPr>
        <w:t>组会内容摘要：</w:t>
      </w:r>
    </w:p>
    <w:p>
      <w:pPr>
        <w:jc w:val="left"/>
        <w:rPr>
          <w:rFonts w:ascii="微软雅黑" w:hAnsi="微软雅黑" w:eastAsia="微软雅黑"/>
          <w:color w:val="FF0000"/>
          <w:sz w:val="24"/>
          <w:szCs w:val="24"/>
        </w:rPr>
      </w:pPr>
      <w:r>
        <w:rPr>
          <w:rFonts w:hint="eastAsia" w:ascii="微软雅黑" w:hAnsi="微软雅黑" w:eastAsia="微软雅黑"/>
          <w:sz w:val="24"/>
          <w:szCs w:val="24"/>
        </w:rPr>
        <w:t>1、</w:t>
      </w:r>
      <w:r>
        <w:rPr>
          <w:rFonts w:ascii="微软雅黑" w:hAnsi="微软雅黑" w:eastAsia="微软雅黑"/>
          <w:sz w:val="24"/>
          <w:szCs w:val="24"/>
        </w:rPr>
        <w:t>Reinforcement learning has been applied to many kinds of games since the appearance of ALphaGo. Many agents had achieved top human player level among ttese games such as dota and starcraft. Today I will introduce DouZero, a recently published work using deep Monte Caro and card matrix to play DouDizhu. It depends on no domain knowledge and achieved SOTA among existing Doudizhu RL agents.</w:t>
      </w:r>
    </w:p>
    <w:p>
      <w:pPr>
        <w:jc w:val="left"/>
        <w:rPr>
          <w:rFonts w:ascii="微软雅黑" w:hAnsi="微软雅黑" w:eastAsia="微软雅黑"/>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重要事务进展：</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电网本子：题目已经拟定，研究内容撰写中，预计下周四定稿研究内容；编故事方面欠缺，问题之间的逻辑存在欠缺。只是</w:t>
      </w:r>
      <w:r>
        <w:rPr>
          <w:rFonts w:ascii="微软雅黑" w:hAnsi="微软雅黑" w:eastAsia="微软雅黑"/>
          <w:sz w:val="24"/>
          <w:szCs w:val="24"/>
        </w:rPr>
        <w:t>introduction部分不能是简单的搬运，而应该有连贯的逻辑链。</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讲述部分管理细则，确定服务器运行与组会记录日志形式。</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黄承浩论文收尾阶段。</w:t>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重要会议链接</w:t>
      </w:r>
    </w:p>
    <w:p>
      <w:pPr>
        <w:jc w:val="left"/>
        <w:rPr>
          <w:rFonts w:ascii="微软雅黑" w:hAnsi="微软雅黑" w:eastAsia="微软雅黑"/>
          <w:sz w:val="24"/>
          <w:szCs w:val="24"/>
        </w:rPr>
      </w:pPr>
      <w:r>
        <w:fldChar w:fldCharType="begin"/>
      </w:r>
      <w:r>
        <w:instrText xml:space="preserve"> HYPERLINK "http://123.57.137.208/index.html" </w:instrText>
      </w:r>
      <w:r>
        <w:fldChar w:fldCharType="separate"/>
      </w:r>
      <w:r>
        <w:rPr>
          <w:rStyle w:val="6"/>
          <w:rFonts w:ascii="微软雅黑" w:hAnsi="微软雅黑" w:eastAsia="微软雅黑"/>
          <w:sz w:val="24"/>
          <w:szCs w:val="24"/>
        </w:rPr>
        <w:t>http://123.57.137.208/index.html</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r>
        <w:fldChar w:fldCharType="begin"/>
      </w:r>
      <w:r>
        <w:instrText xml:space="preserve"> HYPERLINK "https://aideadlin.es/?sub=ML,CV,NLP" </w:instrText>
      </w:r>
      <w:r>
        <w:fldChar w:fldCharType="separate"/>
      </w:r>
      <w:r>
        <w:rPr>
          <w:rStyle w:val="6"/>
          <w:rFonts w:ascii="微软雅黑" w:hAnsi="微软雅黑" w:eastAsia="微软雅黑"/>
          <w:sz w:val="24"/>
          <w:szCs w:val="24"/>
        </w:rPr>
        <w:t>https://aideadlin.es/?sub=ML,CV,NLP</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83614"/>
    <w:multiLevelType w:val="multilevel"/>
    <w:tmpl w:val="7928361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0NjcwNDM3NzMwM2NiNzI2MWRlMDhlYTFiMDFjZjcifQ=="/>
  </w:docVars>
  <w:rsids>
    <w:rsidRoot w:val="00B25C35"/>
    <w:rsid w:val="000B0F77"/>
    <w:rsid w:val="0019441A"/>
    <w:rsid w:val="00341CDD"/>
    <w:rsid w:val="004D23FF"/>
    <w:rsid w:val="00542D6F"/>
    <w:rsid w:val="005448AC"/>
    <w:rsid w:val="00554718"/>
    <w:rsid w:val="00574434"/>
    <w:rsid w:val="006806AE"/>
    <w:rsid w:val="0069730B"/>
    <w:rsid w:val="009C7016"/>
    <w:rsid w:val="00B25C35"/>
    <w:rsid w:val="00B65759"/>
    <w:rsid w:val="00C9563D"/>
    <w:rsid w:val="00D30D43"/>
    <w:rsid w:val="00DC0A0A"/>
    <w:rsid w:val="7445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262</Words>
  <Characters>622</Characters>
  <Lines>5</Lines>
  <Paragraphs>1</Paragraphs>
  <TotalTime>371</TotalTime>
  <ScaleCrop>false</ScaleCrop>
  <LinksUpToDate>false</LinksUpToDate>
  <CharactersWithSpaces>686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2021-12-01T01:57:00Z</dcterms:created>
  <dc:creator>G in</dc:creator>
  <cp:lastModifiedBy>空城旧梦</cp:lastModifiedBy>
  <dcterms:modified xsi:type="dcterms:W3CDTF">2022-07-11T11:14:40Z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7CE0960B7FDB496B94A014B9DF3A71DE</vt:lpwstr>
  </property>
</Properties>
</file>