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A7E5C" w14:textId="06446104" w:rsidR="00832F69" w:rsidRPr="00832F69" w:rsidRDefault="00832F69">
      <w:pPr>
        <w:rPr>
          <w:b/>
          <w:bCs/>
          <w:sz w:val="36"/>
          <w:szCs w:val="36"/>
        </w:rPr>
      </w:pPr>
      <w:r w:rsidRPr="00832F69">
        <w:rPr>
          <w:b/>
          <w:bCs/>
          <w:sz w:val="36"/>
          <w:szCs w:val="36"/>
          <w:highlight w:val="yellow"/>
        </w:rPr>
        <w:t>Part 2: prompt</w:t>
      </w:r>
    </w:p>
    <w:p w14:paraId="1D6B5E6D" w14:textId="77777777" w:rsidR="00D154E3" w:rsidRDefault="00D154E3" w:rsidP="00D154E3">
      <w:pPr>
        <w:spacing w:after="0"/>
      </w:pPr>
      <w:r>
        <w:t>ROLE: Senior scientific illustrator. Produce the methodology overview figure for a</w:t>
      </w:r>
    </w:p>
    <w:p w14:paraId="3B12500B" w14:textId="77777777" w:rsidR="00D154E3" w:rsidRDefault="00D154E3" w:rsidP="00D154E3">
      <w:pPr>
        <w:spacing w:after="0"/>
      </w:pPr>
      <w:r>
        <w:t>CVPR 2026 paper, in the visual language of top CVPR/ICCV method figures: a clean</w:t>
      </w:r>
    </w:p>
    <w:p w14:paraId="489584AC" w14:textId="77777777" w:rsidR="00D154E3" w:rsidRDefault="00D154E3" w:rsidP="00D154E3">
      <w:pPr>
        <w:spacing w:after="0"/>
      </w:pPr>
      <w:r>
        <w:t>left-to-right pipeline of five numbered cards with subtle isometric 3D modules,</w:t>
      </w:r>
    </w:p>
    <w:p w14:paraId="2B0F89AF" w14:textId="77777777" w:rsidR="00D154E3" w:rsidRDefault="00D154E3" w:rsidP="00D154E3">
      <w:pPr>
        <w:spacing w:after="0"/>
      </w:pPr>
      <w:r>
        <w:t>bold arrows, and exact labels.</w:t>
      </w:r>
    </w:p>
    <w:p w14:paraId="0E21D831" w14:textId="77777777" w:rsidR="00D154E3" w:rsidRDefault="00D154E3" w:rsidP="00D154E3">
      <w:pPr>
        <w:spacing w:after="0"/>
      </w:pPr>
    </w:p>
    <w:p w14:paraId="436F8C91" w14:textId="77777777" w:rsidR="00D154E3" w:rsidRDefault="00D154E3" w:rsidP="00D154E3">
      <w:pPr>
        <w:spacing w:after="0"/>
      </w:pPr>
      <w:r>
        <w:t xml:space="preserve">CANVAS: Ultra-wide horizontal, 16:6 aspect ratio (4000 x 1500 </w:t>
      </w:r>
      <w:proofErr w:type="spellStart"/>
      <w:r>
        <w:t>px</w:t>
      </w:r>
      <w:proofErr w:type="spellEnd"/>
      <w:r>
        <w:t>), white background,</w:t>
      </w:r>
    </w:p>
    <w:p w14:paraId="29707C6E" w14:textId="77777777" w:rsidR="00D154E3" w:rsidRDefault="00D154E3" w:rsidP="00D154E3">
      <w:pPr>
        <w:spacing w:after="0"/>
      </w:pPr>
      <w:r>
        <w:t>flat-vector with soft isometric 3D (30-degree isometric, light from top-left, subtle</w:t>
      </w:r>
    </w:p>
    <w:p w14:paraId="5B625510" w14:textId="77777777" w:rsidR="00D154E3" w:rsidRDefault="00D154E3" w:rsidP="00D154E3">
      <w:pPr>
        <w:spacing w:after="0"/>
      </w:pPr>
      <w:r>
        <w:t xml:space="preserve">soft shadows only). Helvetica/Arial text, minimum text height 56 </w:t>
      </w:r>
      <w:proofErr w:type="spellStart"/>
      <w:r>
        <w:t>px</w:t>
      </w:r>
      <w:proofErr w:type="spellEnd"/>
      <w:r>
        <w:t xml:space="preserve"> (7 pt at 6.9 in</w:t>
      </w:r>
    </w:p>
    <w:p w14:paraId="66661D21" w14:textId="77777777" w:rsidR="00D154E3" w:rsidRDefault="00D154E3" w:rsidP="00D154E3">
      <w:pPr>
        <w:spacing w:after="0"/>
      </w:pPr>
      <w:r>
        <w:t xml:space="preserve">print width). Line weights &gt;= 3 </w:t>
      </w:r>
      <w:proofErr w:type="spellStart"/>
      <w:r>
        <w:t>px</w:t>
      </w:r>
      <w:proofErr w:type="spellEnd"/>
      <w:r>
        <w:t>. No photographs, no people, no glossy effects,</w:t>
      </w:r>
    </w:p>
    <w:p w14:paraId="76785E6A" w14:textId="77777777" w:rsidR="00D154E3" w:rsidRDefault="00D154E3" w:rsidP="00D154E3">
      <w:pPr>
        <w:spacing w:after="0"/>
      </w:pPr>
      <w:r>
        <w:t>no neon, no clutter. Restrained palette: white, light gray cards, charcoal text,</w:t>
      </w:r>
    </w:p>
    <w:p w14:paraId="02CB0A23" w14:textId="77777777" w:rsidR="00D154E3" w:rsidRDefault="00D154E3" w:rsidP="00D154E3">
      <w:pPr>
        <w:spacing w:after="0"/>
      </w:pPr>
      <w:r>
        <w:t>navy accent, plus the four semantic colors below. Must remain readable in grayscale.</w:t>
      </w:r>
    </w:p>
    <w:p w14:paraId="42509D7B" w14:textId="77777777" w:rsidR="00D154E3" w:rsidRDefault="00D154E3" w:rsidP="00D154E3">
      <w:pPr>
        <w:spacing w:after="0"/>
      </w:pPr>
    </w:p>
    <w:p w14:paraId="29B65D71" w14:textId="77777777" w:rsidR="00D154E3" w:rsidRDefault="00D154E3" w:rsidP="00D154E3">
      <w:pPr>
        <w:spacing w:after="0"/>
      </w:pPr>
      <w:r>
        <w:t>SEMANTIC COLOR CODE (identical to the paper's other figures; never change):</w:t>
      </w:r>
    </w:p>
    <w:p w14:paraId="542B75CA" w14:textId="77777777" w:rsidR="00D154E3" w:rsidRDefault="00D154E3" w:rsidP="00D154E3">
      <w:pPr>
        <w:spacing w:after="0"/>
      </w:pPr>
      <w:r>
        <w:t xml:space="preserve"> green = ground truth found | blue = correct detection | red = missed vehicle (FN)</w:t>
      </w:r>
    </w:p>
    <w:p w14:paraId="2252BA00" w14:textId="77777777" w:rsidR="00D154E3" w:rsidRDefault="00D154E3" w:rsidP="00D154E3">
      <w:pPr>
        <w:spacing w:after="0"/>
      </w:pPr>
      <w:r>
        <w:t xml:space="preserve"> | orange = false positive (FP).</w:t>
      </w:r>
    </w:p>
    <w:p w14:paraId="5AB64FE4" w14:textId="77777777" w:rsidR="00D154E3" w:rsidRDefault="00D154E3" w:rsidP="00D154E3">
      <w:pPr>
        <w:spacing w:after="0"/>
      </w:pPr>
    </w:p>
    <w:p w14:paraId="1F23B905" w14:textId="77777777" w:rsidR="00D154E3" w:rsidRDefault="00D154E3" w:rsidP="00D154E3">
      <w:pPr>
        <w:spacing w:after="0"/>
      </w:pPr>
      <w:r>
        <w:t>LAYOUT: Five light-gray rounded cards left to right, each with a dark circular number</w:t>
      </w:r>
    </w:p>
    <w:p w14:paraId="387DAA77" w14:textId="77777777" w:rsidR="00D154E3" w:rsidRDefault="00D154E3" w:rsidP="00D154E3">
      <w:pPr>
        <w:spacing w:after="0"/>
      </w:pPr>
      <w:r>
        <w:t>badge (1-5) at its top-left, a card title next to the badge, and a one-line caption</w:t>
      </w:r>
    </w:p>
    <w:p w14:paraId="4801732B" w14:textId="77777777" w:rsidR="00D154E3" w:rsidRDefault="00D154E3" w:rsidP="00D154E3">
      <w:pPr>
        <w:spacing w:after="0"/>
      </w:pPr>
      <w:r>
        <w:t>strip at the bottom. Thick dark arrows connect cards. A thin title bar above:</w:t>
      </w:r>
    </w:p>
    <w:p w14:paraId="7AAC0D96" w14:textId="77777777" w:rsidR="00D154E3" w:rsidRDefault="00D154E3" w:rsidP="00D154E3">
      <w:pPr>
        <w:spacing w:after="0"/>
      </w:pPr>
      <w:r>
        <w:t>"Reliability of Camera-Based Non-Invasive Vehicle Counting". A legend strip along the</w:t>
      </w:r>
    </w:p>
    <w:p w14:paraId="359232F2" w14:textId="77777777" w:rsidR="00D154E3" w:rsidRDefault="00D154E3" w:rsidP="00D154E3">
      <w:pPr>
        <w:spacing w:after="0"/>
      </w:pPr>
      <w:r>
        <w:t>bottom: the color code, plus "filled dot = decision rule fixed before the experiment",</w:t>
      </w:r>
    </w:p>
    <w:p w14:paraId="44B946B4" w14:textId="77777777" w:rsidR="00D154E3" w:rsidRDefault="00D154E3" w:rsidP="00D154E3">
      <w:pPr>
        <w:spacing w:after="0"/>
      </w:pPr>
      <w:r>
        <w:t>"</w:t>
      </w:r>
      <w:proofErr w:type="gramStart"/>
      <w:r>
        <w:t>hollow</w:t>
      </w:r>
      <w:proofErr w:type="gramEnd"/>
      <w:r>
        <w:t xml:space="preserve"> dot = exploratory, decided after seeing earlier results", and "Eq. (overlay)".</w:t>
      </w:r>
    </w:p>
    <w:p w14:paraId="12DA4A99" w14:textId="77777777" w:rsidR="00D154E3" w:rsidRDefault="00D154E3" w:rsidP="00D154E3">
      <w:pPr>
        <w:spacing w:after="0"/>
      </w:pPr>
      <w:r>
        <w:t>Small equation pills sit on the arrows; leave pill interiors EMPTY except the tag</w:t>
      </w:r>
    </w:p>
    <w:p w14:paraId="5B6C95F0" w14:textId="77777777" w:rsidR="00D154E3" w:rsidRDefault="00D154E3" w:rsidP="00D154E3">
      <w:pPr>
        <w:spacing w:after="0"/>
      </w:pPr>
      <w:r>
        <w:t>(I overlay typeset LaTeX): tag "Eq. 1" on the arrow into card 5's density result and</w:t>
      </w:r>
    </w:p>
    <w:p w14:paraId="6FC10787" w14:textId="77777777" w:rsidR="00D154E3" w:rsidRDefault="00D154E3" w:rsidP="00D154E3">
      <w:pPr>
        <w:spacing w:after="0"/>
      </w:pPr>
      <w:r>
        <w:t>"Eq. 2" on the GAME item. Do not write any math symbols.</w:t>
      </w:r>
    </w:p>
    <w:p w14:paraId="5B4AC319" w14:textId="77777777" w:rsidR="00D154E3" w:rsidRDefault="00D154E3" w:rsidP="00D154E3">
      <w:pPr>
        <w:spacing w:after="0"/>
      </w:pPr>
    </w:p>
    <w:p w14:paraId="5E2B7610" w14:textId="77777777" w:rsidR="00D154E3" w:rsidRDefault="00D154E3" w:rsidP="00D154E3">
      <w:pPr>
        <w:spacing w:after="0"/>
      </w:pPr>
      <w:r>
        <w:t>CARD 1 "Camera Input" | caption "Non-invasive sensing: roadside + aerial"</w:t>
      </w:r>
    </w:p>
    <w:p w14:paraId="445D37CD" w14:textId="77777777" w:rsidR="00D154E3" w:rsidRDefault="00D154E3" w:rsidP="00D154E3">
      <w:pPr>
        <w:spacing w:after="0"/>
      </w:pPr>
      <w:r>
        <w:t xml:space="preserve"> - Isometric roadside camera on a pole viewing a multi-lane highway (schematic cars),</w:t>
      </w:r>
    </w:p>
    <w:p w14:paraId="47329434" w14:textId="77777777" w:rsidR="00D154E3" w:rsidRDefault="00D154E3" w:rsidP="00D154E3">
      <w:pPr>
        <w:spacing w:after="0"/>
      </w:pPr>
      <w:r>
        <w:t xml:space="preserve">   labeled "Highway set: 536 train / 90 </w:t>
      </w:r>
      <w:proofErr w:type="spellStart"/>
      <w:r>
        <w:t>val</w:t>
      </w:r>
      <w:proofErr w:type="spellEnd"/>
      <w:r>
        <w:t xml:space="preserve"> images + one 601-frame video".</w:t>
      </w:r>
    </w:p>
    <w:p w14:paraId="7A6C7BD5" w14:textId="77777777" w:rsidR="00D154E3" w:rsidRDefault="00D154E3" w:rsidP="00D154E3">
      <w:pPr>
        <w:spacing w:after="0"/>
      </w:pPr>
      <w:r>
        <w:t xml:space="preserve"> - A small isometric drone above a stack of image tiles, labeled "VisDrone2019-DET:</w:t>
      </w:r>
    </w:p>
    <w:p w14:paraId="2ED79EA1" w14:textId="77777777" w:rsidR="00D154E3" w:rsidRDefault="00D154E3" w:rsidP="00D154E3">
      <w:pPr>
        <w:spacing w:after="0"/>
      </w:pPr>
      <w:r>
        <w:t xml:space="preserve">   6,471 train / 548 </w:t>
      </w:r>
      <w:proofErr w:type="spellStart"/>
      <w:r>
        <w:t>val</w:t>
      </w:r>
      <w:proofErr w:type="spellEnd"/>
      <w:r>
        <w:t xml:space="preserve"> images, 17,040 vehicles".</w:t>
      </w:r>
    </w:p>
    <w:p w14:paraId="20ED50E5" w14:textId="77777777" w:rsidR="00D154E3" w:rsidRDefault="00D154E3" w:rsidP="00D154E3">
      <w:pPr>
        <w:spacing w:after="0"/>
      </w:pPr>
      <w:r>
        <w:t xml:space="preserve"> - Tiny note: "ignored regions discarded".</w:t>
      </w:r>
    </w:p>
    <w:p w14:paraId="4B4522D4" w14:textId="77777777" w:rsidR="00D154E3" w:rsidRDefault="00D154E3" w:rsidP="00D154E3">
      <w:pPr>
        <w:spacing w:after="0"/>
      </w:pPr>
    </w:p>
    <w:p w14:paraId="3655FD5A" w14:textId="77777777" w:rsidR="00D154E3" w:rsidRDefault="00D154E3" w:rsidP="00D154E3">
      <w:pPr>
        <w:spacing w:after="0"/>
      </w:pPr>
      <w:r>
        <w:t>CARD 2 "Detection" | caption "YOLOv8, off-the-shelf vs fine-tuned"</w:t>
      </w:r>
    </w:p>
    <w:p w14:paraId="1BE53379" w14:textId="77777777" w:rsidR="00D154E3" w:rsidRDefault="00D154E3" w:rsidP="00D154E3">
      <w:pPr>
        <w:spacing w:after="0"/>
      </w:pPr>
      <w:r>
        <w:t xml:space="preserve"> - Isometric layered network block "YOLOv8" splitting into two paths:</w:t>
      </w:r>
    </w:p>
    <w:p w14:paraId="42F47143" w14:textId="77777777" w:rsidR="00D154E3" w:rsidRDefault="00D154E3" w:rsidP="00D154E3">
      <w:pPr>
        <w:spacing w:after="0"/>
      </w:pPr>
      <w:r>
        <w:t xml:space="preserve">   upper path "COCO-pretrained (n / s / m), vehicle classes only";</w:t>
      </w:r>
    </w:p>
    <w:p w14:paraId="36A9FC0B" w14:textId="77777777" w:rsidR="00D154E3" w:rsidRDefault="00D154E3" w:rsidP="00D154E3">
      <w:pPr>
        <w:spacing w:after="0"/>
      </w:pPr>
      <w:r>
        <w:lastRenderedPageBreak/>
        <w:t xml:space="preserve">   lower path "Fine-tuned YOLOv8n" with two small chips "highway: 100 epochs, 640 </w:t>
      </w:r>
      <w:proofErr w:type="spellStart"/>
      <w:r>
        <w:t>px</w:t>
      </w:r>
      <w:proofErr w:type="spellEnd"/>
      <w:r>
        <w:t>"</w:t>
      </w:r>
    </w:p>
    <w:p w14:paraId="323710A2" w14:textId="77777777" w:rsidR="00D154E3" w:rsidRDefault="00D154E3" w:rsidP="00D154E3">
      <w:pPr>
        <w:spacing w:after="0"/>
      </w:pPr>
      <w:r>
        <w:t xml:space="preserve">   and "</w:t>
      </w:r>
      <w:proofErr w:type="spellStart"/>
      <w:r>
        <w:t>VisDrone</w:t>
      </w:r>
      <w:proofErr w:type="spellEnd"/>
      <w:r>
        <w:t xml:space="preserve">: 35 epochs, 960 </w:t>
      </w:r>
      <w:proofErr w:type="spellStart"/>
      <w:r>
        <w:t>px</w:t>
      </w:r>
      <w:proofErr w:type="spellEnd"/>
      <w:r>
        <w:t>".</w:t>
      </w:r>
    </w:p>
    <w:p w14:paraId="0585DA24" w14:textId="77777777" w:rsidR="00D154E3" w:rsidRDefault="00D154E3" w:rsidP="00D154E3">
      <w:pPr>
        <w:spacing w:after="0"/>
      </w:pPr>
      <w:r>
        <w:t xml:space="preserve"> - Both paths output a schematic road scene with detection boxes in blue.</w:t>
      </w:r>
    </w:p>
    <w:p w14:paraId="7B0E4EE5" w14:textId="77777777" w:rsidR="00D154E3" w:rsidRDefault="00D154E3" w:rsidP="00D154E3">
      <w:pPr>
        <w:spacing w:after="0"/>
      </w:pPr>
      <w:r>
        <w:t xml:space="preserve"> - A small slider icon labeled "confidence threshold tau" attached to the output.</w:t>
      </w:r>
    </w:p>
    <w:p w14:paraId="6EF5B3C1" w14:textId="77777777" w:rsidR="00D154E3" w:rsidRDefault="00D154E3" w:rsidP="00D154E3">
      <w:pPr>
        <w:spacing w:after="0"/>
      </w:pPr>
    </w:p>
    <w:p w14:paraId="62FDEA06" w14:textId="77777777" w:rsidR="00D154E3" w:rsidRDefault="00D154E3" w:rsidP="00D154E3">
      <w:pPr>
        <w:spacing w:after="0"/>
      </w:pPr>
      <w:r>
        <w:t>CARD 3 "Matching &amp; Stratification" | caption "Matching and strata"</w:t>
      </w:r>
    </w:p>
    <w:p w14:paraId="4207CC36" w14:textId="77777777" w:rsidR="00D154E3" w:rsidRDefault="00D154E3" w:rsidP="00D154E3">
      <w:pPr>
        <w:spacing w:after="0"/>
      </w:pPr>
      <w:r>
        <w:t xml:space="preserve"> - Two overlapping boxes, ground truth (green) and detection (blue), under a</w:t>
      </w:r>
    </w:p>
    <w:p w14:paraId="4031F9E6" w14:textId="77777777" w:rsidR="00D154E3" w:rsidRDefault="00D154E3" w:rsidP="00D154E3">
      <w:pPr>
        <w:spacing w:after="0"/>
      </w:pPr>
      <w:r>
        <w:t xml:space="preserve">   magnifying glass, labeled "greedy one-to-one matching, </w:t>
      </w:r>
      <w:proofErr w:type="spellStart"/>
      <w:r>
        <w:t>IoU</w:t>
      </w:r>
      <w:proofErr w:type="spellEnd"/>
      <w:r>
        <w:t xml:space="preserve"> &gt;= 0.5"; a missed</w:t>
      </w:r>
    </w:p>
    <w:p w14:paraId="584CD4EE" w14:textId="77777777" w:rsidR="00D154E3" w:rsidRDefault="00D154E3" w:rsidP="00D154E3">
      <w:pPr>
        <w:spacing w:after="0"/>
      </w:pPr>
      <w:r>
        <w:t xml:space="preserve">   ground-truth box in red and an unmatched detection in orange dashed beside it.</w:t>
      </w:r>
    </w:p>
    <w:p w14:paraId="16918947" w14:textId="77777777" w:rsidR="00D154E3" w:rsidRDefault="00D154E3" w:rsidP="00D154E3">
      <w:pPr>
        <w:spacing w:after="0"/>
      </w:pPr>
      <w:r>
        <w:t xml:space="preserve"> - An isometric 4 x 3 grid </w:t>
      </w:r>
      <w:proofErr w:type="gramStart"/>
      <w:r>
        <w:t>block</w:t>
      </w:r>
      <w:proofErr w:type="gramEnd"/>
      <w:r>
        <w:t xml:space="preserve">: rows = size bands "&lt;16", "16-32", "32-64", "&gt;=64 </w:t>
      </w:r>
      <w:proofErr w:type="spellStart"/>
      <w:r>
        <w:t>px</w:t>
      </w:r>
      <w:proofErr w:type="spellEnd"/>
      <w:r>
        <w:t>";</w:t>
      </w:r>
    </w:p>
    <w:p w14:paraId="684C21F6" w14:textId="77777777" w:rsidR="00D154E3" w:rsidRDefault="00D154E3" w:rsidP="00D154E3">
      <w:pPr>
        <w:spacing w:after="0"/>
      </w:pPr>
      <w:r>
        <w:t xml:space="preserve">   columns = occlusion "none", "partial", "heavy"; label "12 strata". Colored dots</w:t>
      </w:r>
    </w:p>
    <w:p w14:paraId="4BBFCAE9" w14:textId="77777777" w:rsidR="00D154E3" w:rsidRDefault="00D154E3" w:rsidP="00D154E3">
      <w:pPr>
        <w:spacing w:after="0"/>
      </w:pPr>
      <w:r>
        <w:t xml:space="preserve">   sorted into cells. Chips: "per-vehicle covariates: size, neighbors, occlusion"</w:t>
      </w:r>
    </w:p>
    <w:p w14:paraId="17D81FBE" w14:textId="77777777" w:rsidR="00D154E3" w:rsidRDefault="00D154E3" w:rsidP="00D154E3">
      <w:pPr>
        <w:spacing w:after="0"/>
      </w:pPr>
      <w:r>
        <w:t xml:space="preserve">   and "image density n = vehicles per image".</w:t>
      </w:r>
    </w:p>
    <w:p w14:paraId="5946805B" w14:textId="77777777" w:rsidR="00D154E3" w:rsidRDefault="00D154E3" w:rsidP="00D154E3">
      <w:pPr>
        <w:spacing w:after="0"/>
      </w:pPr>
    </w:p>
    <w:p w14:paraId="00B71614" w14:textId="77777777" w:rsidR="00D154E3" w:rsidRDefault="00D154E3" w:rsidP="00D154E3">
      <w:pPr>
        <w:spacing w:after="0"/>
      </w:pPr>
      <w:r>
        <w:t>CARD 4 "Statistical Testing" | caption "Bootstrap and standardized density test"</w:t>
      </w:r>
    </w:p>
    <w:p w14:paraId="0AD6A9C7" w14:textId="77777777" w:rsidR="00D154E3" w:rsidRDefault="00D154E3" w:rsidP="00D154E3">
      <w:pPr>
        <w:spacing w:after="0"/>
      </w:pPr>
      <w:r>
        <w:t xml:space="preserve"> - Top: two stacked mini bar groups titled "sparsest third" vs "densest third of</w:t>
      </w:r>
    </w:p>
    <w:p w14:paraId="683BE6B9" w14:textId="77777777" w:rsidR="00D154E3" w:rsidRDefault="00D154E3" w:rsidP="00D154E3">
      <w:pPr>
        <w:spacing w:after="0"/>
      </w:pPr>
      <w:r>
        <w:t xml:space="preserve">   images" with an unlabeled bracket "recall drop" between them. NO axis numbers, NO</w:t>
      </w:r>
    </w:p>
    <w:p w14:paraId="5D0F2BB9" w14:textId="77777777" w:rsidR="00D154E3" w:rsidRDefault="00D154E3" w:rsidP="00D154E3">
      <w:pPr>
        <w:spacing w:after="0"/>
      </w:pPr>
      <w:r>
        <w:t xml:space="preserve">   invented values.</w:t>
      </w:r>
    </w:p>
    <w:p w14:paraId="2A0D3891" w14:textId="77777777" w:rsidR="00D154E3" w:rsidRDefault="00D154E3" w:rsidP="00D154E3">
      <w:pPr>
        <w:spacing w:after="0"/>
      </w:pPr>
      <w:r>
        <w:t xml:space="preserve"> - Middle: balance-scale icon labeled "same size x occlusion mix (standardized)" with</w:t>
      </w:r>
    </w:p>
    <w:p w14:paraId="583FDCC7" w14:textId="77777777" w:rsidR="00D154E3" w:rsidRDefault="00D154E3" w:rsidP="00D154E3">
      <w:pPr>
        <w:spacing w:after="0"/>
      </w:pPr>
      <w:r>
        <w:t xml:space="preserve">   pill [Eq. 1].</w:t>
      </w:r>
    </w:p>
    <w:p w14:paraId="2505B0C9" w14:textId="77777777" w:rsidR="00D154E3" w:rsidRDefault="00D154E3" w:rsidP="00D154E3">
      <w:pPr>
        <w:spacing w:after="0"/>
      </w:pPr>
      <w:r>
        <w:t xml:space="preserve"> - Bottom: stacked dice icon labeled "2,000 image-level bootstrap resamples; 95% CI".</w:t>
      </w:r>
    </w:p>
    <w:p w14:paraId="665BD779" w14:textId="77777777" w:rsidR="00D154E3" w:rsidRDefault="00D154E3" w:rsidP="00D154E3">
      <w:pPr>
        <w:spacing w:after="0"/>
      </w:pPr>
      <w:r>
        <w:t xml:space="preserve"> - Two small markers: filled dot on "</w:t>
      </w:r>
      <w:proofErr w:type="spellStart"/>
      <w:r>
        <w:t>VisDrone</w:t>
      </w:r>
      <w:proofErr w:type="spellEnd"/>
      <w:r>
        <w:t xml:space="preserve"> fine-tuned: decision rule fixed</w:t>
      </w:r>
    </w:p>
    <w:p w14:paraId="6C662F98" w14:textId="77777777" w:rsidR="00D154E3" w:rsidRDefault="00D154E3" w:rsidP="00D154E3">
      <w:pPr>
        <w:spacing w:after="0"/>
      </w:pPr>
      <w:r>
        <w:t xml:space="preserve">   in advance", hollow dot on "COCO detectors: exploratory".</w:t>
      </w:r>
    </w:p>
    <w:p w14:paraId="273CD6FA" w14:textId="77777777" w:rsidR="00D154E3" w:rsidRDefault="00D154E3" w:rsidP="00D154E3">
      <w:pPr>
        <w:spacing w:after="0"/>
      </w:pPr>
    </w:p>
    <w:p w14:paraId="640FF8EE" w14:textId="77777777" w:rsidR="00D154E3" w:rsidRDefault="00D154E3" w:rsidP="00D154E3">
      <w:pPr>
        <w:spacing w:after="0"/>
      </w:pPr>
      <w:r>
        <w:t>CARD 5 "Outputs" | caption "Three reliability analyses"</w:t>
      </w:r>
    </w:p>
    <w:p w14:paraId="53CDA092" w14:textId="77777777" w:rsidR="00D154E3" w:rsidRDefault="00D154E3" w:rsidP="00D154E3">
      <w:pPr>
        <w:spacing w:after="0"/>
      </w:pPr>
      <w:r>
        <w:t xml:space="preserve"> Three small stacked sub-panels:</w:t>
      </w:r>
    </w:p>
    <w:p w14:paraId="1295E047" w14:textId="77777777" w:rsidR="00D154E3" w:rsidRDefault="00D154E3" w:rsidP="00D154E3">
      <w:pPr>
        <w:spacing w:after="0"/>
      </w:pPr>
      <w:r>
        <w:t xml:space="preserve"> (</w:t>
      </w:r>
      <w:proofErr w:type="spellStart"/>
      <w:r>
        <w:t>i</w:t>
      </w:r>
      <w:proofErr w:type="spellEnd"/>
      <w:r>
        <w:t xml:space="preserve">) Count metrics: gauge icon, labeled "net bias, MAE, </w:t>
      </w:r>
      <w:proofErr w:type="spellStart"/>
      <w:r>
        <w:t>nMAE</w:t>
      </w:r>
      <w:proofErr w:type="spellEnd"/>
      <w:r>
        <w:t xml:space="preserve"> across tau" and</w:t>
      </w:r>
    </w:p>
    <w:p w14:paraId="1AC9B21A" w14:textId="77777777" w:rsidR="00D154E3" w:rsidRDefault="00D154E3" w:rsidP="00D154E3">
      <w:pPr>
        <w:spacing w:after="0"/>
      </w:pPr>
      <w:r>
        <w:t xml:space="preserve">     "GAME grid error, 1x1 to 8x8" with pill [Eq. 2]; a tiny diverging bar glyph in</w:t>
      </w:r>
    </w:p>
    <w:p w14:paraId="46C24CA9" w14:textId="77777777" w:rsidR="00D154E3" w:rsidRDefault="00D154E3" w:rsidP="00D154E3">
      <w:pPr>
        <w:spacing w:after="0"/>
      </w:pPr>
      <w:r>
        <w:t xml:space="preserve">     red (missed) and orange (false positives) with a black diamond (net error).</w:t>
      </w:r>
    </w:p>
    <w:p w14:paraId="2703D898" w14:textId="77777777" w:rsidR="00D154E3" w:rsidRDefault="00D154E3" w:rsidP="00D154E3">
      <w:pPr>
        <w:spacing w:after="0"/>
      </w:pPr>
      <w:r>
        <w:t xml:space="preserve"> (ii) Traffic vital signs: traffic-light plus pulse-line icon, labeled "</w:t>
      </w:r>
      <w:proofErr w:type="spellStart"/>
      <w:r>
        <w:t>ByteTrack</w:t>
      </w:r>
      <w:proofErr w:type="spellEnd"/>
      <w:r>
        <w:t xml:space="preserve"> +</w:t>
      </w:r>
    </w:p>
    <w:p w14:paraId="599919F5" w14:textId="77777777" w:rsidR="00D154E3" w:rsidRDefault="00D154E3" w:rsidP="00D154E3">
      <w:pPr>
        <w:spacing w:after="0"/>
      </w:pPr>
      <w:r>
        <w:t xml:space="preserve">     virtual counting line" and "density, flow, speed over 12 operating points".</w:t>
      </w:r>
    </w:p>
    <w:p w14:paraId="6185A491" w14:textId="77777777" w:rsidR="00D154E3" w:rsidRDefault="00D154E3" w:rsidP="00D154E3">
      <w:pPr>
        <w:spacing w:after="0"/>
      </w:pPr>
      <w:r>
        <w:t xml:space="preserve"> (iii) Diagnosis: magnifying glass over a question mark, labeled "Which factor</w:t>
      </w:r>
    </w:p>
    <w:p w14:paraId="5F074356" w14:textId="77777777" w:rsidR="00D154E3" w:rsidRDefault="00D154E3" w:rsidP="00D154E3">
      <w:pPr>
        <w:spacing w:after="0"/>
      </w:pPr>
      <w:r>
        <w:t xml:space="preserve">     drives failure? density, size, occlusion, threshold". (Pose it as a QUESTION;</w:t>
      </w:r>
    </w:p>
    <w:p w14:paraId="34AF3354" w14:textId="77777777" w:rsidR="00D154E3" w:rsidRDefault="00D154E3" w:rsidP="00D154E3">
      <w:pPr>
        <w:spacing w:after="0"/>
      </w:pPr>
      <w:r>
        <w:t xml:space="preserve">     do not state a result.)</w:t>
      </w:r>
    </w:p>
    <w:p w14:paraId="4050E55F" w14:textId="77777777" w:rsidR="00D154E3" w:rsidRDefault="00D154E3" w:rsidP="00D154E3">
      <w:pPr>
        <w:spacing w:after="0"/>
      </w:pPr>
    </w:p>
    <w:p w14:paraId="7A7C4EC4" w14:textId="77777777" w:rsidR="00D154E3" w:rsidRDefault="00D154E3" w:rsidP="00D154E3">
      <w:pPr>
        <w:spacing w:after="0"/>
      </w:pPr>
      <w:r>
        <w:t xml:space="preserve">HIERARCHY: card titles largest, module labels medium, chips smallest but &gt;= 56 </w:t>
      </w:r>
      <w:proofErr w:type="spellStart"/>
      <w:r>
        <w:t>px</w:t>
      </w:r>
      <w:proofErr w:type="spellEnd"/>
      <w:r>
        <w:t>.</w:t>
      </w:r>
    </w:p>
    <w:p w14:paraId="0DE6AC91" w14:textId="77777777" w:rsidR="00D154E3" w:rsidRDefault="00D154E3" w:rsidP="00D154E3">
      <w:pPr>
        <w:spacing w:after="0"/>
      </w:pPr>
      <w:r>
        <w:t>All text horizontal, unclipped, generous inner margins.</w:t>
      </w:r>
    </w:p>
    <w:p w14:paraId="6576F7C9" w14:textId="77777777" w:rsidR="00D154E3" w:rsidRDefault="00D154E3" w:rsidP="00D154E3">
      <w:pPr>
        <w:spacing w:after="0"/>
      </w:pPr>
    </w:p>
    <w:p w14:paraId="200CD44E" w14:textId="77777777" w:rsidR="00D154E3" w:rsidRDefault="00D154E3" w:rsidP="00D154E3">
      <w:pPr>
        <w:spacing w:after="0"/>
      </w:pPr>
      <w:r>
        <w:lastRenderedPageBreak/>
        <w:t>HARD CONSTRAINTS: Use ONLY the numbers, names, and labels written above. Do not invent</w:t>
      </w:r>
    </w:p>
    <w:p w14:paraId="27397899" w14:textId="77777777" w:rsidR="00D154E3" w:rsidRDefault="00D154E3" w:rsidP="00D154E3">
      <w:pPr>
        <w:spacing w:after="0"/>
      </w:pPr>
      <w:r>
        <w:t>data, bar heights, axis values, extra stages, or extra equations. Do not state any</w:t>
      </w:r>
    </w:p>
    <w:p w14:paraId="62D44B43" w14:textId="77777777" w:rsidR="00D154E3" w:rsidRDefault="00D154E3" w:rsidP="00D154E3">
      <w:pPr>
        <w:spacing w:after="0"/>
      </w:pPr>
      <w:r>
        <w:t>experimental result anywhere. If a label cannot be rendered cleanly, leave a gray</w:t>
      </w:r>
    </w:p>
    <w:p w14:paraId="055846B3" w14:textId="77777777" w:rsidR="00D154E3" w:rsidRDefault="00D154E3" w:rsidP="00D154E3">
      <w:pPr>
        <w:spacing w:after="0"/>
      </w:pPr>
      <w:r>
        <w:t>placeholder bar instead of guessing.</w:t>
      </w:r>
    </w:p>
    <w:p w14:paraId="269CF016" w14:textId="77777777" w:rsidR="00D154E3" w:rsidRDefault="00D154E3" w:rsidP="00D154E3">
      <w:pPr>
        <w:spacing w:after="0"/>
      </w:pPr>
    </w:p>
    <w:p w14:paraId="6DB3322A" w14:textId="77777777" w:rsidR="00D154E3" w:rsidRDefault="00D154E3" w:rsidP="00D154E3">
      <w:pPr>
        <w:spacing w:after="0"/>
      </w:pPr>
      <w:r>
        <w:t>NEGATIVE: no photographs, no humans, no Method A / Method B charts, no fake axes, no</w:t>
      </w:r>
    </w:p>
    <w:p w14:paraId="0E985B9D" w14:textId="77777777" w:rsidR="00D154E3" w:rsidRDefault="00D154E3" w:rsidP="00D154E3">
      <w:pPr>
        <w:spacing w:after="0"/>
      </w:pPr>
      <w:r>
        <w:t>glossy renders, no neon, no stacked shadows, no spaghetti arrows, no overlapping</w:t>
      </w:r>
    </w:p>
    <w:p w14:paraId="05FF4E4F" w14:textId="77777777" w:rsidR="00D154E3" w:rsidRDefault="00D154E3" w:rsidP="00D154E3">
      <w:pPr>
        <w:spacing w:after="0"/>
      </w:pPr>
      <w:r>
        <w:t>labels, no watermark.</w:t>
      </w:r>
    </w:p>
    <w:p w14:paraId="2E6BEFFC" w14:textId="77777777" w:rsidR="00D154E3" w:rsidRDefault="00D154E3" w:rsidP="00D154E3">
      <w:pPr>
        <w:spacing w:after="0"/>
      </w:pPr>
    </w:p>
    <w:p w14:paraId="7DE274BA" w14:textId="77777777" w:rsidR="00D154E3" w:rsidRDefault="00D154E3" w:rsidP="00D154E3">
      <w:pPr>
        <w:spacing w:after="0"/>
      </w:pPr>
      <w:r>
        <w:t>DELETE-ORDER if cluttered: 1) "ignored regions" note, 2) the two training-epoch chips,</w:t>
      </w:r>
    </w:p>
    <w:p w14:paraId="3C1B4DC0" w14:textId="73A51022" w:rsidR="00EB1601" w:rsidRDefault="00D154E3" w:rsidP="00D154E3">
      <w:pPr>
        <w:spacing w:after="0"/>
      </w:pPr>
      <w:r>
        <w:t xml:space="preserve">3) </w:t>
      </w:r>
      <w:proofErr w:type="gramStart"/>
      <w:r>
        <w:t>neighbors</w:t>
      </w:r>
      <w:proofErr w:type="gramEnd"/>
      <w:r>
        <w:t xml:space="preserve"> chip, 4) tau slider icon.</w:t>
      </w:r>
    </w:p>
    <w:p w14:paraId="6FFA0EFF" w14:textId="1FCAD045" w:rsidR="00EB1601" w:rsidRDefault="00EB1601">
      <w:r w:rsidRPr="00EB1601">
        <w:rPr>
          <w:b/>
          <w:bCs/>
          <w:sz w:val="40"/>
          <w:szCs w:val="40"/>
        </w:rPr>
        <w:t xml:space="preserve">After the 7.5 </w:t>
      </w:r>
      <w:proofErr w:type="spellStart"/>
      <w:r w:rsidRPr="00EB1601">
        <w:rPr>
          <w:b/>
          <w:bCs/>
          <w:sz w:val="40"/>
          <w:szCs w:val="40"/>
        </w:rPr>
        <w:t>Promt</w:t>
      </w:r>
      <w:proofErr w:type="spellEnd"/>
      <w:r w:rsidRPr="00EB1601">
        <w:rPr>
          <w:b/>
          <w:bCs/>
          <w:sz w:val="40"/>
          <w:szCs w:val="40"/>
        </w:rPr>
        <w:t>:</w:t>
      </w:r>
      <w:r>
        <w:t xml:space="preserve"> </w:t>
      </w:r>
      <w:r w:rsidRPr="00EB1601">
        <w:rPr>
          <w:highlight w:val="yellow"/>
        </w:rPr>
        <w:t>please provide me this in "4k image so that every single can part can be easily understood "</w:t>
      </w:r>
    </w:p>
    <w:p w14:paraId="27C15119" w14:textId="51EAE294" w:rsidR="00EB1601" w:rsidRDefault="00D154E3">
      <w:r>
        <w:rPr>
          <w:noProof/>
        </w:rPr>
        <w:drawing>
          <wp:inline distT="0" distB="0" distL="0" distR="0" wp14:anchorId="3B03383C" wp14:editId="66C288F6">
            <wp:extent cx="6528435" cy="1948068"/>
            <wp:effectExtent l="0" t="0" r="5715" b="0"/>
            <wp:docPr id="3736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44005" name="Picture 37364400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0107" cy="19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1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601"/>
    <w:rsid w:val="00001A7F"/>
    <w:rsid w:val="00481F4A"/>
    <w:rsid w:val="00487011"/>
    <w:rsid w:val="004F5BDB"/>
    <w:rsid w:val="006975CF"/>
    <w:rsid w:val="00832F69"/>
    <w:rsid w:val="008C1D30"/>
    <w:rsid w:val="00D154E3"/>
    <w:rsid w:val="00E556A0"/>
    <w:rsid w:val="00EB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755F8"/>
  <w15:chartTrackingRefBased/>
  <w15:docId w15:val="{D19BFD82-E38E-4139-A6C7-97A2FC226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1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6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6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6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6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6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6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6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6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6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6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6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801</Words>
  <Characters>4570</Characters>
  <Application>Microsoft Office Word</Application>
  <DocSecurity>0</DocSecurity>
  <Lines>38</Lines>
  <Paragraphs>10</Paragraphs>
  <ScaleCrop>false</ScaleCrop>
  <Company/>
  <LinksUpToDate>false</LinksUpToDate>
  <CharactersWithSpaces>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Hira Kbir</dc:creator>
  <cp:keywords/>
  <dc:description/>
  <cp:lastModifiedBy>Hira Kbir</cp:lastModifiedBy>
  <cp:revision>3</cp:revision>
  <dcterms:created xsi:type="dcterms:W3CDTF">2026-10-06T04:41:00Z</dcterms:created>
  <dcterms:modified xsi:type="dcterms:W3CDTF">2026-10-07T01:50:00Z</dcterms:modified>
</cp:coreProperties>
</file>