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3E58" w14:textId="77777777" w:rsidR="005F74A9" w:rsidRPr="005F74A9" w:rsidRDefault="005F74A9" w:rsidP="005F74A9">
      <w:pPr>
        <w:snapToGrid w:val="0"/>
        <w:spacing w:beforeLines="50" w:before="156" w:after="178" w:line="312" w:lineRule="atLeast"/>
        <w:rPr>
          <w:rFonts w:ascii="Times New Roman" w:eastAsia="宋体" w:hAnsi="Times New Roman" w:cs="Times New Roman"/>
          <w:szCs w:val="24"/>
          <w14:ligatures w14:val="none"/>
        </w:rPr>
      </w:pPr>
      <w:r w:rsidRPr="005F74A9">
        <w:rPr>
          <w:rFonts w:ascii="Times New Roman" w:eastAsia="宋体" w:hAnsi="Times New Roman" w:cs="Times New Roman" w:hint="eastAsia"/>
          <w:szCs w:val="24"/>
          <w14:ligatures w14:val="none"/>
        </w:rPr>
        <w:t>表</w:t>
      </w:r>
      <w:r w:rsidRPr="005F74A9">
        <w:rPr>
          <w:rFonts w:ascii="Times New Roman" w:eastAsia="宋体" w:hAnsi="Times New Roman" w:cs="Times New Roman" w:hint="eastAsia"/>
          <w:szCs w:val="24"/>
          <w14:ligatures w14:val="none"/>
        </w:rPr>
        <w:t>3.</w:t>
      </w:r>
      <w:r w:rsidRPr="005F74A9">
        <w:rPr>
          <w:rFonts w:ascii="Times New Roman" w:eastAsia="宋体" w:hAnsi="Times New Roman" w:cs="Times New Roman"/>
          <w:szCs w:val="24"/>
          <w14:ligatures w14:val="none"/>
        </w:rPr>
        <w:t xml:space="preserve">3  </w:t>
      </w:r>
      <w:r w:rsidRPr="005F74A9">
        <w:rPr>
          <w:rFonts w:ascii="Times New Roman" w:eastAsia="宋体" w:hAnsi="Times New Roman" w:cs="Times New Roman" w:hint="eastAsia"/>
          <w:szCs w:val="24"/>
          <w14:ligatures w14:val="none"/>
        </w:rPr>
        <w:t>常见数组编码错误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2353"/>
        <w:gridCol w:w="3471"/>
        <w:gridCol w:w="2482"/>
      </w:tblGrid>
      <w:tr w:rsidR="005F74A9" w:rsidRPr="005F74A9" w14:paraId="2ADAA78D" w14:textId="77777777" w:rsidTr="00032455">
        <w:trPr>
          <w:jc w:val="center"/>
        </w:trPr>
        <w:tc>
          <w:tcPr>
            <w:tcW w:w="2353" w:type="dxa"/>
            <w:tcBorders>
              <w:top w:val="single" w:sz="8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E79B3B3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常见错误</w:t>
            </w:r>
          </w:p>
        </w:tc>
        <w:tc>
          <w:tcPr>
            <w:tcW w:w="3527" w:type="dxa"/>
            <w:tcBorders>
              <w:top w:val="single" w:sz="8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DEFAC13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错误说明</w:t>
            </w:r>
          </w:p>
        </w:tc>
        <w:tc>
          <w:tcPr>
            <w:tcW w:w="2487" w:type="dxa"/>
            <w:tcBorders>
              <w:top w:val="single" w:sz="8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EA92AC6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改正后的代码</w:t>
            </w:r>
          </w:p>
        </w:tc>
      </w:tr>
      <w:tr w:rsidR="005F74A9" w:rsidRPr="005F74A9" w14:paraId="5447E8DC" w14:textId="77777777" w:rsidTr="00032455">
        <w:trPr>
          <w:jc w:val="center"/>
        </w:trPr>
        <w:tc>
          <w:tcPr>
            <w:tcW w:w="2353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215A99DA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numbers[];</w:t>
            </w:r>
          </w:p>
        </w:tc>
        <w:tc>
          <w:tcPr>
            <w:tcW w:w="352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2BCCFA91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用于声明数组的方括号放在数据类型之后，而不是在变量标识符之后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71B55341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numbers;</w:t>
            </w:r>
          </w:p>
        </w:tc>
      </w:tr>
      <w:tr w:rsidR="005F74A9" w:rsidRPr="005F74A9" w14:paraId="62A329F2" w14:textId="77777777" w:rsidTr="00032455">
        <w:trPr>
          <w:jc w:val="center"/>
        </w:trPr>
        <w:tc>
          <w:tcPr>
            <w:tcW w:w="2353" w:type="dxa"/>
            <w:tcMar>
              <w:top w:w="57" w:type="dxa"/>
              <w:bottom w:w="57" w:type="dxa"/>
            </w:tcMar>
          </w:tcPr>
          <w:p w14:paraId="65BD30B0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numbers;</w:t>
            </w:r>
          </w:p>
          <w:p w14:paraId="2601B7F1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numbers = </w:t>
            </w:r>
          </w:p>
          <w:p w14:paraId="2AFA5086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{42, 84, 168 };</w:t>
            </w:r>
          </w:p>
        </w:tc>
        <w:tc>
          <w:tcPr>
            <w:tcW w:w="3527" w:type="dxa"/>
            <w:tcMar>
              <w:top w:w="57" w:type="dxa"/>
              <w:bottom w:w="57" w:type="dxa"/>
            </w:tcMar>
          </w:tcPr>
          <w:p w14:paraId="5FEFF274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如果是在声明之后再对数组进行赋值，需要使用</w:t>
            </w:r>
            <w:r w:rsidRPr="005F74A9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new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关键字，并可选择指定数据类型</w:t>
            </w:r>
          </w:p>
        </w:tc>
        <w:tc>
          <w:tcPr>
            <w:tcW w:w="2487" w:type="dxa"/>
            <w:tcMar>
              <w:top w:w="57" w:type="dxa"/>
              <w:bottom w:w="57" w:type="dxa"/>
            </w:tcMar>
          </w:tcPr>
          <w:p w14:paraId="13353AD0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numbers;</w:t>
            </w:r>
          </w:p>
          <w:p w14:paraId="7C1DFBE6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numbers = </w:t>
            </w: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[]{</w:t>
            </w:r>
          </w:p>
          <w:p w14:paraId="2555AB8E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42, 84, 168 }</w:t>
            </w:r>
          </w:p>
        </w:tc>
      </w:tr>
      <w:tr w:rsidR="005F74A9" w:rsidRPr="005F74A9" w14:paraId="0A6CB48E" w14:textId="77777777" w:rsidTr="00032455">
        <w:trPr>
          <w:jc w:val="center"/>
        </w:trPr>
        <w:tc>
          <w:tcPr>
            <w:tcW w:w="2353" w:type="dxa"/>
            <w:tcMar>
              <w:top w:w="57" w:type="dxa"/>
              <w:bottom w:w="57" w:type="dxa"/>
            </w:tcMar>
          </w:tcPr>
          <w:p w14:paraId="288D0E1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 numbers =</w:t>
            </w:r>
          </w:p>
          <w:p w14:paraId="4661844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{ 42, 84, 168 };</w:t>
            </w:r>
          </w:p>
        </w:tc>
        <w:tc>
          <w:tcPr>
            <w:tcW w:w="3527" w:type="dxa"/>
            <w:tcMar>
              <w:top w:w="57" w:type="dxa"/>
              <w:bottom w:w="57" w:type="dxa"/>
            </w:tcMar>
          </w:tcPr>
          <w:p w14:paraId="261BA8E7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不能在变量声明中指定数组大小</w:t>
            </w:r>
          </w:p>
        </w:tc>
        <w:tc>
          <w:tcPr>
            <w:tcW w:w="2487" w:type="dxa"/>
            <w:tcMar>
              <w:top w:w="57" w:type="dxa"/>
              <w:bottom w:w="57" w:type="dxa"/>
            </w:tcMar>
          </w:tcPr>
          <w:p w14:paraId="0E2B5FFE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310E3DFC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{ 42, 84, 168 };</w:t>
            </w:r>
          </w:p>
        </w:tc>
      </w:tr>
      <w:tr w:rsidR="005F74A9" w:rsidRPr="005F74A9" w14:paraId="19C73328" w14:textId="77777777" w:rsidTr="00032455">
        <w:trPr>
          <w:jc w:val="center"/>
        </w:trPr>
        <w:tc>
          <w:tcPr>
            <w:tcW w:w="2353" w:type="dxa"/>
            <w:tcMar>
              <w:top w:w="57" w:type="dxa"/>
              <w:bottom w:w="57" w:type="dxa"/>
            </w:tcMar>
          </w:tcPr>
          <w:p w14:paraId="0757746C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4119F5A0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new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[];</w:t>
            </w:r>
          </w:p>
        </w:tc>
        <w:tc>
          <w:tcPr>
            <w:tcW w:w="3527" w:type="dxa"/>
            <w:tcMar>
              <w:top w:w="57" w:type="dxa"/>
              <w:bottom w:w="57" w:type="dxa"/>
            </w:tcMar>
          </w:tcPr>
          <w:p w14:paraId="1BF0E347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除非提供数组字面值，否则必须在初始化时指定数组大小</w:t>
            </w:r>
          </w:p>
        </w:tc>
        <w:tc>
          <w:tcPr>
            <w:tcW w:w="2487" w:type="dxa"/>
            <w:tcMar>
              <w:top w:w="57" w:type="dxa"/>
              <w:bottom w:w="57" w:type="dxa"/>
            </w:tcMar>
          </w:tcPr>
          <w:p w14:paraId="034BE0B5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10F81EED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 xml:space="preserve">   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[3];</w:t>
            </w:r>
          </w:p>
        </w:tc>
      </w:tr>
      <w:tr w:rsidR="005F74A9" w:rsidRPr="005F74A9" w14:paraId="496DD09B" w14:textId="77777777" w:rsidTr="00032455">
        <w:trPr>
          <w:jc w:val="center"/>
        </w:trPr>
        <w:tc>
          <w:tcPr>
            <w:tcW w:w="2353" w:type="dxa"/>
            <w:tcMar>
              <w:top w:w="57" w:type="dxa"/>
              <w:bottom w:w="57" w:type="dxa"/>
            </w:tcMar>
          </w:tcPr>
          <w:p w14:paraId="0A0253D6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1656E51A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[3]{}</w:t>
            </w:r>
          </w:p>
        </w:tc>
        <w:tc>
          <w:tcPr>
            <w:tcW w:w="3527" w:type="dxa"/>
            <w:tcMar>
              <w:top w:w="57" w:type="dxa"/>
              <w:bottom w:w="57" w:type="dxa"/>
            </w:tcMar>
          </w:tcPr>
          <w:p w14:paraId="1E9FDE4E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数组大小指定为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3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，但数组字面值中没有任何元素。数组的大小必须与数组字面值中的元素个数相符</w:t>
            </w:r>
          </w:p>
        </w:tc>
        <w:tc>
          <w:tcPr>
            <w:tcW w:w="2487" w:type="dxa"/>
            <w:tcMar>
              <w:top w:w="57" w:type="dxa"/>
              <w:bottom w:w="57" w:type="dxa"/>
            </w:tcMar>
          </w:tcPr>
          <w:p w14:paraId="7620113A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4741D56E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 xml:space="preserve">   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</w:t>
            </w:r>
          </w:p>
          <w:p w14:paraId="43A5C470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{ 42, 84, 168 };</w:t>
            </w:r>
          </w:p>
        </w:tc>
      </w:tr>
      <w:tr w:rsidR="005F74A9" w:rsidRPr="005F74A9" w14:paraId="0C45ACF7" w14:textId="77777777" w:rsidTr="00032455">
        <w:trPr>
          <w:jc w:val="center"/>
        </w:trPr>
        <w:tc>
          <w:tcPr>
            <w:tcW w:w="2353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14E8B4EF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3E71FA8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[3];</w:t>
            </w:r>
          </w:p>
          <w:p w14:paraId="35A42438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750E4DC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numbers[3]);</w:t>
            </w:r>
          </w:p>
        </w:tc>
        <w:tc>
          <w:tcPr>
            <w:tcW w:w="352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40CA0E60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数组索引起始于零。因此，最后一项的索引比数组长度小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1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。注意这是运行时错误，而不是编译时错误</w:t>
            </w:r>
          </w:p>
        </w:tc>
        <w:tc>
          <w:tcPr>
            <w:tcW w:w="248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2965F4E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7DD2F26C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 xml:space="preserve">   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[3];</w:t>
            </w:r>
          </w:p>
          <w:p w14:paraId="20AB1731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5EA57350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Numbers[2]);</w:t>
            </w:r>
          </w:p>
        </w:tc>
      </w:tr>
      <w:tr w:rsidR="005F74A9" w:rsidRPr="005F74A9" w14:paraId="238C35D2" w14:textId="77777777" w:rsidTr="00032455">
        <w:trPr>
          <w:jc w:val="center"/>
        </w:trPr>
        <w:tc>
          <w:tcPr>
            <w:tcW w:w="2353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8093E98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45B33645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[3];</w:t>
            </w:r>
          </w:p>
          <w:p w14:paraId="0735C1DF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numbers[numbers.Length]=</w:t>
            </w:r>
          </w:p>
          <w:p w14:paraId="345B4275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42;</w:t>
            </w:r>
          </w:p>
        </w:tc>
        <w:tc>
          <w:tcPr>
            <w:tcW w:w="352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11500E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和上一个错误相同：需要从</w:t>
            </w:r>
            <w:r w:rsidRPr="005F74A9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Length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减去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1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来访问最后一个元素。注意这是运行时错误，而不是编译时错误</w:t>
            </w:r>
          </w:p>
        </w:tc>
        <w:tc>
          <w:tcPr>
            <w:tcW w:w="248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F3902DA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</w:t>
            </w:r>
          </w:p>
          <w:p w14:paraId="392F2FE6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 xml:space="preserve">   new 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[3];</w:t>
            </w:r>
          </w:p>
          <w:p w14:paraId="624D6810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numbers[numbers.Length-1]</w:t>
            </w:r>
          </w:p>
          <w:p w14:paraId="4E9E2207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= 42;</w:t>
            </w:r>
          </w:p>
        </w:tc>
      </w:tr>
      <w:tr w:rsidR="005F74A9" w:rsidRPr="005F74A9" w14:paraId="70619FC9" w14:textId="77777777" w:rsidTr="00032455">
        <w:trPr>
          <w:jc w:val="center"/>
        </w:trPr>
        <w:tc>
          <w:tcPr>
            <w:tcW w:w="2353" w:type="dxa"/>
            <w:tcMar>
              <w:top w:w="57" w:type="dxa"/>
              <w:bottom w:w="57" w:type="dxa"/>
            </w:tcMar>
          </w:tcPr>
          <w:p w14:paraId="54F9738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numbers;</w:t>
            </w:r>
          </w:p>
          <w:p w14:paraId="00D1213D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71F4E0EC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numbers[0]);</w:t>
            </w:r>
          </w:p>
        </w:tc>
        <w:tc>
          <w:tcPr>
            <w:tcW w:w="3527" w:type="dxa"/>
            <w:tcMar>
              <w:top w:w="57" w:type="dxa"/>
              <w:bottom w:w="57" w:type="dxa"/>
            </w:tcMar>
          </w:tcPr>
          <w:p w14:paraId="5A65ADAD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尚未对</w:t>
            </w:r>
            <w:r w:rsidRPr="005F74A9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numbers</w:t>
            </w: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数组实例化，暂时不可访问</w:t>
            </w:r>
          </w:p>
        </w:tc>
        <w:tc>
          <w:tcPr>
            <w:tcW w:w="2487" w:type="dxa"/>
            <w:tcMar>
              <w:top w:w="57" w:type="dxa"/>
              <w:bottom w:w="57" w:type="dxa"/>
            </w:tcMar>
          </w:tcPr>
          <w:p w14:paraId="09C4B977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numbers = {42, 84};</w:t>
            </w:r>
          </w:p>
          <w:p w14:paraId="5B0BC81F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6E09287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numbers[0]);</w:t>
            </w:r>
          </w:p>
        </w:tc>
      </w:tr>
      <w:tr w:rsidR="005F74A9" w:rsidRPr="005F74A9" w14:paraId="72F9A022" w14:textId="77777777" w:rsidTr="00032455">
        <w:trPr>
          <w:jc w:val="center"/>
        </w:trPr>
        <w:tc>
          <w:tcPr>
            <w:tcW w:w="2353" w:type="dxa"/>
            <w:tcMar>
              <w:top w:w="57" w:type="dxa"/>
              <w:bottom w:w="57" w:type="dxa"/>
            </w:tcMar>
          </w:tcPr>
          <w:p w14:paraId="6C3BE451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[,] numbers =</w:t>
            </w:r>
          </w:p>
          <w:p w14:paraId="50B2F2D5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{ {42},</w:t>
            </w:r>
          </w:p>
          <w:p w14:paraId="7C1AB582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{84, 42} };</w:t>
            </w:r>
          </w:p>
        </w:tc>
        <w:tc>
          <w:tcPr>
            <w:tcW w:w="3527" w:type="dxa"/>
            <w:tcMar>
              <w:top w:w="57" w:type="dxa"/>
              <w:bottom w:w="57" w:type="dxa"/>
            </w:tcMar>
          </w:tcPr>
          <w:p w14:paraId="27B23E27" w14:textId="77777777" w:rsidR="005F74A9" w:rsidRPr="005F74A9" w:rsidRDefault="005F74A9" w:rsidP="005F74A9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5F74A9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多维数组的结构必须一致</w:t>
            </w:r>
          </w:p>
        </w:tc>
        <w:tc>
          <w:tcPr>
            <w:tcW w:w="2487" w:type="dxa"/>
            <w:tcMar>
              <w:top w:w="57" w:type="dxa"/>
              <w:bottom w:w="57" w:type="dxa"/>
            </w:tcMar>
          </w:tcPr>
          <w:p w14:paraId="7C0736CE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b/>
                <w:w w:val="90"/>
                <w:sz w:val="18"/>
                <w:szCs w:val="24"/>
                <w14:ligatures w14:val="none"/>
              </w:rPr>
              <w:t>int</w:t>
            </w: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[,] numbers =</w:t>
            </w:r>
          </w:p>
          <w:p w14:paraId="3BCE7878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{ {42, 168},</w:t>
            </w:r>
          </w:p>
          <w:p w14:paraId="7AF06257" w14:textId="77777777" w:rsidR="005F74A9" w:rsidRPr="005F74A9" w:rsidRDefault="005F74A9" w:rsidP="005F74A9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5F74A9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{84, 42} };</w:t>
            </w:r>
          </w:p>
        </w:tc>
      </w:tr>
    </w:tbl>
    <w:p w14:paraId="4AE95060" w14:textId="77777777" w:rsidR="005E0C07" w:rsidRPr="005E0C07" w:rsidRDefault="005E0C07" w:rsidP="005E0C07">
      <w:pPr>
        <w:spacing w:before="156"/>
      </w:pPr>
    </w:p>
    <w:sectPr w:rsidR="005E0C07" w:rsidRPr="005E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A9"/>
    <w:rsid w:val="005E0C07"/>
    <w:rsid w:val="005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2036"/>
  <w15:chartTrackingRefBased/>
  <w15:docId w15:val="{E4F236BC-82B7-4D95-BB5F-0F23C31A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711</Characters>
  <Application>Microsoft Office Word</Application>
  <DocSecurity>0</DocSecurity>
  <Lines>30</Lines>
  <Paragraphs>29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2023-12-24T14:14:00Z</dcterms:created>
  <dcterms:modified xsi:type="dcterms:W3CDTF">2023-12-24T14:15:00Z</dcterms:modified>
</cp:coreProperties>
</file>