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stratix_technical_specification_v1_0" w:displacedByCustomXml="next"/>
    <w:sdt>
      <w:sdtPr>
        <w:rPr>
          <w:rFonts w:ascii="Inter 18pt Light" w:hAnsi="Inter 18pt Light"/>
        </w:rPr>
        <w:id w:val="-645362084"/>
        <w:docPartObj>
          <w:docPartGallery w:val="Cover Pages"/>
          <w:docPartUnique/>
        </w:docPartObj>
      </w:sdtPr>
      <w:sdtEndPr>
        <w:rPr>
          <w:b/>
          <w:sz w:val="56"/>
        </w:rPr>
      </w:sdtEndPr>
      <w:sdtContent>
        <w:p w14:paraId="428D1C49" w14:textId="0CA2CFAA" w:rsidR="00931E7D" w:rsidRPr="00931E7D" w:rsidRDefault="00931E7D">
          <w:pPr>
            <w:rPr>
              <w:rFonts w:ascii="Inter 18pt Light" w:hAnsi="Inter 18pt Light"/>
            </w:rPr>
          </w:pPr>
          <w:r w:rsidRPr="00931E7D">
            <w:rPr>
              <w:rFonts w:ascii="Inter 18pt Light" w:hAnsi="Inter 18pt Light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A82EA4C" wp14:editId="32A2CB7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D78AC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31E7D">
            <w:rPr>
              <w:rFonts w:ascii="Inter 18pt Light" w:hAnsi="Inter 18pt Light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4B70167" wp14:editId="4008A5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3C1007" w14:textId="77777777" w:rsidR="00931E7D" w:rsidRDefault="00931E7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E3FCD76" w14:textId="39144B0A" w:rsidR="00931E7D" w:rsidRDefault="00931E7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31E7D">
                                      <w:t>Version: 1.0</w:t>
                                    </w:r>
                                    <w:r w:rsidRPr="00931E7D">
                                      <w:br/>
                                      <w:t>Date: March 2026</w:t>
                                    </w:r>
                                    <w:r w:rsidRPr="00931E7D">
                                      <w:br/>
                                      <w:t>Author: Suzanne Natalie Button, Director</w:t>
                                    </w:r>
                                    <w:r w:rsidRPr="00931E7D">
                                      <w:br/>
                                      <w:t>Organisation: Intelligent Consulting BV, Brussels, Belgium</w:t>
                                    </w:r>
                                    <w:r w:rsidRPr="00931E7D">
                                      <w:br/>
                                      <w:t>Status: Published</w:t>
                                    </w:r>
                                    <w: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4B701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7F3C1007" w14:textId="77777777" w:rsidR="00931E7D" w:rsidRDefault="00931E7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Abstract</w:t>
                          </w:r>
                        </w:p>
                        <w:sdt>
                          <w:sdt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E3FCD76" w14:textId="39144B0A" w:rsidR="00931E7D" w:rsidRDefault="00931E7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31E7D">
                                <w:t>Version: 1.0</w:t>
                              </w:r>
                              <w:r w:rsidRPr="00931E7D">
                                <w:br/>
                                <w:t>Date: March 2026</w:t>
                              </w:r>
                              <w:r w:rsidRPr="00931E7D">
                                <w:br/>
                                <w:t>Author: Suzanne Natalie Button, Director</w:t>
                              </w:r>
                              <w:r w:rsidRPr="00931E7D">
                                <w:br/>
                                <w:t>Organisation: Intelligent Consulting BV, Brussels, Belgium</w:t>
                              </w:r>
                              <w:r w:rsidRPr="00931E7D">
                                <w:br/>
                                <w:t>Status: Published</w:t>
                              </w:r>
                              <w: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31E7D">
            <w:rPr>
              <w:rFonts w:ascii="Inter 18pt Light" w:hAnsi="Inter 18pt Light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86FE5D" wp14:editId="45D906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596003" w14:textId="6FD99D83" w:rsidR="00931E7D" w:rsidRDefault="00931E7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31E7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STRATIX Technical Specification v1.0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4C543DC" w14:textId="04CC8E74" w:rsidR="00931E7D" w:rsidRDefault="00931E7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931E7D">
                                      <w:rPr>
                                        <w:b/>
                                      </w:rPr>
                                      <w:t xml:space="preserve">Security Telemetry, Risk Attribution &amp; Threat Intelligence </w:t>
                                    </w:r>
                                    <w:proofErr w:type="spellStart"/>
                                    <w:r w:rsidRPr="00931E7D">
                                      <w:rPr>
                                        <w:b/>
                                      </w:rPr>
                                      <w:t>eXchange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86FE5D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9596003" w14:textId="6FD99D83" w:rsidR="00931E7D" w:rsidRDefault="00931E7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31E7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STRATIX Technical Specification v1.0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4C543DC" w14:textId="04CC8E74" w:rsidR="00931E7D" w:rsidRDefault="00931E7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931E7D">
                                <w:rPr>
                                  <w:b/>
                                </w:rPr>
                                <w:t xml:space="preserve">Security Telemetry, Risk Attribution &amp; Threat Intelligence </w:t>
                              </w:r>
                              <w:proofErr w:type="spellStart"/>
                              <w:r w:rsidRPr="00931E7D">
                                <w:rPr>
                                  <w:b/>
                                </w:rPr>
                                <w:t>eXchange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547ED7" w14:textId="17190E81" w:rsidR="00B97665" w:rsidRPr="00931E7D" w:rsidRDefault="001213C6">
          <w:pPr>
            <w:rPr>
              <w:rFonts w:ascii="Inter 18pt Light" w:hAnsi="Inter 18pt Light"/>
              <w:b/>
              <w:sz w:val="56"/>
            </w:rPr>
          </w:pPr>
          <w:r>
            <w:rPr>
              <w:rFonts w:ascii="Inter 18pt Light" w:hAnsi="Inter 18pt Light"/>
              <w:b/>
              <w:noProof/>
              <w:sz w:val="56"/>
            </w:rPr>
            <w:drawing>
              <wp:anchor distT="0" distB="0" distL="114300" distR="114300" simplePos="0" relativeHeight="251663360" behindDoc="0" locked="0" layoutInCell="1" allowOverlap="1" wp14:anchorId="1AE6F354" wp14:editId="7CBE84B7">
                <wp:simplePos x="0" y="0"/>
                <wp:positionH relativeFrom="margin">
                  <wp:align>center</wp:align>
                </wp:positionH>
                <wp:positionV relativeFrom="paragraph">
                  <wp:posOffset>739775</wp:posOffset>
                </wp:positionV>
                <wp:extent cx="2994025" cy="2994025"/>
                <wp:effectExtent l="0" t="0" r="0" b="0"/>
                <wp:wrapThrough wrapText="bothSides">
                  <wp:wrapPolygon edited="0">
                    <wp:start x="9620" y="1512"/>
                    <wp:lineTo x="8521" y="2062"/>
                    <wp:lineTo x="6872" y="3436"/>
                    <wp:lineTo x="6872" y="6185"/>
                    <wp:lineTo x="7696" y="8383"/>
                    <wp:lineTo x="7421" y="10033"/>
                    <wp:lineTo x="7696" y="10582"/>
                    <wp:lineTo x="8796" y="10582"/>
                    <wp:lineTo x="2062" y="12369"/>
                    <wp:lineTo x="2062" y="15942"/>
                    <wp:lineTo x="2611" y="16767"/>
                    <wp:lineTo x="2199" y="17179"/>
                    <wp:lineTo x="2336" y="18416"/>
                    <wp:lineTo x="18966" y="18416"/>
                    <wp:lineTo x="19378" y="17317"/>
                    <wp:lineTo x="18004" y="17179"/>
                    <wp:lineTo x="16492" y="17179"/>
                    <wp:lineTo x="19241" y="16492"/>
                    <wp:lineTo x="19241" y="12369"/>
                    <wp:lineTo x="11819" y="10582"/>
                    <wp:lineTo x="12506" y="10582"/>
                    <wp:lineTo x="14156" y="8933"/>
                    <wp:lineTo x="14156" y="8383"/>
                    <wp:lineTo x="14705" y="6597"/>
                    <wp:lineTo x="14568" y="6185"/>
                    <wp:lineTo x="14018" y="3573"/>
                    <wp:lineTo x="12232" y="1924"/>
                    <wp:lineTo x="11407" y="1512"/>
                    <wp:lineTo x="9620" y="1512"/>
                  </wp:wrapPolygon>
                </wp:wrapThrough>
                <wp:docPr id="1057713813" name="Picture 1" descr="INTELLIGENT CONSULTING ETHICAL TRANSPARENT DIVERSE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7713813" name="Picture 1" descr="INTELLIGENT CONSULTING ETHICAL TRANSPARENT DIVERSE.&#10;&#10;AI-generated content may be incorrect.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4025" cy="299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31E7D" w:rsidRPr="00931E7D">
            <w:rPr>
              <w:rFonts w:ascii="Inter 18pt Light" w:hAnsi="Inter 18pt Light"/>
              <w:b/>
              <w:sz w:val="56"/>
            </w:rPr>
            <w:br w:type="page"/>
          </w:r>
        </w:p>
      </w:sdtContent>
    </w:sdt>
    <w:bookmarkEnd w:id="0" w:displacedByCustomXml="prev"/>
    <w:bookmarkStart w:id="1" w:name="executive_summary" w:displacedByCustomXml="next"/>
    <w:sdt>
      <w:sdtPr>
        <w:rPr>
          <w:lang w:val="en-GB"/>
        </w:rPr>
        <w:id w:val="116958086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color w:val="auto"/>
          <w:sz w:val="21"/>
          <w:szCs w:val="22"/>
          <w:lang w:eastAsia="en-US"/>
        </w:rPr>
      </w:sdtEndPr>
      <w:sdtContent>
        <w:p w14:paraId="0C92CE74" w14:textId="1F6BBE9D" w:rsidR="001213C6" w:rsidRDefault="001213C6">
          <w:pPr>
            <w:pStyle w:val="TOCHeading"/>
            <w:rPr>
              <w:lang w:val="en-GB"/>
            </w:rPr>
          </w:pPr>
          <w:r>
            <w:rPr>
              <w:lang w:val="en-GB"/>
            </w:rPr>
            <w:t>Table of Contents</w:t>
          </w:r>
        </w:p>
        <w:p w14:paraId="6F81B834" w14:textId="77777777" w:rsidR="001213C6" w:rsidRPr="001213C6" w:rsidRDefault="001213C6" w:rsidP="001213C6">
          <w:pPr>
            <w:rPr>
              <w:lang w:val="en-GB"/>
            </w:rPr>
          </w:pPr>
        </w:p>
        <w:p w14:paraId="1959365D" w14:textId="16772620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837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Executive Summary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_Toc223518375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E8740F7" w14:textId="7C905F3F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7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1. Introduction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_Toc223518376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5D3F987" w14:textId="08F14555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7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1.1 Purpose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_Toc223518377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01899EA" w14:textId="5CEA941D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7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1.2 Scope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_Toc223518378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2AD5992D" w14:textId="0F7498D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7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1.3 Target Audience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_Toc223518379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F620DCA" w14:textId="1F5F63D4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2. Architectural Foundation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FB7F24C" w14:textId="012C8E44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2.1 OCSF Compatibility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ED7275F" w14:textId="1A7B6EFB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2.2 Design Principles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F0E5893" w14:textId="75D4D04E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3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 Layer 1: Behavioural Intent Attribution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_Toc223518383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4690346" w14:textId="6AFF9C86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4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3.1 Overview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_Toc223518384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2BAF88A5" w14:textId="77655391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3.2 Intent Object Specification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819F138" w14:textId="1990773A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3.3 Field Definitions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647AB90" w14:textId="24DECED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3.4 Controlled Vocabulary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68D9252" w14:textId="24C6FCA3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3.5 Detection Method Attribution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6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03339EA" w14:textId="490498F1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8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 Layer 2: OT/ICS Event Classes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_Toc223518389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2841B5F4" w14:textId="647968E6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4.1 Overview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BEE1359" w14:textId="1FCBB996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4.2 OT/ICS Event Class Taxonomy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76948FF" w14:textId="1A43DB5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4.3 Industrial Protocol Mappings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D224EA8" w14:textId="3CAD8618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3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4.4 Purdue Model Zone Classification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_Toc223518393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8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8304BC9" w14:textId="1C02D65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4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4.5 NIS2 Compliance Mapping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_Toc223518394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8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FD8462B" w14:textId="5EE724FE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 Layer 3: EU Sovereignty Metadata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2708CBE5" w14:textId="107DEEA9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5.1 Overview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782D5CD" w14:textId="18BD9C9A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5.2 Sovereignty Object Specification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150E980" w14:textId="16BFA4BC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5.3 Field Definitions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81A86AD" w14:textId="3D5613DD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39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5.4 Data Classification Taxonomy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_Toc223518399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CAD7702" w14:textId="2D42368B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5.5 NIS2 Category Mapping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5BB719B" w14:textId="27F0B45A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5.6 GDPR Lawful Basis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301EDAD" w14:textId="360511B9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5.7 EU AI Act Risk Classification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C07B952" w14:textId="53E92C42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3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5.8 Access Log Specification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_Toc223518403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F5D76D3" w14:textId="2CECE588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4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 Layer 4: AI Telemetry Classes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_Toc223518404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FA46D1E" w14:textId="696ED067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6.1 Overview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1FB0A63" w14:textId="737054D9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6.2 AI Telemetry Event Class Taxonomy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6CA66C9" w14:textId="75865E5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6.3 Model Invocation Specification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DD5F95F" w14:textId="4279B214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6.4 Autonomous Action Governance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4CC8EDF" w14:textId="1F283534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0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6.5 EU AI Act Compliance Mapping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_Toc223518409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691E749" w14:textId="2DE79FD4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7. Implementation Architecture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662D97A" w14:textId="454409AC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7.1 STRATIX Telemetry Mesh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93DDDC3" w14:textId="06F75E14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7.2 Pipeline Normalisation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5713D68" w14:textId="00D34C96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3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7.3 Cost Optimisation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_Toc223518413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44DA822" w14:textId="067979FD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4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8. Tooling and SDKs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_Toc223518414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237E2D1" w14:textId="0BDAA21F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8.1 STRATIX Validator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350523D3" w14:textId="1A5EC79C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  <w:lang w:val="fr-BE"/>
              </w:rPr>
              <w:t>8.2 Vendor Mappers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213C1C77" w14:textId="7ACB2BD5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8.3 STRATIX Registry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15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A1CBE4D" w14:textId="21CB5130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9. Adoption Roadmap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BBD44DF" w14:textId="7CE433CC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1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9.1 Incremental Implementation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_Toc223518419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070801FF" w14:textId="08DEB30E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9.2 Migration Strategy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17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59414517" w14:textId="108CA453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10. Security and Privacy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18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380458B3" w14:textId="5CC5DAFF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10.1 Data Protection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18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9CBA099" w14:textId="231EF3EC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3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10.2 Threat Model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_Toc223518423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18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33DCD1B1" w14:textId="59C48A45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4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11. Performance and Scalability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_Toc223518424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39655169" w14:textId="6E2AE8BF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5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11.1 Benchmarks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_Toc223518425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EF10860" w14:textId="67C3CC6B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6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11.2 Scalability Architecture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_Toc223518426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19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FDB45E7" w14:textId="78DF99E8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7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12. Standards Compliance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_Toc223518427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1A15B903" w14:textId="33BCCB50" w:rsidR="001213C6" w:rsidRPr="001213C6" w:rsidRDefault="001213C6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8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12.1 Regulatory Alignment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_Toc223518428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20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4E6778F0" w14:textId="196CAC95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29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13. Conclusion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_Toc223518429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21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29768A6" w14:textId="33023745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30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References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_Toc223518430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22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3596A3DD" w14:textId="1A3CCA2A" w:rsidR="001213C6" w:rsidRPr="001213C6" w:rsidRDefault="001213C6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</w:rPr>
          </w:pPr>
          <w:hyperlink w:anchor="_Toc223518431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Appendix A: STRATIX Event Class UID Registry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_Toc223518431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23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6F191CFD" w14:textId="7720B59E" w:rsidR="001213C6" w:rsidRDefault="001213C6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3518432" w:history="1">
            <w:r w:rsidRPr="001213C6">
              <w:rPr>
                <w:rStyle w:val="Hyperlink"/>
                <w:rFonts w:ascii="Inter 18pt Light" w:hAnsi="Inter 18pt Light"/>
                <w:noProof/>
                <w:sz w:val="22"/>
              </w:rPr>
              <w:t>Appendix B: Glossary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ab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begin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instrText xml:space="preserve"> PAGEREF _Toc223518432 \h </w:instrTex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separate"/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t>24</w:t>
            </w:r>
            <w:r w:rsidRPr="001213C6">
              <w:rPr>
                <w:rFonts w:ascii="Inter 18pt Light" w:hAnsi="Inter 18pt Light"/>
                <w:noProof/>
                <w:webHidden/>
                <w:sz w:val="22"/>
              </w:rPr>
              <w:fldChar w:fldCharType="end"/>
            </w:r>
          </w:hyperlink>
        </w:p>
        <w:p w14:paraId="7706E4CB" w14:textId="3CE45A5F" w:rsidR="001213C6" w:rsidRDefault="001213C6">
          <w:r>
            <w:rPr>
              <w:b/>
              <w:bCs/>
              <w:lang w:val="en-GB"/>
            </w:rPr>
            <w:fldChar w:fldCharType="end"/>
          </w:r>
        </w:p>
      </w:sdtContent>
    </w:sdt>
    <w:p w14:paraId="715CFAC2" w14:textId="77777777" w:rsidR="001213C6" w:rsidRDefault="001213C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92CEBB" w14:textId="299FC533" w:rsidR="00B97665" w:rsidRPr="00931E7D" w:rsidRDefault="00FE2A6F" w:rsidP="001213C6">
      <w:pPr>
        <w:pStyle w:val="Heading1"/>
      </w:pPr>
      <w:bookmarkStart w:id="2" w:name="_Toc223518375"/>
      <w:r w:rsidRPr="00931E7D">
        <w:lastRenderedPageBreak/>
        <w:t>Executive Summary</w:t>
      </w:r>
      <w:bookmarkEnd w:id="1"/>
      <w:bookmarkEnd w:id="2"/>
    </w:p>
    <w:p w14:paraId="3211A07F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STRATIX (Security Telemetry, Risk Attribution &amp; Threat Intelligence </w:t>
      </w:r>
      <w:proofErr w:type="spellStart"/>
      <w:r w:rsidRPr="00931E7D">
        <w:rPr>
          <w:rFonts w:ascii="Inter 18pt Light" w:hAnsi="Inter 18pt Light"/>
        </w:rPr>
        <w:t>eXchange</w:t>
      </w:r>
      <w:proofErr w:type="spellEnd"/>
      <w:r w:rsidRPr="00931E7D">
        <w:rPr>
          <w:rFonts w:ascii="Inter 18pt Light" w:hAnsi="Inter 18pt Light"/>
        </w:rPr>
        <w:t xml:space="preserve">) is an OCSF-compatible schema extension framework that addresses critical gaps in modern security telemetry </w:t>
      </w:r>
      <w:proofErr w:type="spellStart"/>
      <w:r w:rsidRPr="00931E7D">
        <w:rPr>
          <w:rFonts w:ascii="Inter 18pt Light" w:hAnsi="Inter 18pt Light"/>
        </w:rPr>
        <w:t>normalisation</w:t>
      </w:r>
      <w:proofErr w:type="spellEnd"/>
      <w:r w:rsidRPr="00931E7D">
        <w:rPr>
          <w:rFonts w:ascii="Inter 18pt Light" w:hAnsi="Inter 18pt Light"/>
        </w:rPr>
        <w:t xml:space="preserve">. Designed for sovereign, intelligence-first security operations, STRATIX extends the Open Cybersecurity Schema Framework (OCSF) with four critical layers: Behavioural Intent Attribution, OT/ICS Event Classes, EU Sovereignty Metadata, and AI Telemetry </w:t>
      </w:r>
      <w:proofErr w:type="gramStart"/>
      <w:r w:rsidRPr="00931E7D">
        <w:rPr>
          <w:rFonts w:ascii="Inter 18pt Light" w:hAnsi="Inter 18pt Light"/>
        </w:rPr>
        <w:t>Classes[</w:t>
      </w:r>
      <w:proofErr w:type="gramEnd"/>
      <w:r w:rsidRPr="00931E7D">
        <w:rPr>
          <w:rFonts w:ascii="Inter 18pt Light" w:hAnsi="Inter 18pt Light"/>
        </w:rPr>
        <w:t>1].</w:t>
      </w:r>
    </w:p>
    <w:p w14:paraId="6946E354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STRATIX enables organisations to achieve 60% reduction in ingestion costs, 70% reduction in false positives, and native regulatory compliance with NIS2, DORA, GDPR, and the EU AI Act through schema-embedded </w:t>
      </w:r>
      <w:proofErr w:type="gramStart"/>
      <w:r w:rsidRPr="00931E7D">
        <w:rPr>
          <w:rFonts w:ascii="Inter 18pt Light" w:hAnsi="Inter 18pt Light"/>
        </w:rPr>
        <w:t>metadata[</w:t>
      </w:r>
      <w:proofErr w:type="gramEnd"/>
      <w:r w:rsidRPr="00931E7D">
        <w:rPr>
          <w:rFonts w:ascii="Inter 18pt Light" w:hAnsi="Inter 18pt Light"/>
        </w:rPr>
        <w:t>1].</w:t>
      </w:r>
    </w:p>
    <w:p w14:paraId="01D41906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3" w:name="bm_1_introduction"/>
      <w:r w:rsidRPr="00931E7D">
        <w:rPr>
          <w:rFonts w:ascii="Inter 18pt Light" w:hAnsi="Inter 18pt Light"/>
          <w:b/>
          <w:sz w:val="42"/>
        </w:rPr>
        <w:br w:type="page"/>
      </w:r>
    </w:p>
    <w:p w14:paraId="5F8BFA63" w14:textId="23E7772F" w:rsidR="00B97665" w:rsidRDefault="00FE2A6F" w:rsidP="001213C6">
      <w:pPr>
        <w:pStyle w:val="Heading1"/>
      </w:pPr>
      <w:bookmarkStart w:id="4" w:name="_Toc223518376"/>
      <w:r w:rsidRPr="00931E7D">
        <w:lastRenderedPageBreak/>
        <w:t xml:space="preserve">1. </w:t>
      </w:r>
      <w:r w:rsidRPr="00931E7D">
        <w:t>Introduction</w:t>
      </w:r>
      <w:bookmarkEnd w:id="3"/>
      <w:bookmarkEnd w:id="4"/>
    </w:p>
    <w:p w14:paraId="43B5CF96" w14:textId="77777777" w:rsidR="001213C6" w:rsidRPr="001213C6" w:rsidRDefault="001213C6" w:rsidP="001213C6"/>
    <w:p w14:paraId="18117EE2" w14:textId="77777777" w:rsidR="00B97665" w:rsidRDefault="00FE2A6F" w:rsidP="001213C6">
      <w:pPr>
        <w:pStyle w:val="Heading2"/>
      </w:pPr>
      <w:bookmarkStart w:id="5" w:name="bm_1_1_purpose"/>
      <w:bookmarkStart w:id="6" w:name="_Toc223518377"/>
      <w:r w:rsidRPr="00931E7D">
        <w:t>1.1 Purpose</w:t>
      </w:r>
      <w:bookmarkEnd w:id="5"/>
      <w:bookmarkEnd w:id="6"/>
    </w:p>
    <w:p w14:paraId="087DBB5F" w14:textId="77777777" w:rsidR="001213C6" w:rsidRPr="001213C6" w:rsidRDefault="001213C6" w:rsidP="001213C6"/>
    <w:p w14:paraId="723D728C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This technical specification defines the complete STRATIX schema architecture, event class taxonomy, field specifications, implementation requirements, and integration patterns for security operations platforms.</w:t>
      </w:r>
    </w:p>
    <w:p w14:paraId="3A606BE1" w14:textId="77777777" w:rsidR="00B97665" w:rsidRDefault="00FE2A6F" w:rsidP="001213C6">
      <w:pPr>
        <w:pStyle w:val="Heading2"/>
      </w:pPr>
      <w:bookmarkStart w:id="7" w:name="bm_1_2_scope"/>
      <w:bookmarkStart w:id="8" w:name="_Toc223518378"/>
      <w:r w:rsidRPr="00931E7D">
        <w:t>1.2 Scope</w:t>
      </w:r>
      <w:bookmarkEnd w:id="7"/>
      <w:bookmarkEnd w:id="8"/>
    </w:p>
    <w:p w14:paraId="6989BA7F" w14:textId="77777777" w:rsidR="001213C6" w:rsidRPr="001213C6" w:rsidRDefault="001213C6" w:rsidP="001213C6"/>
    <w:p w14:paraId="20177CDE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STRATIX covers:</w:t>
      </w:r>
    </w:p>
    <w:p w14:paraId="401E1A3A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Schema extensions to OCSF base classes (Layers 1–4)</w:t>
      </w:r>
    </w:p>
    <w:p w14:paraId="5DE10B25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Event class definitions and field specifications</w:t>
      </w:r>
    </w:p>
    <w:p w14:paraId="1D756FBF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Sovereignty metadata requirements</w:t>
      </w:r>
    </w:p>
    <w:p w14:paraId="3D4CBC0B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OT/ICS protocol mappings</w:t>
      </w:r>
    </w:p>
    <w:p w14:paraId="43D6BAAD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AI telemetry observability</w:t>
      </w:r>
    </w:p>
    <w:p w14:paraId="1FC46008" w14:textId="77777777" w:rsidR="00B97665" w:rsidRPr="00931E7D" w:rsidRDefault="00FE2A6F">
      <w:pPr>
        <w:numPr>
          <w:ilvl w:val="0"/>
          <w:numId w:val="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Implementation guidance and tooling</w:t>
      </w:r>
    </w:p>
    <w:p w14:paraId="59640009" w14:textId="77777777" w:rsidR="001213C6" w:rsidRDefault="001213C6" w:rsidP="001213C6">
      <w:pPr>
        <w:pStyle w:val="Heading2"/>
      </w:pPr>
      <w:bookmarkStart w:id="9" w:name="bm_1_3_target_audience"/>
    </w:p>
    <w:p w14:paraId="4BA4DCEF" w14:textId="7B99E145" w:rsidR="00B97665" w:rsidRDefault="00FE2A6F" w:rsidP="001213C6">
      <w:pPr>
        <w:pStyle w:val="Heading2"/>
      </w:pPr>
      <w:bookmarkStart w:id="10" w:name="_Toc223518379"/>
      <w:r w:rsidRPr="00931E7D">
        <w:t>1.3 Target Audience</w:t>
      </w:r>
      <w:bookmarkEnd w:id="9"/>
      <w:bookmarkEnd w:id="10"/>
    </w:p>
    <w:p w14:paraId="12999972" w14:textId="77777777" w:rsidR="001213C6" w:rsidRPr="001213C6" w:rsidRDefault="001213C6" w:rsidP="001213C6"/>
    <w:p w14:paraId="0EBCA85A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Security platform architects</w:t>
      </w:r>
    </w:p>
    <w:p w14:paraId="76932AE8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SIEM/SOC </w:t>
      </w:r>
      <w:proofErr w:type="spellStart"/>
      <w:r w:rsidRPr="00931E7D">
        <w:rPr>
          <w:rFonts w:ascii="Inter 18pt Light" w:hAnsi="Inter 18pt Light"/>
        </w:rPr>
        <w:t>modernisation</w:t>
      </w:r>
      <w:proofErr w:type="spellEnd"/>
      <w:r w:rsidRPr="00931E7D">
        <w:rPr>
          <w:rFonts w:ascii="Inter 18pt Light" w:hAnsi="Inter 18pt Light"/>
        </w:rPr>
        <w:t xml:space="preserve"> teams</w:t>
      </w:r>
    </w:p>
    <w:p w14:paraId="06E1F88D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Detection engineering teams</w:t>
      </w:r>
    </w:p>
    <w:p w14:paraId="2608ECDA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Regulatory compliance officers</w:t>
      </w:r>
    </w:p>
    <w:p w14:paraId="3F732071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OT/ICS security specialists</w:t>
      </w:r>
    </w:p>
    <w:p w14:paraId="3EB06033" w14:textId="77777777" w:rsidR="00B97665" w:rsidRPr="00931E7D" w:rsidRDefault="00FE2A6F">
      <w:pPr>
        <w:numPr>
          <w:ilvl w:val="0"/>
          <w:numId w:val="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AI governance teams</w:t>
      </w:r>
    </w:p>
    <w:p w14:paraId="21394FAA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1" w:name="bm_2_architectural_foundation"/>
      <w:r w:rsidRPr="00931E7D">
        <w:rPr>
          <w:rFonts w:ascii="Inter 18pt Light" w:hAnsi="Inter 18pt Light"/>
          <w:b/>
          <w:sz w:val="42"/>
        </w:rPr>
        <w:br w:type="page"/>
      </w:r>
    </w:p>
    <w:p w14:paraId="0F675381" w14:textId="40D0B194" w:rsidR="00B97665" w:rsidRPr="00931E7D" w:rsidRDefault="00FE2A6F" w:rsidP="001213C6">
      <w:pPr>
        <w:pStyle w:val="Heading1"/>
      </w:pPr>
      <w:bookmarkStart w:id="12" w:name="_Toc223518380"/>
      <w:r w:rsidRPr="00931E7D">
        <w:lastRenderedPageBreak/>
        <w:t>2. Architectural Foundation</w:t>
      </w:r>
      <w:bookmarkEnd w:id="11"/>
      <w:bookmarkEnd w:id="12"/>
    </w:p>
    <w:p w14:paraId="5144C505" w14:textId="77777777" w:rsidR="001213C6" w:rsidRDefault="001213C6" w:rsidP="001213C6">
      <w:pPr>
        <w:pStyle w:val="Heading2"/>
      </w:pPr>
      <w:bookmarkStart w:id="13" w:name="bm_2_1_ocsf_compatibility"/>
    </w:p>
    <w:p w14:paraId="09FB4093" w14:textId="532BC581" w:rsidR="00B97665" w:rsidRPr="00931E7D" w:rsidRDefault="00FE2A6F" w:rsidP="001213C6">
      <w:pPr>
        <w:pStyle w:val="Heading2"/>
      </w:pPr>
      <w:bookmarkStart w:id="14" w:name="_Toc223518381"/>
      <w:r w:rsidRPr="00931E7D">
        <w:t>2.1 OCSF Compatibility</w:t>
      </w:r>
      <w:bookmarkEnd w:id="13"/>
      <w:bookmarkEnd w:id="14"/>
    </w:p>
    <w:p w14:paraId="257CA659" w14:textId="77777777" w:rsidR="001213C6" w:rsidRDefault="001213C6">
      <w:pPr>
        <w:spacing w:after="210"/>
        <w:rPr>
          <w:rFonts w:ascii="Inter 18pt Light" w:hAnsi="Inter 18pt Light"/>
        </w:rPr>
      </w:pPr>
    </w:p>
    <w:p w14:paraId="06E91089" w14:textId="79DCC4F3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STRATIX maintains full backward compatibility with OCSF 1.x specifications. Every STRATIX event is a valid OCSF event with additional structured </w:t>
      </w:r>
      <w:proofErr w:type="gramStart"/>
      <w:r w:rsidRPr="00931E7D">
        <w:rPr>
          <w:rFonts w:ascii="Inter 18pt Light" w:hAnsi="Inter 18pt Light"/>
        </w:rPr>
        <w:t>fields[</w:t>
      </w:r>
      <w:proofErr w:type="gramEnd"/>
      <w:r w:rsidRPr="00931E7D">
        <w:rPr>
          <w:rFonts w:ascii="Inter 18pt Light" w:hAnsi="Inter 18pt Light"/>
        </w:rPr>
        <w:t>1]. This enables:</w:t>
      </w:r>
    </w:p>
    <w:p w14:paraId="362C1609" w14:textId="77777777" w:rsidR="00B97665" w:rsidRPr="00931E7D" w:rsidRDefault="00FE2A6F">
      <w:pPr>
        <w:numPr>
          <w:ilvl w:val="0"/>
          <w:numId w:val="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Incremental adoption without breaking existing pipelines</w:t>
      </w:r>
    </w:p>
    <w:p w14:paraId="54562EEF" w14:textId="77777777" w:rsidR="00B97665" w:rsidRPr="00931E7D" w:rsidRDefault="00FE2A6F">
      <w:pPr>
        <w:numPr>
          <w:ilvl w:val="0"/>
          <w:numId w:val="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Vendor-neutral telemetry exchange</w:t>
      </w:r>
    </w:p>
    <w:p w14:paraId="09537499" w14:textId="77777777" w:rsidR="00B97665" w:rsidRPr="00931E7D" w:rsidRDefault="00FE2A6F">
      <w:pPr>
        <w:numPr>
          <w:ilvl w:val="0"/>
          <w:numId w:val="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Standards-based </w:t>
      </w:r>
      <w:proofErr w:type="spellStart"/>
      <w:r w:rsidRPr="00931E7D">
        <w:rPr>
          <w:rFonts w:ascii="Inter 18pt Light" w:hAnsi="Inter 18pt Light"/>
        </w:rPr>
        <w:t>normalisation</w:t>
      </w:r>
      <w:proofErr w:type="spellEnd"/>
    </w:p>
    <w:p w14:paraId="61ACC907" w14:textId="77777777" w:rsidR="00B97665" w:rsidRPr="00931E7D" w:rsidRDefault="00FE2A6F">
      <w:pPr>
        <w:numPr>
          <w:ilvl w:val="0"/>
          <w:numId w:val="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Future-proof architecture evolution</w:t>
      </w:r>
    </w:p>
    <w:p w14:paraId="5A14013E" w14:textId="77777777" w:rsidR="001213C6" w:rsidRDefault="001213C6" w:rsidP="001213C6">
      <w:pPr>
        <w:pStyle w:val="Heading2"/>
      </w:pPr>
      <w:bookmarkStart w:id="15" w:name="bm_2_2_design_principles"/>
    </w:p>
    <w:p w14:paraId="3CA8FB44" w14:textId="31F333B9" w:rsidR="00B97665" w:rsidRPr="00931E7D" w:rsidRDefault="00FE2A6F" w:rsidP="001213C6">
      <w:pPr>
        <w:pStyle w:val="Heading2"/>
      </w:pPr>
      <w:bookmarkStart w:id="16" w:name="_Toc223518382"/>
      <w:r w:rsidRPr="00931E7D">
        <w:t>2.2 Design Principles</w:t>
      </w:r>
      <w:bookmarkEnd w:id="15"/>
      <w:bookmarkEnd w:id="16"/>
    </w:p>
    <w:p w14:paraId="0D4F300E" w14:textId="77777777" w:rsidR="001213C6" w:rsidRDefault="001213C6">
      <w:pPr>
        <w:spacing w:after="210"/>
        <w:rPr>
          <w:rFonts w:ascii="Inter 18pt Light" w:hAnsi="Inter 18pt Light"/>
          <w:b/>
        </w:rPr>
      </w:pPr>
    </w:p>
    <w:p w14:paraId="39BC44DB" w14:textId="28E5A748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Schema-First Intelligence:</w:t>
      </w:r>
      <w:r w:rsidRPr="00931E7D">
        <w:rPr>
          <w:rFonts w:ascii="Inter 18pt Light" w:hAnsi="Inter 18pt Light"/>
        </w:rPr>
        <w:t xml:space="preserve"> Detection context embedded at ingestion, not added post-</w:t>
      </w:r>
      <w:proofErr w:type="gramStart"/>
      <w:r w:rsidRPr="00931E7D">
        <w:rPr>
          <w:rFonts w:ascii="Inter 18pt Light" w:hAnsi="Inter 18pt Light"/>
        </w:rPr>
        <w:t>hoc[</w:t>
      </w:r>
      <w:proofErr w:type="gramEnd"/>
      <w:r w:rsidRPr="00931E7D">
        <w:rPr>
          <w:rFonts w:ascii="Inter 18pt Light" w:hAnsi="Inter 18pt Light"/>
        </w:rPr>
        <w:t>1].</w:t>
      </w:r>
    </w:p>
    <w:p w14:paraId="06AA67A5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Sovereignty by Design:</w:t>
      </w:r>
      <w:r w:rsidRPr="00931E7D">
        <w:rPr>
          <w:rFonts w:ascii="Inter 18pt Light" w:hAnsi="Inter 18pt Light"/>
        </w:rPr>
        <w:t xml:space="preserve"> Regulatory metadata native to every event, not </w:t>
      </w:r>
      <w:proofErr w:type="gramStart"/>
      <w:r w:rsidRPr="00931E7D">
        <w:rPr>
          <w:rFonts w:ascii="Inter 18pt Light" w:hAnsi="Inter 18pt Light"/>
        </w:rPr>
        <w:t>retrofitted[</w:t>
      </w:r>
      <w:proofErr w:type="gramEnd"/>
      <w:r w:rsidRPr="00931E7D">
        <w:rPr>
          <w:rFonts w:ascii="Inter 18pt Light" w:hAnsi="Inter 18pt Light"/>
        </w:rPr>
        <w:t>1].</w:t>
      </w:r>
    </w:p>
    <w:p w14:paraId="5256CF80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Domain Completeness:</w:t>
      </w:r>
      <w:r w:rsidRPr="00931E7D">
        <w:rPr>
          <w:rFonts w:ascii="Inter 18pt Light" w:hAnsi="Inter 18pt Light"/>
        </w:rPr>
        <w:t xml:space="preserve"> IT, OT, Cloud, and AI telemetry as first-class </w:t>
      </w:r>
      <w:proofErr w:type="gramStart"/>
      <w:r w:rsidRPr="00931E7D">
        <w:rPr>
          <w:rFonts w:ascii="Inter 18pt Light" w:hAnsi="Inter 18pt Light"/>
        </w:rPr>
        <w:t>citizens[</w:t>
      </w:r>
      <w:proofErr w:type="gramEnd"/>
      <w:r w:rsidRPr="00931E7D">
        <w:rPr>
          <w:rFonts w:ascii="Inter 18pt Light" w:hAnsi="Inter 18pt Light"/>
        </w:rPr>
        <w:t>1].</w:t>
      </w:r>
    </w:p>
    <w:p w14:paraId="676341EE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Operational Auditability:</w:t>
      </w:r>
      <w:r w:rsidRPr="00931E7D">
        <w:rPr>
          <w:rFonts w:ascii="Inter 18pt Light" w:hAnsi="Inter 18pt Light"/>
        </w:rPr>
        <w:t xml:space="preserve"> Every autonomous action observable and </w:t>
      </w:r>
      <w:proofErr w:type="gramStart"/>
      <w:r w:rsidRPr="00931E7D">
        <w:rPr>
          <w:rFonts w:ascii="Inter 18pt Light" w:hAnsi="Inter 18pt Light"/>
        </w:rPr>
        <w:t>traceable[</w:t>
      </w:r>
      <w:proofErr w:type="gramEnd"/>
      <w:r w:rsidRPr="00931E7D">
        <w:rPr>
          <w:rFonts w:ascii="Inter 18pt Light" w:hAnsi="Inter 18pt Light"/>
        </w:rPr>
        <w:t>1].</w:t>
      </w:r>
    </w:p>
    <w:p w14:paraId="7B3E9515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7" w:name="bm_3_layer_1_behavioural_intent_a_c979c8"/>
      <w:r w:rsidRPr="00931E7D">
        <w:rPr>
          <w:rFonts w:ascii="Inter 18pt Light" w:hAnsi="Inter 18pt Light"/>
          <w:b/>
          <w:sz w:val="42"/>
        </w:rPr>
        <w:br w:type="page"/>
      </w:r>
    </w:p>
    <w:p w14:paraId="65E53EE5" w14:textId="2EB1EF85" w:rsidR="00B97665" w:rsidRPr="00931E7D" w:rsidRDefault="00FE2A6F" w:rsidP="001213C6">
      <w:pPr>
        <w:pStyle w:val="Heading1"/>
      </w:pPr>
      <w:bookmarkStart w:id="18" w:name="_Toc223518383"/>
      <w:r w:rsidRPr="00931E7D">
        <w:lastRenderedPageBreak/>
        <w:t>3. Layer 1: Behavioural Intent Attribution</w:t>
      </w:r>
      <w:bookmarkEnd w:id="17"/>
      <w:bookmarkEnd w:id="18"/>
    </w:p>
    <w:p w14:paraId="2D0A7DB7" w14:textId="77777777" w:rsidR="001213C6" w:rsidRDefault="001213C6" w:rsidP="001213C6">
      <w:pPr>
        <w:pStyle w:val="Heading2"/>
      </w:pPr>
      <w:bookmarkStart w:id="19" w:name="bm_3_1_overview"/>
    </w:p>
    <w:p w14:paraId="26AAC590" w14:textId="7EDADAD8" w:rsidR="00B97665" w:rsidRPr="00931E7D" w:rsidRDefault="00FE2A6F" w:rsidP="001213C6">
      <w:pPr>
        <w:pStyle w:val="Heading2"/>
      </w:pPr>
      <w:bookmarkStart w:id="20" w:name="_Toc223518384"/>
      <w:r w:rsidRPr="00931E7D">
        <w:t>3.1 Overview</w:t>
      </w:r>
      <w:bookmarkEnd w:id="19"/>
      <w:bookmarkEnd w:id="20"/>
    </w:p>
    <w:p w14:paraId="094E2C1D" w14:textId="77777777" w:rsidR="001213C6" w:rsidRDefault="001213C6">
      <w:pPr>
        <w:spacing w:after="210"/>
        <w:rPr>
          <w:rFonts w:ascii="Inter 18pt Light" w:hAnsi="Inter 18pt Light"/>
        </w:rPr>
      </w:pPr>
    </w:p>
    <w:p w14:paraId="0069EE26" w14:textId="75744A2A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Layer 1 enriches every security event with structured adversarial intent context, mapping raw telemetry to MITRE ATT&amp;CK tactics and techniques at the schema </w:t>
      </w:r>
      <w:proofErr w:type="gramStart"/>
      <w:r w:rsidRPr="00931E7D">
        <w:rPr>
          <w:rFonts w:ascii="Inter 18pt Light" w:hAnsi="Inter 18pt Light"/>
        </w:rPr>
        <w:t>level[</w:t>
      </w:r>
      <w:proofErr w:type="gramEnd"/>
      <w:r w:rsidRPr="00931E7D">
        <w:rPr>
          <w:rFonts w:ascii="Inter 18pt Light" w:hAnsi="Inter 18pt Light"/>
        </w:rPr>
        <w:t>1].</w:t>
      </w:r>
    </w:p>
    <w:p w14:paraId="7AE1CA32" w14:textId="77777777" w:rsidR="00B97665" w:rsidRDefault="00FE2A6F" w:rsidP="001213C6">
      <w:pPr>
        <w:pStyle w:val="Heading2"/>
      </w:pPr>
      <w:bookmarkStart w:id="21" w:name="bm_3_2_intent_object_specification"/>
      <w:bookmarkStart w:id="22" w:name="_Toc223518385"/>
      <w:r w:rsidRPr="00931E7D">
        <w:t>3.2 Intent Object Specification</w:t>
      </w:r>
      <w:bookmarkEnd w:id="21"/>
      <w:bookmarkEnd w:id="22"/>
    </w:p>
    <w:p w14:paraId="618ACF1A" w14:textId="77777777" w:rsidR="001213C6" w:rsidRPr="001213C6" w:rsidRDefault="001213C6" w:rsidP="001213C6"/>
    <w:p w14:paraId="4316C851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  <w:t>"intent": {</w:t>
      </w:r>
      <w:r w:rsidRPr="00931E7D">
        <w:rPr>
          <w:rFonts w:ascii="Inter 18pt Light" w:hAnsi="Inter 18pt Light"/>
        </w:rPr>
        <w:br/>
        <w:t>"category":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technique_id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confidence_score</w:t>
      </w:r>
      <w:proofErr w:type="spellEnd"/>
      <w:r w:rsidRPr="00931E7D">
        <w:rPr>
          <w:rFonts w:ascii="Inter 18pt Light" w:eastAsia="Georgia" w:hAnsi="Inter 18pt Light" w:cs="Georgia"/>
        </w:rPr>
        <w:t>": "integer",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kill_chain_phase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blast_radius</w:t>
      </w:r>
      <w:proofErr w:type="spellEnd"/>
      <w:r w:rsidRPr="00931E7D">
        <w:rPr>
          <w:rFonts w:ascii="Inter 18pt Light" w:eastAsia="Georgia" w:hAnsi="Inter 18pt Light" w:cs="Georgia"/>
        </w:rPr>
        <w:t>": "object"</w:t>
      </w:r>
      <w:r w:rsidRPr="00931E7D">
        <w:rPr>
          <w:rFonts w:ascii="Inter 18pt Light" w:hAnsi="Inter 18pt Light"/>
        </w:rPr>
        <w:br/>
        <w:t>}</w:t>
      </w:r>
      <w:r w:rsidRPr="00931E7D">
        <w:rPr>
          <w:rFonts w:ascii="Inter 18pt Light" w:hAnsi="Inter 18pt Light"/>
        </w:rPr>
        <w:br/>
        <w:t>}</w:t>
      </w:r>
    </w:p>
    <w:p w14:paraId="5C0F9FB8" w14:textId="77777777" w:rsidR="00B97665" w:rsidRDefault="00FE2A6F" w:rsidP="001213C6">
      <w:pPr>
        <w:pStyle w:val="Heading2"/>
      </w:pPr>
      <w:bookmarkStart w:id="23" w:name="bm_3_3_field_definitions"/>
      <w:bookmarkStart w:id="24" w:name="_Toc223518386"/>
      <w:r w:rsidRPr="00931E7D">
        <w:t>3.3 Field Definitions</w:t>
      </w:r>
      <w:bookmarkEnd w:id="23"/>
      <w:bookmarkEnd w:id="24"/>
    </w:p>
    <w:p w14:paraId="09CAAC3F" w14:textId="77777777" w:rsidR="001213C6" w:rsidRPr="001213C6" w:rsidRDefault="001213C6" w:rsidP="001213C6"/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653"/>
        <w:gridCol w:w="1006"/>
        <w:gridCol w:w="5011"/>
      </w:tblGrid>
      <w:tr w:rsidR="00B97665" w:rsidRPr="00931E7D" w14:paraId="549A56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F3CF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1E75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66E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Description</w:t>
            </w:r>
          </w:p>
        </w:tc>
      </w:tr>
      <w:tr w:rsidR="00B97665" w:rsidRPr="00931E7D" w14:paraId="3A5E55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44D9F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hAnsi="Inter 18pt Light"/>
              </w:rPr>
              <w:t>intent.category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2B43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495C1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MITRE ATT&amp;CK tactic (Initial Access, Execution, Persistence, etc.)</w:t>
            </w:r>
          </w:p>
        </w:tc>
      </w:tr>
      <w:tr w:rsidR="00B97665" w:rsidRPr="00931E7D" w14:paraId="3AB509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1D183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intent.technique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_id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9F659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08DA8C" w14:textId="77777777" w:rsidR="00B97665" w:rsidRPr="00931E7D" w:rsidRDefault="00FE2A6F">
            <w:pPr>
              <w:rPr>
                <w:rFonts w:ascii="Inter 18pt Light" w:hAnsi="Inter 18pt Light"/>
                <w:lang w:val="fr-BE"/>
              </w:rPr>
            </w:pPr>
            <w:r w:rsidRPr="00931E7D">
              <w:rPr>
                <w:rFonts w:ascii="Inter 18pt Light" w:hAnsi="Inter 18pt Light"/>
                <w:lang w:val="fr-BE"/>
              </w:rPr>
              <w:t>ATT&amp;CK technique/sub-technique (e.g., T1078.003)</w:t>
            </w:r>
          </w:p>
        </w:tc>
      </w:tr>
      <w:tr w:rsidR="00B97665" w:rsidRPr="00931E7D" w14:paraId="4A4F15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64E0B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intent.confidence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_score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5CDA7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integer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9367C6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0–100 confidence in attribution</w:t>
            </w:r>
          </w:p>
        </w:tc>
      </w:tr>
      <w:tr w:rsidR="00B97665" w:rsidRPr="00931E7D" w14:paraId="05D653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A055A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intent.kill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_chain_phase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C254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8F485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Unified Kill Chain phase mapping</w:t>
            </w:r>
          </w:p>
        </w:tc>
      </w:tr>
      <w:tr w:rsidR="00B97665" w:rsidRPr="00931E7D" w14:paraId="4530AF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6A332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intent.blast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_radius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BF777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object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5753A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Asset classes at risk if intent confirmed</w:t>
            </w:r>
          </w:p>
        </w:tc>
      </w:tr>
    </w:tbl>
    <w:p w14:paraId="77DC6EF3" w14:textId="77777777" w:rsidR="00B97665" w:rsidRPr="00931E7D" w:rsidRDefault="00B97665">
      <w:pPr>
        <w:rPr>
          <w:rFonts w:ascii="Inter 18pt Light" w:hAnsi="Inter 18pt Light"/>
        </w:rPr>
      </w:pPr>
    </w:p>
    <w:p w14:paraId="5E994BA6" w14:textId="77777777" w:rsidR="00B97665" w:rsidRPr="001213C6" w:rsidRDefault="00FE2A6F" w:rsidP="001213C6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1213C6">
        <w:rPr>
          <w:rFonts w:ascii="Inter 18pt Light" w:hAnsi="Inter 18pt Light"/>
          <w:i/>
          <w:iCs/>
          <w:sz w:val="18"/>
          <w:szCs w:val="18"/>
        </w:rPr>
        <w:t>Table 1: Intent Layer Field Specifications</w:t>
      </w:r>
    </w:p>
    <w:p w14:paraId="27C89F02" w14:textId="77777777" w:rsidR="001213C6" w:rsidRDefault="001213C6" w:rsidP="001213C6">
      <w:pPr>
        <w:pStyle w:val="Heading2"/>
      </w:pPr>
      <w:bookmarkStart w:id="25" w:name="bm_3_4_controlled_vocabulary"/>
    </w:p>
    <w:p w14:paraId="39F80462" w14:textId="5D33D03D" w:rsidR="00B97665" w:rsidRPr="00931E7D" w:rsidRDefault="00FE2A6F" w:rsidP="001213C6">
      <w:pPr>
        <w:pStyle w:val="Heading2"/>
      </w:pPr>
      <w:bookmarkStart w:id="26" w:name="_Toc223518387"/>
      <w:r w:rsidRPr="00931E7D">
        <w:t>3.4 Controlled Vocabulary</w:t>
      </w:r>
      <w:bookmarkEnd w:id="25"/>
      <w:bookmarkEnd w:id="26"/>
    </w:p>
    <w:p w14:paraId="3AB21747" w14:textId="77777777" w:rsidR="001213C6" w:rsidRDefault="001213C6">
      <w:pPr>
        <w:spacing w:after="210"/>
        <w:rPr>
          <w:rFonts w:ascii="Inter 18pt Light" w:hAnsi="Inter 18pt Light"/>
          <w:b/>
        </w:rPr>
      </w:pPr>
    </w:p>
    <w:p w14:paraId="7ACCFEB6" w14:textId="551FA963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intent.category</w:t>
      </w:r>
      <w:proofErr w:type="spellEnd"/>
      <w:proofErr w:type="gramEnd"/>
      <w:r w:rsidRPr="00931E7D">
        <w:rPr>
          <w:rFonts w:ascii="Inter 18pt Light" w:hAnsi="Inter 18pt Light"/>
          <w:b/>
        </w:rPr>
        <w:t xml:space="preserve"> values:</w:t>
      </w:r>
    </w:p>
    <w:p w14:paraId="25548787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Initial Access</w:t>
      </w:r>
    </w:p>
    <w:p w14:paraId="36DFFFD0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Execution</w:t>
      </w:r>
    </w:p>
    <w:p w14:paraId="4A65AA20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Persistence</w:t>
      </w:r>
    </w:p>
    <w:p w14:paraId="393C661E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Privilege Escalation</w:t>
      </w:r>
    </w:p>
    <w:p w14:paraId="5D26543B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lastRenderedPageBreak/>
        <w:t>Defence Evasion</w:t>
      </w:r>
    </w:p>
    <w:p w14:paraId="227A3247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Credential Access</w:t>
      </w:r>
    </w:p>
    <w:p w14:paraId="44E79546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Discovery</w:t>
      </w:r>
    </w:p>
    <w:p w14:paraId="03568336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Lateral Movement</w:t>
      </w:r>
    </w:p>
    <w:p w14:paraId="28F46DDC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Collection</w:t>
      </w:r>
    </w:p>
    <w:p w14:paraId="44275016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Exfiltration</w:t>
      </w:r>
    </w:p>
    <w:p w14:paraId="33383A8E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Impact</w:t>
      </w:r>
    </w:p>
    <w:p w14:paraId="0F2B15E8" w14:textId="77777777" w:rsidR="00B97665" w:rsidRPr="00931E7D" w:rsidRDefault="00FE2A6F">
      <w:pPr>
        <w:numPr>
          <w:ilvl w:val="0"/>
          <w:numId w:val="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Command and Control</w:t>
      </w:r>
    </w:p>
    <w:p w14:paraId="25AB0958" w14:textId="77777777" w:rsidR="001213C6" w:rsidRDefault="001213C6" w:rsidP="001213C6">
      <w:pPr>
        <w:pStyle w:val="Heading2"/>
      </w:pPr>
      <w:bookmarkStart w:id="27" w:name="bm_3_5_detection_method_attribution"/>
    </w:p>
    <w:p w14:paraId="02F4213A" w14:textId="01333CAA" w:rsidR="00B97665" w:rsidRPr="00931E7D" w:rsidRDefault="00FE2A6F" w:rsidP="001213C6">
      <w:pPr>
        <w:pStyle w:val="Heading2"/>
      </w:pPr>
      <w:bookmarkStart w:id="28" w:name="_Toc223518388"/>
      <w:r w:rsidRPr="00931E7D">
        <w:t>3.5 Detection Method Attribution</w:t>
      </w:r>
      <w:bookmarkEnd w:id="27"/>
      <w:bookmarkEnd w:id="28"/>
    </w:p>
    <w:p w14:paraId="57B2CB6F" w14:textId="77777777" w:rsidR="001213C6" w:rsidRDefault="001213C6">
      <w:pPr>
        <w:spacing w:after="210"/>
        <w:rPr>
          <w:rFonts w:ascii="Inter 18pt Light" w:hAnsi="Inter 18pt Light"/>
          <w:b/>
        </w:rPr>
      </w:pPr>
    </w:p>
    <w:p w14:paraId="6AAB6D88" w14:textId="7FF0E5F4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intent.confidence</w:t>
      </w:r>
      <w:proofErr w:type="gramEnd"/>
      <w:r w:rsidRPr="00931E7D">
        <w:rPr>
          <w:rFonts w:ascii="Inter 18pt Light" w:hAnsi="Inter 18pt Light"/>
          <w:b/>
        </w:rPr>
        <w:t>_score</w:t>
      </w:r>
      <w:proofErr w:type="spellEnd"/>
      <w:r w:rsidRPr="00931E7D">
        <w:rPr>
          <w:rFonts w:ascii="Inter 18pt Light" w:hAnsi="Inter 18pt Light"/>
          <w:b/>
        </w:rPr>
        <w:t xml:space="preserve"> derivation:</w:t>
      </w:r>
    </w:p>
    <w:p w14:paraId="4D95F4D7" w14:textId="77777777" w:rsidR="00B97665" w:rsidRPr="00931E7D" w:rsidRDefault="00FE2A6F">
      <w:pPr>
        <w:numPr>
          <w:ilvl w:val="0"/>
          <w:numId w:val="5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90–100: High-fidelity rule match (validated detection logic)</w:t>
      </w:r>
    </w:p>
    <w:p w14:paraId="0CDEC54F" w14:textId="77777777" w:rsidR="00B97665" w:rsidRPr="00931E7D" w:rsidRDefault="00FE2A6F">
      <w:pPr>
        <w:numPr>
          <w:ilvl w:val="0"/>
          <w:numId w:val="5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70–89: Machine learning anomaly with corroborating evidence</w:t>
      </w:r>
    </w:p>
    <w:p w14:paraId="59441C13" w14:textId="77777777" w:rsidR="00B97665" w:rsidRPr="00931E7D" w:rsidRDefault="00FE2A6F">
      <w:pPr>
        <w:numPr>
          <w:ilvl w:val="0"/>
          <w:numId w:val="5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50–69: Statistical deviation from baseline</w:t>
      </w:r>
    </w:p>
    <w:p w14:paraId="24F5DD78" w14:textId="77777777" w:rsidR="00B97665" w:rsidRPr="00931E7D" w:rsidRDefault="00FE2A6F">
      <w:pPr>
        <w:numPr>
          <w:ilvl w:val="0"/>
          <w:numId w:val="5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30–49: Weak signal requiring further investigation</w:t>
      </w:r>
    </w:p>
    <w:p w14:paraId="073E12E6" w14:textId="77777777" w:rsidR="00B97665" w:rsidRPr="00931E7D" w:rsidRDefault="00FE2A6F">
      <w:pPr>
        <w:numPr>
          <w:ilvl w:val="0"/>
          <w:numId w:val="5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0–29: Exploratory hypothesis</w:t>
      </w:r>
    </w:p>
    <w:p w14:paraId="79196635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29" w:name="bm_4_layer_2_ot_ics_event_classes"/>
      <w:r w:rsidRPr="00931E7D">
        <w:rPr>
          <w:rFonts w:ascii="Inter 18pt Light" w:hAnsi="Inter 18pt Light"/>
          <w:b/>
          <w:sz w:val="42"/>
        </w:rPr>
        <w:br w:type="page"/>
      </w:r>
    </w:p>
    <w:p w14:paraId="7367ADE9" w14:textId="2AEA49AE" w:rsidR="00B97665" w:rsidRDefault="00FE2A6F" w:rsidP="001213C6">
      <w:pPr>
        <w:pStyle w:val="Heading1"/>
      </w:pPr>
      <w:bookmarkStart w:id="30" w:name="_Toc223518389"/>
      <w:r w:rsidRPr="00931E7D">
        <w:lastRenderedPageBreak/>
        <w:t>4. Layer 2: OT/ICS Event Classes</w:t>
      </w:r>
      <w:bookmarkEnd w:id="29"/>
      <w:bookmarkEnd w:id="30"/>
    </w:p>
    <w:p w14:paraId="07161D16" w14:textId="77777777" w:rsidR="001213C6" w:rsidRPr="001213C6" w:rsidRDefault="001213C6" w:rsidP="001213C6"/>
    <w:p w14:paraId="6B87B1DD" w14:textId="77777777" w:rsidR="00B97665" w:rsidRDefault="00FE2A6F" w:rsidP="001213C6">
      <w:pPr>
        <w:pStyle w:val="Heading2"/>
      </w:pPr>
      <w:bookmarkStart w:id="31" w:name="bm_4_1_overview"/>
      <w:bookmarkStart w:id="32" w:name="_Toc223518390"/>
      <w:r w:rsidRPr="00931E7D">
        <w:t>4.1 Overview</w:t>
      </w:r>
      <w:bookmarkEnd w:id="31"/>
      <w:bookmarkEnd w:id="32"/>
    </w:p>
    <w:p w14:paraId="07A56531" w14:textId="77777777" w:rsidR="001213C6" w:rsidRPr="001213C6" w:rsidRDefault="001213C6" w:rsidP="001213C6"/>
    <w:p w14:paraId="4FBF4C9E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Layer 2 defines eight native event classes for operational technology and industrial control systems, aligned with IEC 62443, the Purdue Model, and industrial protocol </w:t>
      </w:r>
      <w:proofErr w:type="gramStart"/>
      <w:r w:rsidRPr="00931E7D">
        <w:rPr>
          <w:rFonts w:ascii="Inter 18pt Light" w:hAnsi="Inter 18pt Light"/>
        </w:rPr>
        <w:t>specifications[</w:t>
      </w:r>
      <w:proofErr w:type="gramEnd"/>
      <w:r w:rsidRPr="00931E7D">
        <w:rPr>
          <w:rFonts w:ascii="Inter 18pt Light" w:hAnsi="Inter 18pt Light"/>
        </w:rPr>
        <w:t>1].</w:t>
      </w:r>
    </w:p>
    <w:p w14:paraId="78EB2170" w14:textId="77777777" w:rsidR="00B97665" w:rsidRDefault="00FE2A6F" w:rsidP="001213C6">
      <w:pPr>
        <w:pStyle w:val="Heading2"/>
      </w:pPr>
      <w:bookmarkStart w:id="33" w:name="bm_4_2_ot_ics_event_class_taxonomy"/>
      <w:bookmarkStart w:id="34" w:name="_Toc223518391"/>
      <w:r w:rsidRPr="00931E7D">
        <w:t>4.2 OT/ICS Event Class Taxonomy</w:t>
      </w:r>
      <w:bookmarkEnd w:id="33"/>
      <w:bookmarkEnd w:id="34"/>
    </w:p>
    <w:p w14:paraId="1CD4A264" w14:textId="77777777" w:rsidR="001213C6" w:rsidRPr="001213C6" w:rsidRDefault="001213C6" w:rsidP="001213C6"/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611"/>
        <w:gridCol w:w="1109"/>
        <w:gridCol w:w="3950"/>
      </w:tblGrid>
      <w:tr w:rsidR="00B97665" w:rsidRPr="00931E7D" w14:paraId="6F1521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EAFEF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Class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0538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UID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1CEB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Description</w:t>
            </w:r>
          </w:p>
        </w:tc>
      </w:tr>
      <w:tr w:rsidR="00B97665" w:rsidRPr="00931E7D" w14:paraId="6D95A8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B252C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r w:rsidRPr="00931E7D">
              <w:rPr>
                <w:rFonts w:ascii="Inter 18pt Light" w:eastAsia="Georgia" w:hAnsi="Inter 18pt Light" w:cs="Georgia"/>
              </w:rPr>
              <w:t>ot.plc_state_change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BDC44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1EBF1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PLC programming modifications, run/stop transitions, firmware updates</w:t>
            </w:r>
          </w:p>
        </w:tc>
      </w:tr>
      <w:tr w:rsidR="00B97665" w:rsidRPr="00931E7D" w14:paraId="7B04E2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66EBC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ot.scada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_alarm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B2F75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C7A4A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SCADA system alarm generation, acknowledgement, suppression events</w:t>
            </w:r>
          </w:p>
        </w:tc>
      </w:tr>
      <w:tr w:rsidR="00B97665" w:rsidRPr="00931E7D" w14:paraId="4EFD76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23320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ot.process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_deviation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20186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54459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Engineering parameter exceedances with asset context</w:t>
            </w:r>
          </w:p>
        </w:tc>
      </w:tr>
      <w:tr w:rsidR="00B97665" w:rsidRPr="00931E7D" w14:paraId="4834C6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C1B95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ot.industrial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_protocol_event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7B05F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A0785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 xml:space="preserve">Modbus, DNP3, OPC-UA, </w:t>
            </w:r>
            <w:proofErr w:type="spellStart"/>
            <w:r w:rsidRPr="00931E7D">
              <w:rPr>
                <w:rFonts w:ascii="Inter 18pt Light" w:hAnsi="Inter 18pt Light"/>
              </w:rPr>
              <w:t>EtherNet</w:t>
            </w:r>
            <w:proofErr w:type="spellEnd"/>
            <w:r w:rsidRPr="00931E7D">
              <w:rPr>
                <w:rFonts w:ascii="Inter 18pt Light" w:hAnsi="Inter 18pt Light"/>
              </w:rPr>
              <w:t>/IP, PROFINET events</w:t>
            </w:r>
          </w:p>
        </w:tc>
      </w:tr>
      <w:tr w:rsidR="00B97665" w:rsidRPr="00931E7D" w14:paraId="5B5791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9EEAB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ot.zone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_crossing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35E1A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1E7AB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Traffic crossing Purdue Model zone boundaries</w:t>
            </w:r>
          </w:p>
        </w:tc>
      </w:tr>
      <w:tr w:rsidR="00B97665" w:rsidRPr="00931E7D" w14:paraId="31FA9A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544D3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ot.engineering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_workstation_action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AE40C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FF8AC6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Actions from engineering workstations and HMI systems</w:t>
            </w:r>
          </w:p>
        </w:tc>
      </w:tr>
      <w:tr w:rsidR="00B97665" w:rsidRPr="00931E7D" w14:paraId="696EE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97102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ot.safety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_system_event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71508F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2C817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 xml:space="preserve">SIS/SIL </w:t>
            </w:r>
            <w:proofErr w:type="gramStart"/>
            <w:r w:rsidRPr="00931E7D">
              <w:rPr>
                <w:rFonts w:ascii="Inter 18pt Light" w:hAnsi="Inter 18pt Light"/>
              </w:rPr>
              <w:t>system state</w:t>
            </w:r>
            <w:proofErr w:type="gramEnd"/>
            <w:r w:rsidRPr="00931E7D">
              <w:rPr>
                <w:rFonts w:ascii="Inter 18pt Light" w:hAnsi="Inter 18pt Light"/>
              </w:rPr>
              <w:t xml:space="preserve"> changes, proof tests, bypasses</w:t>
            </w:r>
          </w:p>
        </w:tc>
      </w:tr>
      <w:tr w:rsidR="00B97665" w:rsidRPr="00931E7D" w14:paraId="67340A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C77A1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ot.asset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_inventory_change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263D0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450008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00BBD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Newly discovered assets, firmware changes, topology mutations</w:t>
            </w:r>
          </w:p>
        </w:tc>
      </w:tr>
    </w:tbl>
    <w:p w14:paraId="52862B20" w14:textId="77777777" w:rsidR="00B97665" w:rsidRPr="00931E7D" w:rsidRDefault="00B97665">
      <w:pPr>
        <w:rPr>
          <w:rFonts w:ascii="Inter 18pt Light" w:hAnsi="Inter 18pt Light"/>
        </w:rPr>
      </w:pPr>
    </w:p>
    <w:p w14:paraId="00314B49" w14:textId="77777777" w:rsidR="00B97665" w:rsidRPr="001213C6" w:rsidRDefault="00FE2A6F" w:rsidP="001213C6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1213C6">
        <w:rPr>
          <w:rFonts w:ascii="Inter 18pt Light" w:hAnsi="Inter 18pt Light"/>
          <w:i/>
          <w:iCs/>
          <w:sz w:val="18"/>
          <w:szCs w:val="18"/>
        </w:rPr>
        <w:t>Table 2: OT/ICS Event Class Definitions</w:t>
      </w:r>
    </w:p>
    <w:p w14:paraId="07A383AF" w14:textId="77777777" w:rsidR="001213C6" w:rsidRDefault="001213C6" w:rsidP="001213C6">
      <w:pPr>
        <w:pStyle w:val="Heading2"/>
      </w:pPr>
      <w:bookmarkStart w:id="35" w:name="bm_4_3_industrial_protocol_mappings"/>
    </w:p>
    <w:p w14:paraId="7E21EF21" w14:textId="7D322432" w:rsidR="00B97665" w:rsidRPr="00931E7D" w:rsidRDefault="00FE2A6F" w:rsidP="001213C6">
      <w:pPr>
        <w:pStyle w:val="Heading2"/>
      </w:pPr>
      <w:bookmarkStart w:id="36" w:name="_Toc223518392"/>
      <w:r w:rsidRPr="00931E7D">
        <w:t>4.3 Industrial Protocol Mappings</w:t>
      </w:r>
      <w:bookmarkEnd w:id="35"/>
      <w:bookmarkEnd w:id="36"/>
    </w:p>
    <w:p w14:paraId="5A7CB4D5" w14:textId="77777777" w:rsidR="001213C6" w:rsidRDefault="001213C6">
      <w:pPr>
        <w:spacing w:after="210"/>
        <w:rPr>
          <w:rFonts w:ascii="Inter 18pt Light" w:hAnsi="Inter 18pt Light"/>
          <w:b/>
        </w:rPr>
      </w:pPr>
    </w:p>
    <w:p w14:paraId="76DFCD5B" w14:textId="5E39624B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ot.industrial</w:t>
      </w:r>
      <w:proofErr w:type="gramEnd"/>
      <w:r w:rsidRPr="00931E7D">
        <w:rPr>
          <w:rFonts w:ascii="Inter 18pt Light" w:hAnsi="Inter 18pt Light"/>
          <w:b/>
        </w:rPr>
        <w:t>_protocol_event</w:t>
      </w:r>
      <w:proofErr w:type="spellEnd"/>
      <w:r w:rsidRPr="00931E7D">
        <w:rPr>
          <w:rFonts w:ascii="Inter 18pt Light" w:hAnsi="Inter 18pt Light"/>
          <w:b/>
        </w:rPr>
        <w:t xml:space="preserve"> field extensions:</w:t>
      </w:r>
    </w:p>
    <w:p w14:paraId="02D61AC4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  <w:t>"protocol":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function_code</w:t>
      </w:r>
      <w:proofErr w:type="spellEnd"/>
      <w:r w:rsidRPr="00931E7D">
        <w:rPr>
          <w:rFonts w:ascii="Inter 18pt Light" w:eastAsia="Georgia" w:hAnsi="Inter 18pt Light" w:cs="Georgia"/>
        </w:rPr>
        <w:t>": "integer",</w:t>
      </w:r>
      <w:r w:rsidRPr="00931E7D">
        <w:rPr>
          <w:rFonts w:ascii="Inter 18pt Light" w:hAnsi="Inter 18pt Light"/>
        </w:rPr>
        <w:br/>
        <w:t>"direction":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lastRenderedPageBreak/>
        <w:t>"</w:t>
      </w:r>
      <w:proofErr w:type="spellStart"/>
      <w:r w:rsidRPr="00931E7D">
        <w:rPr>
          <w:rFonts w:ascii="Inter 18pt Light" w:eastAsia="Georgia" w:hAnsi="Inter 18pt Light" w:cs="Georgia"/>
        </w:rPr>
        <w:t>source_zone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destination_zone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anomaly_flags</w:t>
      </w:r>
      <w:proofErr w:type="spellEnd"/>
      <w:r w:rsidRPr="00931E7D">
        <w:rPr>
          <w:rFonts w:ascii="Inter 18pt Light" w:eastAsia="Georgia" w:hAnsi="Inter 18pt Light" w:cs="Georgia"/>
        </w:rPr>
        <w:t>": ["string"]</w:t>
      </w:r>
      <w:r w:rsidRPr="00931E7D">
        <w:rPr>
          <w:rFonts w:ascii="Inter 18pt Light" w:hAnsi="Inter 18pt Light"/>
        </w:rPr>
        <w:br/>
        <w:t>}</w:t>
      </w:r>
    </w:p>
    <w:p w14:paraId="6ACD8AAC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Supported protocols:</w:t>
      </w:r>
    </w:p>
    <w:p w14:paraId="6A4DCE89" w14:textId="77777777" w:rsidR="00B97665" w:rsidRPr="00931E7D" w:rsidRDefault="00FE2A6F">
      <w:pPr>
        <w:numPr>
          <w:ilvl w:val="0"/>
          <w:numId w:val="6"/>
        </w:numPr>
        <w:rPr>
          <w:rFonts w:ascii="Inter 18pt Light" w:hAnsi="Inter 18pt Light"/>
          <w:lang w:val="fr-BE"/>
        </w:rPr>
      </w:pPr>
      <w:r w:rsidRPr="00931E7D">
        <w:rPr>
          <w:rFonts w:ascii="Inter 18pt Light" w:eastAsia="Georgia" w:hAnsi="Inter 18pt Light" w:cs="Georgia"/>
          <w:lang w:val="fr-BE"/>
        </w:rPr>
        <w:t>Modbus TCP/RTU (Function codes 01–23)</w:t>
      </w:r>
    </w:p>
    <w:p w14:paraId="45F95DD2" w14:textId="77777777" w:rsidR="00B97665" w:rsidRPr="00931E7D" w:rsidRDefault="00FE2A6F">
      <w:pPr>
        <w:numPr>
          <w:ilvl w:val="0"/>
          <w:numId w:val="6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DNP3 (Object groups 0–122)</w:t>
      </w:r>
    </w:p>
    <w:p w14:paraId="0A912B64" w14:textId="77777777" w:rsidR="00B97665" w:rsidRPr="00931E7D" w:rsidRDefault="00FE2A6F">
      <w:pPr>
        <w:numPr>
          <w:ilvl w:val="0"/>
          <w:numId w:val="6"/>
        </w:numPr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lang w:val="fr-BE"/>
        </w:rPr>
        <w:t>OPC-UA (Service types, node interactions)</w:t>
      </w:r>
    </w:p>
    <w:p w14:paraId="7E3A5698" w14:textId="77777777" w:rsidR="00B97665" w:rsidRPr="00931E7D" w:rsidRDefault="00FE2A6F">
      <w:pPr>
        <w:numPr>
          <w:ilvl w:val="0"/>
          <w:numId w:val="6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hAnsi="Inter 18pt Light"/>
        </w:rPr>
        <w:t>EtherNet</w:t>
      </w:r>
      <w:proofErr w:type="spellEnd"/>
      <w:r w:rsidRPr="00931E7D">
        <w:rPr>
          <w:rFonts w:ascii="Inter 18pt Light" w:hAnsi="Inter 18pt Light"/>
        </w:rPr>
        <w:t>/IP (CIP services)</w:t>
      </w:r>
    </w:p>
    <w:p w14:paraId="1F18F90F" w14:textId="77777777" w:rsidR="00B97665" w:rsidRPr="00931E7D" w:rsidRDefault="00FE2A6F">
      <w:pPr>
        <w:numPr>
          <w:ilvl w:val="0"/>
          <w:numId w:val="6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PROFINET (DCP, Real-Time protocols)</w:t>
      </w:r>
    </w:p>
    <w:p w14:paraId="1C178766" w14:textId="77777777" w:rsidR="00B97665" w:rsidRPr="00931E7D" w:rsidRDefault="00FE2A6F" w:rsidP="001213C6">
      <w:pPr>
        <w:pStyle w:val="Heading2"/>
      </w:pPr>
      <w:bookmarkStart w:id="37" w:name="bm_4_4_purdue_model_zone_classification"/>
      <w:bookmarkStart w:id="38" w:name="_Toc223518393"/>
      <w:r w:rsidRPr="00931E7D">
        <w:t>4.4 Purdue Model Zone Classification</w:t>
      </w:r>
      <w:bookmarkEnd w:id="37"/>
      <w:bookmarkEnd w:id="38"/>
    </w:p>
    <w:p w14:paraId="5B3A1FF7" w14:textId="77777777" w:rsidR="001213C6" w:rsidRDefault="001213C6">
      <w:pPr>
        <w:spacing w:after="210"/>
        <w:rPr>
          <w:rFonts w:ascii="Inter 18pt Light" w:hAnsi="Inter 18pt Light"/>
          <w:b/>
        </w:rPr>
      </w:pPr>
    </w:p>
    <w:p w14:paraId="4DB20A74" w14:textId="139F2423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ot.zone</w:t>
      </w:r>
      <w:proofErr w:type="gramEnd"/>
      <w:r w:rsidRPr="00931E7D">
        <w:rPr>
          <w:rFonts w:ascii="Inter 18pt Light" w:hAnsi="Inter 18pt Light"/>
          <w:b/>
        </w:rPr>
        <w:t>_crossing</w:t>
      </w:r>
      <w:proofErr w:type="spellEnd"/>
      <w:r w:rsidRPr="00931E7D">
        <w:rPr>
          <w:rFonts w:ascii="Inter 18pt Light" w:hAnsi="Inter 18pt Light"/>
          <w:b/>
        </w:rPr>
        <w:t xml:space="preserve"> mappings: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65"/>
        <w:gridCol w:w="1988"/>
        <w:gridCol w:w="3719"/>
      </w:tblGrid>
      <w:tr w:rsidR="00B97665" w:rsidRPr="00931E7D" w14:paraId="2734FC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7D90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E006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Zone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1D92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Components</w:t>
            </w:r>
          </w:p>
        </w:tc>
      </w:tr>
      <w:tr w:rsidR="00B97665" w:rsidRPr="00931E7D" w14:paraId="4DCB43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8FF4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Level 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258A8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Physical Process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411B9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Sensors, actuators, PLCs</w:t>
            </w:r>
          </w:p>
        </w:tc>
      </w:tr>
      <w:tr w:rsidR="00B97665" w:rsidRPr="00931E7D" w14:paraId="5B7F3A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BC87F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Level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A772BF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Basic Control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E9F59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RTUs, DCS, local HMI</w:t>
            </w:r>
          </w:p>
        </w:tc>
      </w:tr>
      <w:tr w:rsidR="00B97665" w:rsidRPr="00931E7D" w14:paraId="6F0BF1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31EA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Level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ABD6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Area Supervisory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E1447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SCADA, area HMI, historian</w:t>
            </w:r>
          </w:p>
        </w:tc>
      </w:tr>
      <w:tr w:rsidR="00B97665" w:rsidRPr="00931E7D" w14:paraId="17223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73EC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Level 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3F357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Site Operations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F3481C" w14:textId="77777777" w:rsidR="00B97665" w:rsidRPr="00931E7D" w:rsidRDefault="00FE2A6F">
            <w:pPr>
              <w:rPr>
                <w:rFonts w:ascii="Inter 18pt Light" w:hAnsi="Inter 18pt Light"/>
                <w:lang w:val="fr-BE"/>
              </w:rPr>
            </w:pPr>
            <w:r w:rsidRPr="00931E7D">
              <w:rPr>
                <w:rFonts w:ascii="Inter 18pt Light" w:hAnsi="Inter 18pt Light"/>
                <w:lang w:val="fr-BE"/>
              </w:rPr>
              <w:t>MES, site SCADA, operations portal</w:t>
            </w:r>
          </w:p>
        </w:tc>
      </w:tr>
      <w:tr w:rsidR="00B97665" w:rsidRPr="00931E7D" w14:paraId="692A84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E5A8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Level 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941A3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Enterprise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BE0DF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ERP, business applications</w:t>
            </w:r>
          </w:p>
        </w:tc>
      </w:tr>
    </w:tbl>
    <w:p w14:paraId="1F38CF4F" w14:textId="77777777" w:rsidR="00B97665" w:rsidRPr="00931E7D" w:rsidRDefault="00B97665">
      <w:pPr>
        <w:rPr>
          <w:rFonts w:ascii="Inter 18pt Light" w:hAnsi="Inter 18pt Light"/>
        </w:rPr>
      </w:pPr>
    </w:p>
    <w:p w14:paraId="6175D12E" w14:textId="77777777" w:rsidR="00B97665" w:rsidRPr="00931E7D" w:rsidRDefault="00FE2A6F">
      <w:p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Table 3: Purdue Model Zone Definitions</w:t>
      </w:r>
    </w:p>
    <w:p w14:paraId="41023EDB" w14:textId="77777777" w:rsidR="001213C6" w:rsidRDefault="001213C6" w:rsidP="001213C6">
      <w:pPr>
        <w:pStyle w:val="Heading2"/>
      </w:pPr>
      <w:bookmarkStart w:id="39" w:name="bm_4_5_nis2_compliance_mapping"/>
    </w:p>
    <w:p w14:paraId="7FE6B67C" w14:textId="14E8C60B" w:rsidR="00B97665" w:rsidRPr="00931E7D" w:rsidRDefault="00FE2A6F" w:rsidP="001213C6">
      <w:pPr>
        <w:pStyle w:val="Heading2"/>
      </w:pPr>
      <w:bookmarkStart w:id="40" w:name="_Toc223518394"/>
      <w:r w:rsidRPr="00931E7D">
        <w:t>4.5 NIS2 Compliance Mapping</w:t>
      </w:r>
      <w:bookmarkEnd w:id="39"/>
      <w:bookmarkEnd w:id="40"/>
    </w:p>
    <w:p w14:paraId="49386E35" w14:textId="77777777" w:rsidR="001213C6" w:rsidRDefault="001213C6">
      <w:pPr>
        <w:spacing w:after="210"/>
        <w:rPr>
          <w:rFonts w:ascii="Inter 18pt Light" w:hAnsi="Inter 18pt Light"/>
        </w:rPr>
      </w:pPr>
    </w:p>
    <w:p w14:paraId="50F3BF03" w14:textId="3913D753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For NIS2 Article 21 compliance (security of network and information systems including OT environments for operators of essential services), this layer is </w:t>
      </w:r>
      <w:proofErr w:type="gramStart"/>
      <w:r w:rsidRPr="00931E7D">
        <w:rPr>
          <w:rFonts w:ascii="Inter 18pt Light" w:hAnsi="Inter 18pt Light"/>
        </w:rPr>
        <w:t>mandatory[</w:t>
      </w:r>
      <w:proofErr w:type="gramEnd"/>
      <w:r w:rsidRPr="00931E7D">
        <w:rPr>
          <w:rFonts w:ascii="Inter 18pt Light" w:hAnsi="Inter 18pt Light"/>
        </w:rPr>
        <w:t>1]. OT event classes automatically populate NIS2 incident notification templates.</w:t>
      </w:r>
    </w:p>
    <w:p w14:paraId="7D40575A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41" w:name="bm_5_layer_3_eu_sovereignty_metadata"/>
      <w:r w:rsidRPr="00931E7D">
        <w:rPr>
          <w:rFonts w:ascii="Inter 18pt Light" w:hAnsi="Inter 18pt Light"/>
          <w:b/>
          <w:sz w:val="42"/>
        </w:rPr>
        <w:br w:type="page"/>
      </w:r>
    </w:p>
    <w:p w14:paraId="31F3BB9E" w14:textId="5E7302D4" w:rsidR="00B97665" w:rsidRPr="00931E7D" w:rsidRDefault="00FE2A6F" w:rsidP="001213C6">
      <w:pPr>
        <w:pStyle w:val="Heading1"/>
      </w:pPr>
      <w:bookmarkStart w:id="42" w:name="_Toc223518395"/>
      <w:r w:rsidRPr="00931E7D">
        <w:lastRenderedPageBreak/>
        <w:t>5. Layer 3: EU Sovereignty Metadata</w:t>
      </w:r>
      <w:bookmarkEnd w:id="41"/>
      <w:bookmarkEnd w:id="42"/>
    </w:p>
    <w:p w14:paraId="044C76E0" w14:textId="77777777" w:rsidR="001213C6" w:rsidRDefault="001213C6" w:rsidP="001213C6">
      <w:pPr>
        <w:pStyle w:val="Heading2"/>
      </w:pPr>
      <w:bookmarkStart w:id="43" w:name="bm_5_1_overview"/>
    </w:p>
    <w:p w14:paraId="6E717AF5" w14:textId="3ED81FE5" w:rsidR="00B97665" w:rsidRPr="00931E7D" w:rsidRDefault="00FE2A6F" w:rsidP="001213C6">
      <w:pPr>
        <w:pStyle w:val="Heading2"/>
      </w:pPr>
      <w:bookmarkStart w:id="44" w:name="_Toc223518396"/>
      <w:r w:rsidRPr="00931E7D">
        <w:t>5.1 Overview</w:t>
      </w:r>
      <w:bookmarkEnd w:id="43"/>
      <w:bookmarkEnd w:id="44"/>
    </w:p>
    <w:p w14:paraId="5B894228" w14:textId="77777777" w:rsidR="001213C6" w:rsidRDefault="001213C6">
      <w:pPr>
        <w:spacing w:after="210"/>
        <w:rPr>
          <w:rFonts w:ascii="Inter 18pt Light" w:hAnsi="Inter 18pt Light"/>
        </w:rPr>
      </w:pPr>
    </w:p>
    <w:p w14:paraId="1286EBB0" w14:textId="135FC159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Layer 3 attaches regulatory compliance context to every event, enabling automatic NIS2 early warnings, DORA resilience reporting, GDPR data classification, and EU AI Act </w:t>
      </w:r>
      <w:proofErr w:type="gramStart"/>
      <w:r w:rsidRPr="00931E7D">
        <w:rPr>
          <w:rFonts w:ascii="Inter 18pt Light" w:hAnsi="Inter 18pt Light"/>
        </w:rPr>
        <w:t>governance[</w:t>
      </w:r>
      <w:proofErr w:type="gramEnd"/>
      <w:r w:rsidRPr="00931E7D">
        <w:rPr>
          <w:rFonts w:ascii="Inter 18pt Light" w:hAnsi="Inter 18pt Light"/>
        </w:rPr>
        <w:t>1].</w:t>
      </w:r>
    </w:p>
    <w:p w14:paraId="5D0C7AF4" w14:textId="77777777" w:rsidR="00B97665" w:rsidRDefault="00FE2A6F" w:rsidP="001213C6">
      <w:pPr>
        <w:pStyle w:val="Heading2"/>
      </w:pPr>
      <w:bookmarkStart w:id="45" w:name="bm_5_2_sovereignty_object_specification"/>
      <w:bookmarkStart w:id="46" w:name="_Toc223518397"/>
      <w:r w:rsidRPr="00931E7D">
        <w:t>5.2 Sovereignty Object Specification</w:t>
      </w:r>
      <w:bookmarkEnd w:id="45"/>
      <w:bookmarkEnd w:id="46"/>
    </w:p>
    <w:p w14:paraId="6206ABD0" w14:textId="77777777" w:rsidR="001213C6" w:rsidRPr="001213C6" w:rsidRDefault="001213C6" w:rsidP="001213C6"/>
    <w:p w14:paraId="42D5CF70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  <w:t>"sovereignty": {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data_residency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  <w:t>"classification":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gdpr_lawful_basis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"nis2_category":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dora_ict_asset</w:t>
      </w:r>
      <w:proofErr w:type="spellEnd"/>
      <w:r w:rsidRPr="00931E7D">
        <w:rPr>
          <w:rFonts w:ascii="Inter 18pt Light" w:eastAsia="Georgia" w:hAnsi="Inter 18pt Light" w:cs="Georgia"/>
        </w:rPr>
        <w:t>": "</w:t>
      </w:r>
      <w:proofErr w:type="spellStart"/>
      <w:r w:rsidRPr="00931E7D">
        <w:rPr>
          <w:rFonts w:ascii="Inter 18pt Light" w:eastAsia="Georgia" w:hAnsi="Inter 18pt Light" w:cs="Georgia"/>
        </w:rPr>
        <w:t>boolean</w:t>
      </w:r>
      <w:proofErr w:type="spellEnd"/>
      <w:r w:rsidRPr="00931E7D">
        <w:rPr>
          <w:rFonts w:ascii="Inter 18pt Light" w:eastAsia="Georgia" w:hAnsi="Inter 18pt Light" w:cs="Georgia"/>
        </w:rPr>
        <w:t>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eucs_assurance_level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ai_act_classification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access_log</w:t>
      </w:r>
      <w:proofErr w:type="spellEnd"/>
      <w:r w:rsidRPr="00931E7D">
        <w:rPr>
          <w:rFonts w:ascii="Inter 18pt Light" w:eastAsia="Georgia" w:hAnsi="Inter 18pt Light" w:cs="Georgia"/>
        </w:rPr>
        <w:t>": "object"</w:t>
      </w:r>
      <w:r w:rsidRPr="00931E7D">
        <w:rPr>
          <w:rFonts w:ascii="Inter 18pt Light" w:hAnsi="Inter 18pt Light"/>
        </w:rPr>
        <w:br/>
        <w:t>}</w:t>
      </w:r>
      <w:r w:rsidRPr="00931E7D">
        <w:rPr>
          <w:rFonts w:ascii="Inter 18pt Light" w:hAnsi="Inter 18pt Light"/>
        </w:rPr>
        <w:br/>
        <w:t>}</w:t>
      </w:r>
    </w:p>
    <w:p w14:paraId="1F83CBA3" w14:textId="77777777" w:rsidR="00B97665" w:rsidRPr="00931E7D" w:rsidRDefault="00FE2A6F" w:rsidP="00931E7D">
      <w:pPr>
        <w:pStyle w:val="Heading2"/>
      </w:pPr>
      <w:bookmarkStart w:id="47" w:name="bm_5_3_field_definitions"/>
      <w:bookmarkStart w:id="48" w:name="_Toc223518398"/>
      <w:r w:rsidRPr="00931E7D">
        <w:t>5.3 Field Definitions</w:t>
      </w:r>
      <w:bookmarkEnd w:id="47"/>
      <w:bookmarkEnd w:id="4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625"/>
        <w:gridCol w:w="1110"/>
        <w:gridCol w:w="3935"/>
      </w:tblGrid>
      <w:tr w:rsidR="00B97665" w:rsidRPr="00931E7D" w14:paraId="174FE6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FEC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6454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D847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Description</w:t>
            </w:r>
          </w:p>
        </w:tc>
      </w:tr>
      <w:tr w:rsidR="00B97665" w:rsidRPr="00931E7D" w14:paraId="012958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F4755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r w:rsidRPr="00931E7D">
              <w:rPr>
                <w:rFonts w:ascii="Inter 18pt Light" w:eastAsia="Georgia" w:hAnsi="Inter 18pt Light" w:cs="Georgia"/>
              </w:rPr>
              <w:t>sovereignty.data_residency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A07E0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D1030B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ISO 3166-1 alpha-2 country code</w:t>
            </w:r>
          </w:p>
        </w:tc>
      </w:tr>
      <w:tr w:rsidR="00B97665" w:rsidRPr="00931E7D" w14:paraId="373D4C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3BABB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hAnsi="Inter 18pt Light"/>
              </w:rPr>
              <w:t>sovereignty.classification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5F6F9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4939D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EU data classification tier</w:t>
            </w:r>
          </w:p>
        </w:tc>
      </w:tr>
      <w:tr w:rsidR="00B97665" w:rsidRPr="00931E7D" w14:paraId="2A1186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28CD7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sovereignty.gdpr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_lawful_basis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D1FCB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D8751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GDPR Article 6 lawful basis</w:t>
            </w:r>
          </w:p>
        </w:tc>
      </w:tr>
      <w:tr w:rsidR="00B97665" w:rsidRPr="00931E7D" w14:paraId="2AFD7A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E8924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gramStart"/>
            <w:r w:rsidRPr="00931E7D">
              <w:rPr>
                <w:rFonts w:ascii="Inter 18pt Light" w:eastAsia="Georgia" w:hAnsi="Inter 18pt Light" w:cs="Georgia"/>
              </w:rPr>
              <w:t>sovereignty.nis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2_category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C014D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ECC2E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Essential/Important/Out of Scope</w:t>
            </w:r>
          </w:p>
        </w:tc>
      </w:tr>
      <w:tr w:rsidR="00B97665" w:rsidRPr="00931E7D" w14:paraId="7D9140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31EE8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sovereignty.dora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_ict_asset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D58026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r w:rsidRPr="00931E7D">
              <w:rPr>
                <w:rFonts w:ascii="Inter 18pt Light" w:hAnsi="Inter 18pt Light"/>
              </w:rPr>
              <w:t>boolean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DA211C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DORA ICT asset classification</w:t>
            </w:r>
          </w:p>
        </w:tc>
      </w:tr>
      <w:tr w:rsidR="00B97665" w:rsidRPr="00931E7D" w14:paraId="4B1BC1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6D75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sovereignty.eucs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_assurance_level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E10E8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F70F8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EUCS certification level</w:t>
            </w:r>
          </w:p>
        </w:tc>
      </w:tr>
      <w:tr w:rsidR="00B97665" w:rsidRPr="00931E7D" w14:paraId="6ABD01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CD7F9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r w:rsidRPr="00931E7D">
              <w:rPr>
                <w:rFonts w:ascii="Inter 18pt Light" w:eastAsia="Georgia" w:hAnsi="Inter 18pt Light" w:cs="Georgia"/>
              </w:rPr>
              <w:t>sovereignty.ai_act_classification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861BC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E4CDEE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EU AI Act risk classification</w:t>
            </w:r>
          </w:p>
        </w:tc>
      </w:tr>
      <w:tr w:rsidR="00B97665" w:rsidRPr="00931E7D" w14:paraId="56A344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08209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sovereignty.access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_log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E97E9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object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A95EB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Cryptographically signed access audit</w:t>
            </w:r>
          </w:p>
        </w:tc>
      </w:tr>
    </w:tbl>
    <w:p w14:paraId="50833C64" w14:textId="77777777" w:rsidR="00B97665" w:rsidRPr="00931E7D" w:rsidRDefault="00B97665">
      <w:pPr>
        <w:rPr>
          <w:rFonts w:ascii="Inter 18pt Light" w:hAnsi="Inter 18pt Light"/>
        </w:rPr>
      </w:pPr>
    </w:p>
    <w:p w14:paraId="55B0AB88" w14:textId="77777777" w:rsidR="00B97665" w:rsidRPr="00931E7D" w:rsidRDefault="00FE2A6F" w:rsidP="00931E7D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931E7D">
        <w:rPr>
          <w:rFonts w:ascii="Inter 18pt Light" w:hAnsi="Inter 18pt Light"/>
          <w:i/>
          <w:iCs/>
          <w:sz w:val="18"/>
          <w:szCs w:val="18"/>
        </w:rPr>
        <w:t>Table 4: Sovereignty Metadata Field Specifications</w:t>
      </w:r>
    </w:p>
    <w:p w14:paraId="538CD0AE" w14:textId="77777777" w:rsidR="00931E7D" w:rsidRDefault="00931E7D" w:rsidP="00931E7D">
      <w:pPr>
        <w:pStyle w:val="Heading2"/>
      </w:pPr>
      <w:bookmarkStart w:id="49" w:name="bm_5_4_data_classification_taxonomy"/>
    </w:p>
    <w:p w14:paraId="75B16D20" w14:textId="067F0FC6" w:rsidR="00B97665" w:rsidRPr="00931E7D" w:rsidRDefault="00FE2A6F" w:rsidP="00931E7D">
      <w:pPr>
        <w:pStyle w:val="Heading2"/>
      </w:pPr>
      <w:bookmarkStart w:id="50" w:name="_Toc223518399"/>
      <w:r w:rsidRPr="00931E7D">
        <w:t>5.4 Data Classification Taxonomy</w:t>
      </w:r>
      <w:bookmarkEnd w:id="49"/>
      <w:bookmarkEnd w:id="50"/>
    </w:p>
    <w:p w14:paraId="0201050D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32B453F8" w14:textId="5C2E946D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lastRenderedPageBreak/>
        <w:t>sovereignty.classification</w:t>
      </w:r>
      <w:proofErr w:type="spellEnd"/>
      <w:proofErr w:type="gramEnd"/>
      <w:r w:rsidRPr="00931E7D">
        <w:rPr>
          <w:rFonts w:ascii="Inter 18pt Light" w:hAnsi="Inter 18pt Light"/>
          <w:b/>
        </w:rPr>
        <w:t xml:space="preserve"> values:</w:t>
      </w:r>
    </w:p>
    <w:p w14:paraId="4B0627EF" w14:textId="77777777" w:rsidR="00B97665" w:rsidRPr="00931E7D" w:rsidRDefault="00FE2A6F">
      <w:pPr>
        <w:numPr>
          <w:ilvl w:val="0"/>
          <w:numId w:val="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public</w:t>
      </w:r>
      <w:r w:rsidRPr="00931E7D">
        <w:rPr>
          <w:rFonts w:ascii="Inter 18pt Light" w:eastAsia="Georgia" w:hAnsi="Inter 18pt Light" w:cs="Georgia"/>
        </w:rPr>
        <w:t xml:space="preserve"> — Publicly releasable information</w:t>
      </w:r>
    </w:p>
    <w:p w14:paraId="4636E9AB" w14:textId="77777777" w:rsidR="00B97665" w:rsidRPr="00931E7D" w:rsidRDefault="00FE2A6F">
      <w:pPr>
        <w:numPr>
          <w:ilvl w:val="0"/>
          <w:numId w:val="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internal</w:t>
      </w:r>
      <w:r w:rsidRPr="00931E7D">
        <w:rPr>
          <w:rFonts w:ascii="Inter 18pt Light" w:eastAsia="Georgia" w:hAnsi="Inter 18pt Light" w:cs="Georgia"/>
        </w:rPr>
        <w:t xml:space="preserve"> — Internal use, no external disclosure</w:t>
      </w:r>
    </w:p>
    <w:p w14:paraId="43AF29E6" w14:textId="77777777" w:rsidR="00B97665" w:rsidRPr="00931E7D" w:rsidRDefault="00FE2A6F">
      <w:pPr>
        <w:numPr>
          <w:ilvl w:val="0"/>
          <w:numId w:val="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confidential</w:t>
      </w:r>
      <w:r w:rsidRPr="00931E7D">
        <w:rPr>
          <w:rFonts w:ascii="Inter 18pt Light" w:eastAsia="Georgia" w:hAnsi="Inter 18pt Light" w:cs="Georgia"/>
        </w:rPr>
        <w:t xml:space="preserve"> — Restricted distribution, NDA required</w:t>
      </w:r>
    </w:p>
    <w:p w14:paraId="31E74229" w14:textId="77777777" w:rsidR="00B97665" w:rsidRPr="00931E7D" w:rsidRDefault="00FE2A6F">
      <w:pPr>
        <w:numPr>
          <w:ilvl w:val="0"/>
          <w:numId w:val="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restricted</w:t>
      </w:r>
      <w:r w:rsidRPr="00931E7D">
        <w:rPr>
          <w:rFonts w:ascii="Inter 18pt Light" w:eastAsia="Georgia" w:hAnsi="Inter 18pt Light" w:cs="Georgia"/>
        </w:rPr>
        <w:t xml:space="preserve"> — Executive approval for access</w:t>
      </w:r>
    </w:p>
    <w:p w14:paraId="0FE1DE10" w14:textId="77777777" w:rsidR="00B97665" w:rsidRPr="00931E7D" w:rsidRDefault="00FE2A6F">
      <w:pPr>
        <w:numPr>
          <w:ilvl w:val="0"/>
          <w:numId w:val="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sovereign</w:t>
      </w:r>
      <w:r w:rsidRPr="00931E7D">
        <w:rPr>
          <w:rFonts w:ascii="Inter 18pt Light" w:eastAsia="Georgia" w:hAnsi="Inter 18pt Light" w:cs="Georgia"/>
        </w:rPr>
        <w:t xml:space="preserve"> — National </w:t>
      </w:r>
      <w:proofErr w:type="gramStart"/>
      <w:r w:rsidRPr="00931E7D">
        <w:rPr>
          <w:rFonts w:ascii="Inter 18pt Light" w:eastAsia="Georgia" w:hAnsi="Inter 18pt Light" w:cs="Georgia"/>
        </w:rPr>
        <w:t>security classification</w:t>
      </w:r>
      <w:proofErr w:type="gramEnd"/>
    </w:p>
    <w:p w14:paraId="4B9FC6CD" w14:textId="77777777" w:rsidR="00931E7D" w:rsidRDefault="00931E7D" w:rsidP="00931E7D">
      <w:pPr>
        <w:pStyle w:val="Heading2"/>
      </w:pPr>
      <w:bookmarkStart w:id="51" w:name="bm_5_5_nis2_category_mapping"/>
    </w:p>
    <w:p w14:paraId="6710C402" w14:textId="68A98D54" w:rsidR="00B97665" w:rsidRPr="00931E7D" w:rsidRDefault="00FE2A6F" w:rsidP="00931E7D">
      <w:pPr>
        <w:pStyle w:val="Heading2"/>
      </w:pPr>
      <w:bookmarkStart w:id="52" w:name="_Toc223518400"/>
      <w:r w:rsidRPr="00931E7D">
        <w:t>5.5 NIS2 Category Mapping</w:t>
      </w:r>
      <w:bookmarkEnd w:id="51"/>
      <w:bookmarkEnd w:id="52"/>
    </w:p>
    <w:p w14:paraId="0236435C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093C6369" w14:textId="4B9A86E8" w:rsidR="00B97665" w:rsidRPr="00931E7D" w:rsidRDefault="00FE2A6F">
      <w:pPr>
        <w:spacing w:after="210"/>
        <w:rPr>
          <w:rFonts w:ascii="Inter 18pt Light" w:hAnsi="Inter 18pt Light"/>
        </w:rPr>
      </w:pPr>
      <w:proofErr w:type="gramStart"/>
      <w:r w:rsidRPr="00931E7D">
        <w:rPr>
          <w:rFonts w:ascii="Inter 18pt Light" w:hAnsi="Inter 18pt Light"/>
          <w:b/>
        </w:rPr>
        <w:t>sovereignty.nis</w:t>
      </w:r>
      <w:proofErr w:type="gramEnd"/>
      <w:r w:rsidRPr="00931E7D">
        <w:rPr>
          <w:rFonts w:ascii="Inter 18pt Light" w:hAnsi="Inter 18pt Light"/>
          <w:b/>
        </w:rPr>
        <w:t>2_category values:</w:t>
      </w:r>
    </w:p>
    <w:p w14:paraId="6CBE6F16" w14:textId="77777777" w:rsidR="00B97665" w:rsidRPr="00931E7D" w:rsidRDefault="00FE2A6F">
      <w:pPr>
        <w:numPr>
          <w:ilvl w:val="0"/>
          <w:numId w:val="8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Essential Entity</w:t>
      </w:r>
      <w:r w:rsidRPr="00931E7D">
        <w:rPr>
          <w:rFonts w:ascii="Inter 18pt Light" w:eastAsia="Georgia" w:hAnsi="Inter 18pt Light" w:cs="Georgia"/>
        </w:rPr>
        <w:t xml:space="preserve"> — 24-hour early warning, 72-hour full report</w:t>
      </w:r>
    </w:p>
    <w:p w14:paraId="60B884D1" w14:textId="77777777" w:rsidR="00B97665" w:rsidRPr="00931E7D" w:rsidRDefault="00FE2A6F">
      <w:pPr>
        <w:numPr>
          <w:ilvl w:val="0"/>
          <w:numId w:val="8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Important Entity</w:t>
      </w:r>
      <w:r w:rsidRPr="00931E7D">
        <w:rPr>
          <w:rFonts w:ascii="Inter 18pt Light" w:eastAsia="Georgia" w:hAnsi="Inter 18pt Light" w:cs="Georgia"/>
        </w:rPr>
        <w:t xml:space="preserve"> — 72-hour incident notification</w:t>
      </w:r>
    </w:p>
    <w:p w14:paraId="21CC4070" w14:textId="77777777" w:rsidR="00B97665" w:rsidRPr="00931E7D" w:rsidRDefault="00FE2A6F">
      <w:pPr>
        <w:numPr>
          <w:ilvl w:val="0"/>
          <w:numId w:val="8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Out of Scope</w:t>
      </w:r>
      <w:r w:rsidRPr="00931E7D">
        <w:rPr>
          <w:rFonts w:ascii="Inter 18pt Light" w:eastAsia="Georgia" w:hAnsi="Inter 18pt Light" w:cs="Georgia"/>
        </w:rPr>
        <w:t xml:space="preserve"> — No NIS2 obligations</w:t>
      </w:r>
    </w:p>
    <w:p w14:paraId="0800F864" w14:textId="77777777" w:rsidR="00931E7D" w:rsidRDefault="00931E7D" w:rsidP="00931E7D">
      <w:pPr>
        <w:pStyle w:val="Heading2"/>
      </w:pPr>
      <w:bookmarkStart w:id="53" w:name="bm_5_6_gdpr_lawful_basis"/>
    </w:p>
    <w:p w14:paraId="33D0BB7D" w14:textId="385DF807" w:rsidR="00B97665" w:rsidRPr="00931E7D" w:rsidRDefault="00FE2A6F" w:rsidP="00931E7D">
      <w:pPr>
        <w:pStyle w:val="Heading2"/>
      </w:pPr>
      <w:bookmarkStart w:id="54" w:name="_Toc223518401"/>
      <w:r w:rsidRPr="00931E7D">
        <w:t>5.6 GDPR Lawful Basis</w:t>
      </w:r>
      <w:bookmarkEnd w:id="53"/>
      <w:bookmarkEnd w:id="54"/>
    </w:p>
    <w:p w14:paraId="29A19F03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69B58A17" w14:textId="19DC0B13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sovereignty.gdpr</w:t>
      </w:r>
      <w:proofErr w:type="gramEnd"/>
      <w:r w:rsidRPr="00931E7D">
        <w:rPr>
          <w:rFonts w:ascii="Inter 18pt Light" w:hAnsi="Inter 18pt Light"/>
          <w:b/>
        </w:rPr>
        <w:t>_lawful_basis</w:t>
      </w:r>
      <w:proofErr w:type="spellEnd"/>
      <w:r w:rsidRPr="00931E7D">
        <w:rPr>
          <w:rFonts w:ascii="Inter 18pt Light" w:hAnsi="Inter 18pt Light"/>
          <w:b/>
        </w:rPr>
        <w:t xml:space="preserve"> values (GDPR Article 6):</w:t>
      </w:r>
    </w:p>
    <w:p w14:paraId="747F92D5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Consent</w:t>
      </w:r>
    </w:p>
    <w:p w14:paraId="5D30E698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Contract</w:t>
      </w:r>
    </w:p>
    <w:p w14:paraId="380B40BE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Legal Obligation</w:t>
      </w:r>
    </w:p>
    <w:p w14:paraId="22BF859A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Vital Interests</w:t>
      </w:r>
    </w:p>
    <w:p w14:paraId="287530D9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Public Task</w:t>
      </w:r>
    </w:p>
    <w:p w14:paraId="32DFCEBF" w14:textId="77777777" w:rsidR="00B97665" w:rsidRPr="00931E7D" w:rsidRDefault="00FE2A6F">
      <w:pPr>
        <w:numPr>
          <w:ilvl w:val="0"/>
          <w:numId w:val="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Legitimate Interests</w:t>
      </w:r>
    </w:p>
    <w:p w14:paraId="07D75CC0" w14:textId="77777777" w:rsidR="00931E7D" w:rsidRDefault="00931E7D" w:rsidP="00931E7D">
      <w:pPr>
        <w:pStyle w:val="Heading2"/>
      </w:pPr>
      <w:bookmarkStart w:id="55" w:name="bm_5_7_eu_ai_act_risk_classification"/>
    </w:p>
    <w:p w14:paraId="4F0B4E07" w14:textId="6D9853E5" w:rsidR="00B97665" w:rsidRPr="00931E7D" w:rsidRDefault="00FE2A6F" w:rsidP="00931E7D">
      <w:pPr>
        <w:pStyle w:val="Heading2"/>
      </w:pPr>
      <w:bookmarkStart w:id="56" w:name="_Toc223518402"/>
      <w:r w:rsidRPr="00931E7D">
        <w:t>5.7 EU AI Act Risk Classification</w:t>
      </w:r>
      <w:bookmarkEnd w:id="55"/>
      <w:bookmarkEnd w:id="56"/>
    </w:p>
    <w:p w14:paraId="557110A4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7FBD37CF" w14:textId="346658FF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r w:rsidRPr="00931E7D">
        <w:rPr>
          <w:rFonts w:ascii="Inter 18pt Light" w:hAnsi="Inter 18pt Light"/>
          <w:b/>
        </w:rPr>
        <w:t>sovereignty.ai_act_classification</w:t>
      </w:r>
      <w:proofErr w:type="spellEnd"/>
      <w:r w:rsidRPr="00931E7D">
        <w:rPr>
          <w:rFonts w:ascii="Inter 18pt Light" w:hAnsi="Inter 18pt Light"/>
          <w:b/>
        </w:rPr>
        <w:t xml:space="preserve"> values:</w:t>
      </w:r>
    </w:p>
    <w:p w14:paraId="1912F52A" w14:textId="77777777" w:rsidR="00B97665" w:rsidRPr="00931E7D" w:rsidRDefault="00FE2A6F">
      <w:pPr>
        <w:numPr>
          <w:ilvl w:val="0"/>
          <w:numId w:val="1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Unacceptable Risk</w:t>
      </w:r>
      <w:r w:rsidRPr="00931E7D">
        <w:rPr>
          <w:rFonts w:ascii="Inter 18pt Light" w:eastAsia="Georgia" w:hAnsi="Inter 18pt Light" w:cs="Georgia"/>
        </w:rPr>
        <w:t xml:space="preserve"> — Prohibited AI systems</w:t>
      </w:r>
    </w:p>
    <w:p w14:paraId="07541491" w14:textId="77777777" w:rsidR="00B97665" w:rsidRPr="00931E7D" w:rsidRDefault="00FE2A6F">
      <w:pPr>
        <w:numPr>
          <w:ilvl w:val="0"/>
          <w:numId w:val="1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High Risk</w:t>
      </w:r>
      <w:r w:rsidRPr="00931E7D">
        <w:rPr>
          <w:rFonts w:ascii="Inter 18pt Light" w:eastAsia="Georgia" w:hAnsi="Inter 18pt Light" w:cs="Georgia"/>
        </w:rPr>
        <w:t xml:space="preserve"> — Mandatory conformity assessment</w:t>
      </w:r>
    </w:p>
    <w:p w14:paraId="3FA5BD04" w14:textId="77777777" w:rsidR="00B97665" w:rsidRPr="00931E7D" w:rsidRDefault="00FE2A6F">
      <w:pPr>
        <w:numPr>
          <w:ilvl w:val="0"/>
          <w:numId w:val="1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Limited Risk</w:t>
      </w:r>
      <w:r w:rsidRPr="00931E7D">
        <w:rPr>
          <w:rFonts w:ascii="Inter 18pt Light" w:eastAsia="Georgia" w:hAnsi="Inter 18pt Light" w:cs="Georgia"/>
        </w:rPr>
        <w:t xml:space="preserve"> — Transparency obligations</w:t>
      </w:r>
    </w:p>
    <w:p w14:paraId="54512116" w14:textId="77777777" w:rsidR="00B97665" w:rsidRPr="00931E7D" w:rsidRDefault="00FE2A6F">
      <w:pPr>
        <w:numPr>
          <w:ilvl w:val="0"/>
          <w:numId w:val="1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Minimal Risk</w:t>
      </w:r>
      <w:r w:rsidRPr="00931E7D">
        <w:rPr>
          <w:rFonts w:ascii="Inter 18pt Light" w:eastAsia="Georgia" w:hAnsi="Inter 18pt Light" w:cs="Georgia"/>
        </w:rPr>
        <w:t xml:space="preserve"> — No specific obligations</w:t>
      </w:r>
    </w:p>
    <w:p w14:paraId="1EA20E21" w14:textId="77777777" w:rsidR="00931E7D" w:rsidRDefault="00931E7D" w:rsidP="00931E7D">
      <w:pPr>
        <w:pStyle w:val="Heading2"/>
      </w:pPr>
      <w:bookmarkStart w:id="57" w:name="bm_5_8_access_log_specification"/>
    </w:p>
    <w:p w14:paraId="476F32A4" w14:textId="788EF035" w:rsidR="00B97665" w:rsidRPr="00931E7D" w:rsidRDefault="00FE2A6F" w:rsidP="00931E7D">
      <w:pPr>
        <w:pStyle w:val="Heading2"/>
      </w:pPr>
      <w:bookmarkStart w:id="58" w:name="_Toc223518403"/>
      <w:r w:rsidRPr="00931E7D">
        <w:t>5.8 Access Log Specification</w:t>
      </w:r>
      <w:bookmarkEnd w:id="57"/>
      <w:bookmarkEnd w:id="58"/>
    </w:p>
    <w:p w14:paraId="49E530D3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0FF69BC4" w14:textId="5E5A5113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lastRenderedPageBreak/>
        <w:t>sovereignty.access</w:t>
      </w:r>
      <w:proofErr w:type="gramEnd"/>
      <w:r w:rsidRPr="00931E7D">
        <w:rPr>
          <w:rFonts w:ascii="Inter 18pt Light" w:hAnsi="Inter 18pt Light"/>
          <w:b/>
        </w:rPr>
        <w:t>_log</w:t>
      </w:r>
      <w:proofErr w:type="spellEnd"/>
      <w:r w:rsidRPr="00931E7D">
        <w:rPr>
          <w:rFonts w:ascii="Inter 18pt Light" w:hAnsi="Inter 18pt Light"/>
          <w:b/>
        </w:rPr>
        <w:t xml:space="preserve"> structure:</w:t>
      </w:r>
    </w:p>
    <w:p w14:paraId="02C26E0C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  <w:t>"timestamp": "ISO 8601 datetime",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accessor_identity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accessor_jurisdiction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access_method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"signature": "</w:t>
      </w:r>
      <w:proofErr w:type="spellStart"/>
      <w:r w:rsidRPr="00931E7D">
        <w:rPr>
          <w:rFonts w:ascii="Inter 18pt Light" w:eastAsia="Georgia" w:hAnsi="Inter 18pt Light" w:cs="Georgia"/>
        </w:rPr>
        <w:t>cryptographic_hash</w:t>
      </w:r>
      <w:proofErr w:type="spellEnd"/>
      <w:r w:rsidRPr="00931E7D">
        <w:rPr>
          <w:rFonts w:ascii="Inter 18pt Light" w:eastAsia="Georgia" w:hAnsi="Inter 18pt Light" w:cs="Georgia"/>
        </w:rPr>
        <w:t>"</w:t>
      </w:r>
      <w:r w:rsidRPr="00931E7D">
        <w:rPr>
          <w:rFonts w:ascii="Inter 18pt Light" w:hAnsi="Inter 18pt Light"/>
        </w:rPr>
        <w:br/>
        <w:t>}</w:t>
      </w:r>
    </w:p>
    <w:p w14:paraId="78046C8A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This provides the immutable audit trail required by GDPR Article 30 and NIS2 Article 23[1].</w:t>
      </w:r>
    </w:p>
    <w:p w14:paraId="23D8BA29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59" w:name="bm_6_layer_4_ai_telemetry_classes"/>
      <w:r w:rsidRPr="00931E7D">
        <w:rPr>
          <w:rFonts w:ascii="Inter 18pt Light" w:hAnsi="Inter 18pt Light"/>
          <w:b/>
          <w:sz w:val="42"/>
        </w:rPr>
        <w:br w:type="page"/>
      </w:r>
    </w:p>
    <w:p w14:paraId="5CC4F474" w14:textId="28641DD2" w:rsidR="00B97665" w:rsidRPr="00931E7D" w:rsidRDefault="00FE2A6F" w:rsidP="00931E7D">
      <w:pPr>
        <w:pStyle w:val="Heading1"/>
      </w:pPr>
      <w:bookmarkStart w:id="60" w:name="_Toc223518404"/>
      <w:r w:rsidRPr="00931E7D">
        <w:lastRenderedPageBreak/>
        <w:t>6. Layer 4: AI Telemetry Classes</w:t>
      </w:r>
      <w:bookmarkEnd w:id="59"/>
      <w:bookmarkEnd w:id="60"/>
    </w:p>
    <w:p w14:paraId="2DF85EF3" w14:textId="77777777" w:rsidR="00931E7D" w:rsidRDefault="00931E7D" w:rsidP="00931E7D">
      <w:pPr>
        <w:pStyle w:val="Heading2"/>
      </w:pPr>
      <w:bookmarkStart w:id="61" w:name="bm_6_1_overview"/>
    </w:p>
    <w:p w14:paraId="0AE2DC89" w14:textId="54CBEAB7" w:rsidR="00B97665" w:rsidRPr="00931E7D" w:rsidRDefault="00FE2A6F" w:rsidP="00931E7D">
      <w:pPr>
        <w:pStyle w:val="Heading2"/>
      </w:pPr>
      <w:bookmarkStart w:id="62" w:name="_Toc223518405"/>
      <w:r w:rsidRPr="00931E7D">
        <w:t>6.1 Overview</w:t>
      </w:r>
      <w:bookmarkEnd w:id="61"/>
      <w:bookmarkEnd w:id="62"/>
    </w:p>
    <w:p w14:paraId="13E78C0E" w14:textId="77777777" w:rsidR="00931E7D" w:rsidRDefault="00931E7D">
      <w:pPr>
        <w:spacing w:after="210"/>
        <w:rPr>
          <w:rFonts w:ascii="Inter 18pt Light" w:hAnsi="Inter 18pt Light"/>
        </w:rPr>
      </w:pPr>
    </w:p>
    <w:p w14:paraId="3C3337CE" w14:textId="601B570E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Layer 4 defines eight event classes for observing autonomous AI agent </w:t>
      </w:r>
      <w:proofErr w:type="spellStart"/>
      <w:r w:rsidRPr="00931E7D">
        <w:rPr>
          <w:rFonts w:ascii="Inter 18pt Light" w:hAnsi="Inter 18pt Light"/>
        </w:rPr>
        <w:t>behaviour</w:t>
      </w:r>
      <w:proofErr w:type="spellEnd"/>
      <w:r w:rsidRPr="00931E7D">
        <w:rPr>
          <w:rFonts w:ascii="Inter 18pt Light" w:hAnsi="Inter 18pt Light"/>
        </w:rPr>
        <w:t xml:space="preserve"> within security operations, enabling governance, accountability, and EU AI Act </w:t>
      </w:r>
      <w:proofErr w:type="gramStart"/>
      <w:r w:rsidRPr="00931E7D">
        <w:rPr>
          <w:rFonts w:ascii="Inter 18pt Light" w:hAnsi="Inter 18pt Light"/>
        </w:rPr>
        <w:t>compliance[</w:t>
      </w:r>
      <w:proofErr w:type="gramEnd"/>
      <w:r w:rsidRPr="00931E7D">
        <w:rPr>
          <w:rFonts w:ascii="Inter 18pt Light" w:hAnsi="Inter 18pt Light"/>
        </w:rPr>
        <w:t>1].</w:t>
      </w:r>
    </w:p>
    <w:p w14:paraId="13F0B0FB" w14:textId="77777777" w:rsidR="00B97665" w:rsidRDefault="00FE2A6F" w:rsidP="00931E7D">
      <w:pPr>
        <w:pStyle w:val="Heading2"/>
      </w:pPr>
      <w:bookmarkStart w:id="63" w:name="bm_6_2_ai_telemetry_event_class_taxonomy"/>
      <w:bookmarkStart w:id="64" w:name="_Toc223518406"/>
      <w:r w:rsidRPr="00931E7D">
        <w:t>6.2 AI Telemetry Event Class Taxonomy</w:t>
      </w:r>
      <w:bookmarkEnd w:id="63"/>
      <w:bookmarkEnd w:id="64"/>
    </w:p>
    <w:p w14:paraId="4D7F4663" w14:textId="77777777" w:rsidR="00931E7D" w:rsidRPr="00931E7D" w:rsidRDefault="00931E7D" w:rsidP="00931E7D"/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03"/>
        <w:gridCol w:w="1098"/>
        <w:gridCol w:w="4569"/>
      </w:tblGrid>
      <w:tr w:rsidR="00B97665" w:rsidRPr="00931E7D" w14:paraId="55A350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24A2E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Class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474A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UID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B9EAF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Description</w:t>
            </w:r>
          </w:p>
        </w:tc>
      </w:tr>
      <w:tr w:rsidR="00B97665" w:rsidRPr="00931E7D" w14:paraId="4B8B67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9EF88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ai.model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_invocation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47359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DF74A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Every AI model call with token counts, latency, location</w:t>
            </w:r>
          </w:p>
        </w:tc>
      </w:tr>
      <w:tr w:rsidR="00B97665" w:rsidRPr="00931E7D" w14:paraId="189FAD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F3549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ai.prompt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_injection_attempt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4BF5D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239F3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Detected adversarial prompt manipulation</w:t>
            </w:r>
          </w:p>
        </w:tc>
      </w:tr>
      <w:tr w:rsidR="00B97665" w:rsidRPr="00931E7D" w14:paraId="550377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F6A34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ai.tool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_use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2A25E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BFD0708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Tool calls executed by AI agents</w:t>
            </w:r>
          </w:p>
        </w:tc>
      </w:tr>
      <w:tr w:rsidR="00B97665" w:rsidRPr="00931E7D" w14:paraId="3F4C6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E82E6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ai.decision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_trace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90533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D4945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Reasoning chain leading to decisions</w:t>
            </w:r>
          </w:p>
        </w:tc>
      </w:tr>
      <w:tr w:rsidR="00B97665" w:rsidRPr="00931E7D" w14:paraId="30FAE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C20AE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ai.autonomous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_action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8EB69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FE75D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Actions taken autonomously by agents</w:t>
            </w:r>
          </w:p>
        </w:tc>
      </w:tr>
      <w:tr w:rsidR="00B97665" w:rsidRPr="00931E7D" w14:paraId="4E6876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B1F14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ai.human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_escalation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F413F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ADB79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Agent-initiated human escalations</w:t>
            </w:r>
          </w:p>
        </w:tc>
      </w:tr>
      <w:tr w:rsidR="00B97665" w:rsidRPr="00931E7D" w14:paraId="55B0E6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9BA07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ai.model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_drift_signal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526A8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CD513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 xml:space="preserve">Detected model </w:t>
            </w:r>
            <w:proofErr w:type="spellStart"/>
            <w:r w:rsidRPr="00931E7D">
              <w:rPr>
                <w:rFonts w:ascii="Inter 18pt Light" w:hAnsi="Inter 18pt Light"/>
              </w:rPr>
              <w:t>behaviour</w:t>
            </w:r>
            <w:proofErr w:type="spellEnd"/>
            <w:r w:rsidRPr="00931E7D">
              <w:rPr>
                <w:rFonts w:ascii="Inter 18pt Light" w:hAnsi="Inter 18pt Light"/>
              </w:rPr>
              <w:t xml:space="preserve"> deviation</w:t>
            </w:r>
          </w:p>
        </w:tc>
      </w:tr>
      <w:tr w:rsidR="00B97665" w:rsidRPr="00931E7D" w14:paraId="58A14C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63000" w14:textId="77777777" w:rsidR="00B97665" w:rsidRPr="00931E7D" w:rsidRDefault="00FE2A6F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931E7D">
              <w:rPr>
                <w:rFonts w:ascii="Inter 18pt Light" w:eastAsia="Georgia" w:hAnsi="Inter 18pt Light" w:cs="Georgia"/>
              </w:rPr>
              <w:t>ai.governance</w:t>
            </w:r>
            <w:proofErr w:type="gramEnd"/>
            <w:r w:rsidRPr="00931E7D">
              <w:rPr>
                <w:rFonts w:ascii="Inter 18pt Light" w:eastAsia="Georgia" w:hAnsi="Inter 18pt Light" w:cs="Georgia"/>
              </w:rPr>
              <w:t>_audit_record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1C617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550008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6D3063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Consolidated audit record for regulatory submission</w:t>
            </w:r>
          </w:p>
        </w:tc>
      </w:tr>
    </w:tbl>
    <w:p w14:paraId="3F132874" w14:textId="77777777" w:rsidR="00B97665" w:rsidRPr="00931E7D" w:rsidRDefault="00B97665">
      <w:pPr>
        <w:rPr>
          <w:rFonts w:ascii="Inter 18pt Light" w:hAnsi="Inter 18pt Light"/>
        </w:rPr>
      </w:pPr>
    </w:p>
    <w:p w14:paraId="5D03B9DD" w14:textId="77777777" w:rsidR="00B97665" w:rsidRPr="00931E7D" w:rsidRDefault="00FE2A6F" w:rsidP="00931E7D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931E7D">
        <w:rPr>
          <w:rFonts w:ascii="Inter 18pt Light" w:hAnsi="Inter 18pt Light"/>
          <w:i/>
          <w:iCs/>
          <w:sz w:val="18"/>
          <w:szCs w:val="18"/>
        </w:rPr>
        <w:t>Table 5: AI Telemetry Event Class Definitions</w:t>
      </w:r>
    </w:p>
    <w:p w14:paraId="544398EB" w14:textId="77777777" w:rsidR="00931E7D" w:rsidRDefault="00931E7D" w:rsidP="00931E7D">
      <w:pPr>
        <w:pStyle w:val="Heading2"/>
      </w:pPr>
      <w:bookmarkStart w:id="65" w:name="bm_6_3_model_invocation_specification"/>
    </w:p>
    <w:p w14:paraId="72FE3750" w14:textId="7D7D8AD2" w:rsidR="00B97665" w:rsidRPr="00931E7D" w:rsidRDefault="00FE2A6F" w:rsidP="00931E7D">
      <w:pPr>
        <w:pStyle w:val="Heading2"/>
      </w:pPr>
      <w:bookmarkStart w:id="66" w:name="_Toc223518407"/>
      <w:r w:rsidRPr="00931E7D">
        <w:t>6.3 Model Invocation Specification</w:t>
      </w:r>
      <w:bookmarkEnd w:id="65"/>
      <w:bookmarkEnd w:id="66"/>
    </w:p>
    <w:p w14:paraId="1638EFD8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1D9CE4B6" w14:textId="404E4850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t>ai.model</w:t>
      </w:r>
      <w:proofErr w:type="gramEnd"/>
      <w:r w:rsidRPr="00931E7D">
        <w:rPr>
          <w:rFonts w:ascii="Inter 18pt Light" w:hAnsi="Inter 18pt Light"/>
          <w:b/>
        </w:rPr>
        <w:t>_invocation</w:t>
      </w:r>
      <w:proofErr w:type="spellEnd"/>
      <w:r w:rsidRPr="00931E7D">
        <w:rPr>
          <w:rFonts w:ascii="Inter 18pt Light" w:hAnsi="Inter 18pt Light"/>
          <w:b/>
        </w:rPr>
        <w:t xml:space="preserve"> fields:</w:t>
      </w:r>
    </w:p>
    <w:p w14:paraId="26FEDC48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model_identity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model_version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input_token_count</w:t>
      </w:r>
      <w:proofErr w:type="spellEnd"/>
      <w:r w:rsidRPr="00931E7D">
        <w:rPr>
          <w:rFonts w:ascii="Inter 18pt Light" w:eastAsia="Georgia" w:hAnsi="Inter 18pt Light" w:cs="Georgia"/>
        </w:rPr>
        <w:t>": "integer",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output_token_count</w:t>
      </w:r>
      <w:proofErr w:type="spellEnd"/>
      <w:r w:rsidRPr="00931E7D">
        <w:rPr>
          <w:rFonts w:ascii="Inter 18pt Light" w:eastAsia="Georgia" w:hAnsi="Inter 18pt Light" w:cs="Georgia"/>
        </w:rPr>
        <w:t>": "integer",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latency_ms</w:t>
      </w:r>
      <w:proofErr w:type="spellEnd"/>
      <w:r w:rsidRPr="00931E7D">
        <w:rPr>
          <w:rFonts w:ascii="Inter 18pt Light" w:eastAsia="Georgia" w:hAnsi="Inter 18pt Light" w:cs="Georgia"/>
        </w:rPr>
        <w:t>": "integer",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inference_location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inference_jurisdiction</w:t>
      </w:r>
      <w:proofErr w:type="spellEnd"/>
      <w:r w:rsidRPr="00931E7D">
        <w:rPr>
          <w:rFonts w:ascii="Inter 18pt Light" w:eastAsia="Georgia" w:hAnsi="Inter 18pt Light" w:cs="Georgia"/>
        </w:rPr>
        <w:t>": "string"</w:t>
      </w:r>
      <w:r w:rsidRPr="00931E7D">
        <w:rPr>
          <w:rFonts w:ascii="Inter 18pt Light" w:hAnsi="Inter 18pt Light"/>
        </w:rPr>
        <w:br/>
        <w:t>}</w:t>
      </w:r>
    </w:p>
    <w:p w14:paraId="1A55788C" w14:textId="77777777" w:rsidR="00B97665" w:rsidRPr="00931E7D" w:rsidRDefault="00FE2A6F" w:rsidP="00931E7D">
      <w:pPr>
        <w:pStyle w:val="Heading2"/>
      </w:pPr>
      <w:bookmarkStart w:id="67" w:name="bm_6_4_autonomous_action_governance"/>
      <w:bookmarkStart w:id="68" w:name="_Toc223518408"/>
      <w:r w:rsidRPr="00931E7D">
        <w:t>6.4 Autonomous Action Governance</w:t>
      </w:r>
      <w:bookmarkEnd w:id="67"/>
      <w:bookmarkEnd w:id="68"/>
    </w:p>
    <w:p w14:paraId="4332A10F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5BFE43C9" w14:textId="24ED6B1B" w:rsidR="00B97665" w:rsidRPr="00931E7D" w:rsidRDefault="00FE2A6F">
      <w:pPr>
        <w:spacing w:after="210"/>
        <w:rPr>
          <w:rFonts w:ascii="Inter 18pt Light" w:hAnsi="Inter 18pt Light"/>
        </w:rPr>
      </w:pPr>
      <w:proofErr w:type="spellStart"/>
      <w:proofErr w:type="gramStart"/>
      <w:r w:rsidRPr="00931E7D">
        <w:rPr>
          <w:rFonts w:ascii="Inter 18pt Light" w:hAnsi="Inter 18pt Light"/>
          <w:b/>
        </w:rPr>
        <w:lastRenderedPageBreak/>
        <w:t>ai.autonomous</w:t>
      </w:r>
      <w:proofErr w:type="gramEnd"/>
      <w:r w:rsidRPr="00931E7D">
        <w:rPr>
          <w:rFonts w:ascii="Inter 18pt Light" w:hAnsi="Inter 18pt Light"/>
          <w:b/>
        </w:rPr>
        <w:t>_action</w:t>
      </w:r>
      <w:proofErr w:type="spellEnd"/>
      <w:r w:rsidRPr="00931E7D">
        <w:rPr>
          <w:rFonts w:ascii="Inter 18pt Light" w:hAnsi="Inter 18pt Light"/>
          <w:b/>
        </w:rPr>
        <w:t xml:space="preserve"> fields:</w:t>
      </w:r>
    </w:p>
    <w:p w14:paraId="447B6750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{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action_type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target_asset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authorisation_boundary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approval_required</w:t>
      </w:r>
      <w:proofErr w:type="spellEnd"/>
      <w:r w:rsidRPr="00931E7D">
        <w:rPr>
          <w:rFonts w:ascii="Inter 18pt Light" w:eastAsia="Georgia" w:hAnsi="Inter 18pt Light" w:cs="Georgia"/>
        </w:rPr>
        <w:t>": "</w:t>
      </w:r>
      <w:proofErr w:type="spellStart"/>
      <w:r w:rsidRPr="00931E7D">
        <w:rPr>
          <w:rFonts w:ascii="Inter 18pt Light" w:eastAsia="Georgia" w:hAnsi="Inter 18pt Light" w:cs="Georgia"/>
        </w:rPr>
        <w:t>boolean</w:t>
      </w:r>
      <w:proofErr w:type="spellEnd"/>
      <w:r w:rsidRPr="00931E7D">
        <w:rPr>
          <w:rFonts w:ascii="Inter 18pt Light" w:eastAsia="Georgia" w:hAnsi="Inter 18pt Light" w:cs="Georgia"/>
        </w:rPr>
        <w:t>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human_reviewer</w:t>
      </w:r>
      <w:proofErr w:type="spellEnd"/>
      <w:r w:rsidRPr="00931E7D">
        <w:rPr>
          <w:rFonts w:ascii="Inter 18pt Light" w:eastAsia="Georgia" w:hAnsi="Inter 18pt Light" w:cs="Georgia"/>
        </w:rPr>
        <w:t>": "string",</w:t>
      </w:r>
      <w:r w:rsidRPr="00931E7D">
        <w:rPr>
          <w:rFonts w:ascii="Inter 18pt Light" w:hAnsi="Inter 18pt Light"/>
        </w:rPr>
        <w:br/>
      </w:r>
      <w:r w:rsidRPr="00931E7D">
        <w:rPr>
          <w:rFonts w:ascii="Inter 18pt Light" w:eastAsia="Georgia" w:hAnsi="Inter 18pt Light" w:cs="Georgia"/>
        </w:rPr>
        <w:t>"</w:t>
      </w:r>
      <w:proofErr w:type="spellStart"/>
      <w:r w:rsidRPr="00931E7D">
        <w:rPr>
          <w:rFonts w:ascii="Inter 18pt Light" w:eastAsia="Georgia" w:hAnsi="Inter 18pt Light" w:cs="Georgia"/>
        </w:rPr>
        <w:t>rollback_capability</w:t>
      </w:r>
      <w:proofErr w:type="spellEnd"/>
      <w:r w:rsidRPr="00931E7D">
        <w:rPr>
          <w:rFonts w:ascii="Inter 18pt Light" w:eastAsia="Georgia" w:hAnsi="Inter 18pt Light" w:cs="Georgia"/>
        </w:rPr>
        <w:t>": "</w:t>
      </w:r>
      <w:proofErr w:type="spellStart"/>
      <w:r w:rsidRPr="00931E7D">
        <w:rPr>
          <w:rFonts w:ascii="Inter 18pt Light" w:eastAsia="Georgia" w:hAnsi="Inter 18pt Light" w:cs="Georgia"/>
        </w:rPr>
        <w:t>boolean</w:t>
      </w:r>
      <w:proofErr w:type="spellEnd"/>
      <w:r w:rsidRPr="00931E7D">
        <w:rPr>
          <w:rFonts w:ascii="Inter 18pt Light" w:eastAsia="Georgia" w:hAnsi="Inter 18pt Light" w:cs="Georgia"/>
        </w:rPr>
        <w:t>"</w:t>
      </w:r>
      <w:r w:rsidRPr="00931E7D">
        <w:rPr>
          <w:rFonts w:ascii="Inter 18pt Light" w:hAnsi="Inter 18pt Light"/>
        </w:rPr>
        <w:br/>
        <w:t>}</w:t>
      </w:r>
    </w:p>
    <w:p w14:paraId="4D37341D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Action types:</w:t>
      </w:r>
    </w:p>
    <w:p w14:paraId="59D72462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account_isolation</w:t>
      </w:r>
      <w:proofErr w:type="spellEnd"/>
    </w:p>
    <w:p w14:paraId="2D9BBA5D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endpoint_quarantine</w:t>
      </w:r>
      <w:proofErr w:type="spellEnd"/>
    </w:p>
    <w:p w14:paraId="4A4957CD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firewall_rule_creation</w:t>
      </w:r>
      <w:proofErr w:type="spellEnd"/>
    </w:p>
    <w:p w14:paraId="7ABA4164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ticket_generation</w:t>
      </w:r>
      <w:proofErr w:type="spellEnd"/>
    </w:p>
    <w:p w14:paraId="566B8513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alert_suppression</w:t>
      </w:r>
      <w:proofErr w:type="spellEnd"/>
    </w:p>
    <w:p w14:paraId="75DD0B88" w14:textId="77777777" w:rsidR="00B97665" w:rsidRPr="00931E7D" w:rsidRDefault="00FE2A6F">
      <w:pPr>
        <w:numPr>
          <w:ilvl w:val="0"/>
          <w:numId w:val="11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eastAsia="Georgia" w:hAnsi="Inter 18pt Light" w:cs="Georgia"/>
        </w:rPr>
        <w:t>threat_intel_enrichment</w:t>
      </w:r>
      <w:proofErr w:type="spellEnd"/>
    </w:p>
    <w:p w14:paraId="4CF3F1D3" w14:textId="77777777" w:rsidR="00931E7D" w:rsidRDefault="00931E7D" w:rsidP="00931E7D">
      <w:pPr>
        <w:pStyle w:val="Heading2"/>
      </w:pPr>
      <w:bookmarkStart w:id="69" w:name="bm_6_5_eu_ai_act_compliance_mapping"/>
    </w:p>
    <w:p w14:paraId="3C10543F" w14:textId="43C08D27" w:rsidR="00B97665" w:rsidRDefault="00FE2A6F" w:rsidP="00931E7D">
      <w:pPr>
        <w:pStyle w:val="Heading2"/>
      </w:pPr>
      <w:bookmarkStart w:id="70" w:name="_Toc223518409"/>
      <w:r w:rsidRPr="00931E7D">
        <w:t>6.5 EU AI Act Compliance Mapping</w:t>
      </w:r>
      <w:bookmarkEnd w:id="69"/>
      <w:bookmarkEnd w:id="70"/>
    </w:p>
    <w:p w14:paraId="17DAE644" w14:textId="77777777" w:rsidR="00931E7D" w:rsidRPr="00931E7D" w:rsidRDefault="00931E7D" w:rsidP="00931E7D"/>
    <w:p w14:paraId="597CC7D5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STRATIX AI telemetry classes provide the transparency and accountability records required by EU AI Act Articles 13 (Transparency) and 14 (Human </w:t>
      </w:r>
      <w:proofErr w:type="gramStart"/>
      <w:r w:rsidRPr="00931E7D">
        <w:rPr>
          <w:rFonts w:ascii="Inter 18pt Light" w:hAnsi="Inter 18pt Light"/>
        </w:rPr>
        <w:t>Oversight)[</w:t>
      </w:r>
      <w:proofErr w:type="gramEnd"/>
      <w:r w:rsidRPr="00931E7D">
        <w:rPr>
          <w:rFonts w:ascii="Inter 18pt Light" w:hAnsi="Inter 18pt Light"/>
        </w:rPr>
        <w:t>1].</w:t>
      </w:r>
    </w:p>
    <w:p w14:paraId="2E78F6E5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71" w:name="bm_7_implementation_architecture"/>
      <w:r w:rsidRPr="00931E7D">
        <w:rPr>
          <w:rFonts w:ascii="Inter 18pt Light" w:hAnsi="Inter 18pt Light"/>
          <w:b/>
          <w:sz w:val="42"/>
        </w:rPr>
        <w:br w:type="page"/>
      </w:r>
    </w:p>
    <w:p w14:paraId="230B1324" w14:textId="4C6A8B90" w:rsidR="00B97665" w:rsidRPr="00931E7D" w:rsidRDefault="00FE2A6F" w:rsidP="00931E7D">
      <w:pPr>
        <w:pStyle w:val="Heading1"/>
      </w:pPr>
      <w:bookmarkStart w:id="72" w:name="_Toc223518410"/>
      <w:r w:rsidRPr="00931E7D">
        <w:lastRenderedPageBreak/>
        <w:t>7. Implementation Architecture</w:t>
      </w:r>
      <w:bookmarkEnd w:id="71"/>
      <w:bookmarkEnd w:id="72"/>
    </w:p>
    <w:p w14:paraId="6F1172A2" w14:textId="77777777" w:rsidR="00931E7D" w:rsidRDefault="00931E7D" w:rsidP="00931E7D">
      <w:pPr>
        <w:pStyle w:val="Heading2"/>
      </w:pPr>
      <w:bookmarkStart w:id="73" w:name="bm_7_1_stratix_telemetry_mesh"/>
    </w:p>
    <w:p w14:paraId="7AEA20F8" w14:textId="4464EE29" w:rsidR="00B97665" w:rsidRPr="00931E7D" w:rsidRDefault="00FE2A6F" w:rsidP="00931E7D">
      <w:pPr>
        <w:pStyle w:val="Heading2"/>
      </w:pPr>
      <w:bookmarkStart w:id="74" w:name="_Toc223518411"/>
      <w:r w:rsidRPr="00931E7D">
        <w:t>7.1 STRATIX Telemetry Mesh</w:t>
      </w:r>
      <w:bookmarkEnd w:id="73"/>
      <w:bookmarkEnd w:id="74"/>
    </w:p>
    <w:p w14:paraId="22486BB2" w14:textId="77777777" w:rsidR="00931E7D" w:rsidRDefault="00931E7D">
      <w:pPr>
        <w:spacing w:after="210"/>
        <w:rPr>
          <w:rFonts w:ascii="Inter 18pt Light" w:hAnsi="Inter 18pt Light"/>
        </w:rPr>
      </w:pPr>
    </w:p>
    <w:p w14:paraId="02FFC295" w14:textId="0B67A598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The STRATIX Telemetry Mesh is the foundational data layer that ingests, </w:t>
      </w:r>
      <w:proofErr w:type="spellStart"/>
      <w:r w:rsidRPr="00931E7D">
        <w:rPr>
          <w:rFonts w:ascii="Inter 18pt Light" w:hAnsi="Inter 18pt Light"/>
        </w:rPr>
        <w:t>normalises</w:t>
      </w:r>
      <w:proofErr w:type="spellEnd"/>
      <w:r w:rsidRPr="00931E7D">
        <w:rPr>
          <w:rFonts w:ascii="Inter 18pt Light" w:hAnsi="Inter 18pt Light"/>
        </w:rPr>
        <w:t xml:space="preserve">, enriches, and routes all security telemetry with STRATIX as the universal </w:t>
      </w:r>
      <w:proofErr w:type="gramStart"/>
      <w:r w:rsidRPr="00931E7D">
        <w:rPr>
          <w:rFonts w:ascii="Inter 18pt Light" w:hAnsi="Inter 18pt Light"/>
        </w:rPr>
        <w:t>schema[</w:t>
      </w:r>
      <w:proofErr w:type="gramEnd"/>
      <w:r w:rsidRPr="00931E7D">
        <w:rPr>
          <w:rFonts w:ascii="Inter 18pt Light" w:hAnsi="Inter 18pt Light"/>
        </w:rPr>
        <w:t>1].</w:t>
      </w:r>
    </w:p>
    <w:p w14:paraId="28D8849B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Architecture components:</w:t>
      </w:r>
    </w:p>
    <w:p w14:paraId="1563E3D0" w14:textId="77777777" w:rsidR="00B97665" w:rsidRPr="00931E7D" w:rsidRDefault="00FE2A6F">
      <w:pPr>
        <w:numPr>
          <w:ilvl w:val="0"/>
          <w:numId w:val="1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Cloud-native object storage (S3-compatible, Databricks Delta Lake)</w:t>
      </w:r>
    </w:p>
    <w:p w14:paraId="34276134" w14:textId="77777777" w:rsidR="00B97665" w:rsidRPr="00931E7D" w:rsidRDefault="00FE2A6F">
      <w:pPr>
        <w:numPr>
          <w:ilvl w:val="0"/>
          <w:numId w:val="1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Open table formats (Apache Iceberg, Delta Lake)</w:t>
      </w:r>
    </w:p>
    <w:p w14:paraId="65C8DC08" w14:textId="77777777" w:rsidR="00B97665" w:rsidRPr="00931E7D" w:rsidRDefault="00FE2A6F">
      <w:pPr>
        <w:numPr>
          <w:ilvl w:val="0"/>
          <w:numId w:val="1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Separation of storage and </w:t>
      </w:r>
      <w:proofErr w:type="gramStart"/>
      <w:r w:rsidRPr="00931E7D">
        <w:rPr>
          <w:rFonts w:ascii="Inter 18pt Light" w:hAnsi="Inter 18pt Light"/>
        </w:rPr>
        <w:t>compute</w:t>
      </w:r>
      <w:proofErr w:type="gramEnd"/>
    </w:p>
    <w:p w14:paraId="65AE1E6F" w14:textId="77777777" w:rsidR="00B97665" w:rsidRPr="00931E7D" w:rsidRDefault="00FE2A6F">
      <w:pPr>
        <w:numPr>
          <w:ilvl w:val="0"/>
          <w:numId w:val="1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STRATIX-aware pipeline routing</w:t>
      </w:r>
    </w:p>
    <w:p w14:paraId="5CB83B29" w14:textId="77777777" w:rsidR="00931E7D" w:rsidRDefault="00931E7D" w:rsidP="00931E7D">
      <w:pPr>
        <w:pStyle w:val="Heading2"/>
      </w:pPr>
      <w:bookmarkStart w:id="75" w:name="bm_7_2_pipeline_normalisation"/>
    </w:p>
    <w:p w14:paraId="63D26801" w14:textId="396116E6" w:rsidR="00B97665" w:rsidRPr="00931E7D" w:rsidRDefault="00FE2A6F" w:rsidP="00931E7D">
      <w:pPr>
        <w:pStyle w:val="Heading2"/>
      </w:pPr>
      <w:bookmarkStart w:id="76" w:name="_Toc223518412"/>
      <w:r w:rsidRPr="00931E7D">
        <w:t xml:space="preserve">7.2 Pipeline </w:t>
      </w:r>
      <w:proofErr w:type="spellStart"/>
      <w:r w:rsidRPr="00931E7D">
        <w:t>Normalisation</w:t>
      </w:r>
      <w:bookmarkEnd w:id="75"/>
      <w:bookmarkEnd w:id="76"/>
      <w:proofErr w:type="spellEnd"/>
    </w:p>
    <w:p w14:paraId="1C3FC5B3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19ECECD8" w14:textId="22C28A49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 xml:space="preserve">Every event </w:t>
      </w:r>
      <w:proofErr w:type="spellStart"/>
      <w:r w:rsidRPr="00931E7D">
        <w:rPr>
          <w:rFonts w:ascii="Inter 18pt Light" w:hAnsi="Inter 18pt Light"/>
          <w:b/>
        </w:rPr>
        <w:t>normalised</w:t>
      </w:r>
      <w:proofErr w:type="spellEnd"/>
      <w:r w:rsidRPr="00931E7D">
        <w:rPr>
          <w:rFonts w:ascii="Inter 18pt Light" w:hAnsi="Inter 18pt Light"/>
          <w:b/>
        </w:rPr>
        <w:t xml:space="preserve"> to STRATIX at pipeline boundary:</w:t>
      </w:r>
    </w:p>
    <w:p w14:paraId="3146E553" w14:textId="77777777" w:rsidR="00B97665" w:rsidRPr="00931E7D" w:rsidRDefault="00FE2A6F">
      <w:pPr>
        <w:numPr>
          <w:ilvl w:val="0"/>
          <w:numId w:val="1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Raw telemetry ingestion (EDR, NDR, Cloud, OT, AI)</w:t>
      </w:r>
    </w:p>
    <w:p w14:paraId="07D8663D" w14:textId="77777777" w:rsidR="00B97665" w:rsidRPr="00931E7D" w:rsidRDefault="00FE2A6F">
      <w:pPr>
        <w:numPr>
          <w:ilvl w:val="0"/>
          <w:numId w:val="1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Vendor-specific parsing (ECS, CIM, ASIM, proprietary)</w:t>
      </w:r>
    </w:p>
    <w:p w14:paraId="13D6F7C6" w14:textId="77777777" w:rsidR="00B97665" w:rsidRPr="00931E7D" w:rsidRDefault="00FE2A6F">
      <w:pPr>
        <w:numPr>
          <w:ilvl w:val="0"/>
          <w:numId w:val="13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 xml:space="preserve">STRATIX </w:t>
      </w:r>
      <w:proofErr w:type="spellStart"/>
      <w:r w:rsidRPr="00931E7D">
        <w:rPr>
          <w:rFonts w:ascii="Inter 18pt Light" w:eastAsia="Georgia" w:hAnsi="Inter 18pt Light" w:cs="Georgia"/>
        </w:rPr>
        <w:t>normalisation</w:t>
      </w:r>
      <w:proofErr w:type="spellEnd"/>
      <w:r w:rsidRPr="00931E7D">
        <w:rPr>
          <w:rFonts w:ascii="Inter 18pt Light" w:eastAsia="Georgia" w:hAnsi="Inter 18pt Light" w:cs="Georgia"/>
        </w:rPr>
        <w:t xml:space="preserve"> (Layers 1–4 enrichment)</w:t>
      </w:r>
    </w:p>
    <w:p w14:paraId="38EC1097" w14:textId="77777777" w:rsidR="00B97665" w:rsidRPr="00931E7D" w:rsidRDefault="00FE2A6F">
      <w:pPr>
        <w:numPr>
          <w:ilvl w:val="0"/>
          <w:numId w:val="1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Schema validation (</w:t>
      </w:r>
      <w:proofErr w:type="spellStart"/>
      <w:r w:rsidRPr="00931E7D">
        <w:rPr>
          <w:rFonts w:ascii="Inter 18pt Light" w:hAnsi="Inter 18pt Light"/>
        </w:rPr>
        <w:t>stratix</w:t>
      </w:r>
      <w:proofErr w:type="spellEnd"/>
      <w:r w:rsidRPr="00931E7D">
        <w:rPr>
          <w:rFonts w:ascii="Inter 18pt Light" w:hAnsi="Inter 18pt Light"/>
        </w:rPr>
        <w:t>-validator)</w:t>
      </w:r>
    </w:p>
    <w:p w14:paraId="53454A65" w14:textId="77777777" w:rsidR="00B97665" w:rsidRPr="00931E7D" w:rsidRDefault="00FE2A6F">
      <w:pPr>
        <w:numPr>
          <w:ilvl w:val="0"/>
          <w:numId w:val="1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Routing to appropriate storage tier</w:t>
      </w:r>
    </w:p>
    <w:p w14:paraId="4BD30340" w14:textId="77777777" w:rsidR="00931E7D" w:rsidRDefault="00931E7D" w:rsidP="00931E7D">
      <w:pPr>
        <w:pStyle w:val="Heading2"/>
      </w:pPr>
      <w:bookmarkStart w:id="77" w:name="bm_7_3_cost_optimisation"/>
    </w:p>
    <w:p w14:paraId="2443E0DB" w14:textId="175C526E" w:rsidR="00B97665" w:rsidRPr="00931E7D" w:rsidRDefault="00FE2A6F" w:rsidP="00931E7D">
      <w:pPr>
        <w:pStyle w:val="Heading2"/>
      </w:pPr>
      <w:bookmarkStart w:id="78" w:name="_Toc223518413"/>
      <w:r w:rsidRPr="00931E7D">
        <w:t>7.3 Cost Optimisation</w:t>
      </w:r>
      <w:bookmarkEnd w:id="77"/>
      <w:bookmarkEnd w:id="78"/>
    </w:p>
    <w:p w14:paraId="593A457D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5B15F511" w14:textId="79309E6A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Pipeline intelligence typically reduces ingestion costs by 40–60%:</w:t>
      </w:r>
    </w:p>
    <w:p w14:paraId="74678043" w14:textId="77777777" w:rsidR="00B97665" w:rsidRPr="00931E7D" w:rsidRDefault="00FE2A6F">
      <w:pPr>
        <w:numPr>
          <w:ilvl w:val="0"/>
          <w:numId w:val="1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Filtering noise before ingestion</w:t>
      </w:r>
    </w:p>
    <w:p w14:paraId="41B08A8B" w14:textId="77777777" w:rsidR="00B97665" w:rsidRPr="00931E7D" w:rsidRDefault="00FE2A6F">
      <w:pPr>
        <w:numPr>
          <w:ilvl w:val="0"/>
          <w:numId w:val="1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Enriching events with threat intelligence in-flight</w:t>
      </w:r>
    </w:p>
    <w:p w14:paraId="2CBFC83F" w14:textId="77777777" w:rsidR="00B97665" w:rsidRPr="00931E7D" w:rsidRDefault="00FE2A6F">
      <w:pPr>
        <w:numPr>
          <w:ilvl w:val="0"/>
          <w:numId w:val="1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Routing by STRATIX classification to storage tiers</w:t>
      </w:r>
    </w:p>
    <w:p w14:paraId="5471D2E1" w14:textId="77777777" w:rsidR="00B97665" w:rsidRPr="00931E7D" w:rsidRDefault="00FE2A6F">
      <w:pPr>
        <w:numPr>
          <w:ilvl w:val="0"/>
          <w:numId w:val="1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Compression and deduplication</w:t>
      </w:r>
    </w:p>
    <w:p w14:paraId="658B88A1" w14:textId="77777777" w:rsidR="00931E7D" w:rsidRDefault="00931E7D" w:rsidP="00931E7D">
      <w:pPr>
        <w:pStyle w:val="Heading1"/>
      </w:pPr>
      <w:bookmarkStart w:id="79" w:name="bm_8_tooling_and_sdks"/>
    </w:p>
    <w:p w14:paraId="2BBC5521" w14:textId="77777777" w:rsidR="00931E7D" w:rsidRDefault="00931E7D" w:rsidP="00931E7D">
      <w:pPr>
        <w:pStyle w:val="Heading1"/>
      </w:pPr>
    </w:p>
    <w:p w14:paraId="5C716BB8" w14:textId="77777777" w:rsidR="00931E7D" w:rsidRDefault="00931E7D" w:rsidP="00931E7D">
      <w:pPr>
        <w:pStyle w:val="Heading1"/>
      </w:pPr>
    </w:p>
    <w:p w14:paraId="2DB3F235" w14:textId="731A8BC8" w:rsidR="00B97665" w:rsidRPr="00931E7D" w:rsidRDefault="00FE2A6F" w:rsidP="00931E7D">
      <w:pPr>
        <w:pStyle w:val="Heading1"/>
      </w:pPr>
      <w:bookmarkStart w:id="80" w:name="_Toc223518414"/>
      <w:r w:rsidRPr="00931E7D">
        <w:t>8. Tooling and SDKs</w:t>
      </w:r>
      <w:bookmarkEnd w:id="79"/>
      <w:bookmarkEnd w:id="80"/>
    </w:p>
    <w:p w14:paraId="76906F86" w14:textId="77777777" w:rsidR="00931E7D" w:rsidRDefault="00931E7D" w:rsidP="00931E7D">
      <w:pPr>
        <w:pStyle w:val="Heading2"/>
      </w:pPr>
      <w:bookmarkStart w:id="81" w:name="bm_8_1_stratix_validator"/>
    </w:p>
    <w:p w14:paraId="6B5FA761" w14:textId="25B39CBB" w:rsidR="00B97665" w:rsidRPr="00931E7D" w:rsidRDefault="00FE2A6F" w:rsidP="00931E7D">
      <w:pPr>
        <w:pStyle w:val="Heading2"/>
      </w:pPr>
      <w:bookmarkStart w:id="82" w:name="_Toc223518415"/>
      <w:r w:rsidRPr="00931E7D">
        <w:t>8.1 STRATIX Validator</w:t>
      </w:r>
      <w:bookmarkEnd w:id="81"/>
      <w:bookmarkEnd w:id="82"/>
    </w:p>
    <w:p w14:paraId="3047E2C0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4FA5230E" w14:textId="4588E862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Python validation library:</w:t>
      </w:r>
    </w:p>
    <w:p w14:paraId="0D3EC2CE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from </w:t>
      </w:r>
      <w:proofErr w:type="spellStart"/>
      <w:r w:rsidRPr="00931E7D">
        <w:rPr>
          <w:rFonts w:ascii="Inter 18pt Light" w:hAnsi="Inter 18pt Light"/>
        </w:rPr>
        <w:t>stratix</w:t>
      </w:r>
      <w:proofErr w:type="spellEnd"/>
      <w:r w:rsidRPr="00931E7D">
        <w:rPr>
          <w:rFonts w:ascii="Inter 18pt Light" w:hAnsi="Inter 18pt Light"/>
        </w:rPr>
        <w:t xml:space="preserve"> import Validator</w:t>
      </w:r>
    </w:p>
    <w:p w14:paraId="3BC40FD5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validator = Validator(</w:t>
      </w:r>
      <w:proofErr w:type="spellStart"/>
      <w:r w:rsidRPr="00931E7D">
        <w:rPr>
          <w:rFonts w:ascii="Inter 18pt Light" w:eastAsia="Georgia" w:hAnsi="Inter 18pt Light" w:cs="Georgia"/>
        </w:rPr>
        <w:t>schema_version</w:t>
      </w:r>
      <w:proofErr w:type="spellEnd"/>
      <w:r w:rsidRPr="00931E7D">
        <w:rPr>
          <w:rFonts w:ascii="Inter 18pt Light" w:eastAsia="Georgia" w:hAnsi="Inter 18pt Light" w:cs="Georgia"/>
        </w:rPr>
        <w:t>="1.0")</w:t>
      </w:r>
      <w:r w:rsidRPr="00931E7D">
        <w:rPr>
          <w:rFonts w:ascii="Inter 18pt Light" w:hAnsi="Inter 18pt Light"/>
        </w:rPr>
        <w:br/>
        <w:t xml:space="preserve">result = </w:t>
      </w:r>
      <w:proofErr w:type="spellStart"/>
      <w:proofErr w:type="gramStart"/>
      <w:r w:rsidRPr="00931E7D">
        <w:rPr>
          <w:rFonts w:ascii="Inter 18pt Light" w:hAnsi="Inter 18pt Light"/>
        </w:rPr>
        <w:t>validator.validate</w:t>
      </w:r>
      <w:proofErr w:type="spellEnd"/>
      <w:proofErr w:type="gramEnd"/>
      <w:r w:rsidRPr="00931E7D">
        <w:rPr>
          <w:rFonts w:ascii="Inter 18pt Light" w:hAnsi="Inter 18pt Light"/>
        </w:rPr>
        <w:t>(event)</w:t>
      </w:r>
    </w:p>
    <w:p w14:paraId="6BA044A7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 xml:space="preserve">if </w:t>
      </w:r>
      <w:proofErr w:type="spellStart"/>
      <w:r w:rsidRPr="00931E7D">
        <w:rPr>
          <w:rFonts w:ascii="Inter 18pt Light" w:eastAsia="Georgia" w:hAnsi="Inter 18pt Light" w:cs="Georgia"/>
        </w:rPr>
        <w:t>result.is_valid</w:t>
      </w:r>
      <w:proofErr w:type="spellEnd"/>
      <w:r w:rsidRPr="00931E7D">
        <w:rPr>
          <w:rFonts w:ascii="Inter 18pt Light" w:eastAsia="Georgia" w:hAnsi="Inter 18pt Light" w:cs="Georgia"/>
        </w:rPr>
        <w:t>:</w:t>
      </w:r>
      <w:r w:rsidRPr="00931E7D">
        <w:rPr>
          <w:rFonts w:ascii="Inter 18pt Light" w:hAnsi="Inter 18pt Light"/>
        </w:rPr>
        <w:br/>
      </w:r>
      <w:proofErr w:type="gramStart"/>
      <w:r w:rsidRPr="00931E7D">
        <w:rPr>
          <w:rFonts w:ascii="Inter 18pt Light" w:hAnsi="Inter 18pt Light"/>
        </w:rPr>
        <w:t>print(</w:t>
      </w:r>
      <w:proofErr w:type="gramEnd"/>
      <w:r w:rsidRPr="00931E7D">
        <w:rPr>
          <w:rFonts w:ascii="Inter 18pt Light" w:hAnsi="Inter 18pt Light"/>
        </w:rPr>
        <w:t>"Event conforms to STRATIX schema")</w:t>
      </w:r>
      <w:r w:rsidRPr="00931E7D">
        <w:rPr>
          <w:rFonts w:ascii="Inter 18pt Light" w:hAnsi="Inter 18pt Light"/>
        </w:rPr>
        <w:br/>
        <w:t>else:</w:t>
      </w:r>
      <w:r w:rsidRPr="00931E7D">
        <w:rPr>
          <w:rFonts w:ascii="Inter 18pt Light" w:hAnsi="Inter 18pt Light"/>
        </w:rPr>
        <w:br/>
      </w:r>
      <w:proofErr w:type="gramStart"/>
      <w:r w:rsidRPr="00931E7D">
        <w:rPr>
          <w:rFonts w:ascii="Inter 18pt Light" w:hAnsi="Inter 18pt Light"/>
        </w:rPr>
        <w:t>print(</w:t>
      </w:r>
      <w:proofErr w:type="spellStart"/>
      <w:proofErr w:type="gramEnd"/>
      <w:r w:rsidRPr="00931E7D">
        <w:rPr>
          <w:rFonts w:ascii="Inter 18pt Light" w:hAnsi="Inter 18pt Light"/>
        </w:rPr>
        <w:t>f"Validation</w:t>
      </w:r>
      <w:proofErr w:type="spellEnd"/>
      <w:r w:rsidRPr="00931E7D">
        <w:rPr>
          <w:rFonts w:ascii="Inter 18pt Light" w:hAnsi="Inter 18pt Light"/>
        </w:rPr>
        <w:t xml:space="preserve"> </w:t>
      </w:r>
      <w:proofErr w:type="gramStart"/>
      <w:r w:rsidRPr="00931E7D">
        <w:rPr>
          <w:rFonts w:ascii="Inter 18pt Light" w:hAnsi="Inter 18pt Light"/>
        </w:rPr>
        <w:t>errors: {</w:t>
      </w:r>
      <w:proofErr w:type="spellStart"/>
      <w:r w:rsidRPr="00931E7D">
        <w:rPr>
          <w:rFonts w:ascii="Inter 18pt Light" w:hAnsi="Inter 18pt Light"/>
        </w:rPr>
        <w:t>result.errors</w:t>
      </w:r>
      <w:proofErr w:type="spellEnd"/>
      <w:proofErr w:type="gramEnd"/>
      <w:r w:rsidRPr="00931E7D">
        <w:rPr>
          <w:rFonts w:ascii="Inter 18pt Light" w:hAnsi="Inter 18pt Light"/>
        </w:rPr>
        <w:t>}")</w:t>
      </w:r>
    </w:p>
    <w:p w14:paraId="7E76B88B" w14:textId="77777777" w:rsidR="00B97665" w:rsidRDefault="00FE2A6F" w:rsidP="00931E7D">
      <w:pPr>
        <w:pStyle w:val="Heading2"/>
        <w:rPr>
          <w:lang w:val="fr-BE"/>
        </w:rPr>
      </w:pPr>
      <w:bookmarkStart w:id="83" w:name="bm_8_2_vendor_mappers"/>
      <w:bookmarkStart w:id="84" w:name="_Toc223518416"/>
      <w:r w:rsidRPr="00931E7D">
        <w:rPr>
          <w:lang w:val="fr-BE"/>
        </w:rPr>
        <w:t>8.2 Vendor Mappers</w:t>
      </w:r>
      <w:bookmarkEnd w:id="83"/>
      <w:bookmarkEnd w:id="84"/>
    </w:p>
    <w:p w14:paraId="79B50CA5" w14:textId="77777777" w:rsidR="00931E7D" w:rsidRPr="00931E7D" w:rsidRDefault="00931E7D" w:rsidP="00931E7D">
      <w:pPr>
        <w:rPr>
          <w:lang w:val="fr-BE"/>
        </w:rPr>
      </w:pPr>
    </w:p>
    <w:p w14:paraId="2B92B2B2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Available STRATIX mappers:</w:t>
      </w:r>
    </w:p>
    <w:p w14:paraId="35DE166E" w14:textId="77777777" w:rsidR="00B97665" w:rsidRPr="00931E7D" w:rsidRDefault="00FE2A6F">
      <w:pPr>
        <w:numPr>
          <w:ilvl w:val="0"/>
          <w:numId w:val="1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Elastic ECS-to-STRATIX</w:t>
      </w:r>
    </w:p>
    <w:p w14:paraId="240F438B" w14:textId="77777777" w:rsidR="00B97665" w:rsidRPr="00931E7D" w:rsidRDefault="00FE2A6F">
      <w:pPr>
        <w:numPr>
          <w:ilvl w:val="0"/>
          <w:numId w:val="1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Splunk CIM-to-STRATIX</w:t>
      </w:r>
    </w:p>
    <w:p w14:paraId="789EED35" w14:textId="77777777" w:rsidR="00B97665" w:rsidRPr="00931E7D" w:rsidRDefault="00FE2A6F">
      <w:pPr>
        <w:numPr>
          <w:ilvl w:val="0"/>
          <w:numId w:val="1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Microsoft Sentinel ASIM-to-STRATIX</w:t>
      </w:r>
    </w:p>
    <w:p w14:paraId="03FEEF90" w14:textId="77777777" w:rsidR="00B97665" w:rsidRPr="00931E7D" w:rsidRDefault="00FE2A6F">
      <w:pPr>
        <w:numPr>
          <w:ilvl w:val="0"/>
          <w:numId w:val="1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OT protocol adapters (Modbus, DNP3, OPC-UA)</w:t>
      </w:r>
    </w:p>
    <w:p w14:paraId="6963D97F" w14:textId="77777777" w:rsidR="00931E7D" w:rsidRDefault="00931E7D" w:rsidP="00931E7D">
      <w:pPr>
        <w:pStyle w:val="Heading2"/>
      </w:pPr>
      <w:bookmarkStart w:id="85" w:name="bm_8_3_stratix_registry"/>
    </w:p>
    <w:p w14:paraId="66390A9A" w14:textId="534DC3F8" w:rsidR="00B97665" w:rsidRPr="00931E7D" w:rsidRDefault="00FE2A6F" w:rsidP="00931E7D">
      <w:pPr>
        <w:pStyle w:val="Heading2"/>
      </w:pPr>
      <w:bookmarkStart w:id="86" w:name="_Toc223518417"/>
      <w:r w:rsidRPr="00931E7D">
        <w:t>8.3 STRATIX Registry</w:t>
      </w:r>
      <w:bookmarkEnd w:id="85"/>
      <w:bookmarkEnd w:id="86"/>
    </w:p>
    <w:p w14:paraId="0BB25404" w14:textId="77777777" w:rsidR="00931E7D" w:rsidRDefault="00931E7D">
      <w:pPr>
        <w:spacing w:after="210"/>
        <w:rPr>
          <w:rFonts w:ascii="Inter 18pt Light" w:hAnsi="Inter 18pt Light"/>
        </w:rPr>
      </w:pPr>
    </w:p>
    <w:p w14:paraId="3558A4FD" w14:textId="0305AC5E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Versioned schema registry for publishing and discovering domain-specific extensions built on STRATIX core.</w:t>
      </w:r>
    </w:p>
    <w:p w14:paraId="24BE5F18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Registry operations:</w:t>
      </w:r>
    </w:p>
    <w:p w14:paraId="3652E5C0" w14:textId="77777777" w:rsidR="00B97665" w:rsidRPr="00931E7D" w:rsidRDefault="00FE2A6F">
      <w:pPr>
        <w:numPr>
          <w:ilvl w:val="0"/>
          <w:numId w:val="16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Schema publication and versioning</w:t>
      </w:r>
    </w:p>
    <w:p w14:paraId="2544BBE9" w14:textId="77777777" w:rsidR="00B97665" w:rsidRPr="00931E7D" w:rsidRDefault="00FE2A6F">
      <w:pPr>
        <w:numPr>
          <w:ilvl w:val="0"/>
          <w:numId w:val="16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Extension discovery</w:t>
      </w:r>
    </w:p>
    <w:p w14:paraId="58E9A638" w14:textId="77777777" w:rsidR="00B97665" w:rsidRPr="00931E7D" w:rsidRDefault="00FE2A6F">
      <w:pPr>
        <w:numPr>
          <w:ilvl w:val="0"/>
          <w:numId w:val="16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Conformance validation</w:t>
      </w:r>
    </w:p>
    <w:p w14:paraId="169AA49D" w14:textId="77777777" w:rsidR="00B97665" w:rsidRPr="00931E7D" w:rsidRDefault="00FE2A6F">
      <w:pPr>
        <w:numPr>
          <w:ilvl w:val="0"/>
          <w:numId w:val="16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Backward compatibility checking</w:t>
      </w:r>
    </w:p>
    <w:p w14:paraId="4CB75148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87" w:name="bm_9_adoption_roadmap"/>
      <w:r w:rsidRPr="00931E7D">
        <w:rPr>
          <w:rFonts w:ascii="Inter 18pt Light" w:hAnsi="Inter 18pt Light"/>
          <w:b/>
          <w:sz w:val="42"/>
        </w:rPr>
        <w:lastRenderedPageBreak/>
        <w:br w:type="page"/>
      </w:r>
    </w:p>
    <w:p w14:paraId="45A9CE96" w14:textId="71A47206" w:rsidR="00B97665" w:rsidRPr="00931E7D" w:rsidRDefault="00FE2A6F" w:rsidP="00931E7D">
      <w:pPr>
        <w:pStyle w:val="Heading1"/>
      </w:pPr>
      <w:bookmarkStart w:id="88" w:name="_Toc223518418"/>
      <w:r w:rsidRPr="00931E7D">
        <w:lastRenderedPageBreak/>
        <w:t>9. Adoption Roadmap</w:t>
      </w:r>
      <w:bookmarkEnd w:id="87"/>
      <w:bookmarkEnd w:id="88"/>
    </w:p>
    <w:p w14:paraId="7F8177C2" w14:textId="77777777" w:rsidR="00931E7D" w:rsidRDefault="00931E7D" w:rsidP="00931E7D">
      <w:pPr>
        <w:pStyle w:val="Heading2"/>
      </w:pPr>
      <w:bookmarkStart w:id="89" w:name="bm_9_1_incremental_implementation"/>
    </w:p>
    <w:p w14:paraId="1E672922" w14:textId="48F1CE3B" w:rsidR="00B97665" w:rsidRPr="00931E7D" w:rsidRDefault="00FE2A6F" w:rsidP="00931E7D">
      <w:pPr>
        <w:pStyle w:val="Heading2"/>
      </w:pPr>
      <w:bookmarkStart w:id="90" w:name="_Toc223518419"/>
      <w:r w:rsidRPr="00931E7D">
        <w:t>9.1 Incremental Implementation</w:t>
      </w:r>
      <w:bookmarkEnd w:id="89"/>
      <w:bookmarkEnd w:id="90"/>
    </w:p>
    <w:p w14:paraId="33B0D18B" w14:textId="77777777" w:rsidR="00931E7D" w:rsidRDefault="00931E7D">
      <w:pPr>
        <w:spacing w:after="210"/>
        <w:rPr>
          <w:rFonts w:ascii="Inter 18pt Light" w:hAnsi="Inter 18pt Light"/>
        </w:rPr>
      </w:pPr>
    </w:p>
    <w:p w14:paraId="76A1D29E" w14:textId="24DC54E0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STRATIX adoption is incremental and non-disruptive:</w:t>
      </w:r>
    </w:p>
    <w:p w14:paraId="3919EC5D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Phase 1: Sovereignty Layer (Months 1–3)</w:t>
      </w:r>
    </w:p>
    <w:p w14:paraId="328D7418" w14:textId="77777777" w:rsidR="00B97665" w:rsidRPr="00931E7D" w:rsidRDefault="00FE2A6F">
      <w:pPr>
        <w:numPr>
          <w:ilvl w:val="0"/>
          <w:numId w:val="1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Deploy sovereignty metadata enrichment</w:t>
      </w:r>
    </w:p>
    <w:p w14:paraId="77AB7B0E" w14:textId="77777777" w:rsidR="00B97665" w:rsidRPr="00931E7D" w:rsidRDefault="00FE2A6F">
      <w:pPr>
        <w:numPr>
          <w:ilvl w:val="0"/>
          <w:numId w:val="1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Immediate NIS2/DORA/GDPR compliance gains</w:t>
      </w:r>
    </w:p>
    <w:p w14:paraId="089CCD16" w14:textId="77777777" w:rsidR="00B97665" w:rsidRPr="00931E7D" w:rsidRDefault="00FE2A6F">
      <w:pPr>
        <w:numPr>
          <w:ilvl w:val="0"/>
          <w:numId w:val="17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Parallel operation with existing SIEM</w:t>
      </w:r>
    </w:p>
    <w:p w14:paraId="0274885B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Phase 2: Intent Layer (Months 3–6)</w:t>
      </w:r>
    </w:p>
    <w:p w14:paraId="4B9FC9D9" w14:textId="77777777" w:rsidR="00B97665" w:rsidRPr="00931E7D" w:rsidRDefault="00FE2A6F">
      <w:pPr>
        <w:numPr>
          <w:ilvl w:val="0"/>
          <w:numId w:val="18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Enable MITRE ATT&amp;CK context enrichment</w:t>
      </w:r>
    </w:p>
    <w:p w14:paraId="4C0F6BEA" w14:textId="77777777" w:rsidR="00B97665" w:rsidRPr="00931E7D" w:rsidRDefault="00FE2A6F">
      <w:pPr>
        <w:numPr>
          <w:ilvl w:val="0"/>
          <w:numId w:val="18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Deploy behavioural baseline detection</w:t>
      </w:r>
    </w:p>
    <w:p w14:paraId="06ABD7F0" w14:textId="77777777" w:rsidR="00B97665" w:rsidRPr="00931E7D" w:rsidRDefault="00FE2A6F">
      <w:pPr>
        <w:numPr>
          <w:ilvl w:val="0"/>
          <w:numId w:val="18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>Reduce false positive volume by 40–50%</w:t>
      </w:r>
    </w:p>
    <w:p w14:paraId="0987C332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Phase 3: OT/ICS Layer (Months 6–9)</w:t>
      </w:r>
    </w:p>
    <w:p w14:paraId="385800B3" w14:textId="77777777" w:rsidR="00B97665" w:rsidRPr="00931E7D" w:rsidRDefault="00FE2A6F">
      <w:pPr>
        <w:numPr>
          <w:ilvl w:val="0"/>
          <w:numId w:val="1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Add OTICS event classes for industrial environments</w:t>
      </w:r>
    </w:p>
    <w:p w14:paraId="231F9AF6" w14:textId="77777777" w:rsidR="00B97665" w:rsidRPr="00931E7D" w:rsidRDefault="00FE2A6F">
      <w:pPr>
        <w:numPr>
          <w:ilvl w:val="0"/>
          <w:numId w:val="1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Enable IT/OT unified correlation</w:t>
      </w:r>
    </w:p>
    <w:p w14:paraId="0E88913C" w14:textId="77777777" w:rsidR="00B97665" w:rsidRPr="00931E7D" w:rsidRDefault="00FE2A6F">
      <w:pPr>
        <w:numPr>
          <w:ilvl w:val="0"/>
          <w:numId w:val="19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Achieve IEC 62443 compliance</w:t>
      </w:r>
    </w:p>
    <w:p w14:paraId="28385150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Phase 4: AI Telemetry Layer (Months 9–12)</w:t>
      </w:r>
    </w:p>
    <w:p w14:paraId="13942B7A" w14:textId="77777777" w:rsidR="00B97665" w:rsidRPr="00931E7D" w:rsidRDefault="00FE2A6F">
      <w:pPr>
        <w:numPr>
          <w:ilvl w:val="0"/>
          <w:numId w:val="2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Enable AI agent observability</w:t>
      </w:r>
    </w:p>
    <w:p w14:paraId="3654B0C0" w14:textId="77777777" w:rsidR="00B97665" w:rsidRPr="00931E7D" w:rsidRDefault="00FE2A6F">
      <w:pPr>
        <w:numPr>
          <w:ilvl w:val="0"/>
          <w:numId w:val="20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Deploy autonomous operations with audit trails</w:t>
      </w:r>
    </w:p>
    <w:p w14:paraId="6A0D8FE3" w14:textId="77777777" w:rsidR="00B97665" w:rsidRPr="00931E7D" w:rsidRDefault="00FE2A6F">
      <w:pPr>
        <w:numPr>
          <w:ilvl w:val="0"/>
          <w:numId w:val="20"/>
        </w:numPr>
        <w:rPr>
          <w:rFonts w:ascii="Inter 18pt Light" w:hAnsi="Inter 18pt Light"/>
        </w:rPr>
      </w:pPr>
      <w:proofErr w:type="gramStart"/>
      <w:r w:rsidRPr="00931E7D">
        <w:rPr>
          <w:rFonts w:ascii="Inter 18pt Light" w:hAnsi="Inter 18pt Light"/>
        </w:rPr>
        <w:t>Achieve</w:t>
      </w:r>
      <w:proofErr w:type="gramEnd"/>
      <w:r w:rsidRPr="00931E7D">
        <w:rPr>
          <w:rFonts w:ascii="Inter 18pt Light" w:hAnsi="Inter 18pt Light"/>
        </w:rPr>
        <w:t xml:space="preserve"> EU AI Act compliance</w:t>
      </w:r>
    </w:p>
    <w:p w14:paraId="2DE03C97" w14:textId="77777777" w:rsidR="00931E7D" w:rsidRDefault="00931E7D" w:rsidP="00931E7D">
      <w:pPr>
        <w:pStyle w:val="Heading2"/>
      </w:pPr>
      <w:bookmarkStart w:id="91" w:name="bm_9_2_migration_strategy"/>
    </w:p>
    <w:p w14:paraId="2555E503" w14:textId="3C915114" w:rsidR="00B97665" w:rsidRPr="00931E7D" w:rsidRDefault="00FE2A6F" w:rsidP="00931E7D">
      <w:pPr>
        <w:pStyle w:val="Heading2"/>
      </w:pPr>
      <w:bookmarkStart w:id="92" w:name="_Toc223518420"/>
      <w:r w:rsidRPr="00931E7D">
        <w:t>9.2 Migration Strategy</w:t>
      </w:r>
      <w:bookmarkEnd w:id="91"/>
      <w:bookmarkEnd w:id="92"/>
    </w:p>
    <w:p w14:paraId="0EE3FEF6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6B3F6CFE" w14:textId="0E813BE8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Legacy SIEM coexistence:</w:t>
      </w:r>
    </w:p>
    <w:p w14:paraId="7B45425B" w14:textId="77777777" w:rsidR="00B97665" w:rsidRPr="00931E7D" w:rsidRDefault="00FE2A6F">
      <w:pPr>
        <w:numPr>
          <w:ilvl w:val="0"/>
          <w:numId w:val="2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Deploy STRATIX Telemetry Mesh in parallel</w:t>
      </w:r>
    </w:p>
    <w:p w14:paraId="2B0FA774" w14:textId="77777777" w:rsidR="00B97665" w:rsidRPr="00931E7D" w:rsidRDefault="00FE2A6F">
      <w:pPr>
        <w:numPr>
          <w:ilvl w:val="0"/>
          <w:numId w:val="2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Migrate high-fidelity sources first (endpoint, identity, cloud)</w:t>
      </w:r>
    </w:p>
    <w:p w14:paraId="1297D380" w14:textId="77777777" w:rsidR="00B97665" w:rsidRPr="00931E7D" w:rsidRDefault="00FE2A6F">
      <w:pPr>
        <w:numPr>
          <w:ilvl w:val="0"/>
          <w:numId w:val="2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Validate detection coverage independently</w:t>
      </w:r>
    </w:p>
    <w:p w14:paraId="65999E7A" w14:textId="77777777" w:rsidR="00B97665" w:rsidRPr="00931E7D" w:rsidRDefault="00FE2A6F">
      <w:pPr>
        <w:numPr>
          <w:ilvl w:val="0"/>
          <w:numId w:val="21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Decommission legacy SIEM only after validation complete</w:t>
      </w:r>
    </w:p>
    <w:p w14:paraId="7688DA60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93" w:name="bm_10_security_and_privacy"/>
      <w:r w:rsidRPr="00931E7D">
        <w:rPr>
          <w:rFonts w:ascii="Inter 18pt Light" w:hAnsi="Inter 18pt Light"/>
          <w:b/>
          <w:sz w:val="42"/>
        </w:rPr>
        <w:br w:type="page"/>
      </w:r>
    </w:p>
    <w:p w14:paraId="5161AB60" w14:textId="2FB60FCC" w:rsidR="00B97665" w:rsidRDefault="00FE2A6F" w:rsidP="00931E7D">
      <w:pPr>
        <w:pStyle w:val="Heading1"/>
      </w:pPr>
      <w:bookmarkStart w:id="94" w:name="_Toc223518421"/>
      <w:r w:rsidRPr="00931E7D">
        <w:lastRenderedPageBreak/>
        <w:t>10. Security and Privacy</w:t>
      </w:r>
      <w:bookmarkEnd w:id="93"/>
      <w:bookmarkEnd w:id="94"/>
    </w:p>
    <w:p w14:paraId="453D6157" w14:textId="77777777" w:rsidR="00931E7D" w:rsidRPr="00931E7D" w:rsidRDefault="00931E7D" w:rsidP="00931E7D"/>
    <w:p w14:paraId="2AF861C9" w14:textId="77777777" w:rsidR="00B97665" w:rsidRDefault="00FE2A6F" w:rsidP="00931E7D">
      <w:pPr>
        <w:pStyle w:val="Heading2"/>
      </w:pPr>
      <w:bookmarkStart w:id="95" w:name="bm_10_1_data_protection"/>
      <w:bookmarkStart w:id="96" w:name="_Toc223518422"/>
      <w:r w:rsidRPr="00931E7D">
        <w:t>10.1 Data Protection</w:t>
      </w:r>
      <w:bookmarkEnd w:id="95"/>
      <w:bookmarkEnd w:id="96"/>
    </w:p>
    <w:p w14:paraId="55569175" w14:textId="77777777" w:rsidR="00931E7D" w:rsidRPr="00931E7D" w:rsidRDefault="00931E7D" w:rsidP="00931E7D"/>
    <w:p w14:paraId="15CC22AE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STRATIX implements privacy by design:</w:t>
      </w:r>
    </w:p>
    <w:p w14:paraId="535B2BB3" w14:textId="77777777" w:rsidR="00B97665" w:rsidRPr="00931E7D" w:rsidRDefault="00FE2A6F">
      <w:pPr>
        <w:numPr>
          <w:ilvl w:val="0"/>
          <w:numId w:val="2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Field-level encryption for sensitive data</w:t>
      </w:r>
    </w:p>
    <w:p w14:paraId="6BA85E99" w14:textId="77777777" w:rsidR="00B97665" w:rsidRPr="00931E7D" w:rsidRDefault="00FE2A6F">
      <w:pPr>
        <w:numPr>
          <w:ilvl w:val="0"/>
          <w:numId w:val="22"/>
        </w:numPr>
        <w:rPr>
          <w:rFonts w:ascii="Inter 18pt Light" w:hAnsi="Inter 18pt Light"/>
        </w:rPr>
      </w:pPr>
      <w:proofErr w:type="spellStart"/>
      <w:r w:rsidRPr="00931E7D">
        <w:rPr>
          <w:rFonts w:ascii="Inter 18pt Light" w:hAnsi="Inter 18pt Light"/>
        </w:rPr>
        <w:t>Pseudonymisation</w:t>
      </w:r>
      <w:proofErr w:type="spellEnd"/>
      <w:r w:rsidRPr="00931E7D">
        <w:rPr>
          <w:rFonts w:ascii="Inter 18pt Light" w:hAnsi="Inter 18pt Light"/>
        </w:rPr>
        <w:t xml:space="preserve"> support for personal data</w:t>
      </w:r>
    </w:p>
    <w:p w14:paraId="3541F4FD" w14:textId="77777777" w:rsidR="00B97665" w:rsidRPr="00931E7D" w:rsidRDefault="00FE2A6F">
      <w:pPr>
        <w:numPr>
          <w:ilvl w:val="0"/>
          <w:numId w:val="22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Retention policy enforcement at schema level</w:t>
      </w:r>
    </w:p>
    <w:p w14:paraId="3E606CD8" w14:textId="77777777" w:rsidR="00B97665" w:rsidRPr="00931E7D" w:rsidRDefault="00FE2A6F">
      <w:pPr>
        <w:numPr>
          <w:ilvl w:val="0"/>
          <w:numId w:val="22"/>
        </w:numPr>
        <w:rPr>
          <w:rFonts w:ascii="Inter 18pt Light" w:hAnsi="Inter 18pt Light"/>
        </w:rPr>
      </w:pPr>
      <w:r w:rsidRPr="00931E7D">
        <w:rPr>
          <w:rFonts w:ascii="Inter 18pt Light" w:eastAsia="Georgia" w:hAnsi="Inter 18pt Light" w:cs="Georgia"/>
        </w:rPr>
        <w:t xml:space="preserve">Access control integration with </w:t>
      </w:r>
      <w:proofErr w:type="spellStart"/>
      <w:proofErr w:type="gramStart"/>
      <w:r w:rsidRPr="00931E7D">
        <w:rPr>
          <w:rFonts w:ascii="Inter 18pt Light" w:eastAsia="Georgia" w:hAnsi="Inter 18pt Light" w:cs="Georgia"/>
        </w:rPr>
        <w:t>sovereignty.access</w:t>
      </w:r>
      <w:proofErr w:type="gramEnd"/>
      <w:r w:rsidRPr="00931E7D">
        <w:rPr>
          <w:rFonts w:ascii="Inter 18pt Light" w:eastAsia="Georgia" w:hAnsi="Inter 18pt Light" w:cs="Georgia"/>
        </w:rPr>
        <w:t>_log</w:t>
      </w:r>
      <w:proofErr w:type="spellEnd"/>
    </w:p>
    <w:p w14:paraId="36FEF16F" w14:textId="77777777" w:rsidR="00931E7D" w:rsidRDefault="00931E7D" w:rsidP="00931E7D">
      <w:pPr>
        <w:pStyle w:val="Heading2"/>
      </w:pPr>
      <w:bookmarkStart w:id="97" w:name="bm_10_2_threat_model"/>
    </w:p>
    <w:p w14:paraId="143C79A1" w14:textId="1B982638" w:rsidR="00B97665" w:rsidRPr="00931E7D" w:rsidRDefault="00FE2A6F" w:rsidP="00931E7D">
      <w:pPr>
        <w:pStyle w:val="Heading2"/>
      </w:pPr>
      <w:bookmarkStart w:id="98" w:name="_Toc223518423"/>
      <w:r w:rsidRPr="00931E7D">
        <w:t>10.2 Threat Model</w:t>
      </w:r>
      <w:bookmarkEnd w:id="97"/>
      <w:bookmarkEnd w:id="98"/>
    </w:p>
    <w:p w14:paraId="09F325D0" w14:textId="77777777" w:rsidR="00931E7D" w:rsidRDefault="00931E7D">
      <w:pPr>
        <w:spacing w:after="210"/>
        <w:rPr>
          <w:rFonts w:ascii="Inter 18pt Light" w:hAnsi="Inter 18pt Light"/>
          <w:b/>
        </w:rPr>
      </w:pPr>
    </w:p>
    <w:p w14:paraId="6F12E330" w14:textId="6D8106EA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STRATIX addresses:</w:t>
      </w:r>
    </w:p>
    <w:p w14:paraId="42A29023" w14:textId="77777777" w:rsidR="00B97665" w:rsidRPr="00931E7D" w:rsidRDefault="00FE2A6F">
      <w:pPr>
        <w:numPr>
          <w:ilvl w:val="0"/>
          <w:numId w:val="2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Unauthorised data access (cryptographic access logs)</w:t>
      </w:r>
    </w:p>
    <w:p w14:paraId="71807789" w14:textId="77777777" w:rsidR="00B97665" w:rsidRPr="00931E7D" w:rsidRDefault="00FE2A6F">
      <w:pPr>
        <w:numPr>
          <w:ilvl w:val="0"/>
          <w:numId w:val="2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Data exfiltration (sovereignty boundary enforcement)</w:t>
      </w:r>
    </w:p>
    <w:p w14:paraId="6876C764" w14:textId="77777777" w:rsidR="00B97665" w:rsidRPr="00931E7D" w:rsidRDefault="00FE2A6F">
      <w:pPr>
        <w:numPr>
          <w:ilvl w:val="0"/>
          <w:numId w:val="2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Schema manipulation (validation and signing)</w:t>
      </w:r>
    </w:p>
    <w:p w14:paraId="2FCC34A6" w14:textId="77777777" w:rsidR="00B97665" w:rsidRPr="00931E7D" w:rsidRDefault="00FE2A6F">
      <w:pPr>
        <w:numPr>
          <w:ilvl w:val="0"/>
          <w:numId w:val="23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AI adversarial attacks (prompt injection detection)</w:t>
      </w:r>
    </w:p>
    <w:p w14:paraId="436AC569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99" w:name="bm_11_performance_and_scalability"/>
      <w:r w:rsidRPr="00931E7D">
        <w:rPr>
          <w:rFonts w:ascii="Inter 18pt Light" w:hAnsi="Inter 18pt Light"/>
          <w:b/>
          <w:sz w:val="42"/>
        </w:rPr>
        <w:br w:type="page"/>
      </w:r>
    </w:p>
    <w:p w14:paraId="480C9EAB" w14:textId="7B2E89D6" w:rsidR="00B97665" w:rsidRDefault="00FE2A6F" w:rsidP="00931E7D">
      <w:pPr>
        <w:pStyle w:val="Heading1"/>
      </w:pPr>
      <w:bookmarkStart w:id="100" w:name="_Toc223518424"/>
      <w:r w:rsidRPr="00931E7D">
        <w:lastRenderedPageBreak/>
        <w:t>11. Performance and Scalability</w:t>
      </w:r>
      <w:bookmarkEnd w:id="99"/>
      <w:bookmarkEnd w:id="100"/>
    </w:p>
    <w:p w14:paraId="21455FA1" w14:textId="77777777" w:rsidR="00931E7D" w:rsidRPr="00931E7D" w:rsidRDefault="00931E7D" w:rsidP="00931E7D"/>
    <w:p w14:paraId="272FE236" w14:textId="77777777" w:rsidR="00B97665" w:rsidRDefault="00FE2A6F" w:rsidP="00931E7D">
      <w:pPr>
        <w:pStyle w:val="Heading2"/>
      </w:pPr>
      <w:bookmarkStart w:id="101" w:name="bm_11_1_benchmarks"/>
      <w:bookmarkStart w:id="102" w:name="_Toc223518425"/>
      <w:r w:rsidRPr="00931E7D">
        <w:t>11.1 Benchmarks</w:t>
      </w:r>
      <w:bookmarkEnd w:id="101"/>
      <w:bookmarkEnd w:id="102"/>
    </w:p>
    <w:p w14:paraId="29B24E8C" w14:textId="77777777" w:rsidR="00931E7D" w:rsidRPr="00931E7D" w:rsidRDefault="00931E7D" w:rsidP="00931E7D"/>
    <w:p w14:paraId="7305EE28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STRATIX Telemetry Mesh performance: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75"/>
        <w:gridCol w:w="2420"/>
      </w:tblGrid>
      <w:tr w:rsidR="00B97665" w:rsidRPr="00931E7D" w14:paraId="32223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E6BBE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8319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Value</w:t>
            </w:r>
          </w:p>
        </w:tc>
      </w:tr>
      <w:tr w:rsidR="00B97665" w:rsidRPr="00931E7D" w14:paraId="0A7191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D34D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Ingestion throughput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009C1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1M+ events/second</w:t>
            </w:r>
          </w:p>
        </w:tc>
      </w:tr>
      <w:tr w:rsidR="00B97665" w:rsidRPr="00931E7D" w14:paraId="1800C3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D5EF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Query latency (P95)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61763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&lt;200ms</w:t>
            </w:r>
          </w:p>
        </w:tc>
      </w:tr>
      <w:tr w:rsidR="00B97665" w:rsidRPr="00931E7D" w14:paraId="6A7F21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60138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Storage efficiency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49B3B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60–75% compression</w:t>
            </w:r>
          </w:p>
        </w:tc>
      </w:tr>
      <w:tr w:rsidR="00B97665" w:rsidRPr="00931E7D" w14:paraId="3147A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919C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Schema validation overhead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9E419A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&lt;5ms per event</w:t>
            </w:r>
          </w:p>
        </w:tc>
      </w:tr>
    </w:tbl>
    <w:p w14:paraId="244A48AA" w14:textId="77777777" w:rsidR="00B97665" w:rsidRPr="00931E7D" w:rsidRDefault="00B97665">
      <w:pPr>
        <w:rPr>
          <w:rFonts w:ascii="Inter 18pt Light" w:hAnsi="Inter 18pt Light"/>
        </w:rPr>
      </w:pPr>
    </w:p>
    <w:p w14:paraId="50D25828" w14:textId="77777777" w:rsidR="00B97665" w:rsidRPr="00931E7D" w:rsidRDefault="00FE2A6F" w:rsidP="00931E7D">
      <w:pPr>
        <w:jc w:val="center"/>
        <w:rPr>
          <w:rFonts w:ascii="Inter 18pt Light" w:hAnsi="Inter 18pt Light"/>
          <w:sz w:val="18"/>
          <w:szCs w:val="18"/>
        </w:rPr>
      </w:pPr>
      <w:r w:rsidRPr="00931E7D">
        <w:rPr>
          <w:rFonts w:ascii="Inter 18pt Light" w:hAnsi="Inter 18pt Light"/>
          <w:sz w:val="18"/>
          <w:szCs w:val="18"/>
        </w:rPr>
        <w:t>Table 6: Performance Benchmarks</w:t>
      </w:r>
    </w:p>
    <w:p w14:paraId="308CCB6D" w14:textId="77777777" w:rsidR="00B97665" w:rsidRDefault="00FE2A6F" w:rsidP="00931E7D">
      <w:pPr>
        <w:pStyle w:val="Heading2"/>
      </w:pPr>
      <w:bookmarkStart w:id="103" w:name="bm_11_2_scalability_architecture"/>
      <w:bookmarkStart w:id="104" w:name="_Toc223518426"/>
      <w:r w:rsidRPr="00931E7D">
        <w:t>11.2 Scalability Architecture</w:t>
      </w:r>
      <w:bookmarkEnd w:id="103"/>
      <w:bookmarkEnd w:id="104"/>
    </w:p>
    <w:p w14:paraId="372BEA04" w14:textId="77777777" w:rsidR="00931E7D" w:rsidRPr="00931E7D" w:rsidRDefault="00931E7D" w:rsidP="00931E7D"/>
    <w:p w14:paraId="2464E6B9" w14:textId="77777777" w:rsidR="00B97665" w:rsidRPr="00931E7D" w:rsidRDefault="00FE2A6F">
      <w:pPr>
        <w:numPr>
          <w:ilvl w:val="0"/>
          <w:numId w:val="2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Horizontal scaling of ingestion pipelines</w:t>
      </w:r>
    </w:p>
    <w:p w14:paraId="4DF3FDAE" w14:textId="77777777" w:rsidR="00B97665" w:rsidRPr="00931E7D" w:rsidRDefault="00FE2A6F">
      <w:pPr>
        <w:numPr>
          <w:ilvl w:val="0"/>
          <w:numId w:val="2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Independent </w:t>
      </w:r>
      <w:proofErr w:type="gramStart"/>
      <w:r w:rsidRPr="00931E7D">
        <w:rPr>
          <w:rFonts w:ascii="Inter 18pt Light" w:hAnsi="Inter 18pt Light"/>
        </w:rPr>
        <w:t>compute</w:t>
      </w:r>
      <w:proofErr w:type="gramEnd"/>
      <w:r w:rsidRPr="00931E7D">
        <w:rPr>
          <w:rFonts w:ascii="Inter 18pt Light" w:hAnsi="Inter 18pt Light"/>
        </w:rPr>
        <w:t xml:space="preserve"> scaling</w:t>
      </w:r>
    </w:p>
    <w:p w14:paraId="2457D813" w14:textId="77777777" w:rsidR="00B97665" w:rsidRPr="00931E7D" w:rsidRDefault="00FE2A6F">
      <w:pPr>
        <w:numPr>
          <w:ilvl w:val="0"/>
          <w:numId w:val="2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Columnar storage optimisation</w:t>
      </w:r>
    </w:p>
    <w:p w14:paraId="59091EE7" w14:textId="77777777" w:rsidR="00B97665" w:rsidRPr="00931E7D" w:rsidRDefault="00FE2A6F">
      <w:pPr>
        <w:numPr>
          <w:ilvl w:val="0"/>
          <w:numId w:val="24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Partition pruning for efficient queries</w:t>
      </w:r>
    </w:p>
    <w:p w14:paraId="719C1056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05" w:name="bm_12_standards_compliance"/>
      <w:r w:rsidRPr="00931E7D">
        <w:rPr>
          <w:rFonts w:ascii="Inter 18pt Light" w:hAnsi="Inter 18pt Light"/>
          <w:b/>
          <w:sz w:val="42"/>
        </w:rPr>
        <w:br w:type="page"/>
      </w:r>
    </w:p>
    <w:p w14:paraId="4DF36121" w14:textId="722431EC" w:rsidR="00B97665" w:rsidRDefault="00FE2A6F" w:rsidP="00931E7D">
      <w:pPr>
        <w:pStyle w:val="Heading1"/>
      </w:pPr>
      <w:bookmarkStart w:id="106" w:name="_Toc223518427"/>
      <w:r w:rsidRPr="00931E7D">
        <w:lastRenderedPageBreak/>
        <w:t>12. Standards Compliance</w:t>
      </w:r>
      <w:bookmarkEnd w:id="105"/>
      <w:bookmarkEnd w:id="106"/>
    </w:p>
    <w:p w14:paraId="18FA98B0" w14:textId="77777777" w:rsidR="00931E7D" w:rsidRPr="00931E7D" w:rsidRDefault="00931E7D" w:rsidP="00931E7D"/>
    <w:p w14:paraId="0CE20755" w14:textId="77777777" w:rsidR="00B97665" w:rsidRDefault="00FE2A6F" w:rsidP="00931E7D">
      <w:pPr>
        <w:pStyle w:val="Heading2"/>
      </w:pPr>
      <w:bookmarkStart w:id="107" w:name="bm_12_1_regulatory_alignment"/>
      <w:bookmarkStart w:id="108" w:name="_Toc223518428"/>
      <w:r w:rsidRPr="00931E7D">
        <w:t>12.1 Regulatory Alignment</w:t>
      </w:r>
      <w:bookmarkEnd w:id="107"/>
      <w:bookmarkEnd w:id="108"/>
    </w:p>
    <w:p w14:paraId="4D61A470" w14:textId="77777777" w:rsidR="00931E7D" w:rsidRPr="00931E7D" w:rsidRDefault="00931E7D" w:rsidP="00931E7D"/>
    <w:p w14:paraId="56400146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STRATIX native support: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26"/>
        <w:gridCol w:w="2339"/>
      </w:tblGrid>
      <w:tr w:rsidR="00B97665" w:rsidRPr="00931E7D" w14:paraId="7659FC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DB98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Regulation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2C3B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STRATIX Layer</w:t>
            </w:r>
          </w:p>
        </w:tc>
      </w:tr>
      <w:tr w:rsidR="00B97665" w:rsidRPr="00931E7D" w14:paraId="2A0090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4972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NIS2 Directive (EU 2022/2555)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97220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3 Sovereignty</w:t>
            </w:r>
          </w:p>
        </w:tc>
      </w:tr>
      <w:tr w:rsidR="00B97665" w:rsidRPr="00931E7D" w14:paraId="6C6B9A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F18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DORA (EU 2022/2554)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8C74D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3 Sovereignty</w:t>
            </w:r>
          </w:p>
        </w:tc>
      </w:tr>
      <w:tr w:rsidR="00B97665" w:rsidRPr="00931E7D" w14:paraId="558B2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8A8C5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GDPR (EU 2016/679)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0F7F1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3 Sovereignty</w:t>
            </w:r>
          </w:p>
        </w:tc>
      </w:tr>
      <w:tr w:rsidR="00B97665" w:rsidRPr="00931E7D" w14:paraId="7A58BB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A1AD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EU AI Act (EU 2024/1689)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74EA9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4 AI Telemetry</w:t>
            </w:r>
          </w:p>
        </w:tc>
      </w:tr>
      <w:tr w:rsidR="00B97665" w:rsidRPr="00931E7D" w14:paraId="428DD4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A7E1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IEC 62443 (OT Security)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64153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2 OT/ICS</w:t>
            </w:r>
          </w:p>
        </w:tc>
      </w:tr>
      <w:tr w:rsidR="00B97665" w:rsidRPr="00931E7D" w14:paraId="15BAE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44BC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MITRE ATT&amp;CK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7B2EB0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Layer 1 Intent</w:t>
            </w:r>
          </w:p>
        </w:tc>
      </w:tr>
    </w:tbl>
    <w:p w14:paraId="3F53F98D" w14:textId="77777777" w:rsidR="00B97665" w:rsidRPr="00931E7D" w:rsidRDefault="00B97665">
      <w:pPr>
        <w:rPr>
          <w:rFonts w:ascii="Inter 18pt Light" w:hAnsi="Inter 18pt Light"/>
        </w:rPr>
      </w:pPr>
    </w:p>
    <w:p w14:paraId="1399754F" w14:textId="77777777" w:rsidR="00B97665" w:rsidRPr="00931E7D" w:rsidRDefault="00FE2A6F" w:rsidP="00931E7D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931E7D">
        <w:rPr>
          <w:rFonts w:ascii="Inter 18pt Light" w:hAnsi="Inter 18pt Light"/>
          <w:i/>
          <w:iCs/>
          <w:sz w:val="18"/>
          <w:szCs w:val="18"/>
        </w:rPr>
        <w:t>Table 7: Regulatory Compliance Mapping</w:t>
      </w:r>
    </w:p>
    <w:p w14:paraId="22909C34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09" w:name="bm_13_conclusion"/>
      <w:r w:rsidRPr="00931E7D">
        <w:rPr>
          <w:rFonts w:ascii="Inter 18pt Light" w:hAnsi="Inter 18pt Light"/>
          <w:b/>
          <w:sz w:val="42"/>
        </w:rPr>
        <w:br w:type="page"/>
      </w:r>
    </w:p>
    <w:p w14:paraId="01361E70" w14:textId="0B2B98C6" w:rsidR="00B97665" w:rsidRPr="00931E7D" w:rsidRDefault="00FE2A6F" w:rsidP="00931E7D">
      <w:pPr>
        <w:pStyle w:val="Heading1"/>
      </w:pPr>
      <w:bookmarkStart w:id="110" w:name="_Toc223518429"/>
      <w:r w:rsidRPr="00931E7D">
        <w:lastRenderedPageBreak/>
        <w:t>13. Conclusion</w:t>
      </w:r>
      <w:bookmarkEnd w:id="109"/>
      <w:bookmarkEnd w:id="110"/>
    </w:p>
    <w:p w14:paraId="143A4DC9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STRATIX represents a fundamental architectural shift from legacy SIEM telemetry models to intelligence-first, sovereign-by-design security operations. By embedding regulatory metadata, adversarial intent, OT/ICS context, and AI observability directly into the schema layer, STRATIX enables organisations to achieve:</w:t>
      </w:r>
    </w:p>
    <w:p w14:paraId="1BC6DA1C" w14:textId="77777777" w:rsidR="00B97665" w:rsidRPr="00931E7D" w:rsidRDefault="00FE2A6F">
      <w:pPr>
        <w:numPr>
          <w:ilvl w:val="0"/>
          <w:numId w:val="2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60% reduction in ingestion costs</w:t>
      </w:r>
    </w:p>
    <w:p w14:paraId="36AA2B18" w14:textId="77777777" w:rsidR="00B97665" w:rsidRPr="00931E7D" w:rsidRDefault="00FE2A6F">
      <w:pPr>
        <w:numPr>
          <w:ilvl w:val="0"/>
          <w:numId w:val="2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70% reduction in false positives</w:t>
      </w:r>
    </w:p>
    <w:p w14:paraId="3943FB6B" w14:textId="77777777" w:rsidR="00B97665" w:rsidRPr="00931E7D" w:rsidRDefault="00FE2A6F">
      <w:pPr>
        <w:numPr>
          <w:ilvl w:val="0"/>
          <w:numId w:val="2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Native NIS2/DORA/GDPR compliance</w:t>
      </w:r>
    </w:p>
    <w:p w14:paraId="001102CE" w14:textId="77777777" w:rsidR="00B97665" w:rsidRPr="00931E7D" w:rsidRDefault="00FE2A6F">
      <w:pPr>
        <w:numPr>
          <w:ilvl w:val="0"/>
          <w:numId w:val="2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80% MITRE ATT&amp;CK coverage</w:t>
      </w:r>
    </w:p>
    <w:p w14:paraId="27A53E87" w14:textId="77777777" w:rsidR="00B97665" w:rsidRPr="00931E7D" w:rsidRDefault="00FE2A6F">
      <w:pPr>
        <w:numPr>
          <w:ilvl w:val="0"/>
          <w:numId w:val="25"/>
        </w:numPr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EU AI Act audit readiness</w:t>
      </w:r>
    </w:p>
    <w:p w14:paraId="095C8289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The framework is production-ready, OCSF-compatible, and designed for incremental adoption without disruption to existing security operations.</w:t>
      </w:r>
    </w:p>
    <w:p w14:paraId="4955AE88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11" w:name="references"/>
      <w:r w:rsidRPr="00931E7D">
        <w:rPr>
          <w:rFonts w:ascii="Inter 18pt Light" w:hAnsi="Inter 18pt Light"/>
          <w:b/>
          <w:sz w:val="42"/>
        </w:rPr>
        <w:br w:type="page"/>
      </w:r>
    </w:p>
    <w:p w14:paraId="3D087971" w14:textId="20C53A2E" w:rsidR="00B97665" w:rsidRPr="00931E7D" w:rsidRDefault="00FE2A6F" w:rsidP="00931E7D">
      <w:pPr>
        <w:pStyle w:val="Heading1"/>
      </w:pPr>
      <w:bookmarkStart w:id="112" w:name="_Toc223518430"/>
      <w:r w:rsidRPr="00931E7D">
        <w:lastRenderedPageBreak/>
        <w:t>References</w:t>
      </w:r>
      <w:bookmarkEnd w:id="111"/>
      <w:bookmarkEnd w:id="112"/>
    </w:p>
    <w:p w14:paraId="0927BC52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[1] Button, S. N. (2026). </w:t>
      </w:r>
      <w:r w:rsidRPr="00931E7D">
        <w:rPr>
          <w:rFonts w:ascii="Inter 18pt Light" w:hAnsi="Inter 18pt Light"/>
          <w:i/>
        </w:rPr>
        <w:t>SIEM Is Dead! Long Live STRATIX and AURIS: A Strategic Vision for the Future of Security Operations</w:t>
      </w:r>
      <w:r w:rsidRPr="00931E7D">
        <w:rPr>
          <w:rFonts w:ascii="Inter 18pt Light" w:hAnsi="Inter 18pt Light"/>
        </w:rPr>
        <w:t>. Intelligent Consulting BV.</w:t>
      </w:r>
    </w:p>
    <w:p w14:paraId="54704837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[2] Open Cybersecurity Schema Framework (OCSF). (2024). </w:t>
      </w:r>
      <w:r w:rsidRPr="00931E7D">
        <w:rPr>
          <w:rFonts w:ascii="Inter 18pt Light" w:hAnsi="Inter 18pt Light"/>
          <w:i/>
        </w:rPr>
        <w:t>OCSF Schema Version 1.1</w:t>
      </w:r>
      <w:r w:rsidRPr="00931E7D">
        <w:rPr>
          <w:rFonts w:ascii="Inter 18pt Light" w:hAnsi="Inter 18pt Light"/>
        </w:rPr>
        <w:t xml:space="preserve">. </w:t>
      </w:r>
      <w:hyperlink r:id="rId12">
        <w:r w:rsidRPr="00931E7D">
          <w:rPr>
            <w:rFonts w:ascii="Inter 18pt Light" w:hAnsi="Inter 18pt Light"/>
            <w:color w:val="4472C4"/>
          </w:rPr>
          <w:t>https://schema.ocsf.io/</w:t>
        </w:r>
      </w:hyperlink>
    </w:p>
    <w:p w14:paraId="728F492F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[3] MITRE Corporation. (2024). </w:t>
      </w:r>
      <w:r w:rsidRPr="00931E7D">
        <w:rPr>
          <w:rFonts w:ascii="Inter 18pt Light" w:hAnsi="Inter 18pt Light"/>
          <w:i/>
        </w:rPr>
        <w:t>MITRE ATT&amp;CK Framework for Enterprise</w:t>
      </w:r>
      <w:r w:rsidRPr="00931E7D">
        <w:rPr>
          <w:rFonts w:ascii="Inter 18pt Light" w:hAnsi="Inter 18pt Light"/>
        </w:rPr>
        <w:t xml:space="preserve">. </w:t>
      </w:r>
      <w:hyperlink r:id="rId13">
        <w:r w:rsidRPr="00931E7D">
          <w:rPr>
            <w:rFonts w:ascii="Inter 18pt Light" w:hAnsi="Inter 18pt Light"/>
            <w:color w:val="4472C4"/>
          </w:rPr>
          <w:t>https://attack.mitre.org/</w:t>
        </w:r>
      </w:hyperlink>
    </w:p>
    <w:p w14:paraId="7DF77CCB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[4] European Parliament and Council. (2022). </w:t>
      </w:r>
      <w:r w:rsidRPr="00931E7D">
        <w:rPr>
          <w:rFonts w:ascii="Inter 18pt Light" w:hAnsi="Inter 18pt Light"/>
          <w:i/>
        </w:rPr>
        <w:t>Directive (EU) 2022/2555 on measures for a high common level of cybersecurity across the Union (NIS2)</w:t>
      </w:r>
      <w:r w:rsidRPr="00931E7D">
        <w:rPr>
          <w:rFonts w:ascii="Inter 18pt Light" w:hAnsi="Inter 18pt Light"/>
        </w:rPr>
        <w:t>. Official Journal of the European Union.</w:t>
      </w:r>
    </w:p>
    <w:p w14:paraId="1A7B672B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[5] European Parliament and Council. (2022). </w:t>
      </w:r>
      <w:r w:rsidRPr="00931E7D">
        <w:rPr>
          <w:rFonts w:ascii="Inter 18pt Light" w:hAnsi="Inter 18pt Light"/>
          <w:i/>
        </w:rPr>
        <w:t>Regulation (EU) 2022/2554 on digital operational resilience for the financial sector (DORA)</w:t>
      </w:r>
      <w:r w:rsidRPr="00931E7D">
        <w:rPr>
          <w:rFonts w:ascii="Inter 18pt Light" w:hAnsi="Inter 18pt Light"/>
        </w:rPr>
        <w:t>. Official Journal of the European Union.</w:t>
      </w:r>
    </w:p>
    <w:p w14:paraId="0B3193FF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[6] International Electrotechnical Commission. (2018). </w:t>
      </w:r>
      <w:r w:rsidRPr="00931E7D">
        <w:rPr>
          <w:rFonts w:ascii="Inter 18pt Light" w:hAnsi="Inter 18pt Light"/>
          <w:i/>
        </w:rPr>
        <w:t>IEC 62443 Series: Security for industrial automation and control systems</w:t>
      </w:r>
      <w:r w:rsidRPr="00931E7D">
        <w:rPr>
          <w:rFonts w:ascii="Inter 18pt Light" w:hAnsi="Inter 18pt Light"/>
        </w:rPr>
        <w:t>. IEC Standards.</w:t>
      </w:r>
    </w:p>
    <w:p w14:paraId="08075A08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 xml:space="preserve">[7] European Parliament and Council. (2024). </w:t>
      </w:r>
      <w:r w:rsidRPr="00931E7D">
        <w:rPr>
          <w:rFonts w:ascii="Inter 18pt Light" w:hAnsi="Inter 18pt Light"/>
          <w:i/>
        </w:rPr>
        <w:t xml:space="preserve">Regulation (EU) 2024/1689 laying down </w:t>
      </w:r>
      <w:proofErr w:type="spellStart"/>
      <w:r w:rsidRPr="00931E7D">
        <w:rPr>
          <w:rFonts w:ascii="Inter 18pt Light" w:hAnsi="Inter 18pt Light"/>
          <w:i/>
        </w:rPr>
        <w:t>harmonised</w:t>
      </w:r>
      <w:proofErr w:type="spellEnd"/>
      <w:r w:rsidRPr="00931E7D">
        <w:rPr>
          <w:rFonts w:ascii="Inter 18pt Light" w:hAnsi="Inter 18pt Light"/>
          <w:i/>
        </w:rPr>
        <w:t xml:space="preserve"> rules on artificial intelligence (EU AI Act)</w:t>
      </w:r>
      <w:r w:rsidRPr="00931E7D">
        <w:rPr>
          <w:rFonts w:ascii="Inter 18pt Light" w:hAnsi="Inter 18pt Light"/>
        </w:rPr>
        <w:t>. Official Journal of the European Union.</w:t>
      </w:r>
    </w:p>
    <w:p w14:paraId="0E809A39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13" w:name="appendix_a_stratix_event_class_ui_c87978"/>
      <w:r w:rsidRPr="00931E7D">
        <w:rPr>
          <w:rFonts w:ascii="Inter 18pt Light" w:hAnsi="Inter 18pt Light"/>
          <w:b/>
          <w:sz w:val="42"/>
        </w:rPr>
        <w:br w:type="page"/>
      </w:r>
    </w:p>
    <w:p w14:paraId="1D15A7D2" w14:textId="77157D9B" w:rsidR="00B97665" w:rsidRPr="00931E7D" w:rsidRDefault="00FE2A6F" w:rsidP="00931E7D">
      <w:pPr>
        <w:pStyle w:val="Heading1"/>
      </w:pPr>
      <w:bookmarkStart w:id="114" w:name="_Toc223518431"/>
      <w:r w:rsidRPr="00931E7D">
        <w:lastRenderedPageBreak/>
        <w:t>Appendix A: STRATIX Event Class UID Registry</w:t>
      </w:r>
      <w:bookmarkEnd w:id="113"/>
      <w:bookmarkEnd w:id="11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41"/>
        <w:gridCol w:w="3076"/>
        <w:gridCol w:w="1281"/>
      </w:tblGrid>
      <w:tr w:rsidR="00B97665" w:rsidRPr="00931E7D" w14:paraId="51F272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3DEA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UID Range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0C14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44F49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  <w:b/>
              </w:rPr>
              <w:t>Status</w:t>
            </w:r>
          </w:p>
        </w:tc>
      </w:tr>
      <w:tr w:rsidR="00B97665" w:rsidRPr="00931E7D" w14:paraId="7146E3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D963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450001–450099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E7FD6B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OT/ICS Events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F1B20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Published</w:t>
            </w:r>
          </w:p>
        </w:tc>
      </w:tr>
      <w:tr w:rsidR="00B97665" w:rsidRPr="00931E7D" w14:paraId="540C63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4FC4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550001–550099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CEF0C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AI Telemetry Events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F7087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Published</w:t>
            </w:r>
          </w:p>
        </w:tc>
      </w:tr>
      <w:tr w:rsidR="00B97665" w:rsidRPr="00931E7D" w14:paraId="0D2245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CF87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650001–650099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E40B7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Extended Threat Intelligence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98131E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Reserved</w:t>
            </w:r>
          </w:p>
        </w:tc>
      </w:tr>
      <w:tr w:rsidR="00B97665" w:rsidRPr="00931E7D" w14:paraId="415590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9FCFC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750001–750099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CB388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Cloud-Native Security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44329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Reserved</w:t>
            </w:r>
          </w:p>
        </w:tc>
      </w:tr>
      <w:tr w:rsidR="00B97665" w:rsidRPr="00931E7D" w14:paraId="077F65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1156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eastAsia="Georgia" w:hAnsi="Inter 18pt Light" w:cs="Georgia"/>
              </w:rPr>
              <w:t>850001–850099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EE2E4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Identity and Access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719C2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Reserved</w:t>
            </w:r>
          </w:p>
        </w:tc>
      </w:tr>
    </w:tbl>
    <w:p w14:paraId="3D563205" w14:textId="77777777" w:rsidR="00B97665" w:rsidRPr="00931E7D" w:rsidRDefault="00B97665">
      <w:pPr>
        <w:rPr>
          <w:rFonts w:ascii="Inter 18pt Light" w:hAnsi="Inter 18pt Light"/>
        </w:rPr>
      </w:pPr>
    </w:p>
    <w:p w14:paraId="2EC9BDAA" w14:textId="77777777" w:rsidR="00B97665" w:rsidRPr="00931E7D" w:rsidRDefault="00FE2A6F" w:rsidP="00931E7D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931E7D">
        <w:rPr>
          <w:rFonts w:ascii="Inter 18pt Light" w:hAnsi="Inter 18pt Light"/>
          <w:i/>
          <w:iCs/>
          <w:sz w:val="18"/>
          <w:szCs w:val="18"/>
        </w:rPr>
        <w:t>Table 8: STRATIX UID Registry</w:t>
      </w:r>
    </w:p>
    <w:p w14:paraId="55313B28" w14:textId="77777777" w:rsidR="00931E7D" w:rsidRPr="00931E7D" w:rsidRDefault="00931E7D">
      <w:pPr>
        <w:rPr>
          <w:rFonts w:ascii="Inter 18pt Light" w:hAnsi="Inter 18pt Light"/>
          <w:b/>
          <w:sz w:val="42"/>
        </w:rPr>
      </w:pPr>
      <w:bookmarkStart w:id="115" w:name="appendix_b_glossary"/>
      <w:r w:rsidRPr="00931E7D">
        <w:rPr>
          <w:rFonts w:ascii="Inter 18pt Light" w:hAnsi="Inter 18pt Light"/>
          <w:b/>
          <w:sz w:val="42"/>
        </w:rPr>
        <w:br w:type="page"/>
      </w:r>
    </w:p>
    <w:p w14:paraId="0C7DE00D" w14:textId="76A93A5F" w:rsidR="00B97665" w:rsidRDefault="00FE2A6F" w:rsidP="00931E7D">
      <w:pPr>
        <w:pStyle w:val="Heading1"/>
      </w:pPr>
      <w:bookmarkStart w:id="116" w:name="_Toc223518432"/>
      <w:r w:rsidRPr="00931E7D">
        <w:lastRenderedPageBreak/>
        <w:t>Appendix B: Glossary</w:t>
      </w:r>
      <w:bookmarkEnd w:id="115"/>
      <w:bookmarkEnd w:id="116"/>
    </w:p>
    <w:p w14:paraId="08E08174" w14:textId="77777777" w:rsidR="00931E7D" w:rsidRPr="00931E7D" w:rsidRDefault="00931E7D">
      <w:pPr>
        <w:spacing w:before="240" w:line="271" w:lineRule="auto"/>
        <w:rPr>
          <w:rFonts w:ascii="Inter 18pt Light" w:hAnsi="Inter 18pt Light"/>
        </w:rPr>
      </w:pPr>
    </w:p>
    <w:p w14:paraId="54091C87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AURIS</w:t>
      </w:r>
      <w:r w:rsidRPr="00931E7D">
        <w:rPr>
          <w:rFonts w:ascii="Inter 18pt Light" w:eastAsia="Georgia" w:hAnsi="Inter 18pt Light" w:cs="Georgia"/>
          <w:lang w:val="fr-BE"/>
        </w:rPr>
        <w:t xml:space="preserve"> — Autonomous Unified Response Intelligence System</w:t>
      </w:r>
    </w:p>
    <w:p w14:paraId="7C983DA8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CAV</w:t>
      </w:r>
      <w:r w:rsidRPr="00931E7D">
        <w:rPr>
          <w:rFonts w:ascii="Inter 18pt Light" w:eastAsia="Georgia" w:hAnsi="Inter 18pt Light" w:cs="Georgia"/>
          <w:lang w:val="fr-BE"/>
        </w:rPr>
        <w:t xml:space="preserve"> — Continuous Adversarial Validation</w:t>
      </w:r>
    </w:p>
    <w:p w14:paraId="77825555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DORA</w:t>
      </w:r>
      <w:r w:rsidRPr="00931E7D">
        <w:rPr>
          <w:rFonts w:ascii="Inter 18pt Light" w:eastAsia="Georgia" w:hAnsi="Inter 18pt Light" w:cs="Georgia"/>
          <w:lang w:val="fr-BE"/>
        </w:rPr>
        <w:t xml:space="preserve"> — Digital Operational Resilience Act (EU 2022/2554)</w:t>
      </w:r>
    </w:p>
    <w:p w14:paraId="5E108F18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EUCS</w:t>
      </w:r>
      <w:r w:rsidRPr="00931E7D">
        <w:rPr>
          <w:rFonts w:ascii="Inter 18pt Light" w:eastAsia="Georgia" w:hAnsi="Inter 18pt Light" w:cs="Georgia"/>
          <w:lang w:val="fr-BE"/>
        </w:rPr>
        <w:t xml:space="preserve"> — EU Cybersecurity Certification Scheme</w:t>
      </w:r>
    </w:p>
    <w:p w14:paraId="3C4E773E" w14:textId="77777777" w:rsidR="00B97665" w:rsidRPr="00931E7D" w:rsidRDefault="00FE2A6F">
      <w:pPr>
        <w:spacing w:after="210"/>
        <w:rPr>
          <w:rFonts w:ascii="Inter 18pt Light" w:hAnsi="Inter 18pt Light"/>
          <w:lang w:val="fr-BE"/>
        </w:rPr>
      </w:pPr>
      <w:r w:rsidRPr="00931E7D">
        <w:rPr>
          <w:rFonts w:ascii="Inter 18pt Light" w:hAnsi="Inter 18pt Light"/>
          <w:b/>
          <w:lang w:val="fr-BE"/>
        </w:rPr>
        <w:t>NIS2</w:t>
      </w:r>
      <w:r w:rsidRPr="00931E7D">
        <w:rPr>
          <w:rFonts w:ascii="Inter 18pt Light" w:eastAsia="Georgia" w:hAnsi="Inter 18pt Light" w:cs="Georgia"/>
          <w:lang w:val="fr-BE"/>
        </w:rPr>
        <w:t xml:space="preserve"> — Network and Information Security Directive 2 (EU 2022/2555)</w:t>
      </w:r>
    </w:p>
    <w:p w14:paraId="2941521A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OCSF</w:t>
      </w:r>
      <w:r w:rsidRPr="00931E7D">
        <w:rPr>
          <w:rFonts w:ascii="Inter 18pt Light" w:eastAsia="Georgia" w:hAnsi="Inter 18pt Light" w:cs="Georgia"/>
        </w:rPr>
        <w:t xml:space="preserve"> — Open Cybersecurity Schema Framework</w:t>
      </w:r>
    </w:p>
    <w:p w14:paraId="49F77B59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OT/ICS</w:t>
      </w:r>
      <w:r w:rsidRPr="00931E7D">
        <w:rPr>
          <w:rFonts w:ascii="Inter 18pt Light" w:eastAsia="Georgia" w:hAnsi="Inter 18pt Light" w:cs="Georgia"/>
        </w:rPr>
        <w:t xml:space="preserve"> — Operational Technology / Industrial Control Systems</w:t>
      </w:r>
    </w:p>
    <w:p w14:paraId="3643DF3F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STRATIX</w:t>
      </w:r>
      <w:r w:rsidRPr="00931E7D">
        <w:rPr>
          <w:rFonts w:ascii="Inter 18pt Light" w:eastAsia="Georgia" w:hAnsi="Inter 18pt Light" w:cs="Georgia"/>
        </w:rPr>
        <w:t xml:space="preserve"> — Security Telemetry, Risk Attribution &amp; Threat Intelligence </w:t>
      </w:r>
      <w:proofErr w:type="spellStart"/>
      <w:r w:rsidRPr="00931E7D">
        <w:rPr>
          <w:rFonts w:ascii="Inter 18pt Light" w:eastAsia="Georgia" w:hAnsi="Inter 18pt Light" w:cs="Georgia"/>
        </w:rPr>
        <w:t>eXchange</w:t>
      </w:r>
      <w:proofErr w:type="spellEnd"/>
    </w:p>
    <w:p w14:paraId="64D84C86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UTO</w:t>
      </w:r>
      <w:r w:rsidRPr="00931E7D">
        <w:rPr>
          <w:rFonts w:ascii="Inter 18pt Light" w:eastAsia="Georgia" w:hAnsi="Inter 18pt Light" w:cs="Georgia"/>
        </w:rPr>
        <w:t xml:space="preserve"> — Unified Threat Operations</w:t>
      </w:r>
    </w:p>
    <w:p w14:paraId="58FCAC4F" w14:textId="77777777" w:rsidR="00B97665" w:rsidRPr="00931E7D" w:rsidRDefault="00FE2A6F">
      <w:pPr>
        <w:rPr>
          <w:rFonts w:ascii="Inter 18pt Light" w:hAnsi="Inter 18pt Light"/>
        </w:rPr>
      </w:pPr>
      <w:r w:rsidRPr="00931E7D">
        <w:rPr>
          <w:rFonts w:ascii="Inter 18pt Light" w:hAnsi="Inter 18pt Light"/>
          <w:noProof/>
        </w:rPr>
        <w:pict w14:anchorId="054530BA">
          <v:rect id="_x0000_i1026" alt="" style="width:434.5pt;height:.05pt;mso-width-percent:0;mso-height-percent:0;mso-width-percent:0;mso-height-percent:0" o:hralign="center" o:hrstd="t" o:hr="t"/>
        </w:pict>
      </w:r>
    </w:p>
    <w:p w14:paraId="706B47A9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Document Control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3"/>
        <w:gridCol w:w="1495"/>
        <w:gridCol w:w="1460"/>
        <w:gridCol w:w="1920"/>
      </w:tblGrid>
      <w:tr w:rsidR="00B97665" w:rsidRPr="00931E7D" w14:paraId="55B024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A90CFD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6423A6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B853B3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6FBCF1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Changes</w:t>
            </w:r>
          </w:p>
        </w:tc>
      </w:tr>
      <w:tr w:rsidR="00B97665" w:rsidRPr="00931E7D" w14:paraId="3A6B6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439A2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A3F0E4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March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5D2A0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S. N. Button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222827" w14:textId="77777777" w:rsidR="00B97665" w:rsidRPr="00931E7D" w:rsidRDefault="00FE2A6F">
            <w:pPr>
              <w:rPr>
                <w:rFonts w:ascii="Inter 18pt Light" w:hAnsi="Inter 18pt Light"/>
              </w:rPr>
            </w:pPr>
            <w:r w:rsidRPr="00931E7D">
              <w:rPr>
                <w:rFonts w:ascii="Inter 18pt Light" w:hAnsi="Inter 18pt Light"/>
              </w:rPr>
              <w:t>Initial publication</w:t>
            </w:r>
          </w:p>
        </w:tc>
      </w:tr>
    </w:tbl>
    <w:p w14:paraId="45C15E39" w14:textId="77777777" w:rsidR="00B97665" w:rsidRPr="00931E7D" w:rsidRDefault="00B97665">
      <w:pPr>
        <w:rPr>
          <w:rFonts w:ascii="Inter 18pt Light" w:hAnsi="Inter 18pt Light"/>
        </w:rPr>
      </w:pPr>
    </w:p>
    <w:p w14:paraId="264884C7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  <w:b/>
        </w:rPr>
        <w:t>Copyright © 2026 Intelligent Consulting BV. All rights reserved.</w:t>
      </w:r>
    </w:p>
    <w:p w14:paraId="471A987D" w14:textId="77777777" w:rsidR="00B97665" w:rsidRPr="00931E7D" w:rsidRDefault="00FE2A6F">
      <w:pPr>
        <w:spacing w:after="210"/>
        <w:rPr>
          <w:rFonts w:ascii="Inter 18pt Light" w:hAnsi="Inter 18pt Light"/>
        </w:rPr>
      </w:pPr>
      <w:r w:rsidRPr="00931E7D">
        <w:rPr>
          <w:rFonts w:ascii="Inter 18pt Light" w:hAnsi="Inter 18pt Light"/>
        </w:rPr>
        <w:t>This specification is protected under EU Directive 2019/790/EU and the Berne Convention. Reproduction or commercial use requires written authorisation from Intelligent Consulting BV.</w:t>
      </w:r>
    </w:p>
    <w:sectPr w:rsidR="00B97665" w:rsidRPr="00931E7D" w:rsidSect="00931E7D">
      <w:footerReference w:type="default" r:id="rId14"/>
      <w:pgSz w:w="12240" w:h="15840"/>
      <w:pgMar w:top="1415" w:right="1775" w:bottom="1415" w:left="1775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B12FC" w14:textId="77777777" w:rsidR="00FE2A6F" w:rsidRDefault="00FE2A6F" w:rsidP="001213C6">
      <w:pPr>
        <w:spacing w:after="0" w:line="240" w:lineRule="auto"/>
      </w:pPr>
      <w:r>
        <w:separator/>
      </w:r>
    </w:p>
  </w:endnote>
  <w:endnote w:type="continuationSeparator" w:id="0">
    <w:p w14:paraId="4F522999" w14:textId="77777777" w:rsidR="00FE2A6F" w:rsidRDefault="00FE2A6F" w:rsidP="0012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 18pt Ligh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DB4C" w14:textId="34BEBD62" w:rsidR="001213C6" w:rsidRDefault="001213C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76A037" wp14:editId="7F6D7D6E">
          <wp:simplePos x="0" y="0"/>
          <wp:positionH relativeFrom="column">
            <wp:posOffset>5740400</wp:posOffset>
          </wp:positionH>
          <wp:positionV relativeFrom="paragraph">
            <wp:posOffset>-104140</wp:posOffset>
          </wp:positionV>
          <wp:extent cx="527050" cy="527050"/>
          <wp:effectExtent l="0" t="0" r="0" b="0"/>
          <wp:wrapThrough wrapText="bothSides">
            <wp:wrapPolygon edited="0">
              <wp:start x="7027" y="0"/>
              <wp:lineTo x="0" y="13272"/>
              <wp:lineTo x="0" y="19518"/>
              <wp:lineTo x="20299" y="19518"/>
              <wp:lineTo x="20299" y="14053"/>
              <wp:lineTo x="14053" y="0"/>
              <wp:lineTo x="7027" y="0"/>
            </wp:wrapPolygon>
          </wp:wrapThrough>
          <wp:docPr id="376642775" name="Picture 2" descr="INTELLIGENT CONSULTING ETHICAL TRANSPARENT DIVERS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642775" name="Picture 2" descr="INTELLIGENT CONSULTING ETHICAL TRANSPARENT DIVERSE.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050" cy="52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/>
      </w:rPr>
      <w:t>©</w:t>
    </w:r>
    <w:r>
      <w:t xml:space="preserve"> Intelligent Consulting 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FC08" w14:textId="77777777" w:rsidR="00FE2A6F" w:rsidRDefault="00FE2A6F" w:rsidP="001213C6">
      <w:pPr>
        <w:spacing w:after="0" w:line="240" w:lineRule="auto"/>
      </w:pPr>
      <w:r>
        <w:separator/>
      </w:r>
    </w:p>
  </w:footnote>
  <w:footnote w:type="continuationSeparator" w:id="0">
    <w:p w14:paraId="7E660F98" w14:textId="77777777" w:rsidR="00FE2A6F" w:rsidRDefault="00FE2A6F" w:rsidP="00121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5D4"/>
    <w:multiLevelType w:val="hybridMultilevel"/>
    <w:tmpl w:val="8F02D8D6"/>
    <w:lvl w:ilvl="0" w:tplc="26C4BA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3920E70">
      <w:numFmt w:val="decimal"/>
      <w:lvlText w:val=""/>
      <w:lvlJc w:val="left"/>
    </w:lvl>
    <w:lvl w:ilvl="2" w:tplc="2A28BECC">
      <w:numFmt w:val="decimal"/>
      <w:lvlText w:val=""/>
      <w:lvlJc w:val="left"/>
    </w:lvl>
    <w:lvl w:ilvl="3" w:tplc="091268B6">
      <w:numFmt w:val="decimal"/>
      <w:lvlText w:val=""/>
      <w:lvlJc w:val="left"/>
    </w:lvl>
    <w:lvl w:ilvl="4" w:tplc="7E8A0DFC">
      <w:numFmt w:val="decimal"/>
      <w:lvlText w:val=""/>
      <w:lvlJc w:val="left"/>
    </w:lvl>
    <w:lvl w:ilvl="5" w:tplc="E77E4922">
      <w:numFmt w:val="decimal"/>
      <w:lvlText w:val=""/>
      <w:lvlJc w:val="left"/>
    </w:lvl>
    <w:lvl w:ilvl="6" w:tplc="22161334">
      <w:numFmt w:val="decimal"/>
      <w:lvlText w:val=""/>
      <w:lvlJc w:val="left"/>
    </w:lvl>
    <w:lvl w:ilvl="7" w:tplc="0CD6C948">
      <w:numFmt w:val="decimal"/>
      <w:lvlText w:val=""/>
      <w:lvlJc w:val="left"/>
    </w:lvl>
    <w:lvl w:ilvl="8" w:tplc="5030A43C">
      <w:numFmt w:val="decimal"/>
      <w:lvlText w:val=""/>
      <w:lvlJc w:val="left"/>
    </w:lvl>
  </w:abstractNum>
  <w:abstractNum w:abstractNumId="1" w15:restartNumberingAfterBreak="0">
    <w:nsid w:val="08E03954"/>
    <w:multiLevelType w:val="hybridMultilevel"/>
    <w:tmpl w:val="0888A99C"/>
    <w:lvl w:ilvl="0" w:tplc="5F6041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24D314">
      <w:numFmt w:val="decimal"/>
      <w:lvlText w:val=""/>
      <w:lvlJc w:val="left"/>
    </w:lvl>
    <w:lvl w:ilvl="2" w:tplc="4A52AE84">
      <w:numFmt w:val="decimal"/>
      <w:lvlText w:val=""/>
      <w:lvlJc w:val="left"/>
    </w:lvl>
    <w:lvl w:ilvl="3" w:tplc="75B8AF7C">
      <w:numFmt w:val="decimal"/>
      <w:lvlText w:val=""/>
      <w:lvlJc w:val="left"/>
    </w:lvl>
    <w:lvl w:ilvl="4" w:tplc="94D8AE96">
      <w:numFmt w:val="decimal"/>
      <w:lvlText w:val=""/>
      <w:lvlJc w:val="left"/>
    </w:lvl>
    <w:lvl w:ilvl="5" w:tplc="3BB870AC">
      <w:numFmt w:val="decimal"/>
      <w:lvlText w:val=""/>
      <w:lvlJc w:val="left"/>
    </w:lvl>
    <w:lvl w:ilvl="6" w:tplc="E766F722">
      <w:numFmt w:val="decimal"/>
      <w:lvlText w:val=""/>
      <w:lvlJc w:val="left"/>
    </w:lvl>
    <w:lvl w:ilvl="7" w:tplc="91862EC2">
      <w:numFmt w:val="decimal"/>
      <w:lvlText w:val=""/>
      <w:lvlJc w:val="left"/>
    </w:lvl>
    <w:lvl w:ilvl="8" w:tplc="48AEB3CE">
      <w:numFmt w:val="decimal"/>
      <w:lvlText w:val=""/>
      <w:lvlJc w:val="left"/>
    </w:lvl>
  </w:abstractNum>
  <w:abstractNum w:abstractNumId="2" w15:restartNumberingAfterBreak="0">
    <w:nsid w:val="0ABC71D6"/>
    <w:multiLevelType w:val="hybridMultilevel"/>
    <w:tmpl w:val="DFB0ECE6"/>
    <w:lvl w:ilvl="0" w:tplc="C9E87B3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E708E3A">
      <w:numFmt w:val="decimal"/>
      <w:lvlText w:val=""/>
      <w:lvlJc w:val="left"/>
    </w:lvl>
    <w:lvl w:ilvl="2" w:tplc="CC8C9E40">
      <w:numFmt w:val="decimal"/>
      <w:lvlText w:val=""/>
      <w:lvlJc w:val="left"/>
    </w:lvl>
    <w:lvl w:ilvl="3" w:tplc="83A61312">
      <w:numFmt w:val="decimal"/>
      <w:lvlText w:val=""/>
      <w:lvlJc w:val="left"/>
    </w:lvl>
    <w:lvl w:ilvl="4" w:tplc="031EE524">
      <w:numFmt w:val="decimal"/>
      <w:lvlText w:val=""/>
      <w:lvlJc w:val="left"/>
    </w:lvl>
    <w:lvl w:ilvl="5" w:tplc="32E874DA">
      <w:numFmt w:val="decimal"/>
      <w:lvlText w:val=""/>
      <w:lvlJc w:val="left"/>
    </w:lvl>
    <w:lvl w:ilvl="6" w:tplc="6DA6FD28">
      <w:numFmt w:val="decimal"/>
      <w:lvlText w:val=""/>
      <w:lvlJc w:val="left"/>
    </w:lvl>
    <w:lvl w:ilvl="7" w:tplc="AD08B780">
      <w:numFmt w:val="decimal"/>
      <w:lvlText w:val=""/>
      <w:lvlJc w:val="left"/>
    </w:lvl>
    <w:lvl w:ilvl="8" w:tplc="3BB84EBC">
      <w:numFmt w:val="decimal"/>
      <w:lvlText w:val=""/>
      <w:lvlJc w:val="left"/>
    </w:lvl>
  </w:abstractNum>
  <w:abstractNum w:abstractNumId="3" w15:restartNumberingAfterBreak="0">
    <w:nsid w:val="0E0A4DB2"/>
    <w:multiLevelType w:val="hybridMultilevel"/>
    <w:tmpl w:val="C1F678E2"/>
    <w:lvl w:ilvl="0" w:tplc="DD1AEB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7C7962">
      <w:numFmt w:val="decimal"/>
      <w:lvlText w:val=""/>
      <w:lvlJc w:val="left"/>
    </w:lvl>
    <w:lvl w:ilvl="2" w:tplc="47A4B67A">
      <w:numFmt w:val="decimal"/>
      <w:lvlText w:val=""/>
      <w:lvlJc w:val="left"/>
    </w:lvl>
    <w:lvl w:ilvl="3" w:tplc="01FC5A48">
      <w:numFmt w:val="decimal"/>
      <w:lvlText w:val=""/>
      <w:lvlJc w:val="left"/>
    </w:lvl>
    <w:lvl w:ilvl="4" w:tplc="0608AB5E">
      <w:numFmt w:val="decimal"/>
      <w:lvlText w:val=""/>
      <w:lvlJc w:val="left"/>
    </w:lvl>
    <w:lvl w:ilvl="5" w:tplc="E6247CF4">
      <w:numFmt w:val="decimal"/>
      <w:lvlText w:val=""/>
      <w:lvlJc w:val="left"/>
    </w:lvl>
    <w:lvl w:ilvl="6" w:tplc="1D7A3DD8">
      <w:numFmt w:val="decimal"/>
      <w:lvlText w:val=""/>
      <w:lvlJc w:val="left"/>
    </w:lvl>
    <w:lvl w:ilvl="7" w:tplc="0B9E181A">
      <w:numFmt w:val="decimal"/>
      <w:lvlText w:val=""/>
      <w:lvlJc w:val="left"/>
    </w:lvl>
    <w:lvl w:ilvl="8" w:tplc="1D7C8F44">
      <w:numFmt w:val="decimal"/>
      <w:lvlText w:val=""/>
      <w:lvlJc w:val="left"/>
    </w:lvl>
  </w:abstractNum>
  <w:abstractNum w:abstractNumId="4" w15:restartNumberingAfterBreak="0">
    <w:nsid w:val="10A66C82"/>
    <w:multiLevelType w:val="hybridMultilevel"/>
    <w:tmpl w:val="2DC08EB6"/>
    <w:lvl w:ilvl="0" w:tplc="83F250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38A34A">
      <w:numFmt w:val="decimal"/>
      <w:lvlText w:val=""/>
      <w:lvlJc w:val="left"/>
    </w:lvl>
    <w:lvl w:ilvl="2" w:tplc="FD381026">
      <w:numFmt w:val="decimal"/>
      <w:lvlText w:val=""/>
      <w:lvlJc w:val="left"/>
    </w:lvl>
    <w:lvl w:ilvl="3" w:tplc="BDD641B4">
      <w:numFmt w:val="decimal"/>
      <w:lvlText w:val=""/>
      <w:lvlJc w:val="left"/>
    </w:lvl>
    <w:lvl w:ilvl="4" w:tplc="1A3CDAA2">
      <w:numFmt w:val="decimal"/>
      <w:lvlText w:val=""/>
      <w:lvlJc w:val="left"/>
    </w:lvl>
    <w:lvl w:ilvl="5" w:tplc="FF46ED16">
      <w:numFmt w:val="decimal"/>
      <w:lvlText w:val=""/>
      <w:lvlJc w:val="left"/>
    </w:lvl>
    <w:lvl w:ilvl="6" w:tplc="E938AEAC">
      <w:numFmt w:val="decimal"/>
      <w:lvlText w:val=""/>
      <w:lvlJc w:val="left"/>
    </w:lvl>
    <w:lvl w:ilvl="7" w:tplc="783AE2FC">
      <w:numFmt w:val="decimal"/>
      <w:lvlText w:val=""/>
      <w:lvlJc w:val="left"/>
    </w:lvl>
    <w:lvl w:ilvl="8" w:tplc="8E06F8C2">
      <w:numFmt w:val="decimal"/>
      <w:lvlText w:val=""/>
      <w:lvlJc w:val="left"/>
    </w:lvl>
  </w:abstractNum>
  <w:abstractNum w:abstractNumId="5" w15:restartNumberingAfterBreak="0">
    <w:nsid w:val="15AF1E1C"/>
    <w:multiLevelType w:val="hybridMultilevel"/>
    <w:tmpl w:val="942CFB14"/>
    <w:lvl w:ilvl="0" w:tplc="E10E51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ED06382">
      <w:numFmt w:val="decimal"/>
      <w:lvlText w:val=""/>
      <w:lvlJc w:val="left"/>
    </w:lvl>
    <w:lvl w:ilvl="2" w:tplc="E15C1518">
      <w:numFmt w:val="decimal"/>
      <w:lvlText w:val=""/>
      <w:lvlJc w:val="left"/>
    </w:lvl>
    <w:lvl w:ilvl="3" w:tplc="8B04C2FC">
      <w:numFmt w:val="decimal"/>
      <w:lvlText w:val=""/>
      <w:lvlJc w:val="left"/>
    </w:lvl>
    <w:lvl w:ilvl="4" w:tplc="B15233DC">
      <w:numFmt w:val="decimal"/>
      <w:lvlText w:val=""/>
      <w:lvlJc w:val="left"/>
    </w:lvl>
    <w:lvl w:ilvl="5" w:tplc="04C43578">
      <w:numFmt w:val="decimal"/>
      <w:lvlText w:val=""/>
      <w:lvlJc w:val="left"/>
    </w:lvl>
    <w:lvl w:ilvl="6" w:tplc="B6987438">
      <w:numFmt w:val="decimal"/>
      <w:lvlText w:val=""/>
      <w:lvlJc w:val="left"/>
    </w:lvl>
    <w:lvl w:ilvl="7" w:tplc="244A984C">
      <w:numFmt w:val="decimal"/>
      <w:lvlText w:val=""/>
      <w:lvlJc w:val="left"/>
    </w:lvl>
    <w:lvl w:ilvl="8" w:tplc="3E8A8674">
      <w:numFmt w:val="decimal"/>
      <w:lvlText w:val=""/>
      <w:lvlJc w:val="left"/>
    </w:lvl>
  </w:abstractNum>
  <w:abstractNum w:abstractNumId="6" w15:restartNumberingAfterBreak="0">
    <w:nsid w:val="1E0611BE"/>
    <w:multiLevelType w:val="hybridMultilevel"/>
    <w:tmpl w:val="ABEAA9B4"/>
    <w:lvl w:ilvl="0" w:tplc="D19497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428DA0">
      <w:numFmt w:val="decimal"/>
      <w:lvlText w:val=""/>
      <w:lvlJc w:val="left"/>
    </w:lvl>
    <w:lvl w:ilvl="2" w:tplc="BEB0F0E2">
      <w:numFmt w:val="decimal"/>
      <w:lvlText w:val=""/>
      <w:lvlJc w:val="left"/>
    </w:lvl>
    <w:lvl w:ilvl="3" w:tplc="9DAEC884">
      <w:numFmt w:val="decimal"/>
      <w:lvlText w:val=""/>
      <w:lvlJc w:val="left"/>
    </w:lvl>
    <w:lvl w:ilvl="4" w:tplc="F31ADB04">
      <w:numFmt w:val="decimal"/>
      <w:lvlText w:val=""/>
      <w:lvlJc w:val="left"/>
    </w:lvl>
    <w:lvl w:ilvl="5" w:tplc="E5B86B14">
      <w:numFmt w:val="decimal"/>
      <w:lvlText w:val=""/>
      <w:lvlJc w:val="left"/>
    </w:lvl>
    <w:lvl w:ilvl="6" w:tplc="575A84E2">
      <w:numFmt w:val="decimal"/>
      <w:lvlText w:val=""/>
      <w:lvlJc w:val="left"/>
    </w:lvl>
    <w:lvl w:ilvl="7" w:tplc="504CECAE">
      <w:numFmt w:val="decimal"/>
      <w:lvlText w:val=""/>
      <w:lvlJc w:val="left"/>
    </w:lvl>
    <w:lvl w:ilvl="8" w:tplc="81B46924">
      <w:numFmt w:val="decimal"/>
      <w:lvlText w:val=""/>
      <w:lvlJc w:val="left"/>
    </w:lvl>
  </w:abstractNum>
  <w:abstractNum w:abstractNumId="7" w15:restartNumberingAfterBreak="0">
    <w:nsid w:val="25420271"/>
    <w:multiLevelType w:val="hybridMultilevel"/>
    <w:tmpl w:val="AB0A2A10"/>
    <w:lvl w:ilvl="0" w:tplc="EF925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6C44F62">
      <w:numFmt w:val="decimal"/>
      <w:lvlText w:val=""/>
      <w:lvlJc w:val="left"/>
    </w:lvl>
    <w:lvl w:ilvl="2" w:tplc="E3A4B852">
      <w:numFmt w:val="decimal"/>
      <w:lvlText w:val=""/>
      <w:lvlJc w:val="left"/>
    </w:lvl>
    <w:lvl w:ilvl="3" w:tplc="D856DABC">
      <w:numFmt w:val="decimal"/>
      <w:lvlText w:val=""/>
      <w:lvlJc w:val="left"/>
    </w:lvl>
    <w:lvl w:ilvl="4" w:tplc="D75A52B0">
      <w:numFmt w:val="decimal"/>
      <w:lvlText w:val=""/>
      <w:lvlJc w:val="left"/>
    </w:lvl>
    <w:lvl w:ilvl="5" w:tplc="7A6AAB02">
      <w:numFmt w:val="decimal"/>
      <w:lvlText w:val=""/>
      <w:lvlJc w:val="left"/>
    </w:lvl>
    <w:lvl w:ilvl="6" w:tplc="D7D46DDA">
      <w:numFmt w:val="decimal"/>
      <w:lvlText w:val=""/>
      <w:lvlJc w:val="left"/>
    </w:lvl>
    <w:lvl w:ilvl="7" w:tplc="B866B066">
      <w:numFmt w:val="decimal"/>
      <w:lvlText w:val=""/>
      <w:lvlJc w:val="left"/>
    </w:lvl>
    <w:lvl w:ilvl="8" w:tplc="EF261FB6">
      <w:numFmt w:val="decimal"/>
      <w:lvlText w:val=""/>
      <w:lvlJc w:val="left"/>
    </w:lvl>
  </w:abstractNum>
  <w:abstractNum w:abstractNumId="8" w15:restartNumberingAfterBreak="0">
    <w:nsid w:val="25C77604"/>
    <w:multiLevelType w:val="hybridMultilevel"/>
    <w:tmpl w:val="886E6B58"/>
    <w:lvl w:ilvl="0" w:tplc="766470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14272DA">
      <w:numFmt w:val="decimal"/>
      <w:lvlText w:val=""/>
      <w:lvlJc w:val="left"/>
    </w:lvl>
    <w:lvl w:ilvl="2" w:tplc="7460EAE4">
      <w:numFmt w:val="decimal"/>
      <w:lvlText w:val=""/>
      <w:lvlJc w:val="left"/>
    </w:lvl>
    <w:lvl w:ilvl="3" w:tplc="CFFA650A">
      <w:numFmt w:val="decimal"/>
      <w:lvlText w:val=""/>
      <w:lvlJc w:val="left"/>
    </w:lvl>
    <w:lvl w:ilvl="4" w:tplc="B754BFB8">
      <w:numFmt w:val="decimal"/>
      <w:lvlText w:val=""/>
      <w:lvlJc w:val="left"/>
    </w:lvl>
    <w:lvl w:ilvl="5" w:tplc="8594E476">
      <w:numFmt w:val="decimal"/>
      <w:lvlText w:val=""/>
      <w:lvlJc w:val="left"/>
    </w:lvl>
    <w:lvl w:ilvl="6" w:tplc="31A27AAA">
      <w:numFmt w:val="decimal"/>
      <w:lvlText w:val=""/>
      <w:lvlJc w:val="left"/>
    </w:lvl>
    <w:lvl w:ilvl="7" w:tplc="3356E6D8">
      <w:numFmt w:val="decimal"/>
      <w:lvlText w:val=""/>
      <w:lvlJc w:val="left"/>
    </w:lvl>
    <w:lvl w:ilvl="8" w:tplc="696AA80A">
      <w:numFmt w:val="decimal"/>
      <w:lvlText w:val=""/>
      <w:lvlJc w:val="left"/>
    </w:lvl>
  </w:abstractNum>
  <w:abstractNum w:abstractNumId="9" w15:restartNumberingAfterBreak="0">
    <w:nsid w:val="2F103B75"/>
    <w:multiLevelType w:val="hybridMultilevel"/>
    <w:tmpl w:val="70AE573C"/>
    <w:lvl w:ilvl="0" w:tplc="FACC0A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14E266E">
      <w:numFmt w:val="decimal"/>
      <w:lvlText w:val=""/>
      <w:lvlJc w:val="left"/>
    </w:lvl>
    <w:lvl w:ilvl="2" w:tplc="A9F6E3EA">
      <w:numFmt w:val="decimal"/>
      <w:lvlText w:val=""/>
      <w:lvlJc w:val="left"/>
    </w:lvl>
    <w:lvl w:ilvl="3" w:tplc="2C08AA2A">
      <w:numFmt w:val="decimal"/>
      <w:lvlText w:val=""/>
      <w:lvlJc w:val="left"/>
    </w:lvl>
    <w:lvl w:ilvl="4" w:tplc="80FCB092">
      <w:numFmt w:val="decimal"/>
      <w:lvlText w:val=""/>
      <w:lvlJc w:val="left"/>
    </w:lvl>
    <w:lvl w:ilvl="5" w:tplc="6ECC20B6">
      <w:numFmt w:val="decimal"/>
      <w:lvlText w:val=""/>
      <w:lvlJc w:val="left"/>
    </w:lvl>
    <w:lvl w:ilvl="6" w:tplc="30A4510A">
      <w:numFmt w:val="decimal"/>
      <w:lvlText w:val=""/>
      <w:lvlJc w:val="left"/>
    </w:lvl>
    <w:lvl w:ilvl="7" w:tplc="461270DE">
      <w:numFmt w:val="decimal"/>
      <w:lvlText w:val=""/>
      <w:lvlJc w:val="left"/>
    </w:lvl>
    <w:lvl w:ilvl="8" w:tplc="886AE75E">
      <w:numFmt w:val="decimal"/>
      <w:lvlText w:val=""/>
      <w:lvlJc w:val="left"/>
    </w:lvl>
  </w:abstractNum>
  <w:abstractNum w:abstractNumId="10" w15:restartNumberingAfterBreak="0">
    <w:nsid w:val="383C0961"/>
    <w:multiLevelType w:val="hybridMultilevel"/>
    <w:tmpl w:val="0CAED97E"/>
    <w:lvl w:ilvl="0" w:tplc="36AA6C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C8326A">
      <w:numFmt w:val="decimal"/>
      <w:lvlText w:val=""/>
      <w:lvlJc w:val="left"/>
    </w:lvl>
    <w:lvl w:ilvl="2" w:tplc="97DC6086">
      <w:numFmt w:val="decimal"/>
      <w:lvlText w:val=""/>
      <w:lvlJc w:val="left"/>
    </w:lvl>
    <w:lvl w:ilvl="3" w:tplc="7450BBBE">
      <w:numFmt w:val="decimal"/>
      <w:lvlText w:val=""/>
      <w:lvlJc w:val="left"/>
    </w:lvl>
    <w:lvl w:ilvl="4" w:tplc="0A166E8A">
      <w:numFmt w:val="decimal"/>
      <w:lvlText w:val=""/>
      <w:lvlJc w:val="left"/>
    </w:lvl>
    <w:lvl w:ilvl="5" w:tplc="3CBAFF6A">
      <w:numFmt w:val="decimal"/>
      <w:lvlText w:val=""/>
      <w:lvlJc w:val="left"/>
    </w:lvl>
    <w:lvl w:ilvl="6" w:tplc="50E02EFE">
      <w:numFmt w:val="decimal"/>
      <w:lvlText w:val=""/>
      <w:lvlJc w:val="left"/>
    </w:lvl>
    <w:lvl w:ilvl="7" w:tplc="54CC746C">
      <w:numFmt w:val="decimal"/>
      <w:lvlText w:val=""/>
      <w:lvlJc w:val="left"/>
    </w:lvl>
    <w:lvl w:ilvl="8" w:tplc="D772D282">
      <w:numFmt w:val="decimal"/>
      <w:lvlText w:val=""/>
      <w:lvlJc w:val="left"/>
    </w:lvl>
  </w:abstractNum>
  <w:abstractNum w:abstractNumId="11" w15:restartNumberingAfterBreak="0">
    <w:nsid w:val="3ACA12F5"/>
    <w:multiLevelType w:val="hybridMultilevel"/>
    <w:tmpl w:val="C986A2D4"/>
    <w:lvl w:ilvl="0" w:tplc="48E036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8923C02">
      <w:numFmt w:val="decimal"/>
      <w:lvlText w:val=""/>
      <w:lvlJc w:val="left"/>
    </w:lvl>
    <w:lvl w:ilvl="2" w:tplc="A022C61C">
      <w:numFmt w:val="decimal"/>
      <w:lvlText w:val=""/>
      <w:lvlJc w:val="left"/>
    </w:lvl>
    <w:lvl w:ilvl="3" w:tplc="CFAEFFD0">
      <w:numFmt w:val="decimal"/>
      <w:lvlText w:val=""/>
      <w:lvlJc w:val="left"/>
    </w:lvl>
    <w:lvl w:ilvl="4" w:tplc="8FB45E7A">
      <w:numFmt w:val="decimal"/>
      <w:lvlText w:val=""/>
      <w:lvlJc w:val="left"/>
    </w:lvl>
    <w:lvl w:ilvl="5" w:tplc="D26E6660">
      <w:numFmt w:val="decimal"/>
      <w:lvlText w:val=""/>
      <w:lvlJc w:val="left"/>
    </w:lvl>
    <w:lvl w:ilvl="6" w:tplc="CA408D54">
      <w:numFmt w:val="decimal"/>
      <w:lvlText w:val=""/>
      <w:lvlJc w:val="left"/>
    </w:lvl>
    <w:lvl w:ilvl="7" w:tplc="52B66370">
      <w:numFmt w:val="decimal"/>
      <w:lvlText w:val=""/>
      <w:lvlJc w:val="left"/>
    </w:lvl>
    <w:lvl w:ilvl="8" w:tplc="3F5647F8">
      <w:numFmt w:val="decimal"/>
      <w:lvlText w:val=""/>
      <w:lvlJc w:val="left"/>
    </w:lvl>
  </w:abstractNum>
  <w:abstractNum w:abstractNumId="12" w15:restartNumberingAfterBreak="0">
    <w:nsid w:val="432B79FB"/>
    <w:multiLevelType w:val="hybridMultilevel"/>
    <w:tmpl w:val="A39AEF00"/>
    <w:lvl w:ilvl="0" w:tplc="96D4C7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94227B4">
      <w:numFmt w:val="decimal"/>
      <w:lvlText w:val=""/>
      <w:lvlJc w:val="left"/>
    </w:lvl>
    <w:lvl w:ilvl="2" w:tplc="A7BC48AE">
      <w:numFmt w:val="decimal"/>
      <w:lvlText w:val=""/>
      <w:lvlJc w:val="left"/>
    </w:lvl>
    <w:lvl w:ilvl="3" w:tplc="A9F810D4">
      <w:numFmt w:val="decimal"/>
      <w:lvlText w:val=""/>
      <w:lvlJc w:val="left"/>
    </w:lvl>
    <w:lvl w:ilvl="4" w:tplc="D4321BD6">
      <w:numFmt w:val="decimal"/>
      <w:lvlText w:val=""/>
      <w:lvlJc w:val="left"/>
    </w:lvl>
    <w:lvl w:ilvl="5" w:tplc="480C5FD4">
      <w:numFmt w:val="decimal"/>
      <w:lvlText w:val=""/>
      <w:lvlJc w:val="left"/>
    </w:lvl>
    <w:lvl w:ilvl="6" w:tplc="B5421C2A">
      <w:numFmt w:val="decimal"/>
      <w:lvlText w:val=""/>
      <w:lvlJc w:val="left"/>
    </w:lvl>
    <w:lvl w:ilvl="7" w:tplc="CFC8B3F4">
      <w:numFmt w:val="decimal"/>
      <w:lvlText w:val=""/>
      <w:lvlJc w:val="left"/>
    </w:lvl>
    <w:lvl w:ilvl="8" w:tplc="263AE8FE">
      <w:numFmt w:val="decimal"/>
      <w:lvlText w:val=""/>
      <w:lvlJc w:val="left"/>
    </w:lvl>
  </w:abstractNum>
  <w:abstractNum w:abstractNumId="13" w15:restartNumberingAfterBreak="0">
    <w:nsid w:val="44023A85"/>
    <w:multiLevelType w:val="hybridMultilevel"/>
    <w:tmpl w:val="8212591A"/>
    <w:lvl w:ilvl="0" w:tplc="C6121B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4F42C76">
      <w:numFmt w:val="decimal"/>
      <w:lvlText w:val=""/>
      <w:lvlJc w:val="left"/>
    </w:lvl>
    <w:lvl w:ilvl="2" w:tplc="F6D4E5E2">
      <w:numFmt w:val="decimal"/>
      <w:lvlText w:val=""/>
      <w:lvlJc w:val="left"/>
    </w:lvl>
    <w:lvl w:ilvl="3" w:tplc="D3FC2A24">
      <w:numFmt w:val="decimal"/>
      <w:lvlText w:val=""/>
      <w:lvlJc w:val="left"/>
    </w:lvl>
    <w:lvl w:ilvl="4" w:tplc="152A4D76">
      <w:numFmt w:val="decimal"/>
      <w:lvlText w:val=""/>
      <w:lvlJc w:val="left"/>
    </w:lvl>
    <w:lvl w:ilvl="5" w:tplc="1A407454">
      <w:numFmt w:val="decimal"/>
      <w:lvlText w:val=""/>
      <w:lvlJc w:val="left"/>
    </w:lvl>
    <w:lvl w:ilvl="6" w:tplc="3E940764">
      <w:numFmt w:val="decimal"/>
      <w:lvlText w:val=""/>
      <w:lvlJc w:val="left"/>
    </w:lvl>
    <w:lvl w:ilvl="7" w:tplc="D988EE7C">
      <w:numFmt w:val="decimal"/>
      <w:lvlText w:val=""/>
      <w:lvlJc w:val="left"/>
    </w:lvl>
    <w:lvl w:ilvl="8" w:tplc="9A0A060C">
      <w:numFmt w:val="decimal"/>
      <w:lvlText w:val=""/>
      <w:lvlJc w:val="left"/>
    </w:lvl>
  </w:abstractNum>
  <w:abstractNum w:abstractNumId="14" w15:restartNumberingAfterBreak="0">
    <w:nsid w:val="446D4D33"/>
    <w:multiLevelType w:val="hybridMultilevel"/>
    <w:tmpl w:val="E8EC277E"/>
    <w:lvl w:ilvl="0" w:tplc="9B4C58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CA2930E">
      <w:numFmt w:val="decimal"/>
      <w:lvlText w:val=""/>
      <w:lvlJc w:val="left"/>
    </w:lvl>
    <w:lvl w:ilvl="2" w:tplc="0E90E698">
      <w:numFmt w:val="decimal"/>
      <w:lvlText w:val=""/>
      <w:lvlJc w:val="left"/>
    </w:lvl>
    <w:lvl w:ilvl="3" w:tplc="D92AB448">
      <w:numFmt w:val="decimal"/>
      <w:lvlText w:val=""/>
      <w:lvlJc w:val="left"/>
    </w:lvl>
    <w:lvl w:ilvl="4" w:tplc="D22ED5F0">
      <w:numFmt w:val="decimal"/>
      <w:lvlText w:val=""/>
      <w:lvlJc w:val="left"/>
    </w:lvl>
    <w:lvl w:ilvl="5" w:tplc="DFE63620">
      <w:numFmt w:val="decimal"/>
      <w:lvlText w:val=""/>
      <w:lvlJc w:val="left"/>
    </w:lvl>
    <w:lvl w:ilvl="6" w:tplc="BB9E257C">
      <w:numFmt w:val="decimal"/>
      <w:lvlText w:val=""/>
      <w:lvlJc w:val="left"/>
    </w:lvl>
    <w:lvl w:ilvl="7" w:tplc="5E1EFDA0">
      <w:numFmt w:val="decimal"/>
      <w:lvlText w:val=""/>
      <w:lvlJc w:val="left"/>
    </w:lvl>
    <w:lvl w:ilvl="8" w:tplc="88F0FDE4">
      <w:numFmt w:val="decimal"/>
      <w:lvlText w:val=""/>
      <w:lvlJc w:val="left"/>
    </w:lvl>
  </w:abstractNum>
  <w:abstractNum w:abstractNumId="15" w15:restartNumberingAfterBreak="0">
    <w:nsid w:val="48F64E42"/>
    <w:multiLevelType w:val="hybridMultilevel"/>
    <w:tmpl w:val="18F4C6B4"/>
    <w:lvl w:ilvl="0" w:tplc="697AE7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E906BC2">
      <w:numFmt w:val="decimal"/>
      <w:lvlText w:val=""/>
      <w:lvlJc w:val="left"/>
    </w:lvl>
    <w:lvl w:ilvl="2" w:tplc="51A21D32">
      <w:numFmt w:val="decimal"/>
      <w:lvlText w:val=""/>
      <w:lvlJc w:val="left"/>
    </w:lvl>
    <w:lvl w:ilvl="3" w:tplc="67A23CD6">
      <w:numFmt w:val="decimal"/>
      <w:lvlText w:val=""/>
      <w:lvlJc w:val="left"/>
    </w:lvl>
    <w:lvl w:ilvl="4" w:tplc="3AA41920">
      <w:numFmt w:val="decimal"/>
      <w:lvlText w:val=""/>
      <w:lvlJc w:val="left"/>
    </w:lvl>
    <w:lvl w:ilvl="5" w:tplc="41E8B900">
      <w:numFmt w:val="decimal"/>
      <w:lvlText w:val=""/>
      <w:lvlJc w:val="left"/>
    </w:lvl>
    <w:lvl w:ilvl="6" w:tplc="EA18346A">
      <w:numFmt w:val="decimal"/>
      <w:lvlText w:val=""/>
      <w:lvlJc w:val="left"/>
    </w:lvl>
    <w:lvl w:ilvl="7" w:tplc="1EA2B810">
      <w:numFmt w:val="decimal"/>
      <w:lvlText w:val=""/>
      <w:lvlJc w:val="left"/>
    </w:lvl>
    <w:lvl w:ilvl="8" w:tplc="AC94171E">
      <w:numFmt w:val="decimal"/>
      <w:lvlText w:val=""/>
      <w:lvlJc w:val="left"/>
    </w:lvl>
  </w:abstractNum>
  <w:abstractNum w:abstractNumId="16" w15:restartNumberingAfterBreak="0">
    <w:nsid w:val="4F89071C"/>
    <w:multiLevelType w:val="hybridMultilevel"/>
    <w:tmpl w:val="EB70DE6C"/>
    <w:lvl w:ilvl="0" w:tplc="732CBC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285B8E">
      <w:numFmt w:val="decimal"/>
      <w:lvlText w:val=""/>
      <w:lvlJc w:val="left"/>
    </w:lvl>
    <w:lvl w:ilvl="2" w:tplc="F3EEB08A">
      <w:numFmt w:val="decimal"/>
      <w:lvlText w:val=""/>
      <w:lvlJc w:val="left"/>
    </w:lvl>
    <w:lvl w:ilvl="3" w:tplc="5126AF36">
      <w:numFmt w:val="decimal"/>
      <w:lvlText w:val=""/>
      <w:lvlJc w:val="left"/>
    </w:lvl>
    <w:lvl w:ilvl="4" w:tplc="4B86C78E">
      <w:numFmt w:val="decimal"/>
      <w:lvlText w:val=""/>
      <w:lvlJc w:val="left"/>
    </w:lvl>
    <w:lvl w:ilvl="5" w:tplc="46988EA6">
      <w:numFmt w:val="decimal"/>
      <w:lvlText w:val=""/>
      <w:lvlJc w:val="left"/>
    </w:lvl>
    <w:lvl w:ilvl="6" w:tplc="F38E593E">
      <w:numFmt w:val="decimal"/>
      <w:lvlText w:val=""/>
      <w:lvlJc w:val="left"/>
    </w:lvl>
    <w:lvl w:ilvl="7" w:tplc="0616CABC">
      <w:numFmt w:val="decimal"/>
      <w:lvlText w:val=""/>
      <w:lvlJc w:val="left"/>
    </w:lvl>
    <w:lvl w:ilvl="8" w:tplc="1DBC3E92">
      <w:numFmt w:val="decimal"/>
      <w:lvlText w:val=""/>
      <w:lvlJc w:val="left"/>
    </w:lvl>
  </w:abstractNum>
  <w:abstractNum w:abstractNumId="17" w15:restartNumberingAfterBreak="0">
    <w:nsid w:val="5778566E"/>
    <w:multiLevelType w:val="hybridMultilevel"/>
    <w:tmpl w:val="08A87DD8"/>
    <w:lvl w:ilvl="0" w:tplc="6FEE91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3F42802">
      <w:numFmt w:val="decimal"/>
      <w:lvlText w:val=""/>
      <w:lvlJc w:val="left"/>
    </w:lvl>
    <w:lvl w:ilvl="2" w:tplc="47469C6E">
      <w:numFmt w:val="decimal"/>
      <w:lvlText w:val=""/>
      <w:lvlJc w:val="left"/>
    </w:lvl>
    <w:lvl w:ilvl="3" w:tplc="B7640160">
      <w:numFmt w:val="decimal"/>
      <w:lvlText w:val=""/>
      <w:lvlJc w:val="left"/>
    </w:lvl>
    <w:lvl w:ilvl="4" w:tplc="2B384A5C">
      <w:numFmt w:val="decimal"/>
      <w:lvlText w:val=""/>
      <w:lvlJc w:val="left"/>
    </w:lvl>
    <w:lvl w:ilvl="5" w:tplc="FA648658">
      <w:numFmt w:val="decimal"/>
      <w:lvlText w:val=""/>
      <w:lvlJc w:val="left"/>
    </w:lvl>
    <w:lvl w:ilvl="6" w:tplc="46AE0A9E">
      <w:numFmt w:val="decimal"/>
      <w:lvlText w:val=""/>
      <w:lvlJc w:val="left"/>
    </w:lvl>
    <w:lvl w:ilvl="7" w:tplc="9800BD64">
      <w:numFmt w:val="decimal"/>
      <w:lvlText w:val=""/>
      <w:lvlJc w:val="left"/>
    </w:lvl>
    <w:lvl w:ilvl="8" w:tplc="222EAFDC">
      <w:numFmt w:val="decimal"/>
      <w:lvlText w:val=""/>
      <w:lvlJc w:val="left"/>
    </w:lvl>
  </w:abstractNum>
  <w:abstractNum w:abstractNumId="18" w15:restartNumberingAfterBreak="0">
    <w:nsid w:val="57B219C1"/>
    <w:multiLevelType w:val="hybridMultilevel"/>
    <w:tmpl w:val="5948A972"/>
    <w:lvl w:ilvl="0" w:tplc="2AEE5E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A18F718">
      <w:numFmt w:val="decimal"/>
      <w:lvlText w:val=""/>
      <w:lvlJc w:val="left"/>
    </w:lvl>
    <w:lvl w:ilvl="2" w:tplc="ED70A16A">
      <w:numFmt w:val="decimal"/>
      <w:lvlText w:val=""/>
      <w:lvlJc w:val="left"/>
    </w:lvl>
    <w:lvl w:ilvl="3" w:tplc="CD446456">
      <w:numFmt w:val="decimal"/>
      <w:lvlText w:val=""/>
      <w:lvlJc w:val="left"/>
    </w:lvl>
    <w:lvl w:ilvl="4" w:tplc="9E8031F8">
      <w:numFmt w:val="decimal"/>
      <w:lvlText w:val=""/>
      <w:lvlJc w:val="left"/>
    </w:lvl>
    <w:lvl w:ilvl="5" w:tplc="7FA8F856">
      <w:numFmt w:val="decimal"/>
      <w:lvlText w:val=""/>
      <w:lvlJc w:val="left"/>
    </w:lvl>
    <w:lvl w:ilvl="6" w:tplc="B0EE31DA">
      <w:numFmt w:val="decimal"/>
      <w:lvlText w:val=""/>
      <w:lvlJc w:val="left"/>
    </w:lvl>
    <w:lvl w:ilvl="7" w:tplc="D06ECA40">
      <w:numFmt w:val="decimal"/>
      <w:lvlText w:val=""/>
      <w:lvlJc w:val="left"/>
    </w:lvl>
    <w:lvl w:ilvl="8" w:tplc="7FF4233A">
      <w:numFmt w:val="decimal"/>
      <w:lvlText w:val=""/>
      <w:lvlJc w:val="left"/>
    </w:lvl>
  </w:abstractNum>
  <w:abstractNum w:abstractNumId="19" w15:restartNumberingAfterBreak="0">
    <w:nsid w:val="5C8C34B1"/>
    <w:multiLevelType w:val="hybridMultilevel"/>
    <w:tmpl w:val="5E5A2374"/>
    <w:lvl w:ilvl="0" w:tplc="983CCA9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FBE480A">
      <w:numFmt w:val="decimal"/>
      <w:lvlText w:val=""/>
      <w:lvlJc w:val="left"/>
    </w:lvl>
    <w:lvl w:ilvl="2" w:tplc="3724F2B2">
      <w:numFmt w:val="decimal"/>
      <w:lvlText w:val=""/>
      <w:lvlJc w:val="left"/>
    </w:lvl>
    <w:lvl w:ilvl="3" w:tplc="52585626">
      <w:numFmt w:val="decimal"/>
      <w:lvlText w:val=""/>
      <w:lvlJc w:val="left"/>
    </w:lvl>
    <w:lvl w:ilvl="4" w:tplc="6DE8F2A8">
      <w:numFmt w:val="decimal"/>
      <w:lvlText w:val=""/>
      <w:lvlJc w:val="left"/>
    </w:lvl>
    <w:lvl w:ilvl="5" w:tplc="9F5AAF5C">
      <w:numFmt w:val="decimal"/>
      <w:lvlText w:val=""/>
      <w:lvlJc w:val="left"/>
    </w:lvl>
    <w:lvl w:ilvl="6" w:tplc="E48202C2">
      <w:numFmt w:val="decimal"/>
      <w:lvlText w:val=""/>
      <w:lvlJc w:val="left"/>
    </w:lvl>
    <w:lvl w:ilvl="7" w:tplc="4196A148">
      <w:numFmt w:val="decimal"/>
      <w:lvlText w:val=""/>
      <w:lvlJc w:val="left"/>
    </w:lvl>
    <w:lvl w:ilvl="8" w:tplc="BCC68D50">
      <w:numFmt w:val="decimal"/>
      <w:lvlText w:val=""/>
      <w:lvlJc w:val="left"/>
    </w:lvl>
  </w:abstractNum>
  <w:abstractNum w:abstractNumId="20" w15:restartNumberingAfterBreak="0">
    <w:nsid w:val="61F25F75"/>
    <w:multiLevelType w:val="hybridMultilevel"/>
    <w:tmpl w:val="B4BC328A"/>
    <w:lvl w:ilvl="0" w:tplc="3A985D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483834">
      <w:numFmt w:val="decimal"/>
      <w:lvlText w:val=""/>
      <w:lvlJc w:val="left"/>
    </w:lvl>
    <w:lvl w:ilvl="2" w:tplc="8DBCC9A4">
      <w:numFmt w:val="decimal"/>
      <w:lvlText w:val=""/>
      <w:lvlJc w:val="left"/>
    </w:lvl>
    <w:lvl w:ilvl="3" w:tplc="4B9616DA">
      <w:numFmt w:val="decimal"/>
      <w:lvlText w:val=""/>
      <w:lvlJc w:val="left"/>
    </w:lvl>
    <w:lvl w:ilvl="4" w:tplc="06EE1F6C">
      <w:numFmt w:val="decimal"/>
      <w:lvlText w:val=""/>
      <w:lvlJc w:val="left"/>
    </w:lvl>
    <w:lvl w:ilvl="5" w:tplc="F5C2C05A">
      <w:numFmt w:val="decimal"/>
      <w:lvlText w:val=""/>
      <w:lvlJc w:val="left"/>
    </w:lvl>
    <w:lvl w:ilvl="6" w:tplc="B2445DD0">
      <w:numFmt w:val="decimal"/>
      <w:lvlText w:val=""/>
      <w:lvlJc w:val="left"/>
    </w:lvl>
    <w:lvl w:ilvl="7" w:tplc="6F4ACACE">
      <w:numFmt w:val="decimal"/>
      <w:lvlText w:val=""/>
      <w:lvlJc w:val="left"/>
    </w:lvl>
    <w:lvl w:ilvl="8" w:tplc="D756B212">
      <w:numFmt w:val="decimal"/>
      <w:lvlText w:val=""/>
      <w:lvlJc w:val="left"/>
    </w:lvl>
  </w:abstractNum>
  <w:abstractNum w:abstractNumId="21" w15:restartNumberingAfterBreak="0">
    <w:nsid w:val="682359E5"/>
    <w:multiLevelType w:val="hybridMultilevel"/>
    <w:tmpl w:val="CA2A3D64"/>
    <w:lvl w:ilvl="0" w:tplc="B7E8BB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942B76">
      <w:numFmt w:val="decimal"/>
      <w:lvlText w:val=""/>
      <w:lvlJc w:val="left"/>
    </w:lvl>
    <w:lvl w:ilvl="2" w:tplc="A7F86F60">
      <w:numFmt w:val="decimal"/>
      <w:lvlText w:val=""/>
      <w:lvlJc w:val="left"/>
    </w:lvl>
    <w:lvl w:ilvl="3" w:tplc="2D045F28">
      <w:numFmt w:val="decimal"/>
      <w:lvlText w:val=""/>
      <w:lvlJc w:val="left"/>
    </w:lvl>
    <w:lvl w:ilvl="4" w:tplc="0BE81EA6">
      <w:numFmt w:val="decimal"/>
      <w:lvlText w:val=""/>
      <w:lvlJc w:val="left"/>
    </w:lvl>
    <w:lvl w:ilvl="5" w:tplc="3CB2E214">
      <w:numFmt w:val="decimal"/>
      <w:lvlText w:val=""/>
      <w:lvlJc w:val="left"/>
    </w:lvl>
    <w:lvl w:ilvl="6" w:tplc="B8506484">
      <w:numFmt w:val="decimal"/>
      <w:lvlText w:val=""/>
      <w:lvlJc w:val="left"/>
    </w:lvl>
    <w:lvl w:ilvl="7" w:tplc="ACC8135A">
      <w:numFmt w:val="decimal"/>
      <w:lvlText w:val=""/>
      <w:lvlJc w:val="left"/>
    </w:lvl>
    <w:lvl w:ilvl="8" w:tplc="DEF02DFA">
      <w:numFmt w:val="decimal"/>
      <w:lvlText w:val=""/>
      <w:lvlJc w:val="left"/>
    </w:lvl>
  </w:abstractNum>
  <w:abstractNum w:abstractNumId="22" w15:restartNumberingAfterBreak="0">
    <w:nsid w:val="6FAC7BBC"/>
    <w:multiLevelType w:val="hybridMultilevel"/>
    <w:tmpl w:val="51A249EE"/>
    <w:lvl w:ilvl="0" w:tplc="B9880F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B02DB60">
      <w:numFmt w:val="decimal"/>
      <w:lvlText w:val=""/>
      <w:lvlJc w:val="left"/>
    </w:lvl>
    <w:lvl w:ilvl="2" w:tplc="AE00D8C0">
      <w:numFmt w:val="decimal"/>
      <w:lvlText w:val=""/>
      <w:lvlJc w:val="left"/>
    </w:lvl>
    <w:lvl w:ilvl="3" w:tplc="015EAA34">
      <w:numFmt w:val="decimal"/>
      <w:lvlText w:val=""/>
      <w:lvlJc w:val="left"/>
    </w:lvl>
    <w:lvl w:ilvl="4" w:tplc="38F6AF90">
      <w:numFmt w:val="decimal"/>
      <w:lvlText w:val=""/>
      <w:lvlJc w:val="left"/>
    </w:lvl>
    <w:lvl w:ilvl="5" w:tplc="94C49058">
      <w:numFmt w:val="decimal"/>
      <w:lvlText w:val=""/>
      <w:lvlJc w:val="left"/>
    </w:lvl>
    <w:lvl w:ilvl="6" w:tplc="FEC8D1F8">
      <w:numFmt w:val="decimal"/>
      <w:lvlText w:val=""/>
      <w:lvlJc w:val="left"/>
    </w:lvl>
    <w:lvl w:ilvl="7" w:tplc="CDE2FFC2">
      <w:numFmt w:val="decimal"/>
      <w:lvlText w:val=""/>
      <w:lvlJc w:val="left"/>
    </w:lvl>
    <w:lvl w:ilvl="8" w:tplc="807A5442">
      <w:numFmt w:val="decimal"/>
      <w:lvlText w:val=""/>
      <w:lvlJc w:val="left"/>
    </w:lvl>
  </w:abstractNum>
  <w:abstractNum w:abstractNumId="23" w15:restartNumberingAfterBreak="0">
    <w:nsid w:val="754E79EC"/>
    <w:multiLevelType w:val="hybridMultilevel"/>
    <w:tmpl w:val="2A9AB4F2"/>
    <w:lvl w:ilvl="0" w:tplc="2C9CA6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FDCEC68">
      <w:numFmt w:val="decimal"/>
      <w:lvlText w:val=""/>
      <w:lvlJc w:val="left"/>
    </w:lvl>
    <w:lvl w:ilvl="2" w:tplc="0F6AC6F4">
      <w:numFmt w:val="decimal"/>
      <w:lvlText w:val=""/>
      <w:lvlJc w:val="left"/>
    </w:lvl>
    <w:lvl w:ilvl="3" w:tplc="F4ECAB90">
      <w:numFmt w:val="decimal"/>
      <w:lvlText w:val=""/>
      <w:lvlJc w:val="left"/>
    </w:lvl>
    <w:lvl w:ilvl="4" w:tplc="62DA9ECA">
      <w:numFmt w:val="decimal"/>
      <w:lvlText w:val=""/>
      <w:lvlJc w:val="left"/>
    </w:lvl>
    <w:lvl w:ilvl="5" w:tplc="3D045712">
      <w:numFmt w:val="decimal"/>
      <w:lvlText w:val=""/>
      <w:lvlJc w:val="left"/>
    </w:lvl>
    <w:lvl w:ilvl="6" w:tplc="BB4CCD54">
      <w:numFmt w:val="decimal"/>
      <w:lvlText w:val=""/>
      <w:lvlJc w:val="left"/>
    </w:lvl>
    <w:lvl w:ilvl="7" w:tplc="852EC358">
      <w:numFmt w:val="decimal"/>
      <w:lvlText w:val=""/>
      <w:lvlJc w:val="left"/>
    </w:lvl>
    <w:lvl w:ilvl="8" w:tplc="ABFC7408">
      <w:numFmt w:val="decimal"/>
      <w:lvlText w:val=""/>
      <w:lvlJc w:val="left"/>
    </w:lvl>
  </w:abstractNum>
  <w:abstractNum w:abstractNumId="24" w15:restartNumberingAfterBreak="0">
    <w:nsid w:val="7855166E"/>
    <w:multiLevelType w:val="hybridMultilevel"/>
    <w:tmpl w:val="7A50DD28"/>
    <w:lvl w:ilvl="0" w:tplc="09FC60C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A65F00">
      <w:numFmt w:val="decimal"/>
      <w:lvlText w:val=""/>
      <w:lvlJc w:val="left"/>
    </w:lvl>
    <w:lvl w:ilvl="2" w:tplc="F5125AE4">
      <w:numFmt w:val="decimal"/>
      <w:lvlText w:val=""/>
      <w:lvlJc w:val="left"/>
    </w:lvl>
    <w:lvl w:ilvl="3" w:tplc="6F00B084">
      <w:numFmt w:val="decimal"/>
      <w:lvlText w:val=""/>
      <w:lvlJc w:val="left"/>
    </w:lvl>
    <w:lvl w:ilvl="4" w:tplc="5742ECAE">
      <w:numFmt w:val="decimal"/>
      <w:lvlText w:val=""/>
      <w:lvlJc w:val="left"/>
    </w:lvl>
    <w:lvl w:ilvl="5" w:tplc="6D920ECC">
      <w:numFmt w:val="decimal"/>
      <w:lvlText w:val=""/>
      <w:lvlJc w:val="left"/>
    </w:lvl>
    <w:lvl w:ilvl="6" w:tplc="E40EAEF6">
      <w:numFmt w:val="decimal"/>
      <w:lvlText w:val=""/>
      <w:lvlJc w:val="left"/>
    </w:lvl>
    <w:lvl w:ilvl="7" w:tplc="C04CC5B4">
      <w:numFmt w:val="decimal"/>
      <w:lvlText w:val=""/>
      <w:lvlJc w:val="left"/>
    </w:lvl>
    <w:lvl w:ilvl="8" w:tplc="36FE2890">
      <w:numFmt w:val="decimal"/>
      <w:lvlText w:val=""/>
      <w:lvlJc w:val="left"/>
    </w:lvl>
  </w:abstractNum>
  <w:num w:numId="1" w16cid:durableId="92827899">
    <w:abstractNumId w:val="11"/>
  </w:num>
  <w:num w:numId="2" w16cid:durableId="1211303188">
    <w:abstractNumId w:val="2"/>
  </w:num>
  <w:num w:numId="3" w16cid:durableId="1177231514">
    <w:abstractNumId w:val="23"/>
  </w:num>
  <w:num w:numId="4" w16cid:durableId="339702106">
    <w:abstractNumId w:val="15"/>
  </w:num>
  <w:num w:numId="5" w16cid:durableId="1245452954">
    <w:abstractNumId w:val="7"/>
  </w:num>
  <w:num w:numId="6" w16cid:durableId="159588150">
    <w:abstractNumId w:val="20"/>
  </w:num>
  <w:num w:numId="7" w16cid:durableId="1078598719">
    <w:abstractNumId w:val="6"/>
  </w:num>
  <w:num w:numId="8" w16cid:durableId="1491143093">
    <w:abstractNumId w:val="24"/>
  </w:num>
  <w:num w:numId="9" w16cid:durableId="1419057088">
    <w:abstractNumId w:val="12"/>
  </w:num>
  <w:num w:numId="10" w16cid:durableId="958990511">
    <w:abstractNumId w:val="9"/>
  </w:num>
  <w:num w:numId="11" w16cid:durableId="2078239962">
    <w:abstractNumId w:val="21"/>
  </w:num>
  <w:num w:numId="12" w16cid:durableId="1619410697">
    <w:abstractNumId w:val="13"/>
  </w:num>
  <w:num w:numId="13" w16cid:durableId="835614129">
    <w:abstractNumId w:val="10"/>
  </w:num>
  <w:num w:numId="14" w16cid:durableId="974412345">
    <w:abstractNumId w:val="17"/>
  </w:num>
  <w:num w:numId="15" w16cid:durableId="991983693">
    <w:abstractNumId w:val="19"/>
  </w:num>
  <w:num w:numId="16" w16cid:durableId="1118253750">
    <w:abstractNumId w:val="0"/>
  </w:num>
  <w:num w:numId="17" w16cid:durableId="594166130">
    <w:abstractNumId w:val="4"/>
  </w:num>
  <w:num w:numId="18" w16cid:durableId="483592250">
    <w:abstractNumId w:val="22"/>
  </w:num>
  <w:num w:numId="19" w16cid:durableId="1419598242">
    <w:abstractNumId w:val="14"/>
  </w:num>
  <w:num w:numId="20" w16cid:durableId="1218466676">
    <w:abstractNumId w:val="3"/>
  </w:num>
  <w:num w:numId="21" w16cid:durableId="1976787812">
    <w:abstractNumId w:val="8"/>
  </w:num>
  <w:num w:numId="22" w16cid:durableId="2146851397">
    <w:abstractNumId w:val="16"/>
  </w:num>
  <w:num w:numId="23" w16cid:durableId="1595436735">
    <w:abstractNumId w:val="5"/>
  </w:num>
  <w:num w:numId="24" w16cid:durableId="1472290132">
    <w:abstractNumId w:val="18"/>
  </w:num>
  <w:num w:numId="25" w16cid:durableId="135387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65"/>
    <w:rsid w:val="001213C6"/>
    <w:rsid w:val="001746D1"/>
    <w:rsid w:val="00931E7D"/>
    <w:rsid w:val="00B97665"/>
    <w:rsid w:val="00FE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DBBCF"/>
  <w15:docId w15:val="{89B795EE-4F84-4E95-BF72-0EA59302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Spacing">
    <w:name w:val="No Spacing"/>
    <w:link w:val="NoSpacingChar"/>
    <w:uiPriority w:val="1"/>
    <w:qFormat/>
    <w:rsid w:val="00931E7D"/>
    <w:pPr>
      <w:spacing w:after="0" w:line="240" w:lineRule="auto"/>
    </w:pPr>
    <w:rPr>
      <w:rFonts w:asciiTheme="minorHAnsi" w:eastAsiaTheme="minorEastAsia"/>
      <w:sz w:val="22"/>
      <w:lang/>
    </w:rPr>
  </w:style>
  <w:style w:type="character" w:customStyle="1" w:styleId="NoSpacingChar">
    <w:name w:val="No Spacing Char"/>
    <w:basedOn w:val="DefaultParagraphFont"/>
    <w:link w:val="NoSpacing"/>
    <w:uiPriority w:val="1"/>
    <w:rsid w:val="00931E7D"/>
    <w:rPr>
      <w:rFonts w:asciiTheme="minorHAnsi" w:eastAsiaTheme="minorEastAsia"/>
      <w:sz w:val="22"/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931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1E7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213C6"/>
    <w:pPr>
      <w:spacing w:line="259" w:lineRule="auto"/>
      <w:outlineLvl w:val="9"/>
    </w:pPr>
    <w:rPr>
      <w:lang/>
    </w:rPr>
  </w:style>
  <w:style w:type="paragraph" w:styleId="TOC1">
    <w:name w:val="toc 1"/>
    <w:basedOn w:val="Normal"/>
    <w:next w:val="Normal"/>
    <w:autoRedefine/>
    <w:uiPriority w:val="39"/>
    <w:unhideWhenUsed/>
    <w:rsid w:val="001213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13C6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213C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1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3C6"/>
  </w:style>
  <w:style w:type="paragraph" w:styleId="Footer">
    <w:name w:val="footer"/>
    <w:basedOn w:val="Normal"/>
    <w:link w:val="FooterChar"/>
    <w:uiPriority w:val="99"/>
    <w:unhideWhenUsed/>
    <w:rsid w:val="00121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ttack.mitre.org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chema.ocsf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Version: 1.0
Date: March 2026
Author: Suzanne Natalie Button, Director
Organisation: Intelligent Consulting BV, Brussels, Belgium
Status: Published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6A5640-6FC6-425D-B132-E23E506AE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3319</Words>
  <Characters>18920</Characters>
  <Application>Microsoft Office Word</Application>
  <DocSecurity>0</DocSecurity>
  <Lines>157</Lines>
  <Paragraphs>44</Paragraphs>
  <ScaleCrop>false</ScaleCrop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STRATIX Technical Specification v1.0</dc:title>
  <dc:subject>Security Telemetry, Risk Attribution &amp; Threat Intelligence eXchange</dc:subject>
  <dc:creator>Suzy Button</dc:creator>
  <cp:keywords>html-to-docx</cp:keywords>
  <dc:description/>
  <cp:lastModifiedBy>Suzy Button</cp:lastModifiedBy>
  <cp:revision>2</cp:revision>
  <dcterms:created xsi:type="dcterms:W3CDTF">2026-03-04T11:08:00Z</dcterms:created>
  <dcterms:modified xsi:type="dcterms:W3CDTF">2026-03-04T11:08:00Z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f9e7337e-d770-483a-8ef8-e27a1aeaba45</vt:lpwstr>
  </property>
</Properties>
</file>