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0BA2" w:rsidRPr="00980BA2" w:rsidRDefault="00980BA2" w:rsidP="00980BA2">
      <w:pPr>
        <w:pStyle w:val="a3"/>
        <w:spacing w:before="0" w:beforeAutospacing="0" w:after="60" w:afterAutospacing="0"/>
        <w:jc w:val="center"/>
        <w:rPr>
          <w:lang w:val="en-US"/>
        </w:rPr>
      </w:pPr>
      <w:r>
        <w:rPr>
          <w:rFonts w:ascii="Arial" w:hAnsi="Arial" w:cs="Arial"/>
          <w:color w:val="000000"/>
          <w:sz w:val="52"/>
          <w:szCs w:val="52"/>
          <w:shd w:val="clear" w:color="auto" w:fill="FFFFFF"/>
        </w:rPr>
        <w:t>Разбор</w:t>
      </w:r>
      <w:r w:rsidRPr="00980BA2">
        <w:rPr>
          <w:rFonts w:ascii="Arial" w:hAnsi="Arial" w:cs="Arial"/>
          <w:color w:val="000000"/>
          <w:sz w:val="52"/>
          <w:szCs w:val="52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000000"/>
          <w:sz w:val="52"/>
          <w:szCs w:val="52"/>
          <w:shd w:val="clear" w:color="auto" w:fill="FFFFFF"/>
        </w:rPr>
        <w:t>статьи</w:t>
      </w:r>
      <w:r w:rsidRPr="00980BA2">
        <w:rPr>
          <w:rFonts w:ascii="Arial" w:hAnsi="Arial" w:cs="Arial"/>
          <w:color w:val="000000"/>
          <w:sz w:val="52"/>
          <w:szCs w:val="52"/>
          <w:shd w:val="clear" w:color="auto" w:fill="FFFFFF"/>
          <w:lang w:val="en-US"/>
        </w:rPr>
        <w:t xml:space="preserve"> "Methods for intrinsic plagiarism detection and author diarization" Mikhail Kuznetsov, Anastasia Motrenko, Rita Kuznetsova, and Vadim Strijov</w:t>
      </w:r>
    </w:p>
    <w:p w:rsidR="00980BA2" w:rsidRPr="00980BA2" w:rsidRDefault="00980BA2" w:rsidP="00980BA2">
      <w:pPr>
        <w:pStyle w:val="a3"/>
        <w:spacing w:before="0" w:beforeAutospacing="0" w:after="0" w:afterAutospacing="0"/>
        <w:rPr>
          <w:lang w:val="en-US"/>
        </w:rPr>
      </w:pPr>
      <w:r w:rsidRPr="00980BA2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 xml:space="preserve"> </w:t>
      </w:r>
    </w:p>
    <w:p w:rsidR="00980BA2" w:rsidRDefault="00980BA2" w:rsidP="00980BA2">
      <w:pPr>
        <w:pStyle w:val="a3"/>
        <w:spacing w:before="0" w:beforeAutospacing="0" w:after="0" w:afterAutospacing="0"/>
        <w:jc w:val="right"/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Говоров Иван, МФТИ</w:t>
      </w:r>
    </w:p>
    <w:p w:rsidR="00980BA2" w:rsidRDefault="00980BA2" w:rsidP="00980BA2">
      <w:pPr>
        <w:pStyle w:val="a3"/>
        <w:spacing w:before="480" w:beforeAutospacing="0" w:after="120" w:afterAutospacing="0"/>
      </w:pPr>
      <w:r>
        <w:rPr>
          <w:rFonts w:ascii="Arial" w:hAnsi="Arial" w:cs="Arial"/>
          <w:b/>
          <w:bCs/>
          <w:color w:val="000000"/>
          <w:sz w:val="46"/>
          <w:szCs w:val="46"/>
          <w:shd w:val="clear" w:color="auto" w:fill="FFFFFF"/>
        </w:rPr>
        <w:t>Постановка задачи</w:t>
      </w:r>
    </w:p>
    <w:p w:rsidR="00980BA2" w:rsidRDefault="00980BA2" w:rsidP="00980BA2">
      <w:pPr>
        <w:pStyle w:val="a3"/>
        <w:spacing w:before="0" w:beforeAutospacing="0" w:after="0" w:afterAutospacing="0"/>
      </w:pPr>
      <w:r>
        <w:rPr>
          <w:color w:val="000000"/>
          <w:shd w:val="clear" w:color="auto" w:fill="FFFFFF"/>
        </w:rPr>
        <w:t xml:space="preserve">Метод обнаружения плагиата, основанный на структурировании функции стиля автора из особенностей </w:t>
      </w:r>
      <w:r>
        <w:rPr>
          <w:rFonts w:ascii="Arial" w:hAnsi="Arial" w:cs="Arial"/>
          <w:color w:val="000000"/>
          <w:shd w:val="clear" w:color="auto" w:fill="FFFFFF"/>
        </w:rPr>
        <w:t>текстовых</w:t>
      </w:r>
      <w:r>
        <w:rPr>
          <w:color w:val="000000"/>
          <w:shd w:val="clear" w:color="auto" w:fill="FFFFFF"/>
        </w:rPr>
        <w:t xml:space="preserve"> предложений и обнаружения выбросов.</w:t>
      </w:r>
    </w:p>
    <w:p w:rsidR="00980BA2" w:rsidRDefault="00980BA2" w:rsidP="00980BA2">
      <w:pPr>
        <w:pStyle w:val="a3"/>
        <w:spacing w:before="480" w:beforeAutospacing="0" w:after="120" w:afterAutospacing="0"/>
      </w:pPr>
      <w:r>
        <w:rPr>
          <w:rFonts w:ascii="Arial" w:hAnsi="Arial" w:cs="Arial"/>
          <w:b/>
          <w:bCs/>
          <w:color w:val="000000"/>
          <w:sz w:val="46"/>
          <w:szCs w:val="46"/>
          <w:shd w:val="clear" w:color="auto" w:fill="FFFFFF"/>
        </w:rPr>
        <w:t>Данные</w:t>
      </w:r>
    </w:p>
    <w:p w:rsidR="00980BA2" w:rsidRDefault="00980BA2" w:rsidP="00980BA2">
      <w:pPr>
        <w:pStyle w:val="a3"/>
        <w:spacing w:before="0" w:beforeAutospacing="0" w:after="0" w:afterAutospacing="0"/>
      </w:pPr>
      <w:r>
        <w:rPr>
          <w:rFonts w:ascii="Arial" w:hAnsi="Arial" w:cs="Arial"/>
          <w:color w:val="000000"/>
          <w:shd w:val="clear" w:color="auto" w:fill="FFFFFF"/>
        </w:rPr>
        <w:t>Было проведено несколько экспериментов на данных из коллекции PAN-2011.</w:t>
      </w:r>
    </w:p>
    <w:p w:rsidR="00980BA2" w:rsidRDefault="00980BA2" w:rsidP="00980BA2">
      <w:pPr>
        <w:pStyle w:val="a3"/>
        <w:spacing w:before="0" w:beforeAutospacing="0" w:after="0" w:afterAutospacing="0"/>
      </w:pPr>
      <w:r>
        <w:rPr>
          <w:rFonts w:ascii="Arial" w:hAnsi="Arial" w:cs="Arial"/>
          <w:color w:val="000000"/>
          <w:shd w:val="clear" w:color="auto" w:fill="FFFFFF"/>
        </w:rPr>
        <w:t>Было взято 4753 статьи, которые в свою очередь были разделены на 10 групп.</w:t>
      </w:r>
    </w:p>
    <w:p w:rsidR="00980BA2" w:rsidRDefault="00980BA2" w:rsidP="00980BA2">
      <w:pPr>
        <w:pStyle w:val="a3"/>
        <w:spacing w:before="480" w:beforeAutospacing="0" w:after="120" w:afterAutospacing="0"/>
      </w:pPr>
      <w:r>
        <w:rPr>
          <w:rFonts w:ascii="Arial" w:hAnsi="Arial" w:cs="Arial"/>
          <w:b/>
          <w:bCs/>
          <w:color w:val="000000"/>
          <w:sz w:val="46"/>
          <w:szCs w:val="46"/>
          <w:shd w:val="clear" w:color="auto" w:fill="FFFFFF"/>
        </w:rPr>
        <w:t>Предложенный метод решения</w:t>
      </w:r>
    </w:p>
    <w:p w:rsidR="00980BA2" w:rsidRDefault="00980BA2" w:rsidP="00980BA2">
      <w:pPr>
        <w:pStyle w:val="a3"/>
        <w:spacing w:before="0" w:beforeAutospacing="0" w:after="0" w:afterAutospacing="0"/>
      </w:pPr>
      <w:r>
        <w:rPr>
          <w:rFonts w:ascii="Arial" w:hAnsi="Arial" w:cs="Arial"/>
          <w:color w:val="000000"/>
          <w:shd w:val="clear" w:color="auto" w:fill="FFFFFF"/>
        </w:rPr>
        <w:t xml:space="preserve">Предлагаемый метод обнаружения плагиата разбивает текстовые документы на предложения.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Векторизирует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их и обучая классификационную модель находит отклонения в классификаторах. Дополнительно сегментируя данные в набор </w:t>
      </w:r>
      <w:proofErr w:type="gramStart"/>
      <w:r>
        <w:rPr>
          <w:rFonts w:ascii="Arial" w:hAnsi="Arial" w:cs="Arial"/>
          <w:color w:val="000000"/>
          <w:shd w:val="clear" w:color="auto" w:fill="FFFFFF"/>
        </w:rPr>
        <w:t>кластеров</w:t>
      </w:r>
      <w:proofErr w:type="gramEnd"/>
      <w:r>
        <w:rPr>
          <w:rFonts w:ascii="Arial" w:hAnsi="Arial" w:cs="Arial"/>
          <w:color w:val="000000"/>
          <w:shd w:val="clear" w:color="auto" w:fill="FFFFFF"/>
        </w:rPr>
        <w:t xml:space="preserve"> соответствующих каждому автору, для приспособления метода к проблеме диалектики автора.</w:t>
      </w:r>
    </w:p>
    <w:p w:rsidR="00980BA2" w:rsidRDefault="00980BA2" w:rsidP="00980BA2">
      <w:pPr>
        <w:pStyle w:val="a3"/>
        <w:spacing w:before="480" w:beforeAutospacing="0" w:after="120" w:afterAutospacing="0"/>
      </w:pPr>
      <w:r>
        <w:rPr>
          <w:rFonts w:ascii="Arial" w:hAnsi="Arial" w:cs="Arial"/>
          <w:b/>
          <w:bCs/>
          <w:color w:val="000000"/>
          <w:sz w:val="46"/>
          <w:szCs w:val="46"/>
          <w:shd w:val="clear" w:color="auto" w:fill="FFFFFF"/>
        </w:rPr>
        <w:t>Актуальность / обоснование метода</w:t>
      </w:r>
    </w:p>
    <w:p w:rsidR="00980BA2" w:rsidRDefault="00980BA2" w:rsidP="00980BA2">
      <w:pPr>
        <w:pStyle w:val="a3"/>
        <w:spacing w:before="0" w:beforeAutospacing="0" w:after="0" w:afterAutospacing="0"/>
      </w:pPr>
      <w:r>
        <w:rPr>
          <w:color w:val="000000"/>
          <w:shd w:val="clear" w:color="auto" w:fill="FFFFFF"/>
        </w:rPr>
        <w:t xml:space="preserve"> </w:t>
      </w:r>
    </w:p>
    <w:p w:rsidR="00980BA2" w:rsidRDefault="00980BA2" w:rsidP="00980BA2">
      <w:pPr>
        <w:pStyle w:val="a3"/>
        <w:spacing w:before="0" w:beforeAutospacing="0" w:after="0" w:afterAutospacing="0"/>
      </w:pPr>
      <w:r>
        <w:rPr>
          <w:rFonts w:ascii="Arial" w:hAnsi="Arial" w:cs="Arial"/>
          <w:color w:val="000000"/>
          <w:shd w:val="clear" w:color="auto" w:fill="FFFFFF"/>
        </w:rPr>
        <w:t xml:space="preserve">Позволяет выявлять плагиат в статьях где четко выражен </w:t>
      </w:r>
      <w:proofErr w:type="gramStart"/>
      <w:r>
        <w:rPr>
          <w:rFonts w:ascii="Arial" w:hAnsi="Arial" w:cs="Arial"/>
          <w:color w:val="000000"/>
          <w:shd w:val="clear" w:color="auto" w:fill="FFFFFF"/>
        </w:rPr>
        <w:t>автор</w:t>
      </w:r>
      <w:proofErr w:type="gramEnd"/>
      <w:r>
        <w:rPr>
          <w:rFonts w:ascii="Arial" w:hAnsi="Arial" w:cs="Arial"/>
          <w:color w:val="000000"/>
          <w:shd w:val="clear" w:color="auto" w:fill="FFFFFF"/>
        </w:rPr>
        <w:t xml:space="preserve"> которому принадлежит не менее 70 процентов статьи с вставками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фрагмето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быть может от других авторов. Что на сегодняшний день, с публикацией огромного числа статей, имеет критическое значение.</w:t>
      </w:r>
    </w:p>
    <w:p w:rsidR="00980BA2" w:rsidRDefault="00980BA2" w:rsidP="00980BA2">
      <w:pPr>
        <w:pStyle w:val="a3"/>
        <w:spacing w:before="480" w:beforeAutospacing="0" w:after="120" w:afterAutospacing="0"/>
      </w:pPr>
      <w:r>
        <w:rPr>
          <w:rFonts w:ascii="Arial" w:hAnsi="Arial" w:cs="Arial"/>
          <w:b/>
          <w:bCs/>
          <w:color w:val="000000"/>
          <w:sz w:val="46"/>
          <w:szCs w:val="46"/>
          <w:shd w:val="clear" w:color="auto" w:fill="FFFFFF"/>
        </w:rPr>
        <w:t>С чем сравнивают</w:t>
      </w:r>
    </w:p>
    <w:p w:rsidR="00980BA2" w:rsidRDefault="00980BA2" w:rsidP="00980BA2">
      <w:pPr>
        <w:pStyle w:val="a3"/>
        <w:spacing w:before="0" w:beforeAutospacing="0" w:after="0" w:afterAutospacing="0"/>
      </w:pPr>
      <w:r>
        <w:rPr>
          <w:color w:val="000000"/>
          <w:shd w:val="clear" w:color="auto" w:fill="FFFFFF"/>
        </w:rPr>
        <w:t xml:space="preserve"> </w:t>
      </w:r>
    </w:p>
    <w:p w:rsidR="00980BA2" w:rsidRDefault="00980BA2" w:rsidP="00980BA2">
      <w:pPr>
        <w:pStyle w:val="a3"/>
        <w:spacing w:before="0" w:beforeAutospacing="0" w:after="0" w:afterAutospacing="0"/>
      </w:pPr>
      <w:r>
        <w:rPr>
          <w:rFonts w:ascii="Arial" w:hAnsi="Arial" w:cs="Arial"/>
          <w:color w:val="000000"/>
          <w:shd w:val="clear" w:color="auto" w:fill="FFFFFF"/>
        </w:rPr>
        <w:t xml:space="preserve">Сравнение происходит </w:t>
      </w:r>
      <w:proofErr w:type="gramStart"/>
      <w:r>
        <w:rPr>
          <w:rFonts w:ascii="Arial" w:hAnsi="Arial" w:cs="Arial"/>
          <w:color w:val="000000"/>
          <w:shd w:val="clear" w:color="auto" w:fill="FFFFFF"/>
        </w:rPr>
        <w:t>по мерам</w:t>
      </w:r>
      <w:proofErr w:type="gramEnd"/>
      <w:r>
        <w:rPr>
          <w:rFonts w:ascii="Arial" w:hAnsi="Arial" w:cs="Arial"/>
          <w:color w:val="000000"/>
          <w:shd w:val="clear" w:color="auto" w:fill="FFFFFF"/>
        </w:rPr>
        <w:t xml:space="preserve"> предложенным на соревнования PAN.</w:t>
      </w:r>
    </w:p>
    <w:p w:rsidR="00980BA2" w:rsidRDefault="00980BA2" w:rsidP="00980BA2">
      <w:pPr>
        <w:pStyle w:val="a3"/>
        <w:spacing w:before="480" w:beforeAutospacing="0" w:after="120" w:afterAutospacing="0"/>
      </w:pPr>
      <w:r>
        <w:rPr>
          <w:rFonts w:ascii="Arial" w:hAnsi="Arial" w:cs="Arial"/>
          <w:b/>
          <w:bCs/>
          <w:color w:val="000000"/>
          <w:sz w:val="46"/>
          <w:szCs w:val="46"/>
          <w:shd w:val="clear" w:color="auto" w:fill="FFFFFF"/>
        </w:rPr>
        <w:lastRenderedPageBreak/>
        <w:t>Результаты</w:t>
      </w:r>
    </w:p>
    <w:p w:rsidR="00980BA2" w:rsidRDefault="00980BA2" w:rsidP="00980BA2">
      <w:pPr>
        <w:pStyle w:val="a3"/>
        <w:spacing w:before="0" w:beforeAutospacing="0" w:after="0" w:afterAutospacing="0"/>
      </w:pPr>
      <w:r>
        <w:rPr>
          <w:rFonts w:ascii="Arial" w:hAnsi="Arial" w:cs="Arial"/>
          <w:color w:val="000000"/>
          <w:shd w:val="clear" w:color="auto" w:fill="FFFFFF"/>
        </w:rPr>
        <w:t xml:space="preserve">Данный метод был реализован на конкурсе PAN-2016, модель смогла достичь f1 меры 0,2 для внутренней проблемы плагиата.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bcubed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-f меры 0,54 для статей с известным числом авторов и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bcubed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-f меры 0,5 для статей с неизвестным числом авторов.</w:t>
      </w:r>
    </w:p>
    <w:p w:rsidR="00FD4A61" w:rsidRDefault="00FD4A61">
      <w:bookmarkStart w:id="0" w:name="_GoBack"/>
      <w:bookmarkEnd w:id="0"/>
    </w:p>
    <w:sectPr w:rsidR="00FD4A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39C9"/>
    <w:rsid w:val="006939C9"/>
    <w:rsid w:val="00980BA2"/>
    <w:rsid w:val="00FD4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61A748A-4D5B-4A5A-8967-372E836E6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80B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699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216</Words>
  <Characters>1236</Characters>
  <Application>Microsoft Office Word</Application>
  <DocSecurity>0</DocSecurity>
  <Lines>10</Lines>
  <Paragraphs>2</Paragraphs>
  <ScaleCrop>false</ScaleCrop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2018-12-09T15:54:00Z</dcterms:created>
  <dcterms:modified xsi:type="dcterms:W3CDTF">2018-12-09T15:54:00Z</dcterms:modified>
</cp:coreProperties>
</file>