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>1)</w:t>
      </w:r>
      <w:r w:rsidRPr="006F511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Прогнозирование направления движения цены биржевых инструментов по новостному потоку.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Мотивируемое тем, что флуктуации цен на бирже, сильно зависящие от политической, географической и т.д. обстановок,  интересные не только при </w:t>
      </w:r>
      <w:proofErr w:type="spellStart"/>
      <w:r w:rsidRPr="006F511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скальпинге</w:t>
      </w:r>
      <w:proofErr w:type="spellEnd"/>
      <w:r w:rsidRPr="006F511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. Для среднесрочных торгов и инвестиций такие данные также </w:t>
      </w:r>
      <w:proofErr w:type="gramStart"/>
      <w:r w:rsidRPr="006F511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имеют большую роль</w:t>
      </w:r>
      <w:proofErr w:type="gramEnd"/>
      <w:r w:rsidRPr="006F511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, позволяя корректировать вложения. Как правило, крупные изменения в политике, природные катаклизмы и все события которые изменяют распределение цен котировок, освещаются в прессе. 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>2)исследование строится вокруг постоянных изменений цен биржевых котировок, новостей, и алгоритма NMF вектора.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 xml:space="preserve">3)Требуется на основе </w:t>
      </w:r>
      <w:proofErr w:type="gramStart"/>
      <w:r w:rsidRPr="006F5115">
        <w:rPr>
          <w:rFonts w:ascii="Arial" w:eastAsia="Times New Roman" w:hAnsi="Arial" w:cs="Arial"/>
          <w:color w:val="000000"/>
          <w:lang w:eastAsia="ru-RU"/>
        </w:rPr>
        <w:t>большого</w:t>
      </w:r>
      <w:proofErr w:type="gramEnd"/>
      <w:r w:rsidRPr="006F5115">
        <w:rPr>
          <w:rFonts w:ascii="Arial" w:eastAsia="Times New Roman" w:hAnsi="Arial" w:cs="Arial"/>
          <w:color w:val="000000"/>
          <w:lang w:eastAsia="ru-RU"/>
        </w:rPr>
        <w:t xml:space="preserve"> количество новой информации (предоставляемой в разрозненном текстовом виде)  касающейся компаний, перечисленных на фондовом рынке, предсказать повышение, понижение либо стабилизацию цен на акции, ценные бумаги и т.д. Необходимо разработать модель, которая также учитывает недавнее движение акций, и так называемую “неожиданную прибыль</w:t>
      </w:r>
      <w:proofErr w:type="gramStart"/>
      <w:r w:rsidRPr="006F5115">
        <w:rPr>
          <w:rFonts w:ascii="Arial" w:eastAsia="Times New Roman" w:hAnsi="Arial" w:cs="Arial"/>
          <w:color w:val="000000"/>
          <w:lang w:eastAsia="ru-RU"/>
        </w:rPr>
        <w:t>”(</w:t>
      </w:r>
      <w:proofErr w:type="gramEnd"/>
      <w:r w:rsidRPr="006F5115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ru-RU"/>
        </w:rPr>
        <w:t>отчет о прибылях и убытках компании, значительно отличающийся (в положительном или отрицательном направлении) от ожиданий аналитиков (согласованного прогноза)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 xml:space="preserve">4) </w:t>
      </w:r>
      <w:r w:rsidRPr="006F5115">
        <w:rPr>
          <w:rFonts w:ascii="Arial" w:eastAsia="Times New Roman" w:hAnsi="Arial" w:cs="Arial"/>
          <w:b/>
          <w:bCs/>
          <w:color w:val="000000"/>
          <w:lang w:eastAsia="ru-RU"/>
        </w:rPr>
        <w:t>Методы исследования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>В работе приведены другие, которые как улучшают уже существующие, так и вводят новые методы обработки естественного языка.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 xml:space="preserve">Так в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Xie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et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al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. (2013) вводится дерево представлений об информации в новостях, в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Bollen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et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al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. (2010) использованы данные из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Twitter'a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>.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Bar-Haim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et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al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. (2011) распознают лучших экспертов-инвесторов, а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Leinweber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and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Sisk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 (2011) исследуют влияние новостей и времени усвоения новостей в событийной торговле.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Kogan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et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al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. (2009) приводится предсказание риска по финансовым отчётам и в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Engelberg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 (2008) - закономерность о том, что лингвистическая информация (возможно из-за когнитивной нагрузки при обработке) имеет более долгосрочную предсказуемость цен, нежели количественная информация.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 xml:space="preserve">5) </w:t>
      </w:r>
      <w:r w:rsidRPr="006F5115">
        <w:rPr>
          <w:rFonts w:ascii="Arial" w:eastAsia="Times New Roman" w:hAnsi="Arial" w:cs="Arial"/>
          <w:b/>
          <w:bCs/>
          <w:color w:val="000000"/>
          <w:lang w:eastAsia="ru-RU"/>
        </w:rPr>
        <w:t>Решаемая в данной работе задача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Построить и исследовать модель прогнозирования направления движения цены. Задано множество новостей S и множество временных меток T, соответствующих времени публикации новостей из S. 2. Временной ряд P, соответствующий значению цены биржевого инструмента, и временной ряд V, соответствующий объему продаж по данному инструменту, за период времени T'. 3. Множество T является подмножеством периода времени T'. 4. Временные отрезки </w:t>
      </w:r>
      <w:proofErr w:type="spellStart"/>
      <w:r w:rsidRPr="006F511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w=</w:t>
      </w:r>
      <w:proofErr w:type="spellEnd"/>
      <w:r w:rsidRPr="006F511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[w0, w1], </w:t>
      </w:r>
      <w:proofErr w:type="spellStart"/>
      <w:r w:rsidRPr="006F511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l=</w:t>
      </w:r>
      <w:proofErr w:type="spellEnd"/>
      <w:r w:rsidRPr="006F511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[l0, l1], </w:t>
      </w:r>
      <w:proofErr w:type="spellStart"/>
      <w:r w:rsidRPr="006F511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d=</w:t>
      </w:r>
      <w:proofErr w:type="spellEnd"/>
      <w:r w:rsidRPr="006F511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[d0, d1], где w0 &lt; w1=l0 &lt; l1=d0 &lt; d1. Требуется спрогнозировать направление движения цены биржевого инструмента в момент времени t=d0 по новостям, вышедшим в период </w:t>
      </w:r>
      <w:proofErr w:type="spellStart"/>
      <w:r w:rsidRPr="006F511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w</w:t>
      </w:r>
      <w:proofErr w:type="spellEnd"/>
      <w:r w:rsidRPr="006F511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.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 xml:space="preserve">6) </w:t>
      </w:r>
      <w:r w:rsidRPr="006F5115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ru-RU"/>
        </w:rPr>
        <w:t>Предлагаемое решение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8К - отчеты компаний об их внутренних событиях. Данная отчетность выходит строго в период между закрытием торгов в один день и их открытием на следующий день.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>Из отчета 8К убираются все HTML-теги, таблицы и прочее.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>Используется метод NMF вектора.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>Вычитается из цен сегодняшнего открытия торгов вчерашние цены закрытия торгов с поправкой на индекс.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>Берется текст отчета 8К и на выходе нейронной сети функция, принимающая три значения</w:t>
      </w:r>
      <w:proofErr w:type="gramStart"/>
      <w:r w:rsidRPr="006F5115">
        <w:rPr>
          <w:rFonts w:ascii="Arial" w:eastAsia="Times New Roman" w:hAnsi="Arial" w:cs="Arial"/>
          <w:color w:val="000000"/>
          <w:lang w:eastAsia="ru-RU"/>
        </w:rPr>
        <w:t xml:space="preserve"> :</w:t>
      </w:r>
      <w:proofErr w:type="gramEnd"/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>*UP-цена открытия следующего дня больше на 1+% от предыдущего дня - “изменение индекса”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lastRenderedPageBreak/>
        <w:t xml:space="preserve">*DOWN- цена открытия следующего дня меньше на 1+% от предыдущего дня - “изменение индекса” 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>*STAY - цена открытия следующего дня в пределах +/-1%  от предыдущего дня - “изменение индекса”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 xml:space="preserve">7) </w:t>
      </w:r>
      <w:r w:rsidRPr="006F5115">
        <w:rPr>
          <w:rFonts w:ascii="Arial" w:eastAsia="Times New Roman" w:hAnsi="Arial" w:cs="Arial"/>
          <w:b/>
          <w:bCs/>
          <w:color w:val="000000"/>
          <w:lang w:eastAsia="ru-RU"/>
        </w:rPr>
        <w:t xml:space="preserve">Работа, описывающая наиболее близкое решение </w:t>
      </w:r>
      <w:r w:rsidRPr="006F5115">
        <w:rPr>
          <w:rFonts w:ascii="Arial" w:eastAsia="Times New Roman" w:hAnsi="Arial" w:cs="Arial"/>
          <w:color w:val="000000"/>
          <w:lang w:eastAsia="ru-RU"/>
        </w:rPr>
        <w:t>https://drive.google.com/file/d/12KsFJNEADfXYLlV0Ler19A1E9N1pGa3-/view?usp=sharing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 xml:space="preserve">8) </w:t>
      </w:r>
      <w:r w:rsidRPr="006F5115">
        <w:rPr>
          <w:rFonts w:ascii="Arial" w:eastAsia="Times New Roman" w:hAnsi="Arial" w:cs="Arial"/>
          <w:b/>
          <w:bCs/>
          <w:color w:val="000000"/>
          <w:lang w:eastAsia="ru-RU"/>
        </w:rPr>
        <w:t>Плюсы метода:</w:t>
      </w:r>
    </w:p>
    <w:p w:rsidR="006F5115" w:rsidRPr="006F5115" w:rsidRDefault="006F5115" w:rsidP="006F511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6F5115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Большой объем данных</w:t>
      </w:r>
    </w:p>
    <w:p w:rsidR="006F5115" w:rsidRPr="006F5115" w:rsidRDefault="006F5115" w:rsidP="006F51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 xml:space="preserve">Он более доступен небольшим инвесторам, чем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real-time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trading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tools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, которыми пользуются большие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трейдинговые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 компании</w:t>
      </w:r>
    </w:p>
    <w:p w:rsidR="006F5115" w:rsidRPr="006F5115" w:rsidRDefault="006F5115" w:rsidP="006F51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 xml:space="preserve">Он показывает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accuracy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 на 10% больше,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baseline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, который использует только финансовые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фич</w:t>
      </w:r>
      <w:proofErr w:type="gramStart"/>
      <w:r w:rsidRPr="006F5115">
        <w:rPr>
          <w:rFonts w:ascii="Arial" w:eastAsia="Times New Roman" w:hAnsi="Arial" w:cs="Arial"/>
          <w:color w:val="000000"/>
          <w:lang w:eastAsia="ru-RU"/>
        </w:rPr>
        <w:t>и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6F5115">
        <w:rPr>
          <w:rFonts w:ascii="Arial" w:eastAsia="Times New Roman" w:hAnsi="Arial" w:cs="Arial"/>
          <w:color w:val="000000"/>
          <w:lang w:eastAsia="ru-RU"/>
        </w:rPr>
        <w:t xml:space="preserve">см. Статью в пункте 7) </w:t>
      </w:r>
    </w:p>
    <w:p w:rsidR="006F5115" w:rsidRPr="006F5115" w:rsidRDefault="006F5115" w:rsidP="006F511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6F5115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смотрят “изменение цены</w:t>
      </w:r>
      <w:proofErr w:type="gramStart"/>
      <w:r w:rsidRPr="006F5115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”-</w:t>
      </w:r>
      <w:proofErr w:type="gramEnd"/>
      <w:r w:rsidRPr="006F5115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”изменение индекса” =&gt; чистое влияние</w:t>
      </w:r>
    </w:p>
    <w:p w:rsidR="006F5115" w:rsidRPr="006F5115" w:rsidRDefault="006F5115" w:rsidP="006F511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6F5115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 xml:space="preserve">все дивидендные </w:t>
      </w:r>
      <w:proofErr w:type="spellStart"/>
      <w:r w:rsidRPr="006F5115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гэпы</w:t>
      </w:r>
      <w:proofErr w:type="spellEnd"/>
      <w:r w:rsidRPr="006F5115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 xml:space="preserve"> убирали 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b/>
          <w:bCs/>
          <w:color w:val="000000"/>
          <w:lang w:eastAsia="ru-RU"/>
        </w:rPr>
        <w:t>Минусы:</w:t>
      </w:r>
    </w:p>
    <w:p w:rsidR="006F5115" w:rsidRPr="006F5115" w:rsidRDefault="006F5115" w:rsidP="006F51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F5115">
        <w:rPr>
          <w:rFonts w:ascii="Roboto" w:eastAsia="Times New Roman" w:hAnsi="Roboto" w:cs="Arial"/>
          <w:color w:val="000000"/>
          <w:shd w:val="clear" w:color="auto" w:fill="FFFFFF"/>
          <w:lang w:eastAsia="ru-RU"/>
        </w:rPr>
        <w:t xml:space="preserve">Исследование проведено на рынке США, где отчеты выходят не в торговое время =&gt; вся информация отражается мгновенно в цене акции </w:t>
      </w:r>
      <w:proofErr w:type="gramStart"/>
      <w:r w:rsidRPr="006F5115">
        <w:rPr>
          <w:rFonts w:ascii="Roboto" w:eastAsia="Times New Roman" w:hAnsi="Roboto" w:cs="Arial"/>
          <w:color w:val="000000"/>
          <w:shd w:val="clear" w:color="auto" w:fill="FFFFFF"/>
          <w:lang w:eastAsia="ru-RU"/>
        </w:rPr>
        <w:t>от</w:t>
      </w:r>
      <w:proofErr w:type="gramEnd"/>
      <w:r w:rsidRPr="006F5115">
        <w:rPr>
          <w:rFonts w:ascii="Roboto" w:eastAsia="Times New Roman" w:hAnsi="Roboto" w:cs="Arial"/>
          <w:color w:val="000000"/>
          <w:shd w:val="clear" w:color="auto" w:fill="FFFFFF"/>
          <w:lang w:eastAsia="ru-RU"/>
        </w:rPr>
        <w:t xml:space="preserve"> открытии</w:t>
      </w:r>
    </w:p>
    <w:p w:rsidR="006F5115" w:rsidRPr="006F5115" w:rsidRDefault="006F5115" w:rsidP="006F511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6F5115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результаты не имеют значения на практике =&gt; невозможно извлечь финансовую прибыль</w:t>
      </w:r>
    </w:p>
    <w:p w:rsidR="006F5115" w:rsidRPr="006F5115" w:rsidRDefault="006F5115" w:rsidP="006F511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val="en-US" w:eastAsia="ru-RU"/>
        </w:rPr>
      </w:pPr>
      <w:r w:rsidRPr="006F5115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Метод</w:t>
      </w:r>
      <w:r w:rsidRPr="006F5115">
        <w:rPr>
          <w:rFonts w:ascii="Roboto" w:eastAsia="Times New Roman" w:hAnsi="Roboto" w:cs="Times New Roman"/>
          <w:color w:val="000000"/>
          <w:shd w:val="clear" w:color="auto" w:fill="FFFFFF"/>
          <w:lang w:val="en-US" w:eastAsia="ru-RU"/>
        </w:rPr>
        <w:t xml:space="preserve"> </w:t>
      </w:r>
      <w:r w:rsidRPr="006F5115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не</w:t>
      </w:r>
      <w:r w:rsidRPr="006F5115">
        <w:rPr>
          <w:rFonts w:ascii="Roboto" w:eastAsia="Times New Roman" w:hAnsi="Roboto" w:cs="Times New Roman"/>
          <w:color w:val="000000"/>
          <w:shd w:val="clear" w:color="auto" w:fill="FFFFFF"/>
          <w:lang w:val="en-US" w:eastAsia="ru-RU"/>
        </w:rPr>
        <w:t xml:space="preserve"> </w:t>
      </w:r>
      <w:r w:rsidRPr="006F5115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улавливает</w:t>
      </w:r>
      <w:r w:rsidRPr="006F5115">
        <w:rPr>
          <w:rFonts w:ascii="Roboto" w:eastAsia="Times New Roman" w:hAnsi="Roboto" w:cs="Times New Roman"/>
          <w:color w:val="000000"/>
          <w:shd w:val="clear" w:color="auto" w:fill="FFFFFF"/>
          <w:lang w:val="en-US" w:eastAsia="ru-RU"/>
        </w:rPr>
        <w:t xml:space="preserve"> </w:t>
      </w:r>
      <w:r w:rsidRPr="006F5115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такие</w:t>
      </w:r>
      <w:r w:rsidRPr="006F5115">
        <w:rPr>
          <w:rFonts w:ascii="Roboto" w:eastAsia="Times New Roman" w:hAnsi="Roboto" w:cs="Times New Roman"/>
          <w:color w:val="000000"/>
          <w:shd w:val="clear" w:color="auto" w:fill="FFFFFF"/>
          <w:lang w:val="en-US" w:eastAsia="ru-RU"/>
        </w:rPr>
        <w:t xml:space="preserve"> </w:t>
      </w:r>
      <w:r w:rsidRPr="006F5115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эффекты</w:t>
      </w:r>
      <w:r w:rsidRPr="006F5115">
        <w:rPr>
          <w:rFonts w:ascii="Roboto" w:eastAsia="Times New Roman" w:hAnsi="Roboto" w:cs="Times New Roman"/>
          <w:color w:val="000000"/>
          <w:shd w:val="clear" w:color="auto" w:fill="FFFFFF"/>
          <w:lang w:val="en-US" w:eastAsia="ru-RU"/>
        </w:rPr>
        <w:t xml:space="preserve">, </w:t>
      </w:r>
      <w:r w:rsidRPr="006F5115">
        <w:rPr>
          <w:rFonts w:ascii="Roboto" w:eastAsia="Times New Roman" w:hAnsi="Roboto" w:cs="Times New Roman"/>
          <w:color w:val="000000"/>
          <w:shd w:val="clear" w:color="auto" w:fill="FFFFFF"/>
          <w:lang w:eastAsia="ru-RU"/>
        </w:rPr>
        <w:t>как</w:t>
      </w:r>
      <w:r w:rsidRPr="006F5115">
        <w:rPr>
          <w:rFonts w:ascii="Roboto" w:eastAsia="Times New Roman" w:hAnsi="Roboto" w:cs="Times New Roman"/>
          <w:color w:val="000000"/>
          <w:shd w:val="clear" w:color="auto" w:fill="FFFFFF"/>
          <w:lang w:val="en-US" w:eastAsia="ru-RU"/>
        </w:rPr>
        <w:t>: slippage, transaction costs, borrowing costs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>9) -</w:t>
      </w:r>
    </w:p>
    <w:p w:rsidR="006F5115" w:rsidRPr="006F5115" w:rsidRDefault="006F5115" w:rsidP="006F5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15">
        <w:rPr>
          <w:rFonts w:ascii="Arial" w:eastAsia="Times New Roman" w:hAnsi="Arial" w:cs="Arial"/>
          <w:color w:val="000000"/>
          <w:lang w:eastAsia="ru-RU"/>
        </w:rPr>
        <w:t xml:space="preserve">10) Эксперимент будет проведен на финансовых данных: данные о котировках (с интервалом в один тик) нескольких финансовых инструментов (GAZP, SBER, VTBR, LKOH) за 2 квартал 2017 года с сайта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Finam.ru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; для каждой точки ряда известны дата, время, цена и объем. И на текстовых данных: экономические новости за 2 квартал 2017 года от компании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Форексис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; каждая новость является отдельным </w:t>
      </w:r>
      <w:proofErr w:type="spellStart"/>
      <w:r w:rsidRPr="006F5115">
        <w:rPr>
          <w:rFonts w:ascii="Arial" w:eastAsia="Times New Roman" w:hAnsi="Arial" w:cs="Arial"/>
          <w:color w:val="000000"/>
          <w:lang w:eastAsia="ru-RU"/>
        </w:rPr>
        <w:t>html</w:t>
      </w:r>
      <w:proofErr w:type="spellEnd"/>
      <w:r w:rsidRPr="006F5115">
        <w:rPr>
          <w:rFonts w:ascii="Arial" w:eastAsia="Times New Roman" w:hAnsi="Arial" w:cs="Arial"/>
          <w:color w:val="000000"/>
          <w:lang w:eastAsia="ru-RU"/>
        </w:rPr>
        <w:t xml:space="preserve"> файлом.</w:t>
      </w:r>
    </w:p>
    <w:p w:rsidR="002050F1" w:rsidRPr="006F5115" w:rsidRDefault="002050F1" w:rsidP="002329B7"/>
    <w:sectPr w:rsidR="002050F1" w:rsidRPr="006F5115" w:rsidSect="00205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64067"/>
    <w:multiLevelType w:val="multilevel"/>
    <w:tmpl w:val="BBD4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9A49A7"/>
    <w:multiLevelType w:val="multilevel"/>
    <w:tmpl w:val="9ED0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0B6FFB"/>
    <w:multiLevelType w:val="multilevel"/>
    <w:tmpl w:val="BAAC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2329B7"/>
    <w:rsid w:val="002050F1"/>
    <w:rsid w:val="002329B7"/>
    <w:rsid w:val="006F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0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1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2018-12-09T18:59:00Z</dcterms:created>
  <dcterms:modified xsi:type="dcterms:W3CDTF">2018-12-09T19:20:00Z</dcterms:modified>
</cp:coreProperties>
</file>