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МОСКОВСКИЙ ФИЗИКО-ТЕХНИЧЕСКИЙ ИНСТИТУТ</w:t>
        <w:br w:type="textWrapping"/>
        <w:t xml:space="preserve">(ГОСУДАРСТВЕННЫЙ УНИВЕРСИТУТ)</w:t>
        <w:br w:type="textWrapping"/>
        <w:t xml:space="preserve">ФАКУЛЬТЕТ УПРАВЛЕНИЯ И ПРИКЛАДНОЙ МАТЕМАТИКИ</w:t>
        <w:br w:type="textWrapping"/>
        <w:t xml:space="preserve">ВЫЧИСЛИТЕЛЬНЫЙ ЦЕНТР ИМ. А. А. ДОРОДНИЦЫНА РАН</w:t>
        <w:br w:type="textWrapping"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Рецензия на магистерскую диссертацию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Снижение размерности пространства в задачах анализа сигналов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студента 6 курса</w:t>
        <w:br w:type="textWrapping"/>
        <w:t xml:space="preserve">Исаченко Романа Владимировича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Магистерская диссертация посвящена задаче снижения размерности в пространствах коррелированных признаковых описаний. Задача состоит в том, чтобы учесть зависимости как в пространстве объектов, так и в пространстве ответов. Предложены алгоритмы, обобщающие существующие методы выбора признаков на многомерный случай. В качестве прикладной области рассматривается задача моделирования нейрокомпьютерного интерфейса. В эксперименте исследуются свойства предложенных алгоритмов.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Магистерская диссертация представляет собой документ из 33 страниц, состоящий из 6 глав. Первая глава представляет собой введение с изложенной мотивацией исследования, обзором литературы и описанием текущего состояния области. В разделе 2 приводятся постановки задач многомерной регрессии, снижения размерности пространства и выбора признаков. В разделе 3 подробно описан используемый алгоритм частных наименьших квадратов. Раздел 4 содержит предлагаемые алгоритмы выбора признаков в случае задачи многомерной регрессии. Каждый подраздел посвящен отдельному методу с постановкой задачи и описанием свойств метода. Доказаны утверждения с обоснованием предложенных алгоритмов. Раздел 5 посвящен вычислительным экспериментам с анализом и обсуждением полученных результатов. Последний раздел завершает исследование.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Недостатком диссертации является рассмотрение исключительно линейных моделей. Возможным развитием исследования является рассмотрение нелинейных моделей. Кроме того, вычислительный эксперимент было бы предпочтительнее провести в приложении к другой прикладной области.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Несмотря на отмеченные недостатки, рассмотренная работа соответствует требованиям к дипломным работам МФТИ. Представленная магистерская диссертация рассматривается как полная квалификационная работа для магистранта. Работа заслуживает оценки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“отлично”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Р. В. Исаченко – присвоения квалификации магистра.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Рецензент: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Дьяконов Александр Геннадьевич</w:t>
        <w:br w:type="textWrapping"/>
        <w:t xml:space="preserve">Доктор физико-математических наук</w:t>
        <w:br w:type="textWrapping"/>
        <w:t xml:space="preserve">Профессор Московского государственного университета</w:t>
        <w:br w:type="textWrapping"/>
        <w:t xml:space="preserve">Подпись: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Дата:</w:t>
      </w:r>
    </w:p>
    <w:sectPr>
      <w:pgSz w:h="16838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