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Pr>
      <w:bookmarkStart w:id="0" w:name="_Toc24127925"/>
      <w:r>
        <w:rPr>
          <w:rFonts w:hint="eastAsia"/>
        </w:rPr>
        <w:t>纽劢软件缺陷管理</w:t>
      </w:r>
      <w:bookmarkEnd w:id="0"/>
    </w:p>
    <w:p/>
    <w:p/>
    <w:p>
      <w:pPr>
        <w:rPr>
          <w:rFonts w:hint="default"/>
        </w:rPr>
      </w:pPr>
      <w:bookmarkStart w:id="16" w:name="_GoBack"/>
      <w:bookmarkEnd w:id="16"/>
    </w:p>
    <w:p/>
    <w:p/>
    <w:p/>
    <w:p/>
    <w:p>
      <w:pPr>
        <w:jc w:val="center"/>
        <w:rPr>
          <w:sz w:val="28"/>
          <w:szCs w:val="28"/>
        </w:rPr>
      </w:pPr>
      <w:r>
        <w:rPr>
          <w:rFonts w:hint="eastAsia"/>
          <w:sz w:val="28"/>
          <w:szCs w:val="28"/>
        </w:rPr>
        <w:t>改记录</w:t>
      </w:r>
    </w:p>
    <w:tbl>
      <w:tblPr>
        <w:tblStyle w:val="7"/>
        <w:tblW w:w="74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1920"/>
        <w:gridCol w:w="1920"/>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20" w:type="dxa"/>
            <w:shd w:val="clear" w:color="auto" w:fill="C5E0B3" w:themeFill="accent6" w:themeFillTint="66"/>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日期</w:t>
            </w:r>
          </w:p>
        </w:tc>
        <w:tc>
          <w:tcPr>
            <w:tcW w:w="1920" w:type="dxa"/>
            <w:shd w:val="clear" w:color="auto" w:fill="C5E0B3" w:themeFill="accent6" w:themeFillTint="66"/>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版本号</w:t>
            </w:r>
          </w:p>
        </w:tc>
        <w:tc>
          <w:tcPr>
            <w:tcW w:w="1920" w:type="dxa"/>
            <w:shd w:val="clear" w:color="auto" w:fill="C5E0B3" w:themeFill="accent6" w:themeFillTint="66"/>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变更说明</w:t>
            </w:r>
          </w:p>
        </w:tc>
        <w:tc>
          <w:tcPr>
            <w:tcW w:w="1920" w:type="dxa"/>
            <w:shd w:val="clear" w:color="auto" w:fill="C5E0B3" w:themeFill="accent6" w:themeFillTint="66"/>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20" w:type="dxa"/>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2019-11-06</w:t>
            </w:r>
          </w:p>
        </w:tc>
        <w:tc>
          <w:tcPr>
            <w:tcW w:w="1920" w:type="dxa"/>
            <w:shd w:val="clear" w:color="auto" w:fill="auto"/>
            <w:noWrap/>
            <w:vAlign w:val="bottom"/>
          </w:tcPr>
          <w:p>
            <w:pPr>
              <w:widowControl/>
              <w:jc w:val="left"/>
              <w:rPr>
                <w:rFonts w:ascii="Times New Roman" w:hAnsi="Times New Roman" w:eastAsia="Times New Roman" w:cs="Times New Roman"/>
                <w:kern w:val="0"/>
                <w:sz w:val="20"/>
                <w:szCs w:val="20"/>
              </w:rPr>
            </w:pPr>
            <w:r>
              <w:rPr>
                <w:rFonts w:hint="eastAsia" w:ascii="宋体" w:hAnsi="宋体" w:eastAsia="宋体" w:cs="宋体"/>
                <w:kern w:val="0"/>
                <w:sz w:val="20"/>
                <w:szCs w:val="20"/>
              </w:rPr>
              <w:t>V1.0</w:t>
            </w:r>
          </w:p>
        </w:tc>
        <w:tc>
          <w:tcPr>
            <w:tcW w:w="1920" w:type="dxa"/>
            <w:shd w:val="clear" w:color="auto" w:fill="auto"/>
            <w:noWrap/>
            <w:vAlign w:val="bottom"/>
          </w:tcPr>
          <w:p>
            <w:pPr>
              <w:widowControl/>
              <w:jc w:val="left"/>
              <w:rPr>
                <w:rFonts w:ascii="Times New Roman" w:hAnsi="Times New Roman" w:eastAsia="Times New Roman" w:cs="Times New Roman"/>
                <w:kern w:val="0"/>
                <w:sz w:val="20"/>
                <w:szCs w:val="20"/>
              </w:rPr>
            </w:pPr>
            <w:r>
              <w:rPr>
                <w:rFonts w:hint="eastAsia" w:ascii="宋体" w:hAnsi="宋体" w:eastAsia="宋体" w:cs="宋体"/>
                <w:kern w:val="0"/>
                <w:sz w:val="20"/>
                <w:szCs w:val="20"/>
              </w:rPr>
              <w:t>初始版本</w:t>
            </w:r>
          </w:p>
        </w:tc>
        <w:tc>
          <w:tcPr>
            <w:tcW w:w="1920" w:type="dxa"/>
            <w:shd w:val="clear" w:color="auto" w:fill="auto"/>
            <w:noWrap/>
            <w:vAlign w:val="bottom"/>
          </w:tcPr>
          <w:p>
            <w:pPr>
              <w:widowControl/>
              <w:jc w:val="left"/>
              <w:rPr>
                <w:rFonts w:ascii="Times New Roman" w:hAnsi="Times New Roman" w:eastAsia="Times New Roman" w:cs="Times New Roman"/>
                <w:kern w:val="0"/>
                <w:sz w:val="20"/>
                <w:szCs w:val="20"/>
              </w:rPr>
            </w:pPr>
            <w:r>
              <w:rPr>
                <w:rFonts w:hint="eastAsia" w:ascii="宋体" w:hAnsi="宋体" w:eastAsia="宋体" w:cs="宋体"/>
                <w:kern w:val="0"/>
                <w:sz w:val="20"/>
                <w:szCs w:val="20"/>
              </w:rPr>
              <w:t>吕莹莹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20" w:type="dxa"/>
            <w:shd w:val="clear" w:color="auto" w:fill="auto"/>
            <w:noWrap/>
            <w:vAlign w:val="bottom"/>
          </w:tcPr>
          <w:p>
            <w:pPr>
              <w:widowControl/>
              <w:jc w:val="left"/>
              <w:rPr>
                <w:rFonts w:ascii="Times New Roman" w:hAnsi="Times New Roman" w:eastAsia="Times New Roman" w:cs="Times New Roman"/>
                <w:kern w:val="0"/>
                <w:sz w:val="20"/>
                <w:szCs w:val="20"/>
              </w:rPr>
            </w:pPr>
          </w:p>
        </w:tc>
        <w:tc>
          <w:tcPr>
            <w:tcW w:w="1920" w:type="dxa"/>
            <w:shd w:val="clear" w:color="auto" w:fill="auto"/>
            <w:noWrap/>
            <w:vAlign w:val="bottom"/>
          </w:tcPr>
          <w:p>
            <w:pPr>
              <w:widowControl/>
              <w:jc w:val="left"/>
              <w:rPr>
                <w:rFonts w:ascii="Times New Roman" w:hAnsi="Times New Roman" w:eastAsia="Times New Roman" w:cs="Times New Roman"/>
                <w:kern w:val="0"/>
                <w:sz w:val="20"/>
                <w:szCs w:val="20"/>
              </w:rPr>
            </w:pPr>
          </w:p>
        </w:tc>
        <w:tc>
          <w:tcPr>
            <w:tcW w:w="1920" w:type="dxa"/>
            <w:shd w:val="clear" w:color="auto" w:fill="auto"/>
            <w:noWrap/>
            <w:vAlign w:val="bottom"/>
          </w:tcPr>
          <w:p>
            <w:pPr>
              <w:widowControl/>
              <w:jc w:val="left"/>
              <w:rPr>
                <w:rFonts w:ascii="Times New Roman" w:hAnsi="Times New Roman" w:eastAsia="Times New Roman" w:cs="Times New Roman"/>
                <w:kern w:val="0"/>
                <w:sz w:val="20"/>
                <w:szCs w:val="20"/>
              </w:rPr>
            </w:pPr>
          </w:p>
        </w:tc>
        <w:tc>
          <w:tcPr>
            <w:tcW w:w="1920" w:type="dxa"/>
            <w:shd w:val="clear" w:color="auto" w:fill="auto"/>
            <w:noWrap/>
            <w:vAlign w:val="bottom"/>
          </w:tcPr>
          <w:p>
            <w:pPr>
              <w:widowControl/>
              <w:jc w:val="left"/>
              <w:rPr>
                <w:rFonts w:ascii="Times New Roman" w:hAnsi="Times New Roman" w:eastAsia="Times New Roman"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20" w:type="dxa"/>
            <w:shd w:val="clear" w:color="auto" w:fill="auto"/>
            <w:noWrap/>
            <w:vAlign w:val="bottom"/>
          </w:tcPr>
          <w:p>
            <w:pPr>
              <w:widowControl/>
              <w:jc w:val="left"/>
              <w:rPr>
                <w:rFonts w:ascii="Times New Roman" w:hAnsi="Times New Roman" w:eastAsia="Times New Roman" w:cs="Times New Roman"/>
                <w:kern w:val="0"/>
                <w:sz w:val="20"/>
                <w:szCs w:val="20"/>
              </w:rPr>
            </w:pPr>
          </w:p>
        </w:tc>
        <w:tc>
          <w:tcPr>
            <w:tcW w:w="1920" w:type="dxa"/>
            <w:shd w:val="clear" w:color="auto" w:fill="auto"/>
            <w:noWrap/>
            <w:vAlign w:val="bottom"/>
          </w:tcPr>
          <w:p>
            <w:pPr>
              <w:widowControl/>
              <w:jc w:val="left"/>
              <w:rPr>
                <w:rFonts w:ascii="Times New Roman" w:hAnsi="Times New Roman" w:eastAsia="Times New Roman" w:cs="Times New Roman"/>
                <w:kern w:val="0"/>
                <w:sz w:val="20"/>
                <w:szCs w:val="20"/>
              </w:rPr>
            </w:pPr>
          </w:p>
        </w:tc>
        <w:tc>
          <w:tcPr>
            <w:tcW w:w="1920" w:type="dxa"/>
            <w:shd w:val="clear" w:color="auto" w:fill="auto"/>
            <w:noWrap/>
            <w:vAlign w:val="bottom"/>
          </w:tcPr>
          <w:p>
            <w:pPr>
              <w:widowControl/>
              <w:jc w:val="left"/>
              <w:rPr>
                <w:rFonts w:ascii="Times New Roman" w:hAnsi="Times New Roman" w:eastAsia="Times New Roman" w:cs="Times New Roman"/>
                <w:kern w:val="0"/>
                <w:sz w:val="20"/>
                <w:szCs w:val="20"/>
              </w:rPr>
            </w:pPr>
          </w:p>
        </w:tc>
        <w:tc>
          <w:tcPr>
            <w:tcW w:w="1920" w:type="dxa"/>
            <w:shd w:val="clear" w:color="auto" w:fill="auto"/>
            <w:noWrap/>
            <w:vAlign w:val="bottom"/>
          </w:tcPr>
          <w:p>
            <w:pPr>
              <w:widowControl/>
              <w:jc w:val="left"/>
              <w:rPr>
                <w:rFonts w:ascii="Times New Roman" w:hAnsi="Times New Roman" w:eastAsia="Times New Roman" w:cs="Times New Roman"/>
                <w:kern w:val="0"/>
                <w:sz w:val="20"/>
                <w:szCs w:val="20"/>
              </w:rPr>
            </w:pPr>
          </w:p>
        </w:tc>
      </w:tr>
    </w:tbl>
    <w:p/>
    <w:p>
      <w:pPr>
        <w:jc w:val="center"/>
        <w:rPr>
          <w:sz w:val="28"/>
          <w:szCs w:val="28"/>
        </w:rPr>
      </w:pPr>
      <w:r>
        <w:rPr>
          <w:rFonts w:hint="eastAsia"/>
          <w:sz w:val="28"/>
          <w:szCs w:val="28"/>
        </w:rPr>
        <w:t>批准者</w:t>
      </w:r>
    </w:p>
    <w:p>
      <w:pPr>
        <w:jc w:val="left"/>
        <w:rPr>
          <w:sz w:val="28"/>
          <w:szCs w:val="28"/>
        </w:rPr>
      </w:pPr>
      <w:r>
        <w:rPr>
          <w:rFonts w:hint="eastAsia"/>
          <w:sz w:val="28"/>
          <w:szCs w:val="28"/>
        </w:rPr>
        <w:t>此文档需要以下人员批准</w:t>
      </w:r>
    </w:p>
    <w:tbl>
      <w:tblPr>
        <w:tblStyle w:val="7"/>
        <w:tblW w:w="7933" w:type="dxa"/>
        <w:tblInd w:w="0" w:type="dxa"/>
        <w:tblLayout w:type="autofit"/>
        <w:tblCellMar>
          <w:top w:w="0" w:type="dxa"/>
          <w:left w:w="108" w:type="dxa"/>
          <w:bottom w:w="0" w:type="dxa"/>
          <w:right w:w="108" w:type="dxa"/>
        </w:tblCellMar>
      </w:tblPr>
      <w:tblGrid>
        <w:gridCol w:w="1696"/>
        <w:gridCol w:w="3969"/>
        <w:gridCol w:w="2268"/>
      </w:tblGrid>
      <w:tr>
        <w:tblPrEx>
          <w:tblCellMar>
            <w:top w:w="0" w:type="dxa"/>
            <w:left w:w="108" w:type="dxa"/>
            <w:bottom w:w="0" w:type="dxa"/>
            <w:right w:w="108" w:type="dxa"/>
          </w:tblCellMar>
        </w:tblPrEx>
        <w:trPr>
          <w:trHeight w:val="276" w:hRule="atLeast"/>
        </w:trPr>
        <w:tc>
          <w:tcPr>
            <w:tcW w:w="1696" w:type="dxa"/>
            <w:tcBorders>
              <w:top w:val="single" w:color="auto" w:sz="4" w:space="0"/>
              <w:left w:val="single" w:color="auto" w:sz="4" w:space="0"/>
              <w:bottom w:val="single" w:color="auto" w:sz="4" w:space="0"/>
              <w:right w:val="single" w:color="auto" w:sz="4" w:space="0"/>
            </w:tcBorders>
            <w:shd w:val="clear" w:color="auto" w:fill="C5E0B3" w:themeFill="accent6" w:themeFillTint="66"/>
            <w:noWrap/>
            <w:vAlign w:val="bottom"/>
          </w:tcPr>
          <w:p>
            <w:pPr>
              <w:widowControl/>
              <w:ind w:firstLine="220" w:firstLineChars="100"/>
              <w:jc w:val="left"/>
              <w:rPr>
                <w:rFonts w:ascii="等线" w:hAnsi="等线" w:eastAsia="等线" w:cs="宋体"/>
                <w:color w:val="000000"/>
                <w:kern w:val="0"/>
                <w:sz w:val="22"/>
              </w:rPr>
            </w:pPr>
            <w:r>
              <w:rPr>
                <w:rFonts w:hint="eastAsia" w:ascii="等线" w:hAnsi="等线" w:eastAsia="等线" w:cs="宋体"/>
                <w:color w:val="000000"/>
                <w:kern w:val="0"/>
                <w:sz w:val="22"/>
              </w:rPr>
              <w:t>姓名</w:t>
            </w:r>
          </w:p>
        </w:tc>
        <w:tc>
          <w:tcPr>
            <w:tcW w:w="3969" w:type="dxa"/>
            <w:tcBorders>
              <w:top w:val="single" w:color="auto" w:sz="4" w:space="0"/>
              <w:left w:val="nil"/>
              <w:bottom w:val="single" w:color="auto" w:sz="4" w:space="0"/>
              <w:right w:val="single" w:color="auto" w:sz="4" w:space="0"/>
            </w:tcBorders>
            <w:shd w:val="clear" w:color="auto" w:fill="C5E0B3" w:themeFill="accent6" w:themeFillTint="66"/>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职务</w:t>
            </w:r>
          </w:p>
        </w:tc>
        <w:tc>
          <w:tcPr>
            <w:tcW w:w="2268" w:type="dxa"/>
            <w:tcBorders>
              <w:top w:val="single" w:color="auto" w:sz="4" w:space="0"/>
              <w:left w:val="nil"/>
              <w:bottom w:val="single" w:color="auto" w:sz="4" w:space="0"/>
              <w:right w:val="single" w:color="auto" w:sz="4" w:space="0"/>
            </w:tcBorders>
            <w:shd w:val="clear" w:color="auto" w:fill="C5E0B3" w:themeFill="accent6" w:themeFillTint="66"/>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备注</w:t>
            </w:r>
          </w:p>
        </w:tc>
      </w:tr>
      <w:tr>
        <w:tblPrEx>
          <w:tblCellMar>
            <w:top w:w="0" w:type="dxa"/>
            <w:left w:w="108" w:type="dxa"/>
            <w:bottom w:w="0" w:type="dxa"/>
            <w:right w:w="108" w:type="dxa"/>
          </w:tblCellMar>
        </w:tblPrEx>
        <w:trPr>
          <w:trHeight w:val="276" w:hRule="atLeast"/>
        </w:trPr>
        <w:tc>
          <w:tcPr>
            <w:tcW w:w="1696"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xml:space="preserve"> </w:t>
            </w:r>
          </w:p>
        </w:tc>
        <w:tc>
          <w:tcPr>
            <w:tcW w:w="3969"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2268"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blPrEx>
          <w:tblCellMar>
            <w:top w:w="0" w:type="dxa"/>
            <w:left w:w="108" w:type="dxa"/>
            <w:bottom w:w="0" w:type="dxa"/>
            <w:right w:w="108" w:type="dxa"/>
          </w:tblCellMar>
        </w:tblPrEx>
        <w:trPr>
          <w:trHeight w:val="276" w:hRule="atLeast"/>
        </w:trPr>
        <w:tc>
          <w:tcPr>
            <w:tcW w:w="1696"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xml:space="preserve"> </w:t>
            </w:r>
          </w:p>
        </w:tc>
        <w:tc>
          <w:tcPr>
            <w:tcW w:w="3969"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2268"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blPrEx>
          <w:tblCellMar>
            <w:top w:w="0" w:type="dxa"/>
            <w:left w:w="108" w:type="dxa"/>
            <w:bottom w:w="0" w:type="dxa"/>
            <w:right w:w="108" w:type="dxa"/>
          </w:tblCellMar>
        </w:tblPrEx>
        <w:trPr>
          <w:trHeight w:val="276" w:hRule="atLeast"/>
        </w:trPr>
        <w:tc>
          <w:tcPr>
            <w:tcW w:w="1696"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xml:space="preserve"> </w:t>
            </w:r>
          </w:p>
        </w:tc>
        <w:tc>
          <w:tcPr>
            <w:tcW w:w="3969"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2268"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blPrEx>
          <w:tblCellMar>
            <w:top w:w="0" w:type="dxa"/>
            <w:left w:w="108" w:type="dxa"/>
            <w:bottom w:w="0" w:type="dxa"/>
            <w:right w:w="108" w:type="dxa"/>
          </w:tblCellMar>
        </w:tblPrEx>
        <w:trPr>
          <w:trHeight w:val="276" w:hRule="atLeast"/>
        </w:trPr>
        <w:tc>
          <w:tcPr>
            <w:tcW w:w="1696"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xml:space="preserve"> </w:t>
            </w:r>
          </w:p>
        </w:tc>
        <w:tc>
          <w:tcPr>
            <w:tcW w:w="3969"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2268"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blPrEx>
          <w:tblCellMar>
            <w:top w:w="0" w:type="dxa"/>
            <w:left w:w="108" w:type="dxa"/>
            <w:bottom w:w="0" w:type="dxa"/>
            <w:right w:w="108" w:type="dxa"/>
          </w:tblCellMar>
        </w:tblPrEx>
        <w:trPr>
          <w:trHeight w:val="276" w:hRule="atLeast"/>
        </w:trPr>
        <w:tc>
          <w:tcPr>
            <w:tcW w:w="1696"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xml:space="preserve"> </w:t>
            </w:r>
          </w:p>
        </w:tc>
        <w:tc>
          <w:tcPr>
            <w:tcW w:w="3969"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p>
        </w:tc>
        <w:tc>
          <w:tcPr>
            <w:tcW w:w="2268"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p>
        </w:tc>
      </w:tr>
    </w:tbl>
    <w:p/>
    <w:p/>
    <w:p/>
    <w:p>
      <w:pPr>
        <w:jc w:val="center"/>
        <w:rPr>
          <w:sz w:val="28"/>
          <w:szCs w:val="28"/>
        </w:rPr>
      </w:pPr>
      <w:r>
        <w:rPr>
          <w:rFonts w:hint="eastAsia"/>
          <w:sz w:val="28"/>
          <w:szCs w:val="28"/>
        </w:rPr>
        <w:t>分发者</w:t>
      </w:r>
    </w:p>
    <w:p>
      <w:pPr>
        <w:jc w:val="left"/>
        <w:rPr>
          <w:sz w:val="28"/>
          <w:szCs w:val="28"/>
        </w:rPr>
      </w:pPr>
      <w:r>
        <w:rPr>
          <w:rFonts w:hint="eastAsia"/>
          <w:sz w:val="28"/>
          <w:szCs w:val="28"/>
        </w:rPr>
        <w:t>此文档组需要发给以下部门或单位人员</w:t>
      </w:r>
    </w:p>
    <w:tbl>
      <w:tblPr>
        <w:tblStyle w:val="7"/>
        <w:tblW w:w="7933" w:type="dxa"/>
        <w:tblInd w:w="0" w:type="dxa"/>
        <w:tblLayout w:type="autofit"/>
        <w:tblCellMar>
          <w:top w:w="0" w:type="dxa"/>
          <w:left w:w="108" w:type="dxa"/>
          <w:bottom w:w="0" w:type="dxa"/>
          <w:right w:w="108" w:type="dxa"/>
        </w:tblCellMar>
      </w:tblPr>
      <w:tblGrid>
        <w:gridCol w:w="1696"/>
        <w:gridCol w:w="3969"/>
        <w:gridCol w:w="2268"/>
      </w:tblGrid>
      <w:tr>
        <w:tblPrEx>
          <w:tblCellMar>
            <w:top w:w="0" w:type="dxa"/>
            <w:left w:w="108" w:type="dxa"/>
            <w:bottom w:w="0" w:type="dxa"/>
            <w:right w:w="108" w:type="dxa"/>
          </w:tblCellMar>
        </w:tblPrEx>
        <w:trPr>
          <w:trHeight w:val="276" w:hRule="atLeast"/>
        </w:trPr>
        <w:tc>
          <w:tcPr>
            <w:tcW w:w="1696" w:type="dxa"/>
            <w:tcBorders>
              <w:top w:val="single" w:color="auto" w:sz="4" w:space="0"/>
              <w:left w:val="single" w:color="auto" w:sz="4" w:space="0"/>
              <w:bottom w:val="single" w:color="auto" w:sz="4" w:space="0"/>
              <w:right w:val="single" w:color="auto" w:sz="4" w:space="0"/>
            </w:tcBorders>
            <w:shd w:val="clear" w:color="auto" w:fill="C5E0B3" w:themeFill="accent6" w:themeFillTint="66"/>
            <w:noWrap/>
            <w:vAlign w:val="bottom"/>
          </w:tcPr>
          <w:p>
            <w:pPr>
              <w:widowControl/>
              <w:ind w:firstLine="220" w:firstLineChars="100"/>
              <w:jc w:val="left"/>
              <w:rPr>
                <w:rFonts w:ascii="等线" w:hAnsi="等线" w:eastAsia="等线" w:cs="宋体"/>
                <w:color w:val="000000"/>
                <w:kern w:val="0"/>
                <w:sz w:val="22"/>
              </w:rPr>
            </w:pPr>
            <w:r>
              <w:rPr>
                <w:rFonts w:hint="eastAsia" w:ascii="等线" w:hAnsi="等线" w:eastAsia="等线" w:cs="宋体"/>
                <w:color w:val="000000"/>
                <w:kern w:val="0"/>
                <w:sz w:val="22"/>
              </w:rPr>
              <w:t>项目角色</w:t>
            </w:r>
          </w:p>
        </w:tc>
        <w:tc>
          <w:tcPr>
            <w:tcW w:w="3969" w:type="dxa"/>
            <w:tcBorders>
              <w:top w:val="single" w:color="auto" w:sz="4" w:space="0"/>
              <w:left w:val="nil"/>
              <w:bottom w:val="single" w:color="auto" w:sz="4" w:space="0"/>
              <w:right w:val="single" w:color="auto" w:sz="4" w:space="0"/>
            </w:tcBorders>
            <w:shd w:val="clear" w:color="auto" w:fill="C5E0B3" w:themeFill="accent6" w:themeFillTint="66"/>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姓名|邮箱|分机</w:t>
            </w:r>
          </w:p>
        </w:tc>
        <w:tc>
          <w:tcPr>
            <w:tcW w:w="2268" w:type="dxa"/>
            <w:tcBorders>
              <w:top w:val="single" w:color="auto" w:sz="4" w:space="0"/>
              <w:left w:val="nil"/>
              <w:bottom w:val="single" w:color="auto" w:sz="4" w:space="0"/>
              <w:right w:val="single" w:color="auto" w:sz="4" w:space="0"/>
            </w:tcBorders>
            <w:shd w:val="clear" w:color="auto" w:fill="C5E0B3" w:themeFill="accent6" w:themeFillTint="66"/>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备注</w:t>
            </w:r>
          </w:p>
        </w:tc>
      </w:tr>
      <w:tr>
        <w:tblPrEx>
          <w:tblCellMar>
            <w:top w:w="0" w:type="dxa"/>
            <w:left w:w="108" w:type="dxa"/>
            <w:bottom w:w="0" w:type="dxa"/>
            <w:right w:w="108" w:type="dxa"/>
          </w:tblCellMar>
        </w:tblPrEx>
        <w:trPr>
          <w:trHeight w:val="276" w:hRule="atLeast"/>
        </w:trPr>
        <w:tc>
          <w:tcPr>
            <w:tcW w:w="1696"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项目经理</w:t>
            </w:r>
          </w:p>
        </w:tc>
        <w:tc>
          <w:tcPr>
            <w:tcW w:w="3969"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2268"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blPrEx>
          <w:tblCellMar>
            <w:top w:w="0" w:type="dxa"/>
            <w:left w:w="108" w:type="dxa"/>
            <w:bottom w:w="0" w:type="dxa"/>
            <w:right w:w="108" w:type="dxa"/>
          </w:tblCellMar>
        </w:tblPrEx>
        <w:trPr>
          <w:trHeight w:val="276" w:hRule="atLeast"/>
        </w:trPr>
        <w:tc>
          <w:tcPr>
            <w:tcW w:w="1696"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产品经理</w:t>
            </w:r>
          </w:p>
        </w:tc>
        <w:tc>
          <w:tcPr>
            <w:tcW w:w="3969"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2268"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76" w:hRule="atLeast"/>
        </w:trPr>
        <w:tc>
          <w:tcPr>
            <w:tcW w:w="1696"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架构设计</w:t>
            </w:r>
          </w:p>
        </w:tc>
        <w:tc>
          <w:tcPr>
            <w:tcW w:w="3969"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2268"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blPrEx>
          <w:tblCellMar>
            <w:top w:w="0" w:type="dxa"/>
            <w:left w:w="108" w:type="dxa"/>
            <w:bottom w:w="0" w:type="dxa"/>
            <w:right w:w="108" w:type="dxa"/>
          </w:tblCellMar>
        </w:tblPrEx>
        <w:trPr>
          <w:trHeight w:val="276" w:hRule="atLeast"/>
        </w:trPr>
        <w:tc>
          <w:tcPr>
            <w:tcW w:w="1696"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研发负责</w:t>
            </w:r>
          </w:p>
        </w:tc>
        <w:tc>
          <w:tcPr>
            <w:tcW w:w="3969"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2268"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blPrEx>
          <w:tblCellMar>
            <w:top w:w="0" w:type="dxa"/>
            <w:left w:w="108" w:type="dxa"/>
            <w:bottom w:w="0" w:type="dxa"/>
            <w:right w:w="108" w:type="dxa"/>
          </w:tblCellMar>
        </w:tblPrEx>
        <w:trPr>
          <w:trHeight w:val="276" w:hRule="atLeast"/>
        </w:trPr>
        <w:tc>
          <w:tcPr>
            <w:tcW w:w="1696"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测试负责</w:t>
            </w:r>
          </w:p>
        </w:tc>
        <w:tc>
          <w:tcPr>
            <w:tcW w:w="3969"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p>
        </w:tc>
        <w:tc>
          <w:tcPr>
            <w:tcW w:w="2268"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p>
        </w:tc>
      </w:tr>
    </w:tbl>
    <w:p/>
    <w:p/>
    <w:sdt>
      <w:sdtPr>
        <w:rPr>
          <w:rFonts w:asciiTheme="minorHAnsi" w:hAnsiTheme="minorHAnsi" w:eastAsiaTheme="minorEastAsia" w:cstheme="minorBidi"/>
          <w:color w:val="auto"/>
          <w:kern w:val="2"/>
          <w:sz w:val="21"/>
          <w:szCs w:val="22"/>
          <w:lang w:val="zh-CN"/>
        </w:rPr>
        <w:id w:val="-1717346373"/>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3"/>
            <w:rPr>
              <w:rFonts w:hint="eastAsia"/>
            </w:rPr>
          </w:pPr>
        </w:p>
        <w:p>
          <w:pPr>
            <w:pStyle w:val="13"/>
            <w:tabs>
              <w:tab w:val="right" w:leader="dot" w:pos="8296"/>
            </w:tabs>
            <w:ind w:firstLine="210" w:firstLineChars="100"/>
          </w:pPr>
          <w:r>
            <w:fldChar w:fldCharType="begin"/>
          </w:r>
          <w:r>
            <w:instrText xml:space="preserve"> TOC \o "1-3" \h \z \u </w:instrText>
          </w:r>
          <w:r>
            <w:fldChar w:fldCharType="separate"/>
          </w:r>
          <w:r>
            <w:fldChar w:fldCharType="begin"/>
          </w:r>
          <w:r>
            <w:instrText xml:space="preserve"> HYPERLINK \l "_Toc24127925" </w:instrText>
          </w:r>
          <w:r>
            <w:fldChar w:fldCharType="separate"/>
          </w:r>
          <w:r>
            <w:rPr>
              <w:rStyle w:val="10"/>
            </w:rPr>
            <w:t>纽劢软件缺陷管理</w:t>
          </w:r>
          <w:r>
            <w:rPr>
              <w:rStyle w:val="10"/>
              <w:rFonts w:hint="eastAsia"/>
            </w:rPr>
            <w:t>目录</w:t>
          </w:r>
          <w:r>
            <w:tab/>
          </w:r>
          <w:r>
            <w:fldChar w:fldCharType="begin"/>
          </w:r>
          <w:r>
            <w:instrText xml:space="preserve"> PAGEREF _Toc24127925 \h </w:instrText>
          </w:r>
          <w:r>
            <w:fldChar w:fldCharType="separate"/>
          </w:r>
          <w:r>
            <w:t>1</w:t>
          </w:r>
          <w:r>
            <w:fldChar w:fldCharType="end"/>
          </w:r>
          <w:r>
            <w:fldChar w:fldCharType="end"/>
          </w:r>
        </w:p>
        <w:p>
          <w:pPr>
            <w:pStyle w:val="14"/>
            <w:tabs>
              <w:tab w:val="left" w:pos="840"/>
              <w:tab w:val="right" w:leader="dot" w:pos="8296"/>
            </w:tabs>
          </w:pPr>
          <w:r>
            <w:fldChar w:fldCharType="begin"/>
          </w:r>
          <w:r>
            <w:instrText xml:space="preserve"> HYPERLINK \l "_Toc24127926" </w:instrText>
          </w:r>
          <w:r>
            <w:fldChar w:fldCharType="separate"/>
          </w:r>
          <w:r>
            <w:rPr>
              <w:rStyle w:val="10"/>
            </w:rPr>
            <w:t>1.</w:t>
          </w:r>
          <w:r>
            <w:tab/>
          </w:r>
          <w:r>
            <w:rPr>
              <w:rStyle w:val="10"/>
            </w:rPr>
            <w:t>综述</w:t>
          </w:r>
          <w:r>
            <w:tab/>
          </w:r>
          <w:r>
            <w:fldChar w:fldCharType="begin"/>
          </w:r>
          <w:r>
            <w:instrText xml:space="preserve"> PAGEREF _Toc24127926 \h </w:instrText>
          </w:r>
          <w:r>
            <w:fldChar w:fldCharType="separate"/>
          </w:r>
          <w:r>
            <w:t>3</w:t>
          </w:r>
          <w:r>
            <w:fldChar w:fldCharType="end"/>
          </w:r>
          <w:r>
            <w:fldChar w:fldCharType="end"/>
          </w:r>
        </w:p>
        <w:p>
          <w:pPr>
            <w:pStyle w:val="14"/>
            <w:tabs>
              <w:tab w:val="left" w:pos="1050"/>
              <w:tab w:val="right" w:leader="dot" w:pos="8296"/>
            </w:tabs>
          </w:pPr>
          <w:r>
            <w:fldChar w:fldCharType="begin"/>
          </w:r>
          <w:r>
            <w:instrText xml:space="preserve"> HYPERLINK \l "_Toc24127927" </w:instrText>
          </w:r>
          <w:r>
            <w:fldChar w:fldCharType="separate"/>
          </w:r>
          <w:r>
            <w:rPr>
              <w:rStyle w:val="10"/>
            </w:rPr>
            <w:t>1.1</w:t>
          </w:r>
          <w:r>
            <w:tab/>
          </w:r>
          <w:r>
            <w:rPr>
              <w:rStyle w:val="10"/>
            </w:rPr>
            <w:t>流程目的</w:t>
          </w:r>
          <w:r>
            <w:tab/>
          </w:r>
          <w:r>
            <w:fldChar w:fldCharType="begin"/>
          </w:r>
          <w:r>
            <w:instrText xml:space="preserve"> PAGEREF _Toc24127927 \h </w:instrText>
          </w:r>
          <w:r>
            <w:fldChar w:fldCharType="separate"/>
          </w:r>
          <w:r>
            <w:t>3</w:t>
          </w:r>
          <w:r>
            <w:fldChar w:fldCharType="end"/>
          </w:r>
          <w:r>
            <w:fldChar w:fldCharType="end"/>
          </w:r>
        </w:p>
        <w:p>
          <w:pPr>
            <w:pStyle w:val="14"/>
            <w:tabs>
              <w:tab w:val="left" w:pos="1050"/>
              <w:tab w:val="right" w:leader="dot" w:pos="8296"/>
            </w:tabs>
          </w:pPr>
          <w:r>
            <w:fldChar w:fldCharType="begin"/>
          </w:r>
          <w:r>
            <w:instrText xml:space="preserve"> HYPERLINK \l "_Toc24127928" </w:instrText>
          </w:r>
          <w:r>
            <w:fldChar w:fldCharType="separate"/>
          </w:r>
          <w:r>
            <w:rPr>
              <w:rStyle w:val="10"/>
            </w:rPr>
            <w:t>1.2</w:t>
          </w:r>
          <w:r>
            <w:tab/>
          </w:r>
          <w:r>
            <w:rPr>
              <w:rStyle w:val="10"/>
            </w:rPr>
            <w:t>流程范围</w:t>
          </w:r>
          <w:r>
            <w:tab/>
          </w:r>
          <w:r>
            <w:fldChar w:fldCharType="begin"/>
          </w:r>
          <w:r>
            <w:instrText xml:space="preserve"> PAGEREF _Toc24127928 \h </w:instrText>
          </w:r>
          <w:r>
            <w:fldChar w:fldCharType="separate"/>
          </w:r>
          <w:r>
            <w:t>3</w:t>
          </w:r>
          <w:r>
            <w:fldChar w:fldCharType="end"/>
          </w:r>
          <w:r>
            <w:fldChar w:fldCharType="end"/>
          </w:r>
        </w:p>
        <w:p>
          <w:pPr>
            <w:pStyle w:val="14"/>
            <w:tabs>
              <w:tab w:val="left" w:pos="1050"/>
              <w:tab w:val="right" w:leader="dot" w:pos="8296"/>
            </w:tabs>
          </w:pPr>
          <w:r>
            <w:fldChar w:fldCharType="begin"/>
          </w:r>
          <w:r>
            <w:instrText xml:space="preserve"> HYPERLINK \l "_Toc24127929" </w:instrText>
          </w:r>
          <w:r>
            <w:fldChar w:fldCharType="separate"/>
          </w:r>
          <w:r>
            <w:rPr>
              <w:rStyle w:val="10"/>
            </w:rPr>
            <w:t>1.3</w:t>
          </w:r>
          <w:r>
            <w:tab/>
          </w:r>
          <w:r>
            <w:rPr>
              <w:rStyle w:val="10"/>
            </w:rPr>
            <w:t>流程开始</w:t>
          </w:r>
          <w:r>
            <w:tab/>
          </w:r>
          <w:r>
            <w:fldChar w:fldCharType="begin"/>
          </w:r>
          <w:r>
            <w:instrText xml:space="preserve"> PAGEREF _Toc24127929 \h </w:instrText>
          </w:r>
          <w:r>
            <w:fldChar w:fldCharType="separate"/>
          </w:r>
          <w:r>
            <w:t>3</w:t>
          </w:r>
          <w:r>
            <w:fldChar w:fldCharType="end"/>
          </w:r>
          <w:r>
            <w:fldChar w:fldCharType="end"/>
          </w:r>
        </w:p>
        <w:p>
          <w:pPr>
            <w:pStyle w:val="14"/>
            <w:tabs>
              <w:tab w:val="left" w:pos="1050"/>
              <w:tab w:val="right" w:leader="dot" w:pos="8296"/>
            </w:tabs>
          </w:pPr>
          <w:r>
            <w:fldChar w:fldCharType="begin"/>
          </w:r>
          <w:r>
            <w:instrText xml:space="preserve"> HYPERLINK \l "_Toc24127930" </w:instrText>
          </w:r>
          <w:r>
            <w:fldChar w:fldCharType="separate"/>
          </w:r>
          <w:r>
            <w:rPr>
              <w:rStyle w:val="10"/>
            </w:rPr>
            <w:t>1.4</w:t>
          </w:r>
          <w:r>
            <w:tab/>
          </w:r>
          <w:r>
            <w:rPr>
              <w:rStyle w:val="10"/>
            </w:rPr>
            <w:t>流程结束</w:t>
          </w:r>
          <w:r>
            <w:tab/>
          </w:r>
          <w:r>
            <w:fldChar w:fldCharType="begin"/>
          </w:r>
          <w:r>
            <w:instrText xml:space="preserve"> PAGEREF _Toc24127930 \h </w:instrText>
          </w:r>
          <w:r>
            <w:fldChar w:fldCharType="separate"/>
          </w:r>
          <w:r>
            <w:t>3</w:t>
          </w:r>
          <w:r>
            <w:fldChar w:fldCharType="end"/>
          </w:r>
          <w:r>
            <w:fldChar w:fldCharType="end"/>
          </w:r>
        </w:p>
        <w:p>
          <w:pPr>
            <w:pStyle w:val="14"/>
            <w:tabs>
              <w:tab w:val="left" w:pos="840"/>
              <w:tab w:val="right" w:leader="dot" w:pos="8296"/>
            </w:tabs>
          </w:pPr>
          <w:r>
            <w:fldChar w:fldCharType="begin"/>
          </w:r>
          <w:r>
            <w:instrText xml:space="preserve"> HYPERLINK \l "_Toc24127931" </w:instrText>
          </w:r>
          <w:r>
            <w:fldChar w:fldCharType="separate"/>
          </w:r>
          <w:r>
            <w:rPr>
              <w:rStyle w:val="10"/>
            </w:rPr>
            <w:t>2.</w:t>
          </w:r>
          <w:r>
            <w:tab/>
          </w:r>
          <w:r>
            <w:rPr>
              <w:rStyle w:val="10"/>
            </w:rPr>
            <w:t>缺陷定义</w:t>
          </w:r>
          <w:r>
            <w:tab/>
          </w:r>
          <w:r>
            <w:fldChar w:fldCharType="begin"/>
          </w:r>
          <w:r>
            <w:instrText xml:space="preserve"> PAGEREF _Toc24127931 \h </w:instrText>
          </w:r>
          <w:r>
            <w:fldChar w:fldCharType="separate"/>
          </w:r>
          <w:r>
            <w:t>4</w:t>
          </w:r>
          <w:r>
            <w:fldChar w:fldCharType="end"/>
          </w:r>
          <w:r>
            <w:fldChar w:fldCharType="end"/>
          </w:r>
        </w:p>
        <w:p>
          <w:pPr>
            <w:pStyle w:val="15"/>
            <w:tabs>
              <w:tab w:val="right" w:leader="dot" w:pos="8296"/>
            </w:tabs>
          </w:pPr>
          <w:r>
            <w:fldChar w:fldCharType="begin"/>
          </w:r>
          <w:r>
            <w:instrText xml:space="preserve"> HYPERLINK \l "_Toc24127932" </w:instrText>
          </w:r>
          <w:r>
            <w:fldChar w:fldCharType="separate"/>
          </w:r>
          <w:r>
            <w:rPr>
              <w:rStyle w:val="10"/>
            </w:rPr>
            <w:t>2.1缺陷状态</w:t>
          </w:r>
          <w:r>
            <w:tab/>
          </w:r>
          <w:r>
            <w:fldChar w:fldCharType="begin"/>
          </w:r>
          <w:r>
            <w:instrText xml:space="preserve"> PAGEREF _Toc24127932 \h </w:instrText>
          </w:r>
          <w:r>
            <w:fldChar w:fldCharType="separate"/>
          </w:r>
          <w:r>
            <w:t>4</w:t>
          </w:r>
          <w:r>
            <w:fldChar w:fldCharType="end"/>
          </w:r>
          <w:r>
            <w:fldChar w:fldCharType="end"/>
          </w:r>
        </w:p>
        <w:p>
          <w:pPr>
            <w:pStyle w:val="15"/>
            <w:tabs>
              <w:tab w:val="left" w:pos="1680"/>
              <w:tab w:val="right" w:leader="dot" w:pos="8296"/>
            </w:tabs>
          </w:pPr>
          <w:r>
            <w:fldChar w:fldCharType="begin"/>
          </w:r>
          <w:r>
            <w:instrText xml:space="preserve"> HYPERLINK \l "_Toc24127933" </w:instrText>
          </w:r>
          <w:r>
            <w:fldChar w:fldCharType="separate"/>
          </w:r>
          <w:r>
            <w:rPr>
              <w:rStyle w:val="10"/>
            </w:rPr>
            <w:t>2.1.1</w:t>
          </w:r>
          <w:r>
            <w:tab/>
          </w:r>
          <w:r>
            <w:rPr>
              <w:rStyle w:val="10"/>
            </w:rPr>
            <w:t>Jira缺陷流程图</w:t>
          </w:r>
          <w:r>
            <w:tab/>
          </w:r>
          <w:r>
            <w:fldChar w:fldCharType="begin"/>
          </w:r>
          <w:r>
            <w:instrText xml:space="preserve"> PAGEREF _Toc24127933 \h </w:instrText>
          </w:r>
          <w:r>
            <w:fldChar w:fldCharType="separate"/>
          </w:r>
          <w:r>
            <w:t>4</w:t>
          </w:r>
          <w:r>
            <w:fldChar w:fldCharType="end"/>
          </w:r>
          <w:r>
            <w:fldChar w:fldCharType="end"/>
          </w:r>
        </w:p>
        <w:p>
          <w:pPr>
            <w:pStyle w:val="15"/>
            <w:tabs>
              <w:tab w:val="left" w:pos="1680"/>
              <w:tab w:val="right" w:leader="dot" w:pos="8296"/>
            </w:tabs>
          </w:pPr>
          <w:r>
            <w:fldChar w:fldCharType="begin"/>
          </w:r>
          <w:r>
            <w:instrText xml:space="preserve"> HYPERLINK \l "_Toc24127934" </w:instrText>
          </w:r>
          <w:r>
            <w:fldChar w:fldCharType="separate"/>
          </w:r>
          <w:r>
            <w:rPr>
              <w:rStyle w:val="10"/>
            </w:rPr>
            <w:t>2.1.2</w:t>
          </w:r>
          <w:r>
            <w:tab/>
          </w:r>
          <w:r>
            <w:rPr>
              <w:rStyle w:val="10"/>
            </w:rPr>
            <w:t>JIRA缺陷状态描述</w:t>
          </w:r>
          <w:r>
            <w:tab/>
          </w:r>
          <w:r>
            <w:fldChar w:fldCharType="begin"/>
          </w:r>
          <w:r>
            <w:instrText xml:space="preserve"> PAGEREF _Toc24127934 \h </w:instrText>
          </w:r>
          <w:r>
            <w:fldChar w:fldCharType="separate"/>
          </w:r>
          <w:r>
            <w:t>4</w:t>
          </w:r>
          <w:r>
            <w:fldChar w:fldCharType="end"/>
          </w:r>
          <w:r>
            <w:fldChar w:fldCharType="end"/>
          </w:r>
        </w:p>
        <w:p>
          <w:pPr>
            <w:pStyle w:val="15"/>
            <w:tabs>
              <w:tab w:val="right" w:leader="dot" w:pos="8296"/>
            </w:tabs>
          </w:pPr>
          <w:r>
            <w:fldChar w:fldCharType="begin"/>
          </w:r>
          <w:r>
            <w:instrText xml:space="preserve"> HYPERLINK \l "_Toc24127935" </w:instrText>
          </w:r>
          <w:r>
            <w:fldChar w:fldCharType="separate"/>
          </w:r>
          <w:r>
            <w:rPr>
              <w:rStyle w:val="10"/>
            </w:rPr>
            <w:t>2.2故障解决结果</w:t>
          </w:r>
          <w:r>
            <w:tab/>
          </w:r>
          <w:r>
            <w:fldChar w:fldCharType="begin"/>
          </w:r>
          <w:r>
            <w:instrText xml:space="preserve"> PAGEREF _Toc24127935 \h </w:instrText>
          </w:r>
          <w:r>
            <w:fldChar w:fldCharType="separate"/>
          </w:r>
          <w:r>
            <w:t>5</w:t>
          </w:r>
          <w:r>
            <w:fldChar w:fldCharType="end"/>
          </w:r>
          <w:r>
            <w:fldChar w:fldCharType="end"/>
          </w:r>
        </w:p>
        <w:p>
          <w:pPr>
            <w:pStyle w:val="15"/>
            <w:tabs>
              <w:tab w:val="right" w:leader="dot" w:pos="8296"/>
            </w:tabs>
          </w:pPr>
          <w:r>
            <w:fldChar w:fldCharType="begin"/>
          </w:r>
          <w:r>
            <w:instrText xml:space="preserve"> HYPERLINK \l "_Toc24127936" </w:instrText>
          </w:r>
          <w:r>
            <w:fldChar w:fldCharType="separate"/>
          </w:r>
          <w:r>
            <w:rPr>
              <w:rStyle w:val="10"/>
            </w:rPr>
            <w:t>2.3 JIRA状态与解决结果</w:t>
          </w:r>
          <w:r>
            <w:tab/>
          </w:r>
          <w:r>
            <w:fldChar w:fldCharType="begin"/>
          </w:r>
          <w:r>
            <w:instrText xml:space="preserve"> PAGEREF _Toc24127936 \h </w:instrText>
          </w:r>
          <w:r>
            <w:fldChar w:fldCharType="separate"/>
          </w:r>
          <w:r>
            <w:t>6</w:t>
          </w:r>
          <w:r>
            <w:fldChar w:fldCharType="end"/>
          </w:r>
          <w:r>
            <w:fldChar w:fldCharType="end"/>
          </w:r>
        </w:p>
        <w:p>
          <w:pPr>
            <w:pStyle w:val="14"/>
            <w:tabs>
              <w:tab w:val="left" w:pos="840"/>
              <w:tab w:val="right" w:leader="dot" w:pos="8296"/>
            </w:tabs>
          </w:pPr>
          <w:r>
            <w:fldChar w:fldCharType="begin"/>
          </w:r>
          <w:r>
            <w:instrText xml:space="preserve"> HYPERLINK \l "_Toc24127937" </w:instrText>
          </w:r>
          <w:r>
            <w:fldChar w:fldCharType="separate"/>
          </w:r>
          <w:r>
            <w:rPr>
              <w:rStyle w:val="10"/>
            </w:rPr>
            <w:t>3.</w:t>
          </w:r>
          <w:r>
            <w:tab/>
          </w:r>
          <w:r>
            <w:rPr>
              <w:rStyle w:val="10"/>
            </w:rPr>
            <w:t>缺陷严重程度分类及定义</w:t>
          </w:r>
          <w:r>
            <w:tab/>
          </w:r>
          <w:r>
            <w:fldChar w:fldCharType="begin"/>
          </w:r>
          <w:r>
            <w:instrText xml:space="preserve"> PAGEREF _Toc24127937 \h </w:instrText>
          </w:r>
          <w:r>
            <w:fldChar w:fldCharType="separate"/>
          </w:r>
          <w:r>
            <w:t>7</w:t>
          </w:r>
          <w:r>
            <w:fldChar w:fldCharType="end"/>
          </w:r>
          <w:r>
            <w:fldChar w:fldCharType="end"/>
          </w:r>
        </w:p>
        <w:p>
          <w:pPr>
            <w:pStyle w:val="14"/>
            <w:tabs>
              <w:tab w:val="left" w:pos="840"/>
              <w:tab w:val="right" w:leader="dot" w:pos="8296"/>
            </w:tabs>
          </w:pPr>
          <w:r>
            <w:fldChar w:fldCharType="begin"/>
          </w:r>
          <w:r>
            <w:instrText xml:space="preserve"> HYPERLINK \l "_Toc24127938" </w:instrText>
          </w:r>
          <w:r>
            <w:fldChar w:fldCharType="separate"/>
          </w:r>
          <w:r>
            <w:rPr>
              <w:rStyle w:val="10"/>
            </w:rPr>
            <w:t>4.</w:t>
          </w:r>
          <w:r>
            <w:tab/>
          </w:r>
          <w:r>
            <w:rPr>
              <w:rStyle w:val="10"/>
            </w:rPr>
            <w:t>缺陷分析</w:t>
          </w:r>
          <w:r>
            <w:tab/>
          </w:r>
          <w:r>
            <w:fldChar w:fldCharType="begin"/>
          </w:r>
          <w:r>
            <w:instrText xml:space="preserve"> PAGEREF _Toc24127938 \h </w:instrText>
          </w:r>
          <w:r>
            <w:fldChar w:fldCharType="separate"/>
          </w:r>
          <w:r>
            <w:t>8</w:t>
          </w:r>
          <w:r>
            <w:fldChar w:fldCharType="end"/>
          </w:r>
          <w:r>
            <w:fldChar w:fldCharType="end"/>
          </w:r>
        </w:p>
        <w:p>
          <w:pPr>
            <w:pStyle w:val="15"/>
            <w:tabs>
              <w:tab w:val="left" w:pos="1680"/>
              <w:tab w:val="right" w:leader="dot" w:pos="8296"/>
            </w:tabs>
          </w:pPr>
          <w:r>
            <w:fldChar w:fldCharType="begin"/>
          </w:r>
          <w:r>
            <w:instrText xml:space="preserve"> HYPERLINK \l "_Toc24127939" </w:instrText>
          </w:r>
          <w:r>
            <w:fldChar w:fldCharType="separate"/>
          </w:r>
          <w:r>
            <w:rPr>
              <w:rStyle w:val="10"/>
            </w:rPr>
            <w:t>4.1.1</w:t>
          </w:r>
          <w:r>
            <w:tab/>
          </w:r>
          <w:r>
            <w:rPr>
              <w:rStyle w:val="10"/>
            </w:rPr>
            <w:t>缺陷引入阶段</w:t>
          </w:r>
          <w:r>
            <w:tab/>
          </w:r>
          <w:r>
            <w:fldChar w:fldCharType="begin"/>
          </w:r>
          <w:r>
            <w:instrText xml:space="preserve"> PAGEREF _Toc24127939 \h </w:instrText>
          </w:r>
          <w:r>
            <w:fldChar w:fldCharType="separate"/>
          </w:r>
          <w:r>
            <w:t>8</w:t>
          </w:r>
          <w:r>
            <w:fldChar w:fldCharType="end"/>
          </w:r>
          <w:r>
            <w:fldChar w:fldCharType="end"/>
          </w:r>
        </w:p>
        <w:p>
          <w:pPr>
            <w:pStyle w:val="15"/>
            <w:tabs>
              <w:tab w:val="left" w:pos="1680"/>
              <w:tab w:val="right" w:leader="dot" w:pos="8296"/>
            </w:tabs>
          </w:pPr>
          <w:r>
            <w:fldChar w:fldCharType="begin"/>
          </w:r>
          <w:r>
            <w:instrText xml:space="preserve"> HYPERLINK \l "_Toc24127940" </w:instrText>
          </w:r>
          <w:r>
            <w:fldChar w:fldCharType="separate"/>
          </w:r>
          <w:r>
            <w:rPr>
              <w:rStyle w:val="10"/>
            </w:rPr>
            <w:t>4.1.2</w:t>
          </w:r>
          <w:r>
            <w:tab/>
          </w:r>
          <w:r>
            <w:rPr>
              <w:rStyle w:val="10"/>
            </w:rPr>
            <w:t>缺陷根源分析</w:t>
          </w:r>
          <w:r>
            <w:tab/>
          </w:r>
          <w:r>
            <w:fldChar w:fldCharType="begin"/>
          </w:r>
          <w:r>
            <w:instrText xml:space="preserve"> PAGEREF _Toc24127940 \h </w:instrText>
          </w:r>
          <w:r>
            <w:fldChar w:fldCharType="separate"/>
          </w:r>
          <w:r>
            <w:t>8</w:t>
          </w:r>
          <w:r>
            <w:fldChar w:fldCharType="end"/>
          </w:r>
          <w:r>
            <w:fldChar w:fldCharType="end"/>
          </w:r>
        </w:p>
        <w:p>
          <w:r>
            <w:rPr>
              <w:b/>
              <w:bCs/>
              <w:lang w:val="zh-CN"/>
            </w:rPr>
            <w:fldChar w:fldCharType="end"/>
          </w:r>
        </w:p>
      </w:sdtContent>
    </w:sdt>
    <w:p/>
    <w:p/>
    <w:p/>
    <w:p/>
    <w:p/>
    <w:p/>
    <w:p/>
    <w:p/>
    <w:p/>
    <w:p/>
    <w:p/>
    <w:p/>
    <w:p/>
    <w:p/>
    <w:p/>
    <w:p/>
    <w:p/>
    <w:p/>
    <w:p/>
    <w:p/>
    <w:p/>
    <w:p/>
    <w:p/>
    <w:p/>
    <w:p/>
    <w:p>
      <w:pPr>
        <w:pStyle w:val="3"/>
        <w:numPr>
          <w:ilvl w:val="0"/>
          <w:numId w:val="1"/>
        </w:numPr>
      </w:pPr>
      <w:bookmarkStart w:id="1" w:name="_Toc24127926"/>
      <w:r>
        <w:rPr>
          <w:rFonts w:hint="eastAsia"/>
          <w:b w:val="0"/>
          <w:bCs w:val="0"/>
        </w:rPr>
        <w:t>综述</w:t>
      </w:r>
      <w:bookmarkEnd w:id="1"/>
    </w:p>
    <w:p>
      <w:pPr>
        <w:pStyle w:val="22"/>
        <w:ind w:left="564" w:firstLine="0" w:firstLineChars="0"/>
      </w:pPr>
    </w:p>
    <w:p>
      <w:pPr>
        <w:widowControl/>
        <w:spacing w:after="240"/>
        <w:jc w:val="left"/>
        <w:rPr>
          <w:rFonts w:ascii="微软雅黑" w:hAnsi="微软雅黑" w:eastAsia="微软雅黑" w:cs="宋体"/>
          <w:color w:val="404040"/>
          <w:kern w:val="0"/>
          <w:szCs w:val="21"/>
        </w:rPr>
      </w:pPr>
      <w:r>
        <w:rPr>
          <w:rFonts w:hint="eastAsia" w:ascii="微软雅黑" w:hAnsi="微软雅黑" w:eastAsia="微软雅黑" w:cs="宋体"/>
          <w:color w:val="404040"/>
          <w:kern w:val="0"/>
          <w:szCs w:val="21"/>
        </w:rPr>
        <w:t>缺陷不仅仅指软件的Bug，还包括需求、设计上的问题等；通常使用缺陷管理系统管理软件开发过程中所发现的缺陷。NullMax使用JIRA工具管理所有软件缺陷。</w:t>
      </w:r>
    </w:p>
    <w:p>
      <w:pPr>
        <w:pStyle w:val="3"/>
        <w:numPr>
          <w:ilvl w:val="1"/>
          <w:numId w:val="1"/>
        </w:numPr>
      </w:pPr>
      <w:bookmarkStart w:id="2" w:name="_Toc24127927"/>
      <w:r>
        <w:rPr>
          <w:rFonts w:hint="eastAsia"/>
        </w:rPr>
        <w:t>流程目的</w:t>
      </w:r>
      <w:bookmarkEnd w:id="2"/>
    </w:p>
    <w:p>
      <w:r>
        <w:rPr>
          <w:rFonts w:hint="eastAsia"/>
        </w:rPr>
        <w:t>缺陷管理流程的目的是规范在缺陷管理过程中各方的职责和任务，提高缺陷管理的效率。同时，成功识别和解决测试发现的缺陷从而提高产品质量，在测试过程中发生的所有的缺陷有需要进行记录、分析、并查找根本原因，利用缺陷的相关度量指标进行统计分析，预测下一阶段的缺陷发生趋势。缺陷记录和相应的缺陷报告为项目和产品提供主要的管理信息，也能对于缺陷的解决方案进行优先级排序。</w:t>
      </w:r>
    </w:p>
    <w:p>
      <w:pPr>
        <w:pStyle w:val="3"/>
        <w:numPr>
          <w:ilvl w:val="1"/>
          <w:numId w:val="1"/>
        </w:numPr>
      </w:pPr>
      <w:bookmarkStart w:id="3" w:name="_Toc24127928"/>
      <w:r>
        <w:rPr>
          <w:rFonts w:hint="eastAsia"/>
        </w:rPr>
        <w:t>流程范围</w:t>
      </w:r>
      <w:bookmarkEnd w:id="3"/>
    </w:p>
    <w:p>
      <w:r>
        <w:rPr>
          <w:rFonts w:hint="eastAsia"/>
        </w:rPr>
        <w:t>本流程的适用范围包括功能测试、集成测试、整车测试和Demo展示，适用于所有参与产品质量人员。</w:t>
      </w:r>
    </w:p>
    <w:p>
      <w:pPr>
        <w:pStyle w:val="3"/>
        <w:numPr>
          <w:ilvl w:val="1"/>
          <w:numId w:val="1"/>
        </w:numPr>
      </w:pPr>
      <w:bookmarkStart w:id="4" w:name="_Toc24127929"/>
      <w:r>
        <w:rPr>
          <w:rFonts w:hint="eastAsia"/>
        </w:rPr>
        <w:t>流程开始</w:t>
      </w:r>
      <w:bookmarkEnd w:id="4"/>
    </w:p>
    <w:p>
      <w:r>
        <w:rPr>
          <w:rFonts w:hint="eastAsia"/>
        </w:rPr>
        <w:t>整个软件研发生命周期内任何测试活动开始，测试执行人员识别出缺陷或即成上一版本不修复缺陷，本流程即开始。</w:t>
      </w:r>
    </w:p>
    <w:p>
      <w:pPr>
        <w:pStyle w:val="3"/>
        <w:numPr>
          <w:ilvl w:val="1"/>
          <w:numId w:val="1"/>
        </w:numPr>
      </w:pPr>
      <w:bookmarkStart w:id="5" w:name="_Toc24127930"/>
      <w:r>
        <w:rPr>
          <w:rFonts w:hint="eastAsia"/>
        </w:rPr>
        <w:t>流程结束</w:t>
      </w:r>
      <w:bookmarkEnd w:id="5"/>
    </w:p>
    <w:p>
      <w:r>
        <w:rPr>
          <w:rFonts w:hint="eastAsia"/>
        </w:rPr>
        <w:t>缺陷的</w:t>
      </w:r>
      <w:r>
        <w:t>JIRA</w:t>
      </w:r>
      <w:r>
        <w:rPr>
          <w:rFonts w:hint="eastAsia"/>
        </w:rPr>
        <w:t>状态为已关闭，即为缺陷在缺陷生命周期中结束。</w:t>
      </w:r>
    </w:p>
    <w:p>
      <w:pPr>
        <w:rPr>
          <w:rFonts w:hint="eastAsia"/>
        </w:rPr>
      </w:pPr>
      <w:r>
        <w:rPr>
          <w:rFonts w:hint="eastAsia"/>
        </w:rPr>
        <w:t>缺陷的</w:t>
      </w:r>
      <w:r>
        <w:t>JIRA</w:t>
      </w:r>
      <w:r>
        <w:rPr>
          <w:rFonts w:hint="eastAsia"/>
        </w:rPr>
        <w:t>状态为已关闭，但解决结果为问题遗留暂不修复，视为缺陷在本项目流程中结束，但是在产品维度未终结，后续的相关项目中该缺陷需要被重新打开进行修复、验证。</w:t>
      </w:r>
    </w:p>
    <w:p/>
    <w:p>
      <w:pPr>
        <w:pStyle w:val="3"/>
        <w:numPr>
          <w:ilvl w:val="0"/>
          <w:numId w:val="1"/>
        </w:numPr>
      </w:pPr>
      <w:bookmarkStart w:id="6" w:name="_Toc24127931"/>
      <w:r>
        <w:rPr>
          <w:rFonts w:hint="eastAsia"/>
        </w:rPr>
        <w:t>缺陷定义</w:t>
      </w:r>
      <w:bookmarkEnd w:id="6"/>
    </w:p>
    <w:p>
      <w:pPr>
        <w:pStyle w:val="4"/>
        <w:rPr>
          <w:b w:val="0"/>
          <w:bCs w:val="0"/>
        </w:rPr>
      </w:pPr>
      <w:bookmarkStart w:id="7" w:name="_Toc24127932"/>
      <w:r>
        <w:rPr>
          <w:rFonts w:hint="eastAsia"/>
          <w:b w:val="0"/>
          <w:bCs w:val="0"/>
        </w:rPr>
        <w:t>2.1缺陷状态</w:t>
      </w:r>
      <w:bookmarkEnd w:id="7"/>
    </w:p>
    <w:p>
      <w:pPr>
        <w:pStyle w:val="4"/>
        <w:numPr>
          <w:ilvl w:val="2"/>
          <w:numId w:val="1"/>
        </w:numPr>
        <w:rPr>
          <w:b w:val="0"/>
          <w:bCs w:val="0"/>
        </w:rPr>
      </w:pPr>
      <w:bookmarkStart w:id="8" w:name="_Toc24127933"/>
      <w:r>
        <w:rPr>
          <w:rFonts w:hint="eastAsia"/>
          <w:b w:val="0"/>
          <w:bCs w:val="0"/>
        </w:rPr>
        <w:t>Jira缺陷流程图</w:t>
      </w:r>
      <w:bookmarkEnd w:id="8"/>
    </w:p>
    <w:p>
      <w:r>
        <w:drawing>
          <wp:inline distT="0" distB="0" distL="0" distR="0">
            <wp:extent cx="5191760" cy="414274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02212" cy="4151248"/>
                    </a:xfrm>
                    <a:prstGeom prst="rect">
                      <a:avLst/>
                    </a:prstGeom>
                  </pic:spPr>
                </pic:pic>
              </a:graphicData>
            </a:graphic>
          </wp:inline>
        </w:drawing>
      </w:r>
    </w:p>
    <w:p/>
    <w:p/>
    <w:p/>
    <w:p>
      <w:pPr>
        <w:rPr>
          <w:rFonts w:hint="eastAsia"/>
        </w:rPr>
      </w:pPr>
    </w:p>
    <w:p>
      <w:pPr>
        <w:pStyle w:val="4"/>
        <w:numPr>
          <w:ilvl w:val="2"/>
          <w:numId w:val="1"/>
        </w:numPr>
      </w:pPr>
      <w:bookmarkStart w:id="9" w:name="_Toc24127934"/>
      <w:r>
        <w:rPr>
          <w:rFonts w:hint="eastAsia"/>
        </w:rPr>
        <w:t>JIRA缺陷状态描述</w:t>
      </w:r>
      <w:bookmarkEnd w:id="9"/>
    </w:p>
    <w:p>
      <w:pPr>
        <w:rPr>
          <w:rFonts w:hint="eastAsia"/>
        </w:rPr>
      </w:pPr>
      <w:r>
        <w:rPr>
          <w:rFonts w:hint="eastAsia"/>
        </w:rPr>
        <w:t>目前公司的缺陷状态分为以下十种：</w:t>
      </w:r>
    </w:p>
    <w:tbl>
      <w:tblPr>
        <w:tblStyle w:val="7"/>
        <w:tblW w:w="7792" w:type="dxa"/>
        <w:tblInd w:w="0" w:type="dxa"/>
        <w:tblLayout w:type="autofit"/>
        <w:tblCellMar>
          <w:top w:w="0" w:type="dxa"/>
          <w:left w:w="108" w:type="dxa"/>
          <w:bottom w:w="0" w:type="dxa"/>
          <w:right w:w="108" w:type="dxa"/>
        </w:tblCellMar>
      </w:tblPr>
      <w:tblGrid>
        <w:gridCol w:w="1720"/>
        <w:gridCol w:w="2528"/>
        <w:gridCol w:w="3544"/>
      </w:tblGrid>
      <w:tr>
        <w:tblPrEx>
          <w:tblCellMar>
            <w:top w:w="0" w:type="dxa"/>
            <w:left w:w="108" w:type="dxa"/>
            <w:bottom w:w="0" w:type="dxa"/>
            <w:right w:w="108" w:type="dxa"/>
          </w:tblCellMar>
        </w:tblPrEx>
        <w:trPr>
          <w:trHeight w:val="276" w:hRule="atLeast"/>
        </w:trPr>
        <w:tc>
          <w:tcPr>
            <w:tcW w:w="1720" w:type="dxa"/>
            <w:tcBorders>
              <w:top w:val="single" w:color="auto" w:sz="4" w:space="0"/>
              <w:left w:val="single" w:color="auto" w:sz="4" w:space="0"/>
              <w:bottom w:val="single" w:color="auto" w:sz="4" w:space="0"/>
              <w:right w:val="single" w:color="auto" w:sz="4" w:space="0"/>
            </w:tcBorders>
            <w:shd w:val="clear" w:color="auto" w:fill="C5E0B3" w:themeFill="accent6" w:themeFillTint="66"/>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序号</w:t>
            </w:r>
          </w:p>
        </w:tc>
        <w:tc>
          <w:tcPr>
            <w:tcW w:w="2528" w:type="dxa"/>
            <w:tcBorders>
              <w:top w:val="single" w:color="auto" w:sz="4" w:space="0"/>
              <w:left w:val="nil"/>
              <w:bottom w:val="single" w:color="auto" w:sz="4" w:space="0"/>
              <w:right w:val="single" w:color="auto" w:sz="4" w:space="0"/>
            </w:tcBorders>
            <w:shd w:val="clear" w:color="auto" w:fill="C5E0B3" w:themeFill="accent6" w:themeFillTint="66"/>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状态</w:t>
            </w:r>
          </w:p>
        </w:tc>
        <w:tc>
          <w:tcPr>
            <w:tcW w:w="3544" w:type="dxa"/>
            <w:tcBorders>
              <w:top w:val="single" w:color="auto" w:sz="4" w:space="0"/>
              <w:left w:val="nil"/>
              <w:bottom w:val="single" w:color="auto" w:sz="4" w:space="0"/>
              <w:right w:val="single" w:color="auto" w:sz="4" w:space="0"/>
            </w:tcBorders>
            <w:shd w:val="clear" w:color="auto" w:fill="C5E0B3" w:themeFill="accent6" w:themeFillTint="66"/>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描述</w:t>
            </w:r>
          </w:p>
        </w:tc>
      </w:tr>
      <w:tr>
        <w:tblPrEx>
          <w:tblCellMar>
            <w:top w:w="0" w:type="dxa"/>
            <w:left w:w="108" w:type="dxa"/>
            <w:bottom w:w="0" w:type="dxa"/>
            <w:right w:w="108" w:type="dxa"/>
          </w:tblCellMar>
        </w:tblPrEx>
        <w:trPr>
          <w:trHeight w:val="276" w:hRule="atLeast"/>
        </w:trPr>
        <w:tc>
          <w:tcPr>
            <w:tcW w:w="172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w:t>
            </w:r>
          </w:p>
        </w:tc>
        <w:tc>
          <w:tcPr>
            <w:tcW w:w="2528"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已提交O</w:t>
            </w:r>
            <w:r>
              <w:rPr>
                <w:rFonts w:ascii="等线" w:hAnsi="等线" w:eastAsia="等线" w:cs="宋体"/>
                <w:color w:val="000000"/>
                <w:kern w:val="0"/>
                <w:sz w:val="22"/>
              </w:rPr>
              <w:t>p</w:t>
            </w:r>
            <w:r>
              <w:rPr>
                <w:rFonts w:hint="eastAsia" w:ascii="等线" w:hAnsi="等线" w:eastAsia="等线" w:cs="宋体"/>
                <w:color w:val="000000"/>
                <w:kern w:val="0"/>
                <w:sz w:val="22"/>
              </w:rPr>
              <w:t>en</w:t>
            </w:r>
          </w:p>
        </w:tc>
        <w:tc>
          <w:tcPr>
            <w:tcW w:w="3544"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新建故障，已经提交</w:t>
            </w:r>
          </w:p>
        </w:tc>
      </w:tr>
      <w:tr>
        <w:tblPrEx>
          <w:tblCellMar>
            <w:top w:w="0" w:type="dxa"/>
            <w:left w:w="108" w:type="dxa"/>
            <w:bottom w:w="0" w:type="dxa"/>
            <w:right w:w="108" w:type="dxa"/>
          </w:tblCellMar>
        </w:tblPrEx>
        <w:trPr>
          <w:trHeight w:val="276" w:hRule="atLeast"/>
        </w:trPr>
        <w:tc>
          <w:tcPr>
            <w:tcW w:w="172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w:t>
            </w:r>
          </w:p>
        </w:tc>
        <w:tc>
          <w:tcPr>
            <w:tcW w:w="2528"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开发安排中Assigned</w:t>
            </w:r>
          </w:p>
        </w:tc>
        <w:tc>
          <w:tcPr>
            <w:tcW w:w="3544"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指派故障给具体解决人员</w:t>
            </w:r>
          </w:p>
          <w:p>
            <w:pPr>
              <w:widowControl/>
              <w:jc w:val="left"/>
              <w:rPr>
                <w:rFonts w:ascii="等线" w:hAnsi="等线" w:eastAsia="等线" w:cs="宋体"/>
                <w:color w:val="000000"/>
                <w:kern w:val="0"/>
                <w:sz w:val="22"/>
              </w:rPr>
            </w:pPr>
          </w:p>
        </w:tc>
      </w:tr>
      <w:tr>
        <w:tblPrEx>
          <w:tblCellMar>
            <w:top w:w="0" w:type="dxa"/>
            <w:left w:w="108" w:type="dxa"/>
            <w:bottom w:w="0" w:type="dxa"/>
            <w:right w:w="108" w:type="dxa"/>
          </w:tblCellMar>
        </w:tblPrEx>
        <w:trPr>
          <w:trHeight w:val="276" w:hRule="atLeast"/>
        </w:trPr>
        <w:tc>
          <w:tcPr>
            <w:tcW w:w="172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3</w:t>
            </w:r>
          </w:p>
        </w:tc>
        <w:tc>
          <w:tcPr>
            <w:tcW w:w="2528"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已完成</w:t>
            </w:r>
            <w:r>
              <w:rPr>
                <w:rFonts w:ascii="等线" w:hAnsi="等线" w:eastAsia="等线" w:cs="宋体"/>
                <w:color w:val="000000"/>
                <w:kern w:val="0"/>
                <w:sz w:val="22"/>
              </w:rPr>
              <w:t>Achieved</w:t>
            </w:r>
          </w:p>
        </w:tc>
        <w:tc>
          <w:tcPr>
            <w:tcW w:w="3544"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故障已经在最新版本解决</w:t>
            </w:r>
          </w:p>
        </w:tc>
      </w:tr>
      <w:tr>
        <w:tblPrEx>
          <w:tblCellMar>
            <w:top w:w="0" w:type="dxa"/>
            <w:left w:w="108" w:type="dxa"/>
            <w:bottom w:w="0" w:type="dxa"/>
            <w:right w:w="108" w:type="dxa"/>
          </w:tblCellMar>
        </w:tblPrEx>
        <w:trPr>
          <w:trHeight w:val="276" w:hRule="atLeast"/>
        </w:trPr>
        <w:tc>
          <w:tcPr>
            <w:tcW w:w="172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4</w:t>
            </w:r>
          </w:p>
        </w:tc>
        <w:tc>
          <w:tcPr>
            <w:tcW w:w="2528"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已修复F</w:t>
            </w:r>
            <w:r>
              <w:rPr>
                <w:rFonts w:ascii="等线" w:hAnsi="等线" w:eastAsia="等线" w:cs="宋体"/>
                <w:color w:val="000000"/>
                <w:kern w:val="0"/>
                <w:sz w:val="22"/>
              </w:rPr>
              <w:t>ixed</w:t>
            </w:r>
          </w:p>
        </w:tc>
        <w:tc>
          <w:tcPr>
            <w:tcW w:w="3544"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故障修改代码已经提交</w:t>
            </w:r>
          </w:p>
        </w:tc>
      </w:tr>
      <w:tr>
        <w:tblPrEx>
          <w:tblCellMar>
            <w:top w:w="0" w:type="dxa"/>
            <w:left w:w="108" w:type="dxa"/>
            <w:bottom w:w="0" w:type="dxa"/>
            <w:right w:w="108" w:type="dxa"/>
          </w:tblCellMar>
        </w:tblPrEx>
        <w:trPr>
          <w:trHeight w:val="276" w:hRule="atLeast"/>
        </w:trPr>
        <w:tc>
          <w:tcPr>
            <w:tcW w:w="172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5</w:t>
            </w:r>
          </w:p>
        </w:tc>
        <w:tc>
          <w:tcPr>
            <w:tcW w:w="2528"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已发布R</w:t>
            </w:r>
            <w:r>
              <w:rPr>
                <w:rFonts w:ascii="等线" w:hAnsi="等线" w:eastAsia="等线" w:cs="宋体"/>
                <w:color w:val="000000"/>
                <w:kern w:val="0"/>
                <w:sz w:val="22"/>
              </w:rPr>
              <w:t>eleased</w:t>
            </w:r>
          </w:p>
        </w:tc>
        <w:tc>
          <w:tcPr>
            <w:tcW w:w="3544"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故障代码已经进入主分支</w:t>
            </w:r>
          </w:p>
        </w:tc>
      </w:tr>
      <w:tr>
        <w:tblPrEx>
          <w:tblCellMar>
            <w:top w:w="0" w:type="dxa"/>
            <w:left w:w="108" w:type="dxa"/>
            <w:bottom w:w="0" w:type="dxa"/>
            <w:right w:w="108" w:type="dxa"/>
          </w:tblCellMar>
        </w:tblPrEx>
        <w:trPr>
          <w:trHeight w:val="276" w:hRule="atLeast"/>
        </w:trPr>
        <w:tc>
          <w:tcPr>
            <w:tcW w:w="172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6</w:t>
            </w:r>
          </w:p>
        </w:tc>
        <w:tc>
          <w:tcPr>
            <w:tcW w:w="2528"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已验证V</w:t>
            </w:r>
            <w:r>
              <w:rPr>
                <w:rFonts w:ascii="等线" w:hAnsi="等线" w:eastAsia="等线" w:cs="宋体"/>
                <w:color w:val="000000"/>
                <w:kern w:val="0"/>
                <w:sz w:val="22"/>
              </w:rPr>
              <w:t>erified</w:t>
            </w:r>
          </w:p>
        </w:tc>
        <w:tc>
          <w:tcPr>
            <w:tcW w:w="3544"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故障在新的版本验证通过</w:t>
            </w:r>
          </w:p>
        </w:tc>
      </w:tr>
      <w:tr>
        <w:tblPrEx>
          <w:tblCellMar>
            <w:top w:w="0" w:type="dxa"/>
            <w:left w:w="108" w:type="dxa"/>
            <w:bottom w:w="0" w:type="dxa"/>
            <w:right w:w="108" w:type="dxa"/>
          </w:tblCellMar>
        </w:tblPrEx>
        <w:trPr>
          <w:trHeight w:val="276" w:hRule="atLeast"/>
        </w:trPr>
        <w:tc>
          <w:tcPr>
            <w:tcW w:w="172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7</w:t>
            </w:r>
          </w:p>
        </w:tc>
        <w:tc>
          <w:tcPr>
            <w:tcW w:w="2528"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重复D</w:t>
            </w:r>
            <w:r>
              <w:rPr>
                <w:rFonts w:ascii="等线" w:hAnsi="等线" w:eastAsia="等线" w:cs="宋体"/>
                <w:color w:val="000000"/>
                <w:kern w:val="0"/>
                <w:sz w:val="22"/>
              </w:rPr>
              <w:t>uplicate</w:t>
            </w:r>
          </w:p>
        </w:tc>
        <w:tc>
          <w:tcPr>
            <w:tcW w:w="3544"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故障与其它已知故障重复</w:t>
            </w:r>
          </w:p>
        </w:tc>
      </w:tr>
      <w:tr>
        <w:tblPrEx>
          <w:tblCellMar>
            <w:top w:w="0" w:type="dxa"/>
            <w:left w:w="108" w:type="dxa"/>
            <w:bottom w:w="0" w:type="dxa"/>
            <w:right w:w="108" w:type="dxa"/>
          </w:tblCellMar>
        </w:tblPrEx>
        <w:trPr>
          <w:trHeight w:val="276" w:hRule="atLeast"/>
        </w:trPr>
        <w:tc>
          <w:tcPr>
            <w:tcW w:w="172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8</w:t>
            </w:r>
          </w:p>
        </w:tc>
        <w:tc>
          <w:tcPr>
            <w:tcW w:w="2528"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忽略I</w:t>
            </w:r>
            <w:r>
              <w:rPr>
                <w:rFonts w:ascii="等线" w:hAnsi="等线" w:eastAsia="等线" w:cs="宋体"/>
                <w:color w:val="000000"/>
                <w:kern w:val="0"/>
                <w:sz w:val="22"/>
              </w:rPr>
              <w:t>gnored</w:t>
            </w:r>
          </w:p>
        </w:tc>
        <w:tc>
          <w:tcPr>
            <w:tcW w:w="3544"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非故障或者本问题本周期内不解决</w:t>
            </w:r>
          </w:p>
        </w:tc>
      </w:tr>
      <w:tr>
        <w:tblPrEx>
          <w:tblCellMar>
            <w:top w:w="0" w:type="dxa"/>
            <w:left w:w="108" w:type="dxa"/>
            <w:bottom w:w="0" w:type="dxa"/>
            <w:right w:w="108" w:type="dxa"/>
          </w:tblCellMar>
        </w:tblPrEx>
        <w:trPr>
          <w:trHeight w:val="276" w:hRule="atLeast"/>
        </w:trPr>
        <w:tc>
          <w:tcPr>
            <w:tcW w:w="172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9</w:t>
            </w:r>
          </w:p>
        </w:tc>
        <w:tc>
          <w:tcPr>
            <w:tcW w:w="2528"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关闭C</w:t>
            </w:r>
            <w:r>
              <w:rPr>
                <w:rFonts w:ascii="等线" w:hAnsi="等线" w:eastAsia="等线" w:cs="宋体"/>
                <w:color w:val="000000"/>
                <w:kern w:val="0"/>
                <w:sz w:val="22"/>
              </w:rPr>
              <w:t>losed</w:t>
            </w:r>
          </w:p>
        </w:tc>
        <w:tc>
          <w:tcPr>
            <w:tcW w:w="3544"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缺陷在本生命周期内结束</w:t>
            </w:r>
          </w:p>
        </w:tc>
      </w:tr>
      <w:tr>
        <w:tblPrEx>
          <w:tblCellMar>
            <w:top w:w="0" w:type="dxa"/>
            <w:left w:w="108" w:type="dxa"/>
            <w:bottom w:w="0" w:type="dxa"/>
            <w:right w:w="108" w:type="dxa"/>
          </w:tblCellMar>
        </w:tblPrEx>
        <w:trPr>
          <w:trHeight w:val="276" w:hRule="atLeast"/>
        </w:trPr>
        <w:tc>
          <w:tcPr>
            <w:tcW w:w="172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w:t>
            </w:r>
            <w:r>
              <w:rPr>
                <w:rFonts w:ascii="等线" w:hAnsi="等线" w:eastAsia="等线" w:cs="宋体"/>
                <w:color w:val="000000"/>
                <w:kern w:val="0"/>
                <w:sz w:val="22"/>
              </w:rPr>
              <w:t>0</w:t>
            </w:r>
          </w:p>
        </w:tc>
        <w:tc>
          <w:tcPr>
            <w:tcW w:w="2528"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重新打开R</w:t>
            </w:r>
            <w:r>
              <w:rPr>
                <w:rFonts w:ascii="等线" w:hAnsi="等线" w:eastAsia="等线" w:cs="宋体"/>
                <w:color w:val="000000"/>
                <w:kern w:val="0"/>
                <w:sz w:val="22"/>
              </w:rPr>
              <w:t>eopen</w:t>
            </w:r>
          </w:p>
        </w:tc>
        <w:tc>
          <w:tcPr>
            <w:tcW w:w="3544"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复测方案不通过，重新打开缺陷</w:t>
            </w:r>
          </w:p>
        </w:tc>
      </w:tr>
    </w:tbl>
    <w:p/>
    <w:p/>
    <w:p>
      <w:pPr>
        <w:pStyle w:val="4"/>
        <w:rPr>
          <w:b w:val="0"/>
          <w:bCs w:val="0"/>
        </w:rPr>
      </w:pPr>
      <w:bookmarkStart w:id="10" w:name="_Toc24127935"/>
      <w:r>
        <w:rPr>
          <w:rFonts w:hint="eastAsia"/>
          <w:b w:val="0"/>
          <w:bCs w:val="0"/>
        </w:rPr>
        <w:t>2.2故障解决结果</w:t>
      </w:r>
      <w:bookmarkEnd w:id="10"/>
    </w:p>
    <w:p>
      <w:pPr>
        <w:rPr>
          <w:rFonts w:hint="eastAsia" w:ascii="微软雅黑" w:hAnsi="微软雅黑" w:eastAsia="微软雅黑" w:cs="宋体"/>
          <w:color w:val="404040"/>
          <w:kern w:val="0"/>
          <w:szCs w:val="21"/>
        </w:rPr>
      </w:pPr>
      <w:r>
        <w:rPr>
          <w:rFonts w:hint="eastAsia" w:ascii="微软雅黑" w:hAnsi="微软雅黑" w:eastAsia="微软雅黑" w:cs="宋体"/>
          <w:color w:val="404040"/>
          <w:kern w:val="0"/>
          <w:szCs w:val="21"/>
        </w:rPr>
        <w:t>缺陷生命周期内，故障应该有相应的处理结果。</w:t>
      </w:r>
    </w:p>
    <w:tbl>
      <w:tblPr>
        <w:tblStyle w:val="7"/>
        <w:tblW w:w="7792" w:type="dxa"/>
        <w:tblInd w:w="0" w:type="dxa"/>
        <w:tblLayout w:type="autofit"/>
        <w:tblCellMar>
          <w:top w:w="0" w:type="dxa"/>
          <w:left w:w="108" w:type="dxa"/>
          <w:bottom w:w="0" w:type="dxa"/>
          <w:right w:w="108" w:type="dxa"/>
        </w:tblCellMar>
      </w:tblPr>
      <w:tblGrid>
        <w:gridCol w:w="988"/>
        <w:gridCol w:w="2268"/>
        <w:gridCol w:w="4536"/>
      </w:tblGrid>
      <w:tr>
        <w:tblPrEx>
          <w:tblCellMar>
            <w:top w:w="0" w:type="dxa"/>
            <w:left w:w="108" w:type="dxa"/>
            <w:bottom w:w="0" w:type="dxa"/>
            <w:right w:w="108" w:type="dxa"/>
          </w:tblCellMar>
        </w:tblPrEx>
        <w:trPr>
          <w:trHeight w:val="276" w:hRule="atLeast"/>
        </w:trPr>
        <w:tc>
          <w:tcPr>
            <w:tcW w:w="988" w:type="dxa"/>
            <w:tcBorders>
              <w:top w:val="single" w:color="auto" w:sz="4" w:space="0"/>
              <w:left w:val="single" w:color="auto" w:sz="4" w:space="0"/>
              <w:bottom w:val="single" w:color="auto" w:sz="4" w:space="0"/>
              <w:right w:val="single" w:color="auto" w:sz="4" w:space="0"/>
            </w:tcBorders>
            <w:shd w:val="clear" w:color="auto" w:fill="C5E0B3" w:themeFill="accent6" w:themeFillTint="66"/>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序号</w:t>
            </w:r>
          </w:p>
        </w:tc>
        <w:tc>
          <w:tcPr>
            <w:tcW w:w="2268" w:type="dxa"/>
            <w:tcBorders>
              <w:top w:val="single" w:color="auto" w:sz="4" w:space="0"/>
              <w:left w:val="nil"/>
              <w:bottom w:val="single" w:color="auto" w:sz="4" w:space="0"/>
              <w:right w:val="single" w:color="auto" w:sz="4" w:space="0"/>
            </w:tcBorders>
            <w:shd w:val="clear" w:color="auto" w:fill="C5E0B3" w:themeFill="accent6" w:themeFillTint="66"/>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状态</w:t>
            </w:r>
          </w:p>
        </w:tc>
        <w:tc>
          <w:tcPr>
            <w:tcW w:w="4536" w:type="dxa"/>
            <w:tcBorders>
              <w:top w:val="single" w:color="auto" w:sz="4" w:space="0"/>
              <w:left w:val="nil"/>
              <w:bottom w:val="single" w:color="auto" w:sz="4" w:space="0"/>
              <w:right w:val="single" w:color="auto" w:sz="4" w:space="0"/>
            </w:tcBorders>
            <w:shd w:val="clear" w:color="auto" w:fill="C5E0B3" w:themeFill="accent6" w:themeFillTint="66"/>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描述</w:t>
            </w:r>
          </w:p>
        </w:tc>
      </w:tr>
      <w:tr>
        <w:tblPrEx>
          <w:tblCellMar>
            <w:top w:w="0" w:type="dxa"/>
            <w:left w:w="108" w:type="dxa"/>
            <w:bottom w:w="0" w:type="dxa"/>
            <w:right w:w="108" w:type="dxa"/>
          </w:tblCellMar>
        </w:tblPrEx>
        <w:trPr>
          <w:trHeight w:val="347" w:hRule="atLeast"/>
        </w:trPr>
        <w:tc>
          <w:tcPr>
            <w:tcW w:w="988"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w:t>
            </w:r>
          </w:p>
        </w:tc>
        <w:tc>
          <w:tcPr>
            <w:tcW w:w="2268"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未解决</w:t>
            </w:r>
          </w:p>
        </w:tc>
        <w:tc>
          <w:tcPr>
            <w:tcW w:w="4536"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新发现或者重新打开的缺陷，还未被理</w:t>
            </w:r>
          </w:p>
        </w:tc>
      </w:tr>
      <w:tr>
        <w:tblPrEx>
          <w:tblCellMar>
            <w:top w:w="0" w:type="dxa"/>
            <w:left w:w="108" w:type="dxa"/>
            <w:bottom w:w="0" w:type="dxa"/>
            <w:right w:w="108" w:type="dxa"/>
          </w:tblCellMar>
        </w:tblPrEx>
        <w:trPr>
          <w:trHeight w:val="276" w:hRule="atLeast"/>
        </w:trPr>
        <w:tc>
          <w:tcPr>
            <w:tcW w:w="988"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w:t>
            </w:r>
          </w:p>
        </w:tc>
        <w:tc>
          <w:tcPr>
            <w:tcW w:w="2268"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问题遗留且暂不修复</w:t>
            </w:r>
          </w:p>
        </w:tc>
        <w:tc>
          <w:tcPr>
            <w:tcW w:w="4536"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方案变更等，本版本内不解决</w:t>
            </w:r>
          </w:p>
          <w:p>
            <w:pPr>
              <w:widowControl/>
              <w:jc w:val="left"/>
              <w:rPr>
                <w:rFonts w:ascii="等线" w:hAnsi="等线" w:eastAsia="等线" w:cs="宋体"/>
                <w:color w:val="000000"/>
                <w:kern w:val="0"/>
                <w:sz w:val="22"/>
              </w:rPr>
            </w:pPr>
          </w:p>
        </w:tc>
      </w:tr>
      <w:tr>
        <w:tblPrEx>
          <w:tblCellMar>
            <w:top w:w="0" w:type="dxa"/>
            <w:left w:w="108" w:type="dxa"/>
            <w:bottom w:w="0" w:type="dxa"/>
            <w:right w:w="108" w:type="dxa"/>
          </w:tblCellMar>
        </w:tblPrEx>
        <w:trPr>
          <w:trHeight w:val="276" w:hRule="atLeast"/>
        </w:trPr>
        <w:tc>
          <w:tcPr>
            <w:tcW w:w="988"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3</w:t>
            </w:r>
          </w:p>
        </w:tc>
        <w:tc>
          <w:tcPr>
            <w:tcW w:w="2268"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重复问题</w:t>
            </w:r>
          </w:p>
        </w:tc>
        <w:tc>
          <w:tcPr>
            <w:tcW w:w="4536"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重复的缺陷，关联到主故障</w:t>
            </w:r>
          </w:p>
        </w:tc>
      </w:tr>
      <w:tr>
        <w:tblPrEx>
          <w:tblCellMar>
            <w:top w:w="0" w:type="dxa"/>
            <w:left w:w="108" w:type="dxa"/>
            <w:bottom w:w="0" w:type="dxa"/>
            <w:right w:w="108" w:type="dxa"/>
          </w:tblCellMar>
        </w:tblPrEx>
        <w:trPr>
          <w:trHeight w:val="276" w:hRule="atLeast"/>
        </w:trPr>
        <w:tc>
          <w:tcPr>
            <w:tcW w:w="988"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4</w:t>
            </w:r>
          </w:p>
        </w:tc>
        <w:tc>
          <w:tcPr>
            <w:tcW w:w="2268"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无法复现</w:t>
            </w:r>
          </w:p>
        </w:tc>
        <w:tc>
          <w:tcPr>
            <w:tcW w:w="4536"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现有LOG不足以分析且故障在最近版本中不能复现</w:t>
            </w:r>
          </w:p>
        </w:tc>
      </w:tr>
      <w:tr>
        <w:tblPrEx>
          <w:tblCellMar>
            <w:top w:w="0" w:type="dxa"/>
            <w:left w:w="108" w:type="dxa"/>
            <w:bottom w:w="0" w:type="dxa"/>
            <w:right w:w="108" w:type="dxa"/>
          </w:tblCellMar>
        </w:tblPrEx>
        <w:trPr>
          <w:trHeight w:val="276" w:hRule="atLeast"/>
        </w:trPr>
        <w:tc>
          <w:tcPr>
            <w:tcW w:w="988"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5</w:t>
            </w:r>
          </w:p>
        </w:tc>
        <w:tc>
          <w:tcPr>
            <w:tcW w:w="2268"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非软件问题</w:t>
            </w:r>
          </w:p>
        </w:tc>
        <w:tc>
          <w:tcPr>
            <w:tcW w:w="4536"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确认非问题</w:t>
            </w:r>
          </w:p>
        </w:tc>
      </w:tr>
      <w:tr>
        <w:tblPrEx>
          <w:tblCellMar>
            <w:top w:w="0" w:type="dxa"/>
            <w:left w:w="108" w:type="dxa"/>
            <w:bottom w:w="0" w:type="dxa"/>
            <w:right w:w="108" w:type="dxa"/>
          </w:tblCellMar>
        </w:tblPrEx>
        <w:trPr>
          <w:trHeight w:val="276" w:hRule="atLeast"/>
        </w:trPr>
        <w:tc>
          <w:tcPr>
            <w:tcW w:w="988"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6</w:t>
            </w:r>
          </w:p>
        </w:tc>
        <w:tc>
          <w:tcPr>
            <w:tcW w:w="2268"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需求变更</w:t>
            </w:r>
          </w:p>
        </w:tc>
        <w:tc>
          <w:tcPr>
            <w:tcW w:w="4536"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确定是需求变更</w:t>
            </w:r>
          </w:p>
        </w:tc>
      </w:tr>
      <w:tr>
        <w:tblPrEx>
          <w:tblCellMar>
            <w:top w:w="0" w:type="dxa"/>
            <w:left w:w="108" w:type="dxa"/>
            <w:bottom w:w="0" w:type="dxa"/>
            <w:right w:w="108" w:type="dxa"/>
          </w:tblCellMar>
        </w:tblPrEx>
        <w:trPr>
          <w:trHeight w:val="276" w:hRule="atLeast"/>
        </w:trPr>
        <w:tc>
          <w:tcPr>
            <w:tcW w:w="988"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7</w:t>
            </w:r>
          </w:p>
        </w:tc>
        <w:tc>
          <w:tcPr>
            <w:tcW w:w="2268"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描述不完整</w:t>
            </w:r>
          </w:p>
        </w:tc>
        <w:tc>
          <w:tcPr>
            <w:tcW w:w="4536"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缺陷内的信息不充分，不能支持开发分析</w:t>
            </w:r>
          </w:p>
        </w:tc>
      </w:tr>
      <w:tr>
        <w:tblPrEx>
          <w:tblCellMar>
            <w:top w:w="0" w:type="dxa"/>
            <w:left w:w="108" w:type="dxa"/>
            <w:bottom w:w="0" w:type="dxa"/>
            <w:right w:w="108" w:type="dxa"/>
          </w:tblCellMar>
        </w:tblPrEx>
        <w:trPr>
          <w:trHeight w:val="276" w:hRule="atLeast"/>
        </w:trPr>
        <w:tc>
          <w:tcPr>
            <w:tcW w:w="988"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8</w:t>
            </w:r>
          </w:p>
        </w:tc>
        <w:tc>
          <w:tcPr>
            <w:tcW w:w="2268"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已解决</w:t>
            </w:r>
          </w:p>
        </w:tc>
        <w:tc>
          <w:tcPr>
            <w:tcW w:w="4536"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已经被缺陷关系人处理修复的缺陷</w:t>
            </w:r>
          </w:p>
        </w:tc>
      </w:tr>
      <w:tr>
        <w:tblPrEx>
          <w:tblCellMar>
            <w:top w:w="0" w:type="dxa"/>
            <w:left w:w="108" w:type="dxa"/>
            <w:bottom w:w="0" w:type="dxa"/>
            <w:right w:w="108" w:type="dxa"/>
          </w:tblCellMar>
        </w:tblPrEx>
        <w:trPr>
          <w:trHeight w:val="276" w:hRule="atLeast"/>
        </w:trPr>
        <w:tc>
          <w:tcPr>
            <w:tcW w:w="988"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9</w:t>
            </w:r>
          </w:p>
        </w:tc>
        <w:tc>
          <w:tcPr>
            <w:tcW w:w="2268"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已经验证通过</w:t>
            </w:r>
          </w:p>
        </w:tc>
        <w:tc>
          <w:tcPr>
            <w:tcW w:w="4536"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缺陷报告人验证开发已经修复缺陷，并关闭</w:t>
            </w:r>
          </w:p>
        </w:tc>
      </w:tr>
    </w:tbl>
    <w:p/>
    <w:p>
      <w:pPr>
        <w:rPr>
          <w:rFonts w:ascii="微软雅黑" w:hAnsi="微软雅黑" w:eastAsia="微软雅黑" w:cs="宋体"/>
          <w:color w:val="404040"/>
          <w:kern w:val="0"/>
          <w:szCs w:val="21"/>
        </w:rPr>
      </w:pPr>
      <w:r>
        <w:rPr>
          <w:rFonts w:hint="eastAsia" w:ascii="微软雅黑" w:hAnsi="微软雅黑" w:eastAsia="微软雅黑" w:cs="宋体"/>
          <w:color w:val="404040"/>
          <w:kern w:val="0"/>
          <w:szCs w:val="21"/>
        </w:rPr>
        <w:t>在解决结果被设置为以上选项时，需要确认相关的依据和证据已经被提交到JIRA中，才允许关闭缺陷：</w:t>
      </w:r>
    </w:p>
    <w:p>
      <w:pPr>
        <w:pStyle w:val="22"/>
        <w:numPr>
          <w:ilvl w:val="0"/>
          <w:numId w:val="2"/>
        </w:numPr>
        <w:ind w:firstLineChars="0"/>
        <w:rPr>
          <w:rFonts w:ascii="微软雅黑" w:hAnsi="微软雅黑" w:eastAsia="微软雅黑" w:cs="宋体"/>
          <w:color w:val="404040"/>
          <w:kern w:val="0"/>
          <w:szCs w:val="21"/>
        </w:rPr>
      </w:pPr>
      <w:r>
        <w:rPr>
          <w:rFonts w:hint="eastAsia" w:ascii="微软雅黑" w:hAnsi="微软雅黑" w:eastAsia="微软雅黑" w:cs="宋体"/>
          <w:color w:val="404040"/>
          <w:kern w:val="0"/>
          <w:szCs w:val="21"/>
        </w:rPr>
        <w:t>设置为“问题遗留且暂不修复”的缺陷，必须是在JIRA中留下技术委员会或者相应技术负责人同意遗留的沟通记录截图。最后由测试相关人员确认，允许在本项目中关闭缺陷。</w:t>
      </w:r>
    </w:p>
    <w:p>
      <w:pPr>
        <w:pStyle w:val="22"/>
        <w:numPr>
          <w:ilvl w:val="0"/>
          <w:numId w:val="2"/>
        </w:numPr>
        <w:ind w:firstLineChars="0"/>
        <w:rPr>
          <w:rFonts w:ascii="微软雅黑" w:hAnsi="微软雅黑" w:eastAsia="微软雅黑" w:cs="宋体"/>
          <w:color w:val="404040"/>
          <w:kern w:val="0"/>
          <w:szCs w:val="21"/>
        </w:rPr>
      </w:pPr>
      <w:r>
        <w:rPr>
          <w:rFonts w:hint="eastAsia" w:ascii="微软雅黑" w:hAnsi="微软雅黑" w:eastAsia="微软雅黑" w:cs="宋体"/>
          <w:color w:val="404040"/>
          <w:kern w:val="0"/>
          <w:szCs w:val="21"/>
        </w:rPr>
        <w:t>设置为“问题重复”的缺陷，必须在备注中填写被重复的缺陷单号，并由相应测试人员确认后允许关闭；</w:t>
      </w:r>
    </w:p>
    <w:p>
      <w:pPr>
        <w:pStyle w:val="22"/>
        <w:numPr>
          <w:ilvl w:val="0"/>
          <w:numId w:val="2"/>
        </w:numPr>
        <w:ind w:firstLineChars="0"/>
        <w:rPr>
          <w:rFonts w:ascii="微软雅黑" w:hAnsi="微软雅黑" w:eastAsia="微软雅黑" w:cs="宋体"/>
          <w:color w:val="404040"/>
          <w:kern w:val="0"/>
          <w:szCs w:val="21"/>
        </w:rPr>
      </w:pPr>
      <w:r>
        <w:rPr>
          <w:rFonts w:hint="eastAsia" w:ascii="微软雅黑" w:hAnsi="微软雅黑" w:eastAsia="微软雅黑" w:cs="宋体"/>
          <w:color w:val="404040"/>
          <w:kern w:val="0"/>
          <w:szCs w:val="21"/>
        </w:rPr>
        <w:t>设置为“无法复现”的缺陷，开发人员必须和测试人员充分沟通，由测试负责人员确认后允许关闭。</w:t>
      </w:r>
    </w:p>
    <w:p>
      <w:pPr>
        <w:pStyle w:val="22"/>
        <w:numPr>
          <w:ilvl w:val="0"/>
          <w:numId w:val="2"/>
        </w:numPr>
        <w:ind w:firstLineChars="0"/>
        <w:rPr>
          <w:rFonts w:ascii="微软雅黑" w:hAnsi="微软雅黑" w:eastAsia="微软雅黑" w:cs="宋体"/>
          <w:color w:val="404040"/>
          <w:kern w:val="0"/>
          <w:szCs w:val="21"/>
        </w:rPr>
      </w:pPr>
      <w:r>
        <w:rPr>
          <w:rFonts w:hint="eastAsia" w:ascii="微软雅黑" w:hAnsi="微软雅黑" w:eastAsia="微软雅黑" w:cs="宋体"/>
          <w:color w:val="404040"/>
          <w:kern w:val="0"/>
          <w:szCs w:val="21"/>
        </w:rPr>
        <w:t>设置为“</w:t>
      </w:r>
      <w:r>
        <w:rPr>
          <w:rFonts w:hint="eastAsia" w:ascii="等线" w:hAnsi="等线" w:eastAsia="等线" w:cs="宋体"/>
          <w:color w:val="000000"/>
          <w:kern w:val="0"/>
          <w:sz w:val="22"/>
        </w:rPr>
        <w:t>非软件问题</w:t>
      </w:r>
      <w:r>
        <w:rPr>
          <w:rFonts w:hint="eastAsia" w:ascii="微软雅黑" w:hAnsi="微软雅黑" w:eastAsia="微软雅黑" w:cs="宋体"/>
          <w:color w:val="404040"/>
          <w:kern w:val="0"/>
          <w:szCs w:val="21"/>
        </w:rPr>
        <w:t>”的缺陷，必须在备注中说明非问题的详细原因，可以添加附件说明。由相关人员确认后允许关闭。</w:t>
      </w:r>
    </w:p>
    <w:p>
      <w:pPr>
        <w:pStyle w:val="22"/>
        <w:numPr>
          <w:ilvl w:val="0"/>
          <w:numId w:val="2"/>
        </w:numPr>
        <w:ind w:firstLineChars="0"/>
        <w:rPr>
          <w:rFonts w:ascii="微软雅黑" w:hAnsi="微软雅黑" w:eastAsia="微软雅黑" w:cs="宋体"/>
          <w:color w:val="404040"/>
          <w:kern w:val="0"/>
          <w:szCs w:val="21"/>
        </w:rPr>
      </w:pPr>
      <w:r>
        <w:rPr>
          <w:rFonts w:hint="eastAsia" w:ascii="微软雅黑" w:hAnsi="微软雅黑" w:eastAsia="微软雅黑" w:cs="宋体"/>
          <w:color w:val="404040"/>
          <w:kern w:val="0"/>
          <w:szCs w:val="21"/>
        </w:rPr>
        <w:t>设置为“</w:t>
      </w:r>
      <w:r>
        <w:rPr>
          <w:rFonts w:hint="eastAsia" w:ascii="等线" w:hAnsi="等线" w:eastAsia="等线" w:cs="宋体"/>
          <w:color w:val="000000"/>
          <w:kern w:val="0"/>
          <w:sz w:val="22"/>
        </w:rPr>
        <w:t>需求变更</w:t>
      </w:r>
      <w:r>
        <w:rPr>
          <w:rFonts w:hint="eastAsia" w:ascii="微软雅黑" w:hAnsi="微软雅黑" w:eastAsia="微软雅黑" w:cs="宋体"/>
          <w:color w:val="404040"/>
          <w:kern w:val="0"/>
          <w:szCs w:val="21"/>
        </w:rPr>
        <w:t>”的缺陷，必须在备注中填写需求变更的JIRA号，并由相关人员确定后关闭。</w:t>
      </w:r>
    </w:p>
    <w:p>
      <w:pPr>
        <w:pStyle w:val="22"/>
        <w:numPr>
          <w:ilvl w:val="0"/>
          <w:numId w:val="2"/>
        </w:numPr>
        <w:ind w:firstLineChars="0"/>
        <w:rPr>
          <w:rFonts w:hint="eastAsia" w:ascii="微软雅黑" w:hAnsi="微软雅黑" w:eastAsia="微软雅黑" w:cs="宋体"/>
          <w:color w:val="404040"/>
          <w:kern w:val="0"/>
          <w:szCs w:val="21"/>
        </w:rPr>
      </w:pPr>
      <w:r>
        <w:rPr>
          <w:rFonts w:hint="eastAsia" w:ascii="微软雅黑" w:hAnsi="微软雅黑" w:eastAsia="微软雅黑" w:cs="宋体"/>
          <w:color w:val="404040"/>
          <w:kern w:val="0"/>
          <w:szCs w:val="21"/>
        </w:rPr>
        <w:t>设置为“</w:t>
      </w:r>
      <w:r>
        <w:rPr>
          <w:rFonts w:hint="eastAsia" w:ascii="等线" w:hAnsi="等线" w:eastAsia="等线" w:cs="宋体"/>
          <w:color w:val="000000"/>
          <w:kern w:val="0"/>
          <w:sz w:val="22"/>
        </w:rPr>
        <w:t>描述不完整</w:t>
      </w:r>
      <w:r>
        <w:rPr>
          <w:rFonts w:hint="eastAsia" w:ascii="微软雅黑" w:hAnsi="微软雅黑" w:eastAsia="微软雅黑" w:cs="宋体"/>
          <w:color w:val="404040"/>
          <w:kern w:val="0"/>
          <w:szCs w:val="21"/>
        </w:rPr>
        <w:t>”，开发人员必须和测试人员充分沟通后关闭。</w:t>
      </w:r>
    </w:p>
    <w:p>
      <w:pPr>
        <w:pStyle w:val="4"/>
      </w:pPr>
      <w:bookmarkStart w:id="11" w:name="_Toc24127936"/>
      <w:r>
        <w:rPr>
          <w:rFonts w:hint="eastAsia"/>
          <w:b w:val="0"/>
          <w:bCs w:val="0"/>
        </w:rPr>
        <w:t>2.3</w:t>
      </w:r>
      <w:r>
        <w:rPr>
          <w:b w:val="0"/>
          <w:bCs w:val="0"/>
        </w:rPr>
        <w:t xml:space="preserve"> </w:t>
      </w:r>
      <w:r>
        <w:rPr>
          <w:rFonts w:hint="eastAsia"/>
          <w:b w:val="0"/>
          <w:bCs w:val="0"/>
        </w:rPr>
        <w:t>JIRA状态与解决结果</w:t>
      </w:r>
      <w:bookmarkEnd w:id="11"/>
    </w:p>
    <w:p>
      <w:pPr>
        <w:pStyle w:val="5"/>
        <w:ind w:left="425"/>
      </w:pPr>
      <w:r>
        <w:rPr>
          <w:rFonts w:hint="eastAsia"/>
        </w:rPr>
        <w:t>2.3.1缺陷状态切换</w:t>
      </w:r>
    </w:p>
    <w:p>
      <w:pPr>
        <w:rPr>
          <w:rFonts w:hint="eastAsia" w:ascii="微软雅黑" w:hAnsi="微软雅黑" w:eastAsia="微软雅黑" w:cs="宋体"/>
          <w:color w:val="404040"/>
          <w:kern w:val="0"/>
          <w:szCs w:val="21"/>
        </w:rPr>
      </w:pPr>
      <w:r>
        <w:rPr>
          <w:rFonts w:hint="eastAsia" w:ascii="微软雅黑" w:hAnsi="微软雅黑" w:eastAsia="微软雅黑" w:cs="宋体"/>
          <w:color w:val="404040"/>
          <w:kern w:val="0"/>
          <w:szCs w:val="21"/>
        </w:rPr>
        <w:t>所有缺陷都需要有一个最终状态，包括需求或者方案变更等。主要状态的切换以及相应的处理意见请参看下表：</w:t>
      </w:r>
    </w:p>
    <w:p>
      <w:pPr>
        <w:rPr>
          <w:rFonts w:hint="eastAsia"/>
        </w:rPr>
      </w:pPr>
    </w:p>
    <w:tbl>
      <w:tblPr>
        <w:tblStyle w:val="7"/>
        <w:tblW w:w="8217" w:type="dxa"/>
        <w:tblInd w:w="0" w:type="dxa"/>
        <w:tblLayout w:type="autofit"/>
        <w:tblCellMar>
          <w:top w:w="0" w:type="dxa"/>
          <w:left w:w="108" w:type="dxa"/>
          <w:bottom w:w="0" w:type="dxa"/>
          <w:right w:w="108" w:type="dxa"/>
        </w:tblCellMar>
      </w:tblPr>
      <w:tblGrid>
        <w:gridCol w:w="1980"/>
        <w:gridCol w:w="1040"/>
        <w:gridCol w:w="1370"/>
        <w:gridCol w:w="1275"/>
        <w:gridCol w:w="1134"/>
        <w:gridCol w:w="1418"/>
      </w:tblGrid>
      <w:tr>
        <w:tblPrEx>
          <w:tblCellMar>
            <w:top w:w="0" w:type="dxa"/>
            <w:left w:w="108" w:type="dxa"/>
            <w:bottom w:w="0" w:type="dxa"/>
            <w:right w:w="108" w:type="dxa"/>
          </w:tblCellMar>
        </w:tblPrEx>
        <w:trPr>
          <w:trHeight w:val="276" w:hRule="atLeast"/>
        </w:trPr>
        <w:tc>
          <w:tcPr>
            <w:tcW w:w="198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040" w:type="dxa"/>
            <w:tcBorders>
              <w:top w:val="single" w:color="auto" w:sz="4" w:space="0"/>
              <w:left w:val="nil"/>
              <w:bottom w:val="single" w:color="auto" w:sz="4" w:space="0"/>
              <w:right w:val="single" w:color="auto" w:sz="4" w:space="0"/>
            </w:tcBorders>
            <w:shd w:val="clear" w:color="auto" w:fill="C5E0B3" w:themeFill="accent6" w:themeFillTint="66"/>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已提交</w:t>
            </w:r>
          </w:p>
        </w:tc>
        <w:tc>
          <w:tcPr>
            <w:tcW w:w="1370" w:type="dxa"/>
            <w:tcBorders>
              <w:top w:val="single" w:color="auto" w:sz="4" w:space="0"/>
              <w:left w:val="nil"/>
              <w:bottom w:val="single" w:color="auto" w:sz="4" w:space="0"/>
              <w:right w:val="single" w:color="auto" w:sz="4" w:space="0"/>
            </w:tcBorders>
            <w:shd w:val="clear" w:color="auto" w:fill="C5E0B3" w:themeFill="accent6" w:themeFillTint="66"/>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开发安排中</w:t>
            </w:r>
          </w:p>
        </w:tc>
        <w:tc>
          <w:tcPr>
            <w:tcW w:w="1275" w:type="dxa"/>
            <w:tcBorders>
              <w:top w:val="single" w:color="auto" w:sz="4" w:space="0"/>
              <w:left w:val="nil"/>
              <w:bottom w:val="single" w:color="auto" w:sz="4" w:space="0"/>
              <w:right w:val="single" w:color="auto" w:sz="4" w:space="0"/>
            </w:tcBorders>
            <w:shd w:val="clear" w:color="auto" w:fill="C5E0B3" w:themeFill="accent6" w:themeFillTint="66"/>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重新打开</w:t>
            </w:r>
          </w:p>
        </w:tc>
        <w:tc>
          <w:tcPr>
            <w:tcW w:w="1134" w:type="dxa"/>
            <w:tcBorders>
              <w:top w:val="single" w:color="auto" w:sz="4" w:space="0"/>
              <w:left w:val="nil"/>
              <w:bottom w:val="single" w:color="auto" w:sz="4" w:space="0"/>
              <w:right w:val="single" w:color="auto" w:sz="4" w:space="0"/>
            </w:tcBorders>
            <w:shd w:val="clear" w:color="auto" w:fill="C5E0B3" w:themeFill="accent6" w:themeFillTint="66"/>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开发解决</w:t>
            </w:r>
          </w:p>
        </w:tc>
        <w:tc>
          <w:tcPr>
            <w:tcW w:w="1418" w:type="dxa"/>
            <w:tcBorders>
              <w:top w:val="single" w:color="auto" w:sz="4" w:space="0"/>
              <w:left w:val="nil"/>
              <w:bottom w:val="single" w:color="auto" w:sz="4" w:space="0"/>
              <w:right w:val="single" w:color="auto" w:sz="4" w:space="0"/>
            </w:tcBorders>
            <w:shd w:val="clear" w:color="auto" w:fill="C5E0B3" w:themeFill="accent6" w:themeFillTint="66"/>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已关闭</w:t>
            </w:r>
          </w:p>
        </w:tc>
      </w:tr>
      <w:tr>
        <w:tblPrEx>
          <w:tblCellMar>
            <w:top w:w="0" w:type="dxa"/>
            <w:left w:w="108" w:type="dxa"/>
            <w:bottom w:w="0" w:type="dxa"/>
            <w:right w:w="108" w:type="dxa"/>
          </w:tblCellMar>
        </w:tblPrEx>
        <w:trPr>
          <w:trHeight w:val="276" w:hRule="atLeast"/>
        </w:trPr>
        <w:tc>
          <w:tcPr>
            <w:tcW w:w="1980" w:type="dxa"/>
            <w:tcBorders>
              <w:top w:val="nil"/>
              <w:left w:val="single" w:color="auto" w:sz="4" w:space="0"/>
              <w:bottom w:val="single" w:color="auto" w:sz="4" w:space="0"/>
              <w:right w:val="single" w:color="auto" w:sz="4" w:space="0"/>
            </w:tcBorders>
            <w:shd w:val="clear" w:color="auto" w:fill="C5E0B3" w:themeFill="accent6" w:themeFillTint="66"/>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未解决</w:t>
            </w:r>
          </w:p>
        </w:tc>
        <w:tc>
          <w:tcPr>
            <w:tcW w:w="104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w:t>
            </w:r>
          </w:p>
        </w:tc>
        <w:tc>
          <w:tcPr>
            <w:tcW w:w="137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275"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w:t>
            </w:r>
          </w:p>
        </w:tc>
        <w:tc>
          <w:tcPr>
            <w:tcW w:w="1134"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18"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r>
      <w:tr>
        <w:trPr>
          <w:trHeight w:val="276" w:hRule="atLeast"/>
        </w:trPr>
        <w:tc>
          <w:tcPr>
            <w:tcW w:w="1980" w:type="dxa"/>
            <w:tcBorders>
              <w:top w:val="nil"/>
              <w:left w:val="single" w:color="auto" w:sz="4" w:space="0"/>
              <w:bottom w:val="single" w:color="auto" w:sz="4" w:space="0"/>
              <w:right w:val="single" w:color="auto" w:sz="4" w:space="0"/>
            </w:tcBorders>
            <w:shd w:val="clear" w:color="auto" w:fill="C5E0B3" w:themeFill="accent6" w:themeFillTint="66"/>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问题遗留暂不修复</w:t>
            </w:r>
          </w:p>
        </w:tc>
        <w:tc>
          <w:tcPr>
            <w:tcW w:w="104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37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275"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134"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w:t>
            </w:r>
          </w:p>
        </w:tc>
        <w:tc>
          <w:tcPr>
            <w:tcW w:w="1418"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w:t>
            </w:r>
          </w:p>
        </w:tc>
      </w:tr>
      <w:tr>
        <w:trPr>
          <w:trHeight w:val="276" w:hRule="atLeast"/>
        </w:trPr>
        <w:tc>
          <w:tcPr>
            <w:tcW w:w="1980" w:type="dxa"/>
            <w:tcBorders>
              <w:top w:val="nil"/>
              <w:left w:val="single" w:color="auto" w:sz="4" w:space="0"/>
              <w:bottom w:val="single" w:color="auto" w:sz="4" w:space="0"/>
              <w:right w:val="single" w:color="auto" w:sz="4" w:space="0"/>
            </w:tcBorders>
            <w:shd w:val="clear" w:color="auto" w:fill="C5E0B3" w:themeFill="accent6" w:themeFillTint="66"/>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重复问题</w:t>
            </w:r>
          </w:p>
        </w:tc>
        <w:tc>
          <w:tcPr>
            <w:tcW w:w="104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37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275"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134"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w:t>
            </w:r>
          </w:p>
        </w:tc>
        <w:tc>
          <w:tcPr>
            <w:tcW w:w="1418"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w:t>
            </w:r>
          </w:p>
        </w:tc>
      </w:tr>
      <w:tr>
        <w:tblPrEx>
          <w:tblCellMar>
            <w:top w:w="0" w:type="dxa"/>
            <w:left w:w="108" w:type="dxa"/>
            <w:bottom w:w="0" w:type="dxa"/>
            <w:right w:w="108" w:type="dxa"/>
          </w:tblCellMar>
        </w:tblPrEx>
        <w:trPr>
          <w:trHeight w:val="276" w:hRule="atLeast"/>
        </w:trPr>
        <w:tc>
          <w:tcPr>
            <w:tcW w:w="1980" w:type="dxa"/>
            <w:tcBorders>
              <w:top w:val="nil"/>
              <w:left w:val="single" w:color="auto" w:sz="4" w:space="0"/>
              <w:bottom w:val="single" w:color="auto" w:sz="4" w:space="0"/>
              <w:right w:val="single" w:color="auto" w:sz="4" w:space="0"/>
            </w:tcBorders>
            <w:shd w:val="clear" w:color="auto" w:fill="C5E0B3" w:themeFill="accent6" w:themeFillTint="66"/>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无法复现</w:t>
            </w:r>
          </w:p>
        </w:tc>
        <w:tc>
          <w:tcPr>
            <w:tcW w:w="104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37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275"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134"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w:t>
            </w:r>
          </w:p>
        </w:tc>
        <w:tc>
          <w:tcPr>
            <w:tcW w:w="1418"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w:t>
            </w:r>
          </w:p>
        </w:tc>
      </w:tr>
      <w:tr>
        <w:tblPrEx>
          <w:tblCellMar>
            <w:top w:w="0" w:type="dxa"/>
            <w:left w:w="108" w:type="dxa"/>
            <w:bottom w:w="0" w:type="dxa"/>
            <w:right w:w="108" w:type="dxa"/>
          </w:tblCellMar>
        </w:tblPrEx>
        <w:trPr>
          <w:trHeight w:val="276" w:hRule="atLeast"/>
        </w:trPr>
        <w:tc>
          <w:tcPr>
            <w:tcW w:w="1980" w:type="dxa"/>
            <w:tcBorders>
              <w:top w:val="nil"/>
              <w:left w:val="single" w:color="auto" w:sz="4" w:space="0"/>
              <w:bottom w:val="single" w:color="auto" w:sz="4" w:space="0"/>
              <w:right w:val="single" w:color="auto" w:sz="4" w:space="0"/>
            </w:tcBorders>
            <w:shd w:val="clear" w:color="auto" w:fill="C5E0B3" w:themeFill="accent6" w:themeFillTint="66"/>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非问题</w:t>
            </w:r>
          </w:p>
        </w:tc>
        <w:tc>
          <w:tcPr>
            <w:tcW w:w="104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37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275"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134"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w:t>
            </w:r>
          </w:p>
        </w:tc>
        <w:tc>
          <w:tcPr>
            <w:tcW w:w="1418"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w:t>
            </w:r>
          </w:p>
        </w:tc>
      </w:tr>
      <w:tr>
        <w:trPr>
          <w:trHeight w:val="276" w:hRule="atLeast"/>
        </w:trPr>
        <w:tc>
          <w:tcPr>
            <w:tcW w:w="1980" w:type="dxa"/>
            <w:tcBorders>
              <w:top w:val="nil"/>
              <w:left w:val="single" w:color="auto" w:sz="4" w:space="0"/>
              <w:bottom w:val="single" w:color="auto" w:sz="4" w:space="0"/>
              <w:right w:val="single" w:color="auto" w:sz="4" w:space="0"/>
            </w:tcBorders>
            <w:shd w:val="clear" w:color="auto" w:fill="C5E0B3" w:themeFill="accent6" w:themeFillTint="66"/>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需求变更</w:t>
            </w:r>
          </w:p>
        </w:tc>
        <w:tc>
          <w:tcPr>
            <w:tcW w:w="104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37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275"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134"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w:t>
            </w:r>
          </w:p>
        </w:tc>
        <w:tc>
          <w:tcPr>
            <w:tcW w:w="1418"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w:t>
            </w:r>
          </w:p>
        </w:tc>
      </w:tr>
      <w:tr>
        <w:trPr>
          <w:trHeight w:val="276" w:hRule="atLeast"/>
        </w:trPr>
        <w:tc>
          <w:tcPr>
            <w:tcW w:w="1980" w:type="dxa"/>
            <w:tcBorders>
              <w:top w:val="nil"/>
              <w:left w:val="single" w:color="auto" w:sz="4" w:space="0"/>
              <w:bottom w:val="single" w:color="auto" w:sz="4" w:space="0"/>
              <w:right w:val="single" w:color="auto" w:sz="4" w:space="0"/>
            </w:tcBorders>
            <w:shd w:val="clear" w:color="auto" w:fill="C5E0B3" w:themeFill="accent6" w:themeFillTint="66"/>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描述不完整</w:t>
            </w:r>
          </w:p>
        </w:tc>
        <w:tc>
          <w:tcPr>
            <w:tcW w:w="104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37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275"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134"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w:t>
            </w:r>
          </w:p>
        </w:tc>
        <w:tc>
          <w:tcPr>
            <w:tcW w:w="1418"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r>
      <w:tr>
        <w:tblPrEx>
          <w:tblCellMar>
            <w:top w:w="0" w:type="dxa"/>
            <w:left w:w="108" w:type="dxa"/>
            <w:bottom w:w="0" w:type="dxa"/>
            <w:right w:w="108" w:type="dxa"/>
          </w:tblCellMar>
        </w:tblPrEx>
        <w:trPr>
          <w:trHeight w:val="276" w:hRule="atLeast"/>
        </w:trPr>
        <w:tc>
          <w:tcPr>
            <w:tcW w:w="1980" w:type="dxa"/>
            <w:tcBorders>
              <w:top w:val="nil"/>
              <w:left w:val="single" w:color="auto" w:sz="4" w:space="0"/>
              <w:bottom w:val="single" w:color="auto" w:sz="4" w:space="0"/>
              <w:right w:val="single" w:color="auto" w:sz="4" w:space="0"/>
            </w:tcBorders>
            <w:shd w:val="clear" w:color="auto" w:fill="C5E0B3" w:themeFill="accent6" w:themeFillTint="66"/>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已解决</w:t>
            </w:r>
          </w:p>
        </w:tc>
        <w:tc>
          <w:tcPr>
            <w:tcW w:w="104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37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275"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134"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w:t>
            </w:r>
          </w:p>
        </w:tc>
        <w:tc>
          <w:tcPr>
            <w:tcW w:w="1418"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r>
      <w:tr>
        <w:tblPrEx>
          <w:tblCellMar>
            <w:top w:w="0" w:type="dxa"/>
            <w:left w:w="108" w:type="dxa"/>
            <w:bottom w:w="0" w:type="dxa"/>
            <w:right w:w="108" w:type="dxa"/>
          </w:tblCellMar>
        </w:tblPrEx>
        <w:trPr>
          <w:trHeight w:val="276" w:hRule="atLeast"/>
        </w:trPr>
        <w:tc>
          <w:tcPr>
            <w:tcW w:w="1980" w:type="dxa"/>
            <w:tcBorders>
              <w:top w:val="nil"/>
              <w:left w:val="single" w:color="auto" w:sz="4" w:space="0"/>
              <w:bottom w:val="single" w:color="auto" w:sz="4" w:space="0"/>
              <w:right w:val="single" w:color="auto" w:sz="4" w:space="0"/>
            </w:tcBorders>
            <w:shd w:val="clear" w:color="auto" w:fill="C5E0B3" w:themeFill="accent6" w:themeFillTint="66"/>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已验证通过</w:t>
            </w:r>
          </w:p>
        </w:tc>
        <w:tc>
          <w:tcPr>
            <w:tcW w:w="104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37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275"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134"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18"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w:t>
            </w:r>
          </w:p>
        </w:tc>
      </w:tr>
    </w:tbl>
    <w:p/>
    <w:p>
      <w:pPr>
        <w:pStyle w:val="5"/>
      </w:pPr>
      <w:r>
        <w:rPr>
          <w:rFonts w:hint="eastAsia"/>
        </w:rPr>
        <w:t>2.3.2遗留缺陷定期处理</w:t>
      </w:r>
    </w:p>
    <w:p>
      <w:pPr>
        <w:rPr>
          <w:rFonts w:hint="eastAsia"/>
        </w:rPr>
      </w:pPr>
      <w:r>
        <w:rPr>
          <w:rFonts w:hint="eastAsia"/>
        </w:rPr>
        <w:t>各部门研发负责人有责任参与和推动遗留缺陷清理工作。测试负责人需要定期统计JIRA中对应的系统遗留缺陷清单，并发送给各部门研发负责人，各负责人需要评估因方案修改而遗留的缺陷是否需要继续解决，如果暂不解决，需要备注原因方案变更，并及时关闭。</w:t>
      </w:r>
    </w:p>
    <w:p>
      <w:pPr>
        <w:rPr>
          <w:sz w:val="32"/>
          <w:szCs w:val="32"/>
        </w:rPr>
      </w:pPr>
    </w:p>
    <w:p/>
    <w:p>
      <w:pPr>
        <w:pStyle w:val="3"/>
        <w:numPr>
          <w:ilvl w:val="0"/>
          <w:numId w:val="1"/>
        </w:numPr>
      </w:pPr>
      <w:bookmarkStart w:id="12" w:name="_Toc24127937"/>
      <w:r>
        <w:rPr>
          <w:rFonts w:hint="eastAsia"/>
        </w:rPr>
        <w:t>缺陷严重程度分类及定义</w:t>
      </w:r>
      <w:bookmarkEnd w:id="12"/>
    </w:p>
    <w:p>
      <w:pPr>
        <w:rPr>
          <w:rFonts w:hint="eastAsia" w:ascii="微软雅黑" w:hAnsi="微软雅黑" w:eastAsia="微软雅黑" w:cs="宋体"/>
          <w:color w:val="404040"/>
          <w:kern w:val="0"/>
          <w:szCs w:val="21"/>
        </w:rPr>
      </w:pPr>
      <w:r>
        <w:rPr>
          <w:rFonts w:hint="eastAsia" w:ascii="微软雅黑" w:hAnsi="微软雅黑" w:eastAsia="微软雅黑" w:cs="宋体"/>
          <w:color w:val="404040"/>
          <w:kern w:val="0"/>
          <w:szCs w:val="21"/>
        </w:rPr>
        <w:t>缺陷的定义一般可以分为3-5级不等。公司统一分为四级：P3-一般、P2-严重、P1-失效、P0-致命。</w:t>
      </w:r>
    </w:p>
    <w:p/>
    <w:tbl>
      <w:tblPr>
        <w:tblStyle w:val="7"/>
        <w:tblW w:w="7792" w:type="dxa"/>
        <w:tblInd w:w="0" w:type="dxa"/>
        <w:tblLayout w:type="autofit"/>
        <w:tblCellMar>
          <w:top w:w="0" w:type="dxa"/>
          <w:left w:w="108" w:type="dxa"/>
          <w:bottom w:w="0" w:type="dxa"/>
          <w:right w:w="108" w:type="dxa"/>
        </w:tblCellMar>
      </w:tblPr>
      <w:tblGrid>
        <w:gridCol w:w="988"/>
        <w:gridCol w:w="4252"/>
        <w:gridCol w:w="2552"/>
      </w:tblGrid>
      <w:tr>
        <w:tblPrEx>
          <w:tblCellMar>
            <w:top w:w="0" w:type="dxa"/>
            <w:left w:w="108" w:type="dxa"/>
            <w:bottom w:w="0" w:type="dxa"/>
            <w:right w:w="108" w:type="dxa"/>
          </w:tblCellMar>
        </w:tblPrEx>
        <w:trPr>
          <w:trHeight w:val="276" w:hRule="atLeast"/>
        </w:trPr>
        <w:tc>
          <w:tcPr>
            <w:tcW w:w="988" w:type="dxa"/>
            <w:tcBorders>
              <w:top w:val="single" w:color="auto" w:sz="4" w:space="0"/>
              <w:left w:val="single" w:color="auto" w:sz="4" w:space="0"/>
              <w:bottom w:val="single" w:color="auto" w:sz="4" w:space="0"/>
              <w:right w:val="single" w:color="auto" w:sz="4" w:space="0"/>
            </w:tcBorders>
            <w:shd w:val="clear" w:color="auto" w:fill="C5E0B3" w:themeFill="accent6" w:themeFillTint="66"/>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严重程度</w:t>
            </w:r>
          </w:p>
        </w:tc>
        <w:tc>
          <w:tcPr>
            <w:tcW w:w="4252" w:type="dxa"/>
            <w:tcBorders>
              <w:top w:val="single" w:color="auto" w:sz="4" w:space="0"/>
              <w:left w:val="nil"/>
              <w:bottom w:val="single" w:color="auto" w:sz="4" w:space="0"/>
              <w:right w:val="single" w:color="auto" w:sz="4" w:space="0"/>
            </w:tcBorders>
            <w:shd w:val="clear" w:color="auto" w:fill="C5E0B3" w:themeFill="accent6" w:themeFillTint="66"/>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定义描述</w:t>
            </w:r>
          </w:p>
        </w:tc>
        <w:tc>
          <w:tcPr>
            <w:tcW w:w="2552" w:type="dxa"/>
            <w:tcBorders>
              <w:top w:val="single" w:color="auto" w:sz="4" w:space="0"/>
              <w:left w:val="nil"/>
              <w:bottom w:val="single" w:color="auto" w:sz="4" w:space="0"/>
              <w:right w:val="single" w:color="auto" w:sz="4" w:space="0"/>
            </w:tcBorders>
            <w:shd w:val="clear" w:color="auto" w:fill="C5E0B3" w:themeFill="accent6" w:themeFillTint="66"/>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响应时间要求</w:t>
            </w:r>
          </w:p>
        </w:tc>
      </w:tr>
      <w:tr>
        <w:tblPrEx>
          <w:tblCellMar>
            <w:top w:w="0" w:type="dxa"/>
            <w:left w:w="108" w:type="dxa"/>
            <w:bottom w:w="0" w:type="dxa"/>
            <w:right w:w="108" w:type="dxa"/>
          </w:tblCellMar>
        </w:tblPrEx>
        <w:trPr>
          <w:trHeight w:val="276" w:hRule="atLeast"/>
        </w:trPr>
        <w:tc>
          <w:tcPr>
            <w:tcW w:w="988"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致命</w:t>
            </w:r>
          </w:p>
        </w:tc>
        <w:tc>
          <w:tcPr>
            <w:tcW w:w="4252" w:type="dxa"/>
            <w:tcBorders>
              <w:top w:val="single" w:color="auto" w:sz="4" w:space="0"/>
              <w:left w:val="nil"/>
              <w:bottom w:val="single" w:color="auto" w:sz="4" w:space="0"/>
              <w:right w:val="single" w:color="auto" w:sz="4" w:space="0"/>
            </w:tcBorders>
            <w:shd w:val="clear" w:color="auto" w:fill="auto"/>
            <w:noWrap/>
            <w:vAlign w:val="bottom"/>
          </w:tcPr>
          <w:p>
            <w:pPr>
              <w:pStyle w:val="22"/>
              <w:widowControl/>
              <w:numPr>
                <w:ilvl w:val="0"/>
                <w:numId w:val="3"/>
              </w:numPr>
              <w:ind w:firstLineChars="0"/>
              <w:jc w:val="left"/>
              <w:rPr>
                <w:rFonts w:ascii="等线" w:hAnsi="等线" w:eastAsia="等线" w:cs="宋体"/>
                <w:color w:val="000000"/>
                <w:kern w:val="0"/>
                <w:sz w:val="22"/>
              </w:rPr>
            </w:pPr>
            <w:r>
              <w:rPr>
                <w:rFonts w:hint="eastAsia" w:ascii="等线" w:hAnsi="等线" w:eastAsia="等线" w:cs="宋体"/>
                <w:color w:val="000000"/>
                <w:kern w:val="0"/>
                <w:sz w:val="22"/>
              </w:rPr>
              <w:t>系统无法启动，系统崩溃、刹车失灵等致命错误。</w:t>
            </w:r>
          </w:p>
          <w:p>
            <w:pPr>
              <w:pStyle w:val="22"/>
              <w:widowControl/>
              <w:numPr>
                <w:ilvl w:val="0"/>
                <w:numId w:val="3"/>
              </w:numPr>
              <w:ind w:firstLineChars="0"/>
              <w:jc w:val="left"/>
              <w:rPr>
                <w:rFonts w:ascii="等线" w:hAnsi="等线" w:eastAsia="等线" w:cs="宋体"/>
                <w:color w:val="000000"/>
                <w:kern w:val="0"/>
                <w:sz w:val="22"/>
              </w:rPr>
            </w:pPr>
            <w:r>
              <w:rPr>
                <w:rFonts w:hint="eastAsia" w:ascii="等线" w:hAnsi="等线" w:eastAsia="等线" w:cs="宋体"/>
                <w:color w:val="000000"/>
                <w:kern w:val="0"/>
                <w:sz w:val="22"/>
              </w:rPr>
              <w:t>系统不减速，有碰撞风险</w:t>
            </w:r>
          </w:p>
          <w:p>
            <w:pPr>
              <w:pStyle w:val="22"/>
              <w:widowControl/>
              <w:numPr>
                <w:ilvl w:val="0"/>
                <w:numId w:val="3"/>
              </w:numPr>
              <w:ind w:firstLineChars="0"/>
              <w:jc w:val="left"/>
              <w:rPr>
                <w:rFonts w:hint="eastAsia" w:ascii="等线" w:hAnsi="等线" w:eastAsia="等线" w:cs="宋体"/>
                <w:color w:val="000000"/>
                <w:kern w:val="0"/>
                <w:sz w:val="22"/>
              </w:rPr>
            </w:pPr>
            <w:r>
              <w:rPr>
                <w:rFonts w:hint="eastAsia" w:ascii="等线" w:hAnsi="等线" w:eastAsia="等线" w:cs="宋体"/>
                <w:color w:val="000000"/>
                <w:kern w:val="0"/>
                <w:sz w:val="22"/>
              </w:rPr>
              <w:t>模块识别或者控制异常，有安全危险</w:t>
            </w:r>
          </w:p>
        </w:tc>
        <w:tc>
          <w:tcPr>
            <w:tcW w:w="2552"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要求立即解决，4小时内必须有反馈。当天解决。如现场demo问题，缩短解决时间，以产品要求为主。</w:t>
            </w:r>
          </w:p>
        </w:tc>
      </w:tr>
      <w:tr>
        <w:tblPrEx>
          <w:tblCellMar>
            <w:top w:w="0" w:type="dxa"/>
            <w:left w:w="108" w:type="dxa"/>
            <w:bottom w:w="0" w:type="dxa"/>
            <w:right w:w="108" w:type="dxa"/>
          </w:tblCellMar>
        </w:tblPrEx>
        <w:trPr>
          <w:trHeight w:val="276" w:hRule="atLeast"/>
        </w:trPr>
        <w:tc>
          <w:tcPr>
            <w:tcW w:w="988"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失效</w:t>
            </w:r>
          </w:p>
        </w:tc>
        <w:tc>
          <w:tcPr>
            <w:tcW w:w="4252" w:type="dxa"/>
            <w:tcBorders>
              <w:top w:val="single" w:color="auto" w:sz="4" w:space="0"/>
              <w:left w:val="nil"/>
              <w:bottom w:val="single" w:color="auto" w:sz="4" w:space="0"/>
              <w:right w:val="single" w:color="auto" w:sz="4" w:space="0"/>
            </w:tcBorders>
            <w:shd w:val="clear" w:color="auto" w:fill="auto"/>
            <w:noWrap/>
            <w:vAlign w:val="bottom"/>
          </w:tcPr>
          <w:p>
            <w:pPr>
              <w:pStyle w:val="22"/>
              <w:widowControl/>
              <w:numPr>
                <w:ilvl w:val="0"/>
                <w:numId w:val="3"/>
              </w:numPr>
              <w:ind w:firstLineChars="0"/>
              <w:jc w:val="left"/>
              <w:rPr>
                <w:rFonts w:ascii="等线" w:hAnsi="等线" w:eastAsia="等线" w:cs="宋体"/>
                <w:color w:val="000000"/>
                <w:kern w:val="0"/>
                <w:sz w:val="22"/>
              </w:rPr>
            </w:pPr>
            <w:r>
              <w:rPr>
                <w:rFonts w:hint="eastAsia" w:ascii="等线" w:hAnsi="等线" w:eastAsia="等线" w:cs="宋体"/>
                <w:color w:val="000000"/>
                <w:kern w:val="0"/>
                <w:sz w:val="22"/>
              </w:rPr>
              <w:t>系统关键性能严重不达标，引起系统挂死或影响系统运行。</w:t>
            </w:r>
          </w:p>
          <w:p>
            <w:pPr>
              <w:pStyle w:val="22"/>
              <w:widowControl/>
              <w:numPr>
                <w:ilvl w:val="0"/>
                <w:numId w:val="3"/>
              </w:numPr>
              <w:ind w:firstLineChars="0"/>
              <w:jc w:val="left"/>
              <w:rPr>
                <w:rFonts w:ascii="等线" w:hAnsi="等线" w:eastAsia="等线" w:cs="宋体"/>
                <w:color w:val="000000"/>
                <w:kern w:val="0"/>
                <w:sz w:val="22"/>
              </w:rPr>
            </w:pPr>
            <w:r>
              <w:rPr>
                <w:rFonts w:hint="eastAsia" w:ascii="等线" w:hAnsi="等线" w:eastAsia="等线" w:cs="宋体"/>
                <w:color w:val="000000"/>
                <w:kern w:val="0"/>
                <w:sz w:val="22"/>
              </w:rPr>
              <w:t>关键业务逻辑错误。</w:t>
            </w:r>
          </w:p>
          <w:p>
            <w:pPr>
              <w:pStyle w:val="22"/>
              <w:widowControl/>
              <w:numPr>
                <w:ilvl w:val="0"/>
                <w:numId w:val="3"/>
              </w:numPr>
              <w:ind w:firstLineChars="0"/>
              <w:jc w:val="left"/>
              <w:rPr>
                <w:rFonts w:ascii="等线" w:hAnsi="等线" w:eastAsia="等线" w:cs="宋体"/>
                <w:color w:val="000000"/>
                <w:kern w:val="0"/>
                <w:sz w:val="22"/>
              </w:rPr>
            </w:pPr>
            <w:r>
              <w:rPr>
                <w:rFonts w:hint="eastAsia" w:ascii="等线" w:hAnsi="等线" w:eastAsia="等线" w:cs="宋体"/>
                <w:color w:val="000000"/>
                <w:kern w:val="0"/>
                <w:sz w:val="22"/>
              </w:rPr>
              <w:t>内存溢出。</w:t>
            </w:r>
          </w:p>
          <w:p>
            <w:pPr>
              <w:pStyle w:val="22"/>
              <w:widowControl/>
              <w:numPr>
                <w:ilvl w:val="0"/>
                <w:numId w:val="3"/>
              </w:numPr>
              <w:ind w:firstLineChars="0"/>
              <w:jc w:val="left"/>
              <w:rPr>
                <w:rFonts w:ascii="等线" w:hAnsi="等线" w:eastAsia="等线" w:cs="宋体"/>
                <w:color w:val="000000"/>
                <w:kern w:val="0"/>
                <w:sz w:val="22"/>
              </w:rPr>
            </w:pPr>
            <w:r>
              <w:rPr>
                <w:rFonts w:hint="eastAsia" w:ascii="等线" w:hAnsi="等线" w:eastAsia="等线" w:cs="宋体"/>
                <w:color w:val="000000"/>
                <w:kern w:val="0"/>
                <w:sz w:val="22"/>
              </w:rPr>
              <w:t>自动驾驶系统中断或非法退出，且无法通过重启恢复。</w:t>
            </w:r>
          </w:p>
          <w:p>
            <w:pPr>
              <w:pStyle w:val="22"/>
              <w:widowControl/>
              <w:numPr>
                <w:ilvl w:val="0"/>
                <w:numId w:val="3"/>
              </w:numPr>
              <w:ind w:firstLineChars="0"/>
              <w:jc w:val="left"/>
              <w:rPr>
                <w:rFonts w:ascii="等线" w:hAnsi="等线" w:eastAsia="等线" w:cs="宋体"/>
                <w:color w:val="000000"/>
                <w:kern w:val="0"/>
                <w:sz w:val="22"/>
              </w:rPr>
            </w:pPr>
            <w:r>
              <w:rPr>
                <w:rFonts w:hint="eastAsia" w:ascii="等线" w:hAnsi="等线" w:eastAsia="等线" w:cs="宋体"/>
                <w:color w:val="000000"/>
                <w:kern w:val="0"/>
                <w:sz w:val="22"/>
              </w:rPr>
              <w:t>系统死锁。</w:t>
            </w:r>
          </w:p>
          <w:p>
            <w:pPr>
              <w:pStyle w:val="22"/>
              <w:widowControl/>
              <w:numPr>
                <w:ilvl w:val="0"/>
                <w:numId w:val="3"/>
              </w:numPr>
              <w:ind w:firstLineChars="0"/>
              <w:jc w:val="left"/>
              <w:rPr>
                <w:rFonts w:ascii="等线" w:hAnsi="等线" w:eastAsia="等线" w:cs="宋体"/>
                <w:color w:val="000000"/>
                <w:kern w:val="0"/>
                <w:sz w:val="22"/>
              </w:rPr>
            </w:pPr>
            <w:r>
              <w:rPr>
                <w:rFonts w:hint="eastAsia" w:ascii="等线" w:hAnsi="等线" w:eastAsia="等线" w:cs="宋体"/>
                <w:color w:val="000000"/>
                <w:kern w:val="0"/>
                <w:sz w:val="22"/>
              </w:rPr>
              <w:t>平台与其它模块内部通信接口不通。</w:t>
            </w:r>
          </w:p>
          <w:p>
            <w:pPr>
              <w:widowControl/>
              <w:jc w:val="left"/>
              <w:rPr>
                <w:rFonts w:hint="eastAsia" w:ascii="等线" w:hAnsi="等线" w:eastAsia="等线" w:cs="宋体"/>
                <w:color w:val="000000"/>
                <w:kern w:val="0"/>
                <w:sz w:val="22"/>
              </w:rPr>
            </w:pPr>
          </w:p>
        </w:tc>
        <w:tc>
          <w:tcPr>
            <w:tcW w:w="2552"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要求当日必须有反馈。紧急问题需要24小时内必须解决。</w:t>
            </w:r>
          </w:p>
        </w:tc>
      </w:tr>
      <w:tr>
        <w:tblPrEx>
          <w:tblCellMar>
            <w:top w:w="0" w:type="dxa"/>
            <w:left w:w="108" w:type="dxa"/>
            <w:bottom w:w="0" w:type="dxa"/>
            <w:right w:w="108" w:type="dxa"/>
          </w:tblCellMar>
        </w:tblPrEx>
        <w:trPr>
          <w:trHeight w:val="276" w:hRule="atLeast"/>
        </w:trPr>
        <w:tc>
          <w:tcPr>
            <w:tcW w:w="988"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严重</w:t>
            </w:r>
          </w:p>
        </w:tc>
        <w:tc>
          <w:tcPr>
            <w:tcW w:w="4252" w:type="dxa"/>
            <w:tcBorders>
              <w:top w:val="single" w:color="auto" w:sz="4" w:space="0"/>
              <w:left w:val="nil"/>
              <w:bottom w:val="single" w:color="auto" w:sz="4" w:space="0"/>
              <w:right w:val="single" w:color="auto" w:sz="4" w:space="0"/>
            </w:tcBorders>
            <w:shd w:val="clear" w:color="auto" w:fill="auto"/>
            <w:noWrap/>
            <w:vAlign w:val="bottom"/>
          </w:tcPr>
          <w:p>
            <w:pPr>
              <w:pStyle w:val="22"/>
              <w:widowControl/>
              <w:numPr>
                <w:ilvl w:val="0"/>
                <w:numId w:val="4"/>
              </w:numPr>
              <w:ind w:firstLineChars="0"/>
              <w:jc w:val="left"/>
              <w:rPr>
                <w:rFonts w:ascii="等线" w:hAnsi="等线" w:eastAsia="等线" w:cs="宋体"/>
                <w:color w:val="000000"/>
                <w:kern w:val="0"/>
                <w:sz w:val="18"/>
                <w:szCs w:val="18"/>
              </w:rPr>
            </w:pPr>
            <w:r>
              <w:rPr>
                <w:rFonts w:hint="eastAsia" w:ascii="等线" w:hAnsi="等线" w:eastAsia="等线" w:cs="宋体"/>
                <w:color w:val="000000"/>
                <w:kern w:val="0"/>
                <w:sz w:val="18"/>
                <w:szCs w:val="18"/>
              </w:rPr>
              <w:t>系统中单元模块或者功能有缺失或错误。</w:t>
            </w:r>
          </w:p>
          <w:p>
            <w:pPr>
              <w:pStyle w:val="22"/>
              <w:widowControl/>
              <w:numPr>
                <w:ilvl w:val="0"/>
                <w:numId w:val="4"/>
              </w:numPr>
              <w:ind w:firstLineChars="0"/>
              <w:jc w:val="left"/>
              <w:rPr>
                <w:rFonts w:ascii="等线" w:hAnsi="等线" w:eastAsia="等线" w:cs="宋体"/>
                <w:color w:val="000000"/>
                <w:kern w:val="0"/>
                <w:sz w:val="18"/>
                <w:szCs w:val="18"/>
              </w:rPr>
            </w:pPr>
            <w:r>
              <w:rPr>
                <w:rFonts w:hint="eastAsia" w:ascii="等线" w:hAnsi="等线" w:eastAsia="等线" w:cs="宋体"/>
                <w:color w:val="000000"/>
                <w:kern w:val="0"/>
                <w:sz w:val="18"/>
                <w:szCs w:val="18"/>
              </w:rPr>
              <w:t>问题不影响其它模块正常运行。</w:t>
            </w:r>
          </w:p>
          <w:p>
            <w:pPr>
              <w:pStyle w:val="22"/>
              <w:widowControl/>
              <w:numPr>
                <w:ilvl w:val="0"/>
                <w:numId w:val="4"/>
              </w:numPr>
              <w:ind w:firstLineChars="0"/>
              <w:jc w:val="left"/>
              <w:rPr>
                <w:rFonts w:ascii="等线" w:hAnsi="等线" w:eastAsia="等线" w:cs="宋体"/>
                <w:color w:val="000000"/>
                <w:kern w:val="0"/>
                <w:sz w:val="18"/>
                <w:szCs w:val="18"/>
              </w:rPr>
            </w:pPr>
            <w:r>
              <w:rPr>
                <w:rFonts w:hint="eastAsia" w:ascii="等线" w:hAnsi="等线" w:eastAsia="等线" w:cs="宋体"/>
                <w:color w:val="000000"/>
                <w:kern w:val="0"/>
                <w:sz w:val="18"/>
                <w:szCs w:val="18"/>
              </w:rPr>
              <w:t>可以有替代办法。</w:t>
            </w:r>
          </w:p>
          <w:p>
            <w:pPr>
              <w:widowControl/>
              <w:jc w:val="left"/>
              <w:rPr>
                <w:rFonts w:ascii="等线" w:hAnsi="等线" w:eastAsia="等线" w:cs="宋体"/>
                <w:color w:val="000000"/>
                <w:kern w:val="0"/>
                <w:sz w:val="18"/>
                <w:szCs w:val="18"/>
              </w:rPr>
            </w:pPr>
            <w:r>
              <w:rPr>
                <w:rFonts w:hint="eastAsia" w:ascii="等线" w:hAnsi="等线" w:eastAsia="等线" w:cs="宋体"/>
                <w:color w:val="000000"/>
                <w:kern w:val="0"/>
                <w:sz w:val="18"/>
                <w:szCs w:val="18"/>
              </w:rPr>
              <w:t>例如：</w:t>
            </w:r>
          </w:p>
          <w:p>
            <w:pPr>
              <w:pStyle w:val="22"/>
              <w:widowControl/>
              <w:numPr>
                <w:ilvl w:val="0"/>
                <w:numId w:val="5"/>
              </w:numPr>
              <w:ind w:firstLineChars="0"/>
              <w:jc w:val="left"/>
              <w:rPr>
                <w:rFonts w:ascii="等线" w:hAnsi="等线" w:eastAsia="等线" w:cs="宋体"/>
                <w:color w:val="000000"/>
                <w:kern w:val="0"/>
                <w:sz w:val="18"/>
                <w:szCs w:val="18"/>
              </w:rPr>
            </w:pPr>
            <w:r>
              <w:rPr>
                <w:rFonts w:hint="eastAsia" w:ascii="等线" w:hAnsi="等线" w:eastAsia="等线" w:cs="宋体"/>
                <w:color w:val="000000"/>
                <w:kern w:val="0"/>
                <w:sz w:val="18"/>
                <w:szCs w:val="18"/>
              </w:rPr>
              <w:t>业务逻辑错误；功能接口错误。</w:t>
            </w:r>
          </w:p>
          <w:p>
            <w:pPr>
              <w:pStyle w:val="22"/>
              <w:widowControl/>
              <w:numPr>
                <w:ilvl w:val="0"/>
                <w:numId w:val="5"/>
              </w:numPr>
              <w:ind w:firstLineChars="0"/>
              <w:jc w:val="left"/>
              <w:rPr>
                <w:rFonts w:ascii="等线" w:hAnsi="等线" w:eastAsia="等线" w:cs="宋体"/>
                <w:color w:val="000000"/>
                <w:kern w:val="0"/>
                <w:sz w:val="18"/>
                <w:szCs w:val="18"/>
              </w:rPr>
            </w:pPr>
            <w:r>
              <w:rPr>
                <w:rFonts w:hint="eastAsia" w:ascii="等线" w:hAnsi="等线" w:eastAsia="等线" w:cs="宋体"/>
                <w:color w:val="000000"/>
                <w:kern w:val="0"/>
                <w:sz w:val="18"/>
                <w:szCs w:val="18"/>
              </w:rPr>
              <w:t>数据处理有偏差，但可以刹停。</w:t>
            </w:r>
          </w:p>
          <w:p>
            <w:pPr>
              <w:pStyle w:val="22"/>
              <w:widowControl/>
              <w:numPr>
                <w:ilvl w:val="0"/>
                <w:numId w:val="5"/>
              </w:numPr>
              <w:ind w:firstLineChars="0"/>
              <w:jc w:val="left"/>
              <w:rPr>
                <w:rFonts w:ascii="等线" w:hAnsi="等线" w:eastAsia="等线" w:cs="宋体"/>
                <w:color w:val="000000"/>
                <w:kern w:val="0"/>
                <w:sz w:val="18"/>
                <w:szCs w:val="18"/>
              </w:rPr>
            </w:pPr>
            <w:r>
              <w:rPr>
                <w:rFonts w:hint="eastAsia" w:ascii="等线" w:hAnsi="等线" w:eastAsia="等线" w:cs="宋体"/>
                <w:color w:val="000000"/>
                <w:kern w:val="0"/>
                <w:sz w:val="18"/>
                <w:szCs w:val="18"/>
              </w:rPr>
              <w:t>功能模块反应时间超出正常合理时间范围，但可控。</w:t>
            </w:r>
          </w:p>
          <w:p>
            <w:pPr>
              <w:pStyle w:val="22"/>
              <w:widowControl/>
              <w:numPr>
                <w:ilvl w:val="0"/>
                <w:numId w:val="5"/>
              </w:numPr>
              <w:ind w:firstLineChars="0"/>
              <w:jc w:val="left"/>
              <w:rPr>
                <w:rFonts w:ascii="等线" w:hAnsi="等线" w:eastAsia="等线" w:cs="宋体"/>
                <w:color w:val="000000"/>
                <w:kern w:val="0"/>
                <w:sz w:val="18"/>
                <w:szCs w:val="18"/>
              </w:rPr>
            </w:pPr>
            <w:r>
              <w:rPr>
                <w:rFonts w:hint="eastAsia" w:ascii="等线" w:hAnsi="等线" w:eastAsia="等线" w:cs="宋体"/>
                <w:color w:val="000000"/>
                <w:kern w:val="0"/>
                <w:sz w:val="18"/>
                <w:szCs w:val="18"/>
              </w:rPr>
              <w:t>重要日志信息记录不正确或应记录而未记录。</w:t>
            </w:r>
          </w:p>
          <w:p>
            <w:pPr>
              <w:pStyle w:val="22"/>
              <w:widowControl/>
              <w:numPr>
                <w:ilvl w:val="0"/>
                <w:numId w:val="5"/>
              </w:numPr>
              <w:ind w:firstLineChars="0"/>
              <w:jc w:val="left"/>
              <w:rPr>
                <w:rFonts w:hint="eastAsia" w:ascii="等线" w:hAnsi="等线" w:eastAsia="等线" w:cs="宋体"/>
                <w:color w:val="000000"/>
                <w:kern w:val="0"/>
                <w:sz w:val="18"/>
                <w:szCs w:val="18"/>
              </w:rPr>
            </w:pPr>
            <w:r>
              <w:rPr>
                <w:rFonts w:hint="eastAsia" w:ascii="等线" w:hAnsi="等线" w:eastAsia="等线" w:cs="宋体"/>
                <w:color w:val="000000"/>
                <w:kern w:val="0"/>
                <w:sz w:val="18"/>
                <w:szCs w:val="18"/>
              </w:rPr>
              <w:t>界面校验或者提示信息有异常处理。</w:t>
            </w:r>
          </w:p>
        </w:tc>
        <w:tc>
          <w:tcPr>
            <w:tcW w:w="2552"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要求48小时内必须有反馈。紧急问题需要72小时内必须解决。</w:t>
            </w:r>
          </w:p>
        </w:tc>
      </w:tr>
      <w:tr>
        <w:tblPrEx>
          <w:tblCellMar>
            <w:top w:w="0" w:type="dxa"/>
            <w:left w:w="108" w:type="dxa"/>
            <w:bottom w:w="0" w:type="dxa"/>
            <w:right w:w="108" w:type="dxa"/>
          </w:tblCellMar>
        </w:tblPrEx>
        <w:trPr>
          <w:trHeight w:val="276" w:hRule="atLeast"/>
        </w:trPr>
        <w:tc>
          <w:tcPr>
            <w:tcW w:w="988"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一般</w:t>
            </w:r>
          </w:p>
        </w:tc>
        <w:tc>
          <w:tcPr>
            <w:tcW w:w="4252" w:type="dxa"/>
            <w:tcBorders>
              <w:top w:val="single" w:color="auto" w:sz="4" w:space="0"/>
              <w:left w:val="nil"/>
              <w:bottom w:val="single" w:color="auto" w:sz="4" w:space="0"/>
              <w:right w:val="single" w:color="auto" w:sz="4" w:space="0"/>
            </w:tcBorders>
            <w:shd w:val="clear" w:color="auto" w:fill="auto"/>
            <w:noWrap/>
            <w:vAlign w:val="bottom"/>
          </w:tcPr>
          <w:p>
            <w:pPr>
              <w:pStyle w:val="22"/>
              <w:widowControl/>
              <w:numPr>
                <w:ilvl w:val="0"/>
                <w:numId w:val="4"/>
              </w:numPr>
              <w:ind w:firstLineChars="0"/>
              <w:jc w:val="left"/>
              <w:rPr>
                <w:rFonts w:ascii="等线" w:hAnsi="等线" w:eastAsia="等线" w:cs="宋体"/>
                <w:color w:val="000000"/>
                <w:kern w:val="0"/>
                <w:sz w:val="18"/>
                <w:szCs w:val="18"/>
              </w:rPr>
            </w:pPr>
            <w:r>
              <w:rPr>
                <w:rFonts w:hint="eastAsia" w:ascii="等线" w:hAnsi="等线" w:eastAsia="等线" w:cs="宋体"/>
                <w:color w:val="000000"/>
                <w:kern w:val="0"/>
                <w:sz w:val="18"/>
                <w:szCs w:val="18"/>
              </w:rPr>
              <w:t>基本不影响系统的运行和功能实现，但是存在于标准、定义、用户体验不一致。</w:t>
            </w:r>
          </w:p>
          <w:p>
            <w:pPr>
              <w:widowControl/>
              <w:jc w:val="left"/>
              <w:rPr>
                <w:rFonts w:ascii="等线" w:hAnsi="等线" w:eastAsia="等线" w:cs="宋体"/>
                <w:color w:val="000000"/>
                <w:kern w:val="0"/>
                <w:sz w:val="18"/>
                <w:szCs w:val="18"/>
              </w:rPr>
            </w:pPr>
            <w:r>
              <w:rPr>
                <w:rFonts w:hint="eastAsia" w:ascii="等线" w:hAnsi="等线" w:eastAsia="等线" w:cs="宋体"/>
                <w:color w:val="000000"/>
                <w:kern w:val="0"/>
                <w:sz w:val="18"/>
                <w:szCs w:val="18"/>
              </w:rPr>
              <w:t>例如：</w:t>
            </w:r>
          </w:p>
          <w:p>
            <w:pPr>
              <w:pStyle w:val="22"/>
              <w:widowControl/>
              <w:numPr>
                <w:ilvl w:val="0"/>
                <w:numId w:val="6"/>
              </w:numPr>
              <w:ind w:firstLineChars="0"/>
              <w:jc w:val="left"/>
              <w:rPr>
                <w:rFonts w:ascii="等线" w:hAnsi="等线" w:eastAsia="等线" w:cs="宋体"/>
                <w:color w:val="000000"/>
                <w:kern w:val="0"/>
                <w:sz w:val="18"/>
                <w:szCs w:val="18"/>
              </w:rPr>
            </w:pPr>
            <w:r>
              <w:rPr>
                <w:rFonts w:hint="eastAsia" w:ascii="等线" w:hAnsi="等线" w:eastAsia="等线" w:cs="宋体"/>
                <w:color w:val="000000"/>
                <w:kern w:val="0"/>
                <w:sz w:val="18"/>
                <w:szCs w:val="18"/>
              </w:rPr>
              <w:t>辅助说明描述不清楚，提示信息不清晰或者错误。</w:t>
            </w:r>
          </w:p>
          <w:p>
            <w:pPr>
              <w:pStyle w:val="22"/>
              <w:widowControl/>
              <w:numPr>
                <w:ilvl w:val="0"/>
                <w:numId w:val="6"/>
              </w:numPr>
              <w:ind w:firstLineChars="0"/>
              <w:jc w:val="left"/>
              <w:rPr>
                <w:rFonts w:ascii="等线" w:hAnsi="等线" w:eastAsia="等线" w:cs="宋体"/>
                <w:color w:val="000000"/>
                <w:kern w:val="0"/>
                <w:sz w:val="18"/>
                <w:szCs w:val="18"/>
              </w:rPr>
            </w:pPr>
            <w:r>
              <w:rPr>
                <w:rFonts w:hint="eastAsia" w:ascii="等线" w:hAnsi="等线" w:eastAsia="等线" w:cs="宋体"/>
                <w:color w:val="000000"/>
                <w:kern w:val="0"/>
                <w:sz w:val="18"/>
                <w:szCs w:val="18"/>
              </w:rPr>
              <w:t>长时间操作未给客户提示。</w:t>
            </w:r>
          </w:p>
          <w:p>
            <w:pPr>
              <w:pStyle w:val="22"/>
              <w:widowControl/>
              <w:numPr>
                <w:ilvl w:val="0"/>
                <w:numId w:val="6"/>
              </w:numPr>
              <w:ind w:firstLineChars="0"/>
              <w:jc w:val="left"/>
              <w:rPr>
                <w:rFonts w:ascii="等线" w:hAnsi="等线" w:eastAsia="等线" w:cs="宋体"/>
                <w:color w:val="000000"/>
                <w:kern w:val="0"/>
                <w:sz w:val="18"/>
                <w:szCs w:val="18"/>
              </w:rPr>
            </w:pPr>
            <w:r>
              <w:rPr>
                <w:rFonts w:hint="eastAsia" w:ascii="等线" w:hAnsi="等线" w:eastAsia="等线" w:cs="宋体"/>
                <w:color w:val="000000"/>
                <w:kern w:val="0"/>
                <w:sz w:val="18"/>
                <w:szCs w:val="18"/>
              </w:rPr>
              <w:t>某些查询、存储等实时性要求不高的功能性错误。</w:t>
            </w:r>
          </w:p>
          <w:p>
            <w:pPr>
              <w:pStyle w:val="22"/>
              <w:widowControl/>
              <w:numPr>
                <w:ilvl w:val="0"/>
                <w:numId w:val="6"/>
              </w:numPr>
              <w:ind w:firstLineChars="0"/>
              <w:jc w:val="left"/>
              <w:rPr>
                <w:rFonts w:ascii="等线" w:hAnsi="等线" w:eastAsia="等线" w:cs="宋体"/>
                <w:color w:val="000000"/>
                <w:kern w:val="0"/>
                <w:sz w:val="18"/>
                <w:szCs w:val="18"/>
              </w:rPr>
            </w:pPr>
            <w:r>
              <w:rPr>
                <w:rFonts w:hint="eastAsia" w:ascii="等线" w:hAnsi="等线" w:eastAsia="等线" w:cs="宋体"/>
                <w:color w:val="000000"/>
                <w:kern w:val="0"/>
                <w:sz w:val="18"/>
                <w:szCs w:val="18"/>
              </w:rPr>
              <w:t>日志信息不够完整或者清晰。</w:t>
            </w:r>
          </w:p>
          <w:p>
            <w:pPr>
              <w:pStyle w:val="22"/>
              <w:widowControl/>
              <w:numPr>
                <w:ilvl w:val="0"/>
                <w:numId w:val="6"/>
              </w:numPr>
              <w:ind w:firstLineChars="0"/>
              <w:jc w:val="left"/>
              <w:rPr>
                <w:rFonts w:ascii="等线" w:hAnsi="等线" w:eastAsia="等线" w:cs="宋体"/>
                <w:color w:val="000000"/>
                <w:kern w:val="0"/>
                <w:sz w:val="18"/>
                <w:szCs w:val="18"/>
              </w:rPr>
            </w:pPr>
            <w:r>
              <w:rPr>
                <w:rFonts w:hint="eastAsia" w:ascii="等线" w:hAnsi="等线" w:eastAsia="等线" w:cs="宋体"/>
                <w:color w:val="000000"/>
                <w:kern w:val="0"/>
                <w:sz w:val="18"/>
                <w:szCs w:val="18"/>
              </w:rPr>
              <w:t>一般性数据处理错误，一般性程序错误。</w:t>
            </w:r>
          </w:p>
          <w:p>
            <w:pPr>
              <w:pStyle w:val="22"/>
              <w:widowControl/>
              <w:numPr>
                <w:ilvl w:val="0"/>
                <w:numId w:val="4"/>
              </w:numPr>
              <w:ind w:firstLineChars="0"/>
              <w:jc w:val="left"/>
              <w:rPr>
                <w:rFonts w:ascii="等线" w:hAnsi="等线" w:eastAsia="等线" w:cs="宋体"/>
                <w:color w:val="000000"/>
                <w:kern w:val="0"/>
                <w:sz w:val="18"/>
                <w:szCs w:val="18"/>
              </w:rPr>
            </w:pPr>
            <w:r>
              <w:rPr>
                <w:rFonts w:hint="eastAsia" w:ascii="等线" w:hAnsi="等线" w:eastAsia="等线" w:cs="宋体"/>
                <w:color w:val="000000"/>
                <w:kern w:val="0"/>
                <w:sz w:val="18"/>
                <w:szCs w:val="18"/>
              </w:rPr>
              <w:t>功能增强与改进，或者建议优化的项，并非系统缺陷。</w:t>
            </w:r>
          </w:p>
          <w:p>
            <w:pPr>
              <w:pStyle w:val="22"/>
              <w:widowControl/>
              <w:numPr>
                <w:ilvl w:val="0"/>
                <w:numId w:val="7"/>
              </w:numPr>
              <w:ind w:firstLineChars="0"/>
              <w:jc w:val="left"/>
              <w:rPr>
                <w:rFonts w:ascii="等线" w:hAnsi="等线" w:eastAsia="等线" w:cs="宋体"/>
                <w:color w:val="000000"/>
                <w:kern w:val="0"/>
                <w:sz w:val="18"/>
                <w:szCs w:val="18"/>
              </w:rPr>
            </w:pPr>
            <w:r>
              <w:rPr>
                <w:rFonts w:hint="eastAsia" w:ascii="等线" w:hAnsi="等线" w:eastAsia="等线" w:cs="宋体"/>
                <w:color w:val="000000"/>
                <w:kern w:val="0"/>
                <w:sz w:val="18"/>
                <w:szCs w:val="18"/>
              </w:rPr>
              <w:t>提示说明不规范。</w:t>
            </w:r>
          </w:p>
          <w:p>
            <w:pPr>
              <w:pStyle w:val="22"/>
              <w:widowControl/>
              <w:numPr>
                <w:ilvl w:val="0"/>
                <w:numId w:val="7"/>
              </w:numPr>
              <w:ind w:firstLineChars="0"/>
              <w:jc w:val="left"/>
              <w:rPr>
                <w:rFonts w:ascii="等线" w:hAnsi="等线" w:eastAsia="等线" w:cs="宋体"/>
                <w:color w:val="000000"/>
                <w:kern w:val="0"/>
                <w:sz w:val="18"/>
                <w:szCs w:val="18"/>
              </w:rPr>
            </w:pPr>
            <w:r>
              <w:rPr>
                <w:rFonts w:hint="eastAsia" w:ascii="等线" w:hAnsi="等线" w:eastAsia="等线" w:cs="宋体"/>
                <w:color w:val="000000"/>
                <w:kern w:val="0"/>
                <w:sz w:val="18"/>
                <w:szCs w:val="18"/>
              </w:rPr>
              <w:t>界面优化。</w:t>
            </w:r>
          </w:p>
          <w:p>
            <w:pPr>
              <w:widowControl/>
              <w:jc w:val="left"/>
              <w:rPr>
                <w:rFonts w:hint="eastAsia" w:ascii="等线" w:hAnsi="等线" w:eastAsia="等线" w:cs="宋体"/>
                <w:color w:val="000000"/>
                <w:kern w:val="0"/>
                <w:sz w:val="18"/>
                <w:szCs w:val="18"/>
              </w:rPr>
            </w:pPr>
            <w:r>
              <w:rPr>
                <w:rFonts w:hint="eastAsia" w:ascii="等线" w:hAnsi="等线" w:eastAsia="等线" w:cs="宋体"/>
                <w:color w:val="000000"/>
                <w:kern w:val="0"/>
                <w:sz w:val="18"/>
                <w:szCs w:val="18"/>
              </w:rPr>
              <w:t>3、功能易用性建议。</w:t>
            </w:r>
          </w:p>
        </w:tc>
        <w:tc>
          <w:tcPr>
            <w:tcW w:w="2552"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无要求</w:t>
            </w:r>
          </w:p>
        </w:tc>
      </w:tr>
    </w:tbl>
    <w:p/>
    <w:p>
      <w:pPr>
        <w:rPr>
          <w:rFonts w:hint="eastAsia"/>
        </w:rPr>
      </w:pPr>
    </w:p>
    <w:p>
      <w:pPr>
        <w:pStyle w:val="3"/>
        <w:numPr>
          <w:ilvl w:val="0"/>
          <w:numId w:val="1"/>
        </w:numPr>
      </w:pPr>
      <w:bookmarkStart w:id="13" w:name="_Toc24127938"/>
      <w:r>
        <w:rPr>
          <w:rFonts w:hint="eastAsia"/>
        </w:rPr>
        <w:t>缺陷分析</w:t>
      </w:r>
      <w:bookmarkEnd w:id="13"/>
    </w:p>
    <w:p>
      <w:pPr>
        <w:rPr>
          <w:rFonts w:hint="eastAsia"/>
        </w:rPr>
      </w:pPr>
      <w:r>
        <w:rPr>
          <w:rFonts w:hint="eastAsia"/>
        </w:rPr>
        <w:t>对于实车测试和Demo过程中解决的故障需要进行故障分析，并给出解决方案，增加相应的测试用例用以确保发现过的问题以后不会再出现在验收阶段。</w:t>
      </w:r>
    </w:p>
    <w:p>
      <w:pPr>
        <w:pStyle w:val="4"/>
        <w:numPr>
          <w:ilvl w:val="2"/>
          <w:numId w:val="1"/>
        </w:numPr>
        <w:rPr>
          <w:b w:val="0"/>
          <w:bCs w:val="0"/>
        </w:rPr>
      </w:pPr>
      <w:bookmarkStart w:id="14" w:name="_Toc24127939"/>
      <w:r>
        <w:rPr>
          <w:rFonts w:hint="eastAsia"/>
          <w:b w:val="0"/>
          <w:bCs w:val="0"/>
        </w:rPr>
        <w:t>缺陷引入阶段</w:t>
      </w:r>
      <w:bookmarkEnd w:id="14"/>
      <w:r>
        <w:rPr>
          <w:b w:val="0"/>
          <w:bCs w:val="0"/>
        </w:rPr>
        <w:t xml:space="preserve"> </w:t>
      </w:r>
    </w:p>
    <w:tbl>
      <w:tblPr>
        <w:tblStyle w:val="7"/>
        <w:tblW w:w="7792" w:type="dxa"/>
        <w:tblInd w:w="0" w:type="dxa"/>
        <w:tblLayout w:type="autofit"/>
        <w:tblCellMar>
          <w:top w:w="0" w:type="dxa"/>
          <w:left w:w="108" w:type="dxa"/>
          <w:bottom w:w="0" w:type="dxa"/>
          <w:right w:w="108" w:type="dxa"/>
        </w:tblCellMar>
      </w:tblPr>
      <w:tblGrid>
        <w:gridCol w:w="1720"/>
        <w:gridCol w:w="1536"/>
        <w:gridCol w:w="4536"/>
      </w:tblGrid>
      <w:tr>
        <w:tblPrEx>
          <w:tblCellMar>
            <w:top w:w="0" w:type="dxa"/>
            <w:left w:w="108" w:type="dxa"/>
            <w:bottom w:w="0" w:type="dxa"/>
            <w:right w:w="108" w:type="dxa"/>
          </w:tblCellMar>
        </w:tblPrEx>
        <w:trPr>
          <w:trHeight w:val="276" w:hRule="atLeast"/>
        </w:trPr>
        <w:tc>
          <w:tcPr>
            <w:tcW w:w="1720" w:type="dxa"/>
            <w:tcBorders>
              <w:top w:val="single" w:color="auto" w:sz="4" w:space="0"/>
              <w:left w:val="single" w:color="auto" w:sz="4" w:space="0"/>
              <w:bottom w:val="single" w:color="auto" w:sz="4" w:space="0"/>
              <w:right w:val="single" w:color="auto" w:sz="4" w:space="0"/>
            </w:tcBorders>
            <w:shd w:val="clear" w:color="auto" w:fill="C5E0B3" w:themeFill="accent6" w:themeFillTint="66"/>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序号</w:t>
            </w:r>
          </w:p>
        </w:tc>
        <w:tc>
          <w:tcPr>
            <w:tcW w:w="1536" w:type="dxa"/>
            <w:tcBorders>
              <w:top w:val="single" w:color="auto" w:sz="4" w:space="0"/>
              <w:left w:val="nil"/>
              <w:bottom w:val="single" w:color="auto" w:sz="4" w:space="0"/>
              <w:right w:val="single" w:color="auto" w:sz="4" w:space="0"/>
            </w:tcBorders>
            <w:shd w:val="clear" w:color="auto" w:fill="C5E0B3" w:themeFill="accent6" w:themeFillTint="66"/>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引入阶段</w:t>
            </w:r>
          </w:p>
        </w:tc>
        <w:tc>
          <w:tcPr>
            <w:tcW w:w="4536" w:type="dxa"/>
            <w:tcBorders>
              <w:top w:val="single" w:color="auto" w:sz="4" w:space="0"/>
              <w:left w:val="nil"/>
              <w:bottom w:val="single" w:color="auto" w:sz="4" w:space="0"/>
              <w:right w:val="single" w:color="auto" w:sz="4" w:space="0"/>
            </w:tcBorders>
            <w:shd w:val="clear" w:color="auto" w:fill="C5E0B3" w:themeFill="accent6" w:themeFillTint="66"/>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简要描述</w:t>
            </w:r>
          </w:p>
        </w:tc>
      </w:tr>
      <w:tr>
        <w:tblPrEx>
          <w:tblCellMar>
            <w:top w:w="0" w:type="dxa"/>
            <w:left w:w="108" w:type="dxa"/>
            <w:bottom w:w="0" w:type="dxa"/>
            <w:right w:w="108" w:type="dxa"/>
          </w:tblCellMar>
        </w:tblPrEx>
        <w:trPr>
          <w:trHeight w:val="276" w:hRule="atLeast"/>
        </w:trPr>
        <w:tc>
          <w:tcPr>
            <w:tcW w:w="1720"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1</w:t>
            </w:r>
          </w:p>
        </w:tc>
        <w:tc>
          <w:tcPr>
            <w:tcW w:w="1536"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需求阶段</w:t>
            </w:r>
          </w:p>
        </w:tc>
        <w:tc>
          <w:tcPr>
            <w:tcW w:w="4536"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在业务需求和研发需求分析中进行评审，以挖掘需求拆解过程中隐含缺陷。</w:t>
            </w:r>
          </w:p>
        </w:tc>
      </w:tr>
      <w:tr>
        <w:tblPrEx>
          <w:tblCellMar>
            <w:top w:w="0" w:type="dxa"/>
            <w:left w:w="108" w:type="dxa"/>
            <w:bottom w:w="0" w:type="dxa"/>
            <w:right w:w="108" w:type="dxa"/>
          </w:tblCellMar>
        </w:tblPrEx>
        <w:trPr>
          <w:trHeight w:val="276" w:hRule="atLeast"/>
        </w:trPr>
        <w:tc>
          <w:tcPr>
            <w:tcW w:w="1720"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2</w:t>
            </w:r>
          </w:p>
        </w:tc>
        <w:tc>
          <w:tcPr>
            <w:tcW w:w="1536"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设计阶段</w:t>
            </w:r>
          </w:p>
          <w:p>
            <w:pPr>
              <w:widowControl/>
              <w:jc w:val="left"/>
              <w:rPr>
                <w:rFonts w:ascii="等线" w:hAnsi="等线" w:eastAsia="等线" w:cs="宋体"/>
                <w:color w:val="000000"/>
                <w:kern w:val="0"/>
                <w:sz w:val="22"/>
              </w:rPr>
            </w:pPr>
          </w:p>
        </w:tc>
        <w:tc>
          <w:tcPr>
            <w:tcW w:w="4536"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产品设计阶段，通过评审、同行评审、c</w:t>
            </w:r>
            <w:r>
              <w:rPr>
                <w:rFonts w:ascii="等线" w:hAnsi="等线" w:eastAsia="等线" w:cs="宋体"/>
                <w:color w:val="000000"/>
                <w:kern w:val="0"/>
                <w:sz w:val="22"/>
              </w:rPr>
              <w:t>hecklist</w:t>
            </w:r>
            <w:r>
              <w:rPr>
                <w:rFonts w:hint="eastAsia" w:ascii="等线" w:hAnsi="等线" w:eastAsia="等线" w:cs="宋体"/>
                <w:color w:val="000000"/>
                <w:kern w:val="0"/>
                <w:sz w:val="22"/>
              </w:rPr>
              <w:t>等手段，提前发现设计中可能存在的缺陷。</w:t>
            </w:r>
          </w:p>
        </w:tc>
      </w:tr>
      <w:tr>
        <w:tblPrEx>
          <w:tblCellMar>
            <w:top w:w="0" w:type="dxa"/>
            <w:left w:w="108" w:type="dxa"/>
            <w:bottom w:w="0" w:type="dxa"/>
            <w:right w:w="108" w:type="dxa"/>
          </w:tblCellMar>
        </w:tblPrEx>
        <w:trPr>
          <w:trHeight w:val="276" w:hRule="atLeast"/>
        </w:trPr>
        <w:tc>
          <w:tcPr>
            <w:tcW w:w="172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3</w:t>
            </w:r>
          </w:p>
        </w:tc>
        <w:tc>
          <w:tcPr>
            <w:tcW w:w="1536"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开发阶段</w:t>
            </w:r>
          </w:p>
          <w:p>
            <w:pPr>
              <w:widowControl/>
              <w:jc w:val="left"/>
              <w:rPr>
                <w:rFonts w:ascii="等线" w:hAnsi="等线" w:eastAsia="等线" w:cs="宋体"/>
                <w:color w:val="000000"/>
                <w:kern w:val="0"/>
                <w:sz w:val="22"/>
              </w:rPr>
            </w:pPr>
          </w:p>
        </w:tc>
        <w:tc>
          <w:tcPr>
            <w:tcW w:w="4536"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通过单元测试、代码评审等方式进行动态或静态测试。</w:t>
            </w:r>
          </w:p>
        </w:tc>
      </w:tr>
      <w:tr>
        <w:tblPrEx>
          <w:tblCellMar>
            <w:top w:w="0" w:type="dxa"/>
            <w:left w:w="108" w:type="dxa"/>
            <w:bottom w:w="0" w:type="dxa"/>
            <w:right w:w="108" w:type="dxa"/>
          </w:tblCellMar>
        </w:tblPrEx>
        <w:trPr>
          <w:trHeight w:val="276" w:hRule="atLeast"/>
        </w:trPr>
        <w:tc>
          <w:tcPr>
            <w:tcW w:w="172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 xml:space="preserve"> </w:t>
            </w:r>
            <w:r>
              <w:rPr>
                <w:rFonts w:ascii="等线" w:hAnsi="等线" w:eastAsia="等线" w:cs="宋体"/>
                <w:color w:val="000000"/>
                <w:kern w:val="0"/>
                <w:sz w:val="22"/>
              </w:rPr>
              <w:t xml:space="preserve"> </w:t>
            </w:r>
            <w:r>
              <w:rPr>
                <w:rFonts w:hint="eastAsia" w:ascii="等线" w:hAnsi="等线" w:eastAsia="等线" w:cs="宋体"/>
                <w:color w:val="000000"/>
                <w:kern w:val="0"/>
                <w:sz w:val="22"/>
              </w:rPr>
              <w:t>4</w:t>
            </w:r>
          </w:p>
        </w:tc>
        <w:tc>
          <w:tcPr>
            <w:tcW w:w="1536"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测试阶段</w:t>
            </w:r>
          </w:p>
        </w:tc>
        <w:tc>
          <w:tcPr>
            <w:tcW w:w="4536"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除正常的功能场景测试外，进行缺陷挖掘，从需求覆盖，鲁棒性测试以及探索性测试等</w:t>
            </w:r>
          </w:p>
        </w:tc>
      </w:tr>
    </w:tbl>
    <w:p/>
    <w:p>
      <w:pPr>
        <w:rPr>
          <w:rFonts w:hint="eastAsia"/>
        </w:rPr>
      </w:pPr>
    </w:p>
    <w:p>
      <w:pPr>
        <w:pStyle w:val="4"/>
        <w:numPr>
          <w:ilvl w:val="2"/>
          <w:numId w:val="1"/>
        </w:numPr>
        <w:rPr>
          <w:b w:val="0"/>
          <w:bCs w:val="0"/>
        </w:rPr>
      </w:pPr>
      <w:bookmarkStart w:id="15" w:name="_Toc24127940"/>
      <w:r>
        <w:rPr>
          <w:rFonts w:hint="eastAsia"/>
          <w:b w:val="0"/>
          <w:bCs w:val="0"/>
        </w:rPr>
        <w:t>缺陷根源分析</w:t>
      </w:r>
      <w:bookmarkEnd w:id="15"/>
    </w:p>
    <w:p>
      <w:r>
        <w:rPr>
          <w:rFonts w:hint="eastAsia"/>
        </w:rPr>
        <w:t>缺陷根源可用于对测试过程中所发现的缺陷进行根因分析，识别根本原因，并按照度量结果采取有针对性的解决方法和改进措施。</w:t>
      </w:r>
    </w:p>
    <w:p>
      <w:r>
        <w:rPr>
          <w:rFonts w:hint="eastAsia"/>
        </w:rPr>
        <w:t>测试过程中产生的缺陷根源和改进措施对应表：</w:t>
      </w:r>
    </w:p>
    <w:p>
      <w:pPr>
        <w:rPr>
          <w:rFonts w:hint="eastAsia"/>
        </w:rPr>
      </w:pPr>
    </w:p>
    <w:tbl>
      <w:tblPr>
        <w:tblStyle w:val="7"/>
        <w:tblW w:w="7792" w:type="dxa"/>
        <w:tblInd w:w="0" w:type="dxa"/>
        <w:tblLayout w:type="autofit"/>
        <w:tblCellMar>
          <w:top w:w="0" w:type="dxa"/>
          <w:left w:w="108" w:type="dxa"/>
          <w:bottom w:w="0" w:type="dxa"/>
          <w:right w:w="108" w:type="dxa"/>
        </w:tblCellMar>
      </w:tblPr>
      <w:tblGrid>
        <w:gridCol w:w="1720"/>
        <w:gridCol w:w="1536"/>
        <w:gridCol w:w="4536"/>
      </w:tblGrid>
      <w:tr>
        <w:trPr>
          <w:trHeight w:val="276" w:hRule="atLeast"/>
        </w:trPr>
        <w:tc>
          <w:tcPr>
            <w:tcW w:w="1720" w:type="dxa"/>
            <w:tcBorders>
              <w:top w:val="single" w:color="auto" w:sz="4" w:space="0"/>
              <w:left w:val="single" w:color="auto" w:sz="4" w:space="0"/>
              <w:bottom w:val="single" w:color="auto" w:sz="4" w:space="0"/>
              <w:right w:val="single" w:color="auto" w:sz="4" w:space="0"/>
            </w:tcBorders>
            <w:shd w:val="clear" w:color="auto" w:fill="C5E0B3" w:themeFill="accent6" w:themeFillTint="66"/>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序号</w:t>
            </w:r>
          </w:p>
        </w:tc>
        <w:tc>
          <w:tcPr>
            <w:tcW w:w="1536" w:type="dxa"/>
            <w:tcBorders>
              <w:top w:val="single" w:color="auto" w:sz="4" w:space="0"/>
              <w:left w:val="nil"/>
              <w:bottom w:val="single" w:color="auto" w:sz="4" w:space="0"/>
              <w:right w:val="single" w:color="auto" w:sz="4" w:space="0"/>
            </w:tcBorders>
            <w:shd w:val="clear" w:color="auto" w:fill="C5E0B3" w:themeFill="accent6" w:themeFillTint="66"/>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根源</w:t>
            </w:r>
          </w:p>
        </w:tc>
        <w:tc>
          <w:tcPr>
            <w:tcW w:w="4536" w:type="dxa"/>
            <w:tcBorders>
              <w:top w:val="single" w:color="auto" w:sz="4" w:space="0"/>
              <w:left w:val="nil"/>
              <w:bottom w:val="single" w:color="auto" w:sz="4" w:space="0"/>
              <w:right w:val="single" w:color="auto" w:sz="4" w:space="0"/>
            </w:tcBorders>
            <w:shd w:val="clear" w:color="auto" w:fill="C5E0B3" w:themeFill="accent6" w:themeFillTint="66"/>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改进措施</w:t>
            </w:r>
          </w:p>
        </w:tc>
      </w:tr>
      <w:tr>
        <w:trPr>
          <w:trHeight w:val="276" w:hRule="atLeast"/>
        </w:trPr>
        <w:tc>
          <w:tcPr>
            <w:tcW w:w="1720"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1</w:t>
            </w:r>
          </w:p>
        </w:tc>
        <w:tc>
          <w:tcPr>
            <w:tcW w:w="1536"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需求错误</w:t>
            </w:r>
          </w:p>
        </w:tc>
        <w:tc>
          <w:tcPr>
            <w:tcW w:w="4536"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需求评审</w:t>
            </w:r>
          </w:p>
        </w:tc>
      </w:tr>
      <w:tr>
        <w:trPr>
          <w:trHeight w:val="276" w:hRule="atLeast"/>
        </w:trPr>
        <w:tc>
          <w:tcPr>
            <w:tcW w:w="1720"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2</w:t>
            </w:r>
          </w:p>
        </w:tc>
        <w:tc>
          <w:tcPr>
            <w:tcW w:w="1536"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设计错误</w:t>
            </w:r>
          </w:p>
          <w:p>
            <w:pPr>
              <w:widowControl/>
              <w:jc w:val="left"/>
              <w:rPr>
                <w:rFonts w:ascii="等线" w:hAnsi="等线" w:eastAsia="等线" w:cs="宋体"/>
                <w:color w:val="000000"/>
                <w:kern w:val="0"/>
                <w:sz w:val="22"/>
              </w:rPr>
            </w:pPr>
          </w:p>
        </w:tc>
        <w:tc>
          <w:tcPr>
            <w:tcW w:w="4536"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产品设计评审</w:t>
            </w:r>
          </w:p>
        </w:tc>
      </w:tr>
      <w:tr>
        <w:trPr>
          <w:trHeight w:val="276" w:hRule="atLeast"/>
        </w:trPr>
        <w:tc>
          <w:tcPr>
            <w:tcW w:w="172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3</w:t>
            </w:r>
          </w:p>
        </w:tc>
        <w:tc>
          <w:tcPr>
            <w:tcW w:w="1536"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编码错误</w:t>
            </w:r>
          </w:p>
        </w:tc>
        <w:tc>
          <w:tcPr>
            <w:tcW w:w="4536"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增加单元测试用例或代码评审等动态或静态测试。</w:t>
            </w:r>
          </w:p>
        </w:tc>
      </w:tr>
      <w:tr>
        <w:trPr>
          <w:trHeight w:val="276" w:hRule="atLeast"/>
        </w:trPr>
        <w:tc>
          <w:tcPr>
            <w:tcW w:w="172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 xml:space="preserve"> </w:t>
            </w:r>
            <w:r>
              <w:rPr>
                <w:rFonts w:ascii="等线" w:hAnsi="等线" w:eastAsia="等线" w:cs="宋体"/>
                <w:color w:val="000000"/>
                <w:kern w:val="0"/>
                <w:sz w:val="22"/>
              </w:rPr>
              <w:t xml:space="preserve"> </w:t>
            </w:r>
            <w:r>
              <w:rPr>
                <w:rFonts w:hint="eastAsia" w:ascii="等线" w:hAnsi="等线" w:eastAsia="等线" w:cs="宋体"/>
                <w:color w:val="000000"/>
                <w:kern w:val="0"/>
                <w:sz w:val="22"/>
              </w:rPr>
              <w:t>4</w:t>
            </w:r>
          </w:p>
        </w:tc>
        <w:tc>
          <w:tcPr>
            <w:tcW w:w="1536"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测试环境错误</w:t>
            </w:r>
          </w:p>
        </w:tc>
        <w:tc>
          <w:tcPr>
            <w:tcW w:w="4536"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需求分析增加checklist</w:t>
            </w:r>
          </w:p>
        </w:tc>
      </w:tr>
      <w:tr>
        <w:trPr>
          <w:trHeight w:val="276" w:hRule="atLeast"/>
        </w:trPr>
        <w:tc>
          <w:tcPr>
            <w:tcW w:w="172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ind w:firstLine="220" w:firstLineChars="100"/>
              <w:jc w:val="left"/>
              <w:rPr>
                <w:rFonts w:hint="eastAsia" w:ascii="等线" w:hAnsi="等线" w:eastAsia="等线" w:cs="宋体"/>
                <w:color w:val="000000"/>
                <w:kern w:val="0"/>
                <w:sz w:val="22"/>
              </w:rPr>
            </w:pPr>
            <w:r>
              <w:rPr>
                <w:rFonts w:hint="eastAsia" w:ascii="等线" w:hAnsi="等线" w:eastAsia="等线" w:cs="宋体"/>
                <w:color w:val="000000"/>
                <w:kern w:val="0"/>
                <w:sz w:val="22"/>
              </w:rPr>
              <w:t>5</w:t>
            </w:r>
          </w:p>
        </w:tc>
        <w:tc>
          <w:tcPr>
            <w:tcW w:w="1536"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部署错误</w:t>
            </w:r>
          </w:p>
        </w:tc>
        <w:tc>
          <w:tcPr>
            <w:tcW w:w="4536"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增加或修改部署指导文档</w:t>
            </w:r>
          </w:p>
        </w:tc>
      </w:tr>
      <w:tr>
        <w:trPr>
          <w:trHeight w:val="276" w:hRule="atLeast"/>
        </w:trPr>
        <w:tc>
          <w:tcPr>
            <w:tcW w:w="172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ind w:firstLine="220" w:firstLineChars="100"/>
              <w:jc w:val="left"/>
              <w:rPr>
                <w:rFonts w:hint="eastAsia" w:ascii="等线" w:hAnsi="等线" w:eastAsia="等线" w:cs="宋体"/>
                <w:color w:val="000000"/>
                <w:kern w:val="0"/>
                <w:sz w:val="22"/>
              </w:rPr>
            </w:pPr>
            <w:r>
              <w:rPr>
                <w:rFonts w:hint="eastAsia" w:ascii="等线" w:hAnsi="等线" w:eastAsia="等线" w:cs="宋体"/>
                <w:color w:val="000000"/>
                <w:kern w:val="0"/>
                <w:sz w:val="22"/>
              </w:rPr>
              <w:t>6</w:t>
            </w:r>
          </w:p>
        </w:tc>
        <w:tc>
          <w:tcPr>
            <w:tcW w:w="1536"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整车测试问题</w:t>
            </w:r>
          </w:p>
        </w:tc>
        <w:tc>
          <w:tcPr>
            <w:tcW w:w="4536"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增加软件测试用例</w:t>
            </w:r>
          </w:p>
        </w:tc>
      </w:tr>
    </w:tbl>
    <w:p/>
    <w:p>
      <w:pPr>
        <w:rPr>
          <w:rFonts w:hint="eastAsia"/>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等线">
    <w:altName w:val="AR PL UKai CN"/>
    <w:panose1 w:val="02010600030101010101"/>
    <w:charset w:val="86"/>
    <w:family w:val="auto"/>
    <w:pitch w:val="default"/>
    <w:sig w:usb0="00000000" w:usb1="00000000" w:usb2="00000016" w:usb3="00000000" w:csb0="0004000F" w:csb1="00000000"/>
  </w:font>
  <w:font w:name="等线">
    <w:altName w:val="AR PL UKai CN"/>
    <w:panose1 w:val="00000000000000000000"/>
    <w:charset w:val="86"/>
    <w:family w:val="auto"/>
    <w:pitch w:val="default"/>
    <w:sig w:usb0="00000000" w:usb1="00000000" w:usb2="00000000" w:usb3="00000000" w:csb0="00000000" w:csb1="00000000"/>
  </w:font>
  <w:font w:name="等线">
    <w:altName w:val="Abyssinica SIL"/>
    <w:panose1 w:val="00000000000000000000"/>
    <w:charset w:val="00"/>
    <w:family w:val="auto"/>
    <w:pitch w:val="default"/>
    <w:sig w:usb0="00000000" w:usb1="00000000" w:usb2="00000000" w:usb3="00000000" w:csb0="00000000" w:csb1="00000000"/>
  </w:font>
  <w:font w:name="等线 Light">
    <w:altName w:val="AR PL UKai CN"/>
    <w:panose1 w:val="02010600030101010101"/>
    <w:charset w:val="86"/>
    <w:family w:val="auto"/>
    <w:pitch w:val="default"/>
    <w:sig w:usb0="00000000" w:usb1="00000000" w:usb2="00000016" w:usb3="00000000" w:csb0="0004000F" w:csb1="00000000"/>
  </w:font>
  <w:font w:name="微软雅黑">
    <w:altName w:val="文泉驿微米黑"/>
    <w:panose1 w:val="020B0503020204020204"/>
    <w:charset w:val="86"/>
    <w:family w:val="swiss"/>
    <w:pitch w:val="default"/>
    <w:sig w:usb0="00000000" w:usb1="00000000" w:usb2="00000016" w:usb3="00000000" w:csb0="0004001F" w:csb1="00000000"/>
  </w:font>
  <w:font w:name="Wingdings">
    <w:panose1 w:val="05000000000000000000"/>
    <w:charset w:val="02"/>
    <w:family w:val="auto"/>
    <w:pitch w:val="default"/>
    <w:sig w:usb0="00000000" w:usb1="00000000" w:usb2="00000000" w:usb3="00000000" w:csb0="80000000" w:csb1="00000000"/>
  </w:font>
  <w:font w:name="Abyssinica SIL">
    <w:panose1 w:val="02000603020000020004"/>
    <w:charset w:val="00"/>
    <w:family w:val="auto"/>
    <w:pitch w:val="default"/>
    <w:sig w:usb0="800000EF" w:usb1="5000A04B" w:usb2="00000828" w:usb3="00000000" w:csb0="20000001" w:csb1="00000000"/>
  </w:font>
  <w:font w:name="等线 Light">
    <w:altName w:val="Abyssinica SIL"/>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Arial Black">
    <w:panose1 w:val="020B0A04020102020204"/>
    <w:charset w:val="00"/>
    <w:family w:val="auto"/>
    <w:pitch w:val="default"/>
    <w:sig w:usb0="00000287" w:usb1="00000000" w:usb2="00000000" w:usb3="00000000" w:csb0="2000009F" w:csb1="DFD70000"/>
  </w:font>
  <w:font w:name="AR PL UKai CN">
    <w:panose1 w:val="02000503000000000000"/>
    <w:charset w:val="86"/>
    <w:family w:val="auto"/>
    <w:pitch w:val="default"/>
    <w:sig w:usb0="A00002FF" w:usb1="3ACFFDFF" w:usb2="00000036" w:usb3="00000000" w:csb0="2016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26155721"/>
      <w:docPartObj>
        <w:docPartGallery w:val="AutoText"/>
      </w:docPartObj>
    </w:sdtPr>
    <w:sdtContent>
      <w:sdt>
        <w:sdtPr>
          <w:id w:val="-1705238520"/>
          <w:docPartObj>
            <w:docPartGallery w:val="AutoText"/>
          </w:docPartObj>
        </w:sdtPr>
        <w:sdtContent>
          <w:p>
            <w:pPr>
              <w:pStyle w:val="8"/>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rPr>
      <w:t>软件缺陷管理</w:t>
    </w:r>
    <w:r>
      <w:t xml:space="preserve">                                                            </w:t>
    </w:r>
    <w:r>
      <w:drawing>
        <wp:inline distT="0" distB="0" distL="0" distR="0">
          <wp:extent cx="706755" cy="2451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774656" cy="26930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473BD"/>
    <w:multiLevelType w:val="multilevel"/>
    <w:tmpl w:val="218473B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28D4389"/>
    <w:multiLevelType w:val="multilevel"/>
    <w:tmpl w:val="228D438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A864BD1"/>
    <w:multiLevelType w:val="multilevel"/>
    <w:tmpl w:val="4A864BD1"/>
    <w:lvl w:ilvl="0" w:tentative="0">
      <w:start w:val="1"/>
      <w:numFmt w:val="decimal"/>
      <w:lvlText w:val="%1."/>
      <w:lvlJc w:val="left"/>
      <w:pPr>
        <w:ind w:left="360" w:hanging="360"/>
      </w:pPr>
      <w:rPr>
        <w:rFonts w:hint="default"/>
      </w:rPr>
    </w:lvl>
    <w:lvl w:ilvl="1" w:tentative="0">
      <w:start w:val="1"/>
      <w:numFmt w:val="decimal"/>
      <w:lvlText w:val="%1.%2"/>
      <w:lvlJc w:val="left"/>
      <w:pPr>
        <w:ind w:left="564" w:hanging="564"/>
      </w:pPr>
    </w:lvl>
    <w:lvl w:ilvl="2" w:tentative="0">
      <w:start w:val="1"/>
      <w:numFmt w:val="decimal"/>
      <w:lvlText w:val="%1.%2.%3"/>
      <w:lvlJc w:val="left"/>
      <w:pPr>
        <w:ind w:left="720" w:hanging="720"/>
      </w:pPr>
      <w:rPr>
        <w:b w:val="0"/>
        <w:bCs w:val="0"/>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3">
    <w:nsid w:val="787030AF"/>
    <w:multiLevelType w:val="multilevel"/>
    <w:tmpl w:val="787030A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A7A6A27"/>
    <w:multiLevelType w:val="multilevel"/>
    <w:tmpl w:val="7A7A6A27"/>
    <w:lvl w:ilvl="0" w:tentative="0">
      <w:start w:val="1"/>
      <w:numFmt w:val="decimal"/>
      <w:lvlText w:val="%1"/>
      <w:lvlJc w:val="left"/>
      <w:pPr>
        <w:ind w:left="425" w:hanging="425"/>
      </w:pPr>
      <w:rPr>
        <w:rFonts w:hint="default"/>
      </w:r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5">
    <w:nsid w:val="7B582ABC"/>
    <w:multiLevelType w:val="multilevel"/>
    <w:tmpl w:val="7B582AB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BFB158E"/>
    <w:multiLevelType w:val="multilevel"/>
    <w:tmpl w:val="7BFB158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4"/>
  </w:num>
  <w:num w:numId="3">
    <w:abstractNumId w:val="3"/>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BB9"/>
    <w:rsid w:val="0000048B"/>
    <w:rsid w:val="000F6B2F"/>
    <w:rsid w:val="001B531E"/>
    <w:rsid w:val="001F5E33"/>
    <w:rsid w:val="00216316"/>
    <w:rsid w:val="00264A30"/>
    <w:rsid w:val="00275BB9"/>
    <w:rsid w:val="003163C1"/>
    <w:rsid w:val="0034720B"/>
    <w:rsid w:val="00356DD6"/>
    <w:rsid w:val="00370CE7"/>
    <w:rsid w:val="003751F6"/>
    <w:rsid w:val="00387BC5"/>
    <w:rsid w:val="003C59EA"/>
    <w:rsid w:val="004E0800"/>
    <w:rsid w:val="00503183"/>
    <w:rsid w:val="00552E4D"/>
    <w:rsid w:val="005E7C9D"/>
    <w:rsid w:val="00647496"/>
    <w:rsid w:val="006C54EC"/>
    <w:rsid w:val="00784A7E"/>
    <w:rsid w:val="007B7CC9"/>
    <w:rsid w:val="008367F4"/>
    <w:rsid w:val="008F03BA"/>
    <w:rsid w:val="0091711B"/>
    <w:rsid w:val="00993483"/>
    <w:rsid w:val="009D301F"/>
    <w:rsid w:val="009E04D8"/>
    <w:rsid w:val="00A67F28"/>
    <w:rsid w:val="00BC68F1"/>
    <w:rsid w:val="00C73646"/>
    <w:rsid w:val="00C85DE4"/>
    <w:rsid w:val="00CF2D10"/>
    <w:rsid w:val="00D75042"/>
    <w:rsid w:val="00D953E4"/>
    <w:rsid w:val="00DA1C36"/>
    <w:rsid w:val="00DB668C"/>
    <w:rsid w:val="00DC69BF"/>
    <w:rsid w:val="00DC7DA0"/>
    <w:rsid w:val="00DF55A8"/>
    <w:rsid w:val="00EC3BB8"/>
    <w:rsid w:val="00EE61F6"/>
    <w:rsid w:val="00F16DEE"/>
    <w:rsid w:val="00F41B51"/>
    <w:rsid w:val="00FD126E"/>
    <w:rsid w:val="0B62A6DA"/>
    <w:rsid w:val="7FDD8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17"/>
    <w:unhideWhenUsed/>
    <w:qFormat/>
    <w:uiPriority w:val="99"/>
    <w:pPr>
      <w:tabs>
        <w:tab w:val="center" w:pos="4153"/>
        <w:tab w:val="right" w:pos="8306"/>
      </w:tabs>
      <w:snapToGrid w:val="0"/>
      <w:jc w:val="left"/>
    </w:pPr>
    <w:rPr>
      <w:sz w:val="18"/>
      <w:szCs w:val="18"/>
    </w:rPr>
  </w:style>
  <w:style w:type="paragraph" w:styleId="9">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Hyperlink"/>
    <w:basedOn w:val="6"/>
    <w:unhideWhenUsed/>
    <w:qFormat/>
    <w:uiPriority w:val="99"/>
    <w:rPr>
      <w:color w:val="0563C1" w:themeColor="hyperlink"/>
      <w:u w:val="single"/>
      <w14:textFill>
        <w14:solidFill>
          <w14:schemeClr w14:val="hlink"/>
        </w14:solidFill>
      </w14:textFill>
    </w:rPr>
  </w:style>
  <w:style w:type="paragraph" w:styleId="11">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2">
    <w:name w:val="Title"/>
    <w:basedOn w:val="1"/>
    <w:next w:val="1"/>
    <w:link w:val="19"/>
    <w:qFormat/>
    <w:uiPriority w:val="10"/>
    <w:pPr>
      <w:spacing w:before="240" w:after="60"/>
      <w:jc w:val="center"/>
      <w:outlineLvl w:val="0"/>
    </w:pPr>
    <w:rPr>
      <w:rFonts w:asciiTheme="majorHAnsi" w:hAnsiTheme="majorHAnsi" w:eastAsiaTheme="majorEastAsia" w:cstheme="majorBidi"/>
      <w:b/>
      <w:bCs/>
      <w:sz w:val="32"/>
      <w:szCs w:val="32"/>
    </w:rPr>
  </w:style>
  <w:style w:type="paragraph" w:styleId="13">
    <w:name w:val="toc 1"/>
    <w:basedOn w:val="1"/>
    <w:next w:val="1"/>
    <w:unhideWhenUsed/>
    <w:qFormat/>
    <w:uiPriority w:val="39"/>
  </w:style>
  <w:style w:type="paragraph" w:styleId="14">
    <w:name w:val="toc 2"/>
    <w:basedOn w:val="1"/>
    <w:next w:val="1"/>
    <w:unhideWhenUsed/>
    <w:qFormat/>
    <w:uiPriority w:val="39"/>
    <w:pPr>
      <w:ind w:left="420" w:leftChars="200"/>
    </w:pPr>
  </w:style>
  <w:style w:type="paragraph" w:styleId="15">
    <w:name w:val="toc 3"/>
    <w:basedOn w:val="1"/>
    <w:next w:val="1"/>
    <w:unhideWhenUsed/>
    <w:qFormat/>
    <w:uiPriority w:val="39"/>
    <w:pPr>
      <w:ind w:left="840" w:leftChars="400"/>
    </w:pPr>
  </w:style>
  <w:style w:type="character" w:customStyle="1" w:styleId="16">
    <w:name w:val="页眉 字符"/>
    <w:basedOn w:val="6"/>
    <w:link w:val="9"/>
    <w:qFormat/>
    <w:uiPriority w:val="99"/>
    <w:rPr>
      <w:sz w:val="18"/>
      <w:szCs w:val="18"/>
    </w:rPr>
  </w:style>
  <w:style w:type="character" w:customStyle="1" w:styleId="17">
    <w:name w:val="页脚 字符"/>
    <w:basedOn w:val="6"/>
    <w:link w:val="8"/>
    <w:qFormat/>
    <w:uiPriority w:val="99"/>
    <w:rPr>
      <w:sz w:val="18"/>
      <w:szCs w:val="18"/>
    </w:rPr>
  </w:style>
  <w:style w:type="character" w:customStyle="1" w:styleId="18">
    <w:name w:val="标题 1 字符"/>
    <w:basedOn w:val="6"/>
    <w:link w:val="2"/>
    <w:qFormat/>
    <w:uiPriority w:val="9"/>
    <w:rPr>
      <w:b/>
      <w:bCs/>
      <w:kern w:val="44"/>
      <w:sz w:val="44"/>
      <w:szCs w:val="44"/>
    </w:rPr>
  </w:style>
  <w:style w:type="character" w:customStyle="1" w:styleId="19">
    <w:name w:val="标题 字符"/>
    <w:basedOn w:val="6"/>
    <w:link w:val="12"/>
    <w:qFormat/>
    <w:uiPriority w:val="10"/>
    <w:rPr>
      <w:rFonts w:asciiTheme="majorHAnsi" w:hAnsiTheme="majorHAnsi" w:eastAsiaTheme="majorEastAsia" w:cstheme="majorBidi"/>
      <w:b/>
      <w:bCs/>
      <w:sz w:val="32"/>
      <w:szCs w:val="32"/>
    </w:rPr>
  </w:style>
  <w:style w:type="character" w:customStyle="1" w:styleId="20">
    <w:name w:val="标题 2 字符"/>
    <w:basedOn w:val="6"/>
    <w:link w:val="3"/>
    <w:qFormat/>
    <w:uiPriority w:val="9"/>
    <w:rPr>
      <w:rFonts w:asciiTheme="majorHAnsi" w:hAnsiTheme="majorHAnsi" w:eastAsiaTheme="majorEastAsia" w:cstheme="majorBidi"/>
      <w:b/>
      <w:bCs/>
      <w:sz w:val="32"/>
      <w:szCs w:val="32"/>
    </w:rPr>
  </w:style>
  <w:style w:type="character" w:customStyle="1" w:styleId="21">
    <w:name w:val="标题 3 字符"/>
    <w:basedOn w:val="6"/>
    <w:link w:val="4"/>
    <w:qFormat/>
    <w:uiPriority w:val="9"/>
    <w:rPr>
      <w:b/>
      <w:bCs/>
      <w:sz w:val="32"/>
      <w:szCs w:val="32"/>
    </w:rPr>
  </w:style>
  <w:style w:type="paragraph" w:styleId="22">
    <w:name w:val="List Paragraph"/>
    <w:basedOn w:val="1"/>
    <w:qFormat/>
    <w:uiPriority w:val="34"/>
    <w:pPr>
      <w:ind w:firstLine="420" w:firstLineChars="200"/>
    </w:pPr>
  </w:style>
  <w:style w:type="paragraph" w:customStyle="1" w:styleId="2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4">
    <w:name w:val="标题 4 字符"/>
    <w:basedOn w:val="6"/>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ScaleCrop>false</ScaleCrop>
  <LinksUpToDate>false</LinksUpToDate>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Lv Yingying</dc:creator>
  <cp:lastModifiedBy>dingzhenglong</cp:lastModifiedBy>
  <dcterms:modified xsi:type="dcterms:W3CDTF">2020-06-01T14:37:13Z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