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637A4" w14:textId="77777777" w:rsidR="00A77857" w:rsidRPr="00747498" w:rsidRDefault="00A77857" w:rsidP="00A77857">
      <w:pPr>
        <w:pStyle w:val="Ttulo1"/>
        <w:spacing w:before="145"/>
        <w:ind w:left="2935" w:right="2935" w:firstLine="0"/>
        <w:jc w:val="center"/>
      </w:pPr>
      <w:r w:rsidRPr="00747498">
        <w:t>ACQUISITION OF A</w:t>
      </w:r>
      <w:r w:rsidRPr="00747498">
        <w:rPr>
          <w:spacing w:val="-7"/>
        </w:rPr>
        <w:t xml:space="preserve"> </w:t>
      </w:r>
      <w:r w:rsidRPr="00747498">
        <w:rPr>
          <w:spacing w:val="-4"/>
        </w:rPr>
        <w:t>SOFOM</w:t>
      </w:r>
    </w:p>
    <w:p w14:paraId="07619740" w14:textId="77777777" w:rsidR="00A77857" w:rsidRPr="00747498" w:rsidRDefault="00A77857" w:rsidP="00A77857">
      <w:pPr>
        <w:pStyle w:val="Textoindependiente"/>
        <w:rPr>
          <w:b/>
        </w:rPr>
      </w:pPr>
    </w:p>
    <w:p w14:paraId="45F431B7" w14:textId="77777777" w:rsidR="00A77857" w:rsidRPr="00747498" w:rsidRDefault="00A77857" w:rsidP="00A77857">
      <w:pPr>
        <w:pStyle w:val="Textoindependiente"/>
        <w:spacing w:before="5"/>
        <w:rPr>
          <w:b/>
        </w:rPr>
      </w:pPr>
    </w:p>
    <w:p w14:paraId="44240D8D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ind w:right="127"/>
        <w:jc w:val="both"/>
      </w:pPr>
      <w:r w:rsidRPr="00747498">
        <w:t xml:space="preserve">The present document contains an overview of the requirements to acquire a Sociedad </w:t>
      </w:r>
      <w:proofErr w:type="spellStart"/>
      <w:r w:rsidRPr="00747498">
        <w:t>Financiera</w:t>
      </w:r>
      <w:proofErr w:type="spellEnd"/>
      <w:r w:rsidRPr="00747498">
        <w:t xml:space="preserve"> de </w:t>
      </w:r>
      <w:proofErr w:type="spellStart"/>
      <w:r w:rsidRPr="00747498">
        <w:t>Objeto</w:t>
      </w:r>
      <w:proofErr w:type="spellEnd"/>
      <w:r w:rsidRPr="00747498">
        <w:t xml:space="preserve"> </w:t>
      </w:r>
      <w:proofErr w:type="spellStart"/>
      <w:r w:rsidRPr="00747498">
        <w:t>Múltiple</w:t>
      </w:r>
      <w:proofErr w:type="spellEnd"/>
      <w:r w:rsidRPr="00747498">
        <w:t xml:space="preserve"> (SOFOM) in Mexico, as well as the necessary process.</w:t>
      </w:r>
    </w:p>
    <w:p w14:paraId="3628AC6B" w14:textId="77777777" w:rsidR="00A77857" w:rsidRPr="00747498" w:rsidRDefault="00A77857" w:rsidP="00A77857">
      <w:pPr>
        <w:pStyle w:val="Ttulo1"/>
        <w:numPr>
          <w:ilvl w:val="0"/>
          <w:numId w:val="4"/>
        </w:numPr>
        <w:tabs>
          <w:tab w:val="left" w:pos="364"/>
        </w:tabs>
        <w:snapToGrid w:val="0"/>
        <w:spacing w:after="240" w:line="360" w:lineRule="auto"/>
        <w:ind w:left="0" w:firstLine="0"/>
      </w:pPr>
      <w:r w:rsidRPr="00747498">
        <w:rPr>
          <w:spacing w:val="-2"/>
        </w:rPr>
        <w:t>SHAREHOLDERS</w:t>
      </w:r>
    </w:p>
    <w:p w14:paraId="516B68AD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ind w:right="126"/>
        <w:jc w:val="both"/>
      </w:pPr>
      <w:r w:rsidRPr="00747498">
        <w:t xml:space="preserve"> </w:t>
      </w:r>
      <w:proofErr w:type="gramStart"/>
      <w:r w:rsidRPr="00747498">
        <w:t>In</w:t>
      </w:r>
      <w:r w:rsidRPr="00747498">
        <w:rPr>
          <w:spacing w:val="-7"/>
        </w:rPr>
        <w:t xml:space="preserve"> </w:t>
      </w:r>
      <w:r w:rsidRPr="00747498">
        <w:t>order</w:t>
      </w:r>
      <w:r w:rsidRPr="00747498">
        <w:rPr>
          <w:spacing w:val="-9"/>
        </w:rPr>
        <w:t xml:space="preserve"> </w:t>
      </w:r>
      <w:r w:rsidRPr="00747498">
        <w:t>to</w:t>
      </w:r>
      <w:proofErr w:type="gramEnd"/>
      <w:r w:rsidRPr="00747498">
        <w:rPr>
          <w:spacing w:val="-6"/>
        </w:rPr>
        <w:t xml:space="preserve"> </w:t>
      </w:r>
      <w:r w:rsidRPr="00747498">
        <w:t>carry</w:t>
      </w:r>
      <w:r w:rsidRPr="00747498">
        <w:rPr>
          <w:spacing w:val="-7"/>
        </w:rPr>
        <w:t xml:space="preserve"> </w:t>
      </w:r>
      <w:r w:rsidRPr="00747498">
        <w:t>out</w:t>
      </w:r>
      <w:r w:rsidRPr="00747498">
        <w:rPr>
          <w:spacing w:val="-6"/>
        </w:rPr>
        <w:t xml:space="preserve"> </w:t>
      </w:r>
      <w:r w:rsidRPr="00747498">
        <w:t>the</w:t>
      </w:r>
      <w:r w:rsidRPr="00747498">
        <w:rPr>
          <w:spacing w:val="-7"/>
        </w:rPr>
        <w:t xml:space="preserve"> </w:t>
      </w:r>
      <w:r w:rsidRPr="00747498">
        <w:t>acquisition</w:t>
      </w:r>
      <w:r w:rsidRPr="00747498">
        <w:rPr>
          <w:spacing w:val="-6"/>
        </w:rPr>
        <w:t xml:space="preserve"> </w:t>
      </w:r>
      <w:r w:rsidRPr="00747498">
        <w:t>of</w:t>
      </w:r>
      <w:r w:rsidRPr="00747498">
        <w:rPr>
          <w:spacing w:val="-9"/>
        </w:rPr>
        <w:t xml:space="preserve"> </w:t>
      </w:r>
      <w:r w:rsidRPr="00747498">
        <w:t>a</w:t>
      </w:r>
      <w:r w:rsidRPr="00747498">
        <w:rPr>
          <w:spacing w:val="-8"/>
        </w:rPr>
        <w:t xml:space="preserve"> </w:t>
      </w:r>
      <w:r w:rsidRPr="00747498">
        <w:t>SOFOM</w:t>
      </w:r>
      <w:r w:rsidRPr="00747498">
        <w:rPr>
          <w:spacing w:val="-8"/>
        </w:rPr>
        <w:t xml:space="preserve"> </w:t>
      </w:r>
      <w:r w:rsidRPr="00747498">
        <w:t>it</w:t>
      </w:r>
      <w:r w:rsidRPr="00747498">
        <w:rPr>
          <w:spacing w:val="-10"/>
        </w:rPr>
        <w:t xml:space="preserve"> </w:t>
      </w:r>
      <w:r w:rsidRPr="00747498">
        <w:t>is</w:t>
      </w:r>
      <w:r w:rsidRPr="00747498">
        <w:rPr>
          <w:spacing w:val="-8"/>
        </w:rPr>
        <w:t xml:space="preserve"> </w:t>
      </w:r>
      <w:r w:rsidRPr="00747498">
        <w:t>necessary</w:t>
      </w:r>
      <w:r w:rsidRPr="00747498">
        <w:rPr>
          <w:spacing w:val="-6"/>
        </w:rPr>
        <w:t xml:space="preserve"> </w:t>
      </w:r>
      <w:r w:rsidRPr="00747498">
        <w:t>to</w:t>
      </w:r>
      <w:r w:rsidRPr="00747498">
        <w:rPr>
          <w:spacing w:val="-5"/>
        </w:rPr>
        <w:t xml:space="preserve"> </w:t>
      </w:r>
      <w:r w:rsidRPr="00747498">
        <w:t>appoint</w:t>
      </w:r>
      <w:r w:rsidRPr="00747498">
        <w:rPr>
          <w:spacing w:val="-5"/>
        </w:rPr>
        <w:t xml:space="preserve"> </w:t>
      </w:r>
      <w:r w:rsidRPr="00747498">
        <w:t>two</w:t>
      </w:r>
      <w:r w:rsidRPr="00747498">
        <w:rPr>
          <w:spacing w:val="-6"/>
        </w:rPr>
        <w:t xml:space="preserve"> </w:t>
      </w:r>
      <w:r w:rsidRPr="00747498">
        <w:t>shareholders, one of which may be the legal representative of the company.</w:t>
      </w:r>
    </w:p>
    <w:p w14:paraId="209B8C97" w14:textId="77777777" w:rsidR="00A77857" w:rsidRPr="00747498" w:rsidRDefault="00A77857" w:rsidP="00A77857">
      <w:pPr>
        <w:pStyle w:val="Ttulo1"/>
        <w:numPr>
          <w:ilvl w:val="0"/>
          <w:numId w:val="4"/>
        </w:numPr>
        <w:tabs>
          <w:tab w:val="left" w:pos="364"/>
        </w:tabs>
        <w:snapToGrid w:val="0"/>
        <w:spacing w:after="240" w:line="360" w:lineRule="auto"/>
        <w:ind w:left="0" w:firstLine="0"/>
      </w:pPr>
      <w:r w:rsidRPr="00747498">
        <w:rPr>
          <w:spacing w:val="-2"/>
        </w:rPr>
        <w:t>DOCUMENTS</w:t>
      </w:r>
    </w:p>
    <w:p w14:paraId="0A6D4B3C" w14:textId="77777777" w:rsidR="00A77857" w:rsidRDefault="00A77857" w:rsidP="00A77857">
      <w:pPr>
        <w:pStyle w:val="Textoindependiente"/>
        <w:snapToGrid w:val="0"/>
        <w:spacing w:after="240" w:line="360" w:lineRule="auto"/>
        <w:ind w:right="123"/>
        <w:jc w:val="both"/>
      </w:pPr>
      <w:r w:rsidRPr="00747498">
        <w:t>In case the shareholders are Mexican, the necessary documents are the following:</w:t>
      </w:r>
    </w:p>
    <w:p w14:paraId="1DEBF020" w14:textId="77777777" w:rsidR="00A77857" w:rsidRPr="00747498" w:rsidRDefault="00A77857" w:rsidP="00A77857">
      <w:pPr>
        <w:pStyle w:val="Textoindependiente"/>
        <w:numPr>
          <w:ilvl w:val="1"/>
          <w:numId w:val="4"/>
        </w:numPr>
        <w:snapToGrid w:val="0"/>
        <w:spacing w:after="240" w:line="360" w:lineRule="auto"/>
        <w:ind w:left="567" w:right="123"/>
        <w:jc w:val="both"/>
      </w:pPr>
      <w:r w:rsidRPr="00747498">
        <w:t>Valid</w:t>
      </w:r>
      <w:r w:rsidRPr="00747498">
        <w:rPr>
          <w:spacing w:val="-5"/>
        </w:rPr>
        <w:t xml:space="preserve"> </w:t>
      </w:r>
      <w:r w:rsidRPr="00747498">
        <w:t>official</w:t>
      </w:r>
      <w:r w:rsidRPr="00747498">
        <w:rPr>
          <w:spacing w:val="-5"/>
        </w:rPr>
        <w:t xml:space="preserve"> </w:t>
      </w:r>
      <w:proofErr w:type="gramStart"/>
      <w:r w:rsidRPr="00747498">
        <w:rPr>
          <w:spacing w:val="-2"/>
        </w:rPr>
        <w:t>identification;</w:t>
      </w:r>
      <w:proofErr w:type="gramEnd"/>
    </w:p>
    <w:p w14:paraId="7F67BF5B" w14:textId="77777777" w:rsidR="00A77857" w:rsidRPr="00747498" w:rsidRDefault="00A77857" w:rsidP="00A77857">
      <w:pPr>
        <w:pStyle w:val="Textoindependiente"/>
        <w:numPr>
          <w:ilvl w:val="1"/>
          <w:numId w:val="4"/>
        </w:numPr>
        <w:snapToGrid w:val="0"/>
        <w:spacing w:after="240" w:line="360" w:lineRule="auto"/>
        <w:ind w:left="567" w:right="123"/>
        <w:jc w:val="both"/>
      </w:pPr>
      <w:proofErr w:type="gramStart"/>
      <w:r w:rsidRPr="00747498">
        <w:rPr>
          <w:spacing w:val="-2"/>
        </w:rPr>
        <w:t>CURP</w:t>
      </w:r>
      <w:r>
        <w:rPr>
          <w:spacing w:val="-2"/>
        </w:rPr>
        <w:t>;</w:t>
      </w:r>
      <w:proofErr w:type="gramEnd"/>
    </w:p>
    <w:p w14:paraId="4A250E0E" w14:textId="77777777" w:rsidR="00A77857" w:rsidRPr="00747498" w:rsidRDefault="00A77857" w:rsidP="00A77857">
      <w:pPr>
        <w:pStyle w:val="Textoindependiente"/>
        <w:numPr>
          <w:ilvl w:val="1"/>
          <w:numId w:val="4"/>
        </w:numPr>
        <w:snapToGrid w:val="0"/>
        <w:spacing w:after="240" w:line="360" w:lineRule="auto"/>
        <w:ind w:left="567" w:right="123"/>
        <w:jc w:val="both"/>
      </w:pPr>
      <w:r w:rsidRPr="00747498">
        <w:t>Proof</w:t>
      </w:r>
      <w:r w:rsidRPr="00747498">
        <w:rPr>
          <w:spacing w:val="-6"/>
        </w:rPr>
        <w:t xml:space="preserve"> </w:t>
      </w:r>
      <w:r w:rsidRPr="00747498">
        <w:t>of</w:t>
      </w:r>
      <w:r w:rsidRPr="00747498">
        <w:rPr>
          <w:spacing w:val="-6"/>
        </w:rPr>
        <w:t xml:space="preserve"> </w:t>
      </w:r>
      <w:r w:rsidRPr="00747498">
        <w:t>tax</w:t>
      </w:r>
      <w:r w:rsidRPr="00747498">
        <w:rPr>
          <w:spacing w:val="-4"/>
        </w:rPr>
        <w:t xml:space="preserve"> </w:t>
      </w:r>
      <w:r w:rsidRPr="00747498">
        <w:t>status</w:t>
      </w:r>
      <w:r w:rsidRPr="00747498">
        <w:rPr>
          <w:spacing w:val="-5"/>
        </w:rPr>
        <w:t xml:space="preserve"> </w:t>
      </w:r>
      <w:r w:rsidRPr="00747498">
        <w:t>no</w:t>
      </w:r>
      <w:r w:rsidRPr="00747498">
        <w:rPr>
          <w:spacing w:val="-2"/>
        </w:rPr>
        <w:t xml:space="preserve"> </w:t>
      </w:r>
      <w:r w:rsidRPr="00747498">
        <w:t>more</w:t>
      </w:r>
      <w:r w:rsidRPr="00747498">
        <w:rPr>
          <w:spacing w:val="-4"/>
        </w:rPr>
        <w:t xml:space="preserve"> </w:t>
      </w:r>
      <w:r w:rsidRPr="00747498">
        <w:t>than</w:t>
      </w:r>
      <w:r w:rsidRPr="00747498">
        <w:rPr>
          <w:spacing w:val="-4"/>
        </w:rPr>
        <w:t xml:space="preserve"> </w:t>
      </w:r>
      <w:r w:rsidRPr="00747498">
        <w:t>three</w:t>
      </w:r>
      <w:r w:rsidRPr="00747498">
        <w:rPr>
          <w:spacing w:val="-8"/>
        </w:rPr>
        <w:t xml:space="preserve"> </w:t>
      </w:r>
      <w:r w:rsidRPr="00747498">
        <w:t>months</w:t>
      </w:r>
      <w:r w:rsidRPr="00747498">
        <w:rPr>
          <w:spacing w:val="-4"/>
        </w:rPr>
        <w:t xml:space="preserve"> </w:t>
      </w:r>
      <w:r w:rsidRPr="00747498">
        <w:t>old;</w:t>
      </w:r>
      <w:r w:rsidRPr="00747498">
        <w:rPr>
          <w:spacing w:val="-11"/>
        </w:rPr>
        <w:t xml:space="preserve"> </w:t>
      </w:r>
      <w:r w:rsidRPr="00747498">
        <w:rPr>
          <w:spacing w:val="-5"/>
        </w:rPr>
        <w:t>and</w:t>
      </w:r>
    </w:p>
    <w:p w14:paraId="0A98FCA4" w14:textId="77777777" w:rsidR="00A77857" w:rsidRPr="00747498" w:rsidRDefault="00A77857" w:rsidP="00A77857">
      <w:pPr>
        <w:pStyle w:val="Textoindependiente"/>
        <w:numPr>
          <w:ilvl w:val="1"/>
          <w:numId w:val="4"/>
        </w:numPr>
        <w:snapToGrid w:val="0"/>
        <w:spacing w:after="240" w:line="360" w:lineRule="auto"/>
        <w:ind w:left="567" w:right="123"/>
        <w:jc w:val="both"/>
      </w:pPr>
      <w:r w:rsidRPr="00747498">
        <w:t>Proof</w:t>
      </w:r>
      <w:r w:rsidRPr="00747498">
        <w:rPr>
          <w:spacing w:val="-7"/>
        </w:rPr>
        <w:t xml:space="preserve"> </w:t>
      </w:r>
      <w:r w:rsidRPr="00747498">
        <w:t>of</w:t>
      </w:r>
      <w:r w:rsidRPr="00747498">
        <w:rPr>
          <w:spacing w:val="-3"/>
        </w:rPr>
        <w:t xml:space="preserve"> </w:t>
      </w:r>
      <w:r w:rsidRPr="00747498">
        <w:rPr>
          <w:spacing w:val="-2"/>
        </w:rPr>
        <w:t>domicile.</w:t>
      </w:r>
    </w:p>
    <w:p w14:paraId="2A20D2FB" w14:textId="77777777" w:rsidR="00A77857" w:rsidRPr="00747498" w:rsidRDefault="00A77857" w:rsidP="00A77857">
      <w:pPr>
        <w:pStyle w:val="Textoindependiente"/>
        <w:snapToGrid w:val="0"/>
        <w:spacing w:after="240" w:line="360" w:lineRule="auto"/>
      </w:pPr>
      <w:r w:rsidRPr="00747498">
        <w:t>In the case the shareholders are foreign nationals, the</w:t>
      </w:r>
      <w:r w:rsidRPr="00747498">
        <w:rPr>
          <w:spacing w:val="-1"/>
        </w:rPr>
        <w:t xml:space="preserve"> necessary </w:t>
      </w:r>
      <w:r w:rsidRPr="00747498">
        <w:t>documents</w:t>
      </w:r>
      <w:r w:rsidRPr="00747498">
        <w:rPr>
          <w:spacing w:val="-1"/>
        </w:rPr>
        <w:t xml:space="preserve"> </w:t>
      </w:r>
      <w:r w:rsidRPr="00747498">
        <w:t>are</w:t>
      </w:r>
      <w:r w:rsidRPr="00747498">
        <w:rPr>
          <w:spacing w:val="-6"/>
        </w:rPr>
        <w:t xml:space="preserve"> </w:t>
      </w:r>
      <w:r w:rsidRPr="00747498">
        <w:t>the following</w:t>
      </w:r>
      <w:r w:rsidRPr="00747498">
        <w:rPr>
          <w:spacing w:val="-2"/>
        </w:rPr>
        <w:t>:</w:t>
      </w:r>
    </w:p>
    <w:p w14:paraId="484AB1E3" w14:textId="77777777" w:rsidR="00A77857" w:rsidRDefault="00A77857" w:rsidP="00A77857">
      <w:pPr>
        <w:pStyle w:val="Prrafodelista"/>
        <w:widowControl w:val="0"/>
        <w:numPr>
          <w:ilvl w:val="0"/>
          <w:numId w:val="3"/>
        </w:numPr>
        <w:autoSpaceDE w:val="0"/>
        <w:autoSpaceDN w:val="0"/>
        <w:snapToGrid w:val="0"/>
        <w:spacing w:after="240" w:line="360" w:lineRule="auto"/>
        <w:ind w:left="567"/>
        <w:contextualSpacing w:val="0"/>
        <w:rPr>
          <w:rFonts w:ascii="Times New Roman" w:hAnsi="Times New Roman" w:cs="Times New Roman"/>
        </w:rPr>
      </w:pPr>
      <w:proofErr w:type="gramStart"/>
      <w:r w:rsidRPr="00747498">
        <w:rPr>
          <w:rFonts w:ascii="Times New Roman" w:hAnsi="Times New Roman" w:cs="Times New Roman"/>
        </w:rPr>
        <w:t>Passport</w:t>
      </w:r>
      <w:r w:rsidRPr="00747498">
        <w:rPr>
          <w:rFonts w:ascii="Times New Roman" w:hAnsi="Times New Roman" w:cs="Times New Roman"/>
          <w:spacing w:val="-2"/>
        </w:rPr>
        <w:t>;</w:t>
      </w:r>
      <w:proofErr w:type="gramEnd"/>
    </w:p>
    <w:p w14:paraId="74972EF9" w14:textId="77777777" w:rsidR="00A77857" w:rsidRDefault="00A77857" w:rsidP="00A77857">
      <w:pPr>
        <w:pStyle w:val="Prrafodelista"/>
        <w:widowControl w:val="0"/>
        <w:numPr>
          <w:ilvl w:val="0"/>
          <w:numId w:val="3"/>
        </w:numPr>
        <w:autoSpaceDE w:val="0"/>
        <w:autoSpaceDN w:val="0"/>
        <w:snapToGrid w:val="0"/>
        <w:spacing w:after="240" w:line="360" w:lineRule="auto"/>
        <w:ind w:left="567"/>
        <w:contextualSpacing w:val="0"/>
        <w:rPr>
          <w:rFonts w:ascii="Times New Roman" w:hAnsi="Times New Roman" w:cs="Times New Roman"/>
        </w:rPr>
      </w:pPr>
      <w:r w:rsidRPr="00747498">
        <w:rPr>
          <w:rFonts w:ascii="Times New Roman" w:hAnsi="Times New Roman" w:cs="Times New Roman"/>
        </w:rPr>
        <w:t>Document that contains its domestic tax identification number;</w:t>
      </w:r>
      <w:r w:rsidRPr="00747498">
        <w:rPr>
          <w:rFonts w:ascii="Times New Roman" w:hAnsi="Times New Roman" w:cs="Times New Roman"/>
          <w:spacing w:val="-5"/>
        </w:rPr>
        <w:t xml:space="preserve"> and</w:t>
      </w:r>
    </w:p>
    <w:p w14:paraId="66F1FAAB" w14:textId="77777777" w:rsidR="00A77857" w:rsidRPr="00747498" w:rsidRDefault="00A77857" w:rsidP="00A77857">
      <w:pPr>
        <w:pStyle w:val="Prrafodelista"/>
        <w:widowControl w:val="0"/>
        <w:numPr>
          <w:ilvl w:val="0"/>
          <w:numId w:val="3"/>
        </w:numPr>
        <w:autoSpaceDE w:val="0"/>
        <w:autoSpaceDN w:val="0"/>
        <w:snapToGrid w:val="0"/>
        <w:spacing w:after="240" w:line="360" w:lineRule="auto"/>
        <w:ind w:left="567"/>
        <w:contextualSpacing w:val="0"/>
        <w:rPr>
          <w:rFonts w:ascii="Times New Roman" w:hAnsi="Times New Roman" w:cs="Times New Roman"/>
        </w:rPr>
      </w:pPr>
      <w:r w:rsidRPr="00747498">
        <w:rPr>
          <w:rFonts w:ascii="Times New Roman" w:hAnsi="Times New Roman" w:cs="Times New Roman"/>
        </w:rPr>
        <w:t>Proof</w:t>
      </w:r>
      <w:r w:rsidRPr="00747498">
        <w:rPr>
          <w:rFonts w:ascii="Times New Roman" w:hAnsi="Times New Roman" w:cs="Times New Roman"/>
          <w:spacing w:val="-5"/>
        </w:rPr>
        <w:t xml:space="preserve"> </w:t>
      </w:r>
      <w:r w:rsidRPr="00747498">
        <w:rPr>
          <w:rFonts w:ascii="Times New Roman" w:hAnsi="Times New Roman" w:cs="Times New Roman"/>
        </w:rPr>
        <w:t>of</w:t>
      </w:r>
      <w:r w:rsidRPr="00747498">
        <w:rPr>
          <w:rFonts w:ascii="Times New Roman" w:hAnsi="Times New Roman" w:cs="Times New Roman"/>
          <w:spacing w:val="-5"/>
        </w:rPr>
        <w:t xml:space="preserve"> </w:t>
      </w:r>
      <w:r w:rsidRPr="00747498">
        <w:rPr>
          <w:rFonts w:ascii="Times New Roman" w:hAnsi="Times New Roman" w:cs="Times New Roman"/>
          <w:spacing w:val="-2"/>
        </w:rPr>
        <w:t>address (in can be a foreign domicile).</w:t>
      </w:r>
    </w:p>
    <w:p w14:paraId="6C2A67D5" w14:textId="77777777" w:rsidR="00A77857" w:rsidRDefault="00A77857" w:rsidP="00A77857">
      <w:pPr>
        <w:pStyle w:val="Textoindependiente"/>
        <w:snapToGrid w:val="0"/>
        <w:spacing w:after="240" w:line="360" w:lineRule="auto"/>
      </w:pPr>
      <w:r w:rsidRPr="00747498">
        <w:t>The above-mentioned documents are necessary in PDF and no translation is required.</w:t>
      </w:r>
    </w:p>
    <w:p w14:paraId="31DE3DEE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rPr>
          <w:b/>
          <w:bCs/>
        </w:rPr>
      </w:pPr>
      <w:r w:rsidRPr="00747498">
        <w:rPr>
          <w:b/>
          <w:bCs/>
          <w:spacing w:val="-2"/>
        </w:rPr>
        <w:t>3. COMMISSIONER</w:t>
      </w:r>
    </w:p>
    <w:p w14:paraId="35FAAE80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ind w:right="116"/>
        <w:jc w:val="both"/>
      </w:pPr>
      <w:r w:rsidRPr="00747498">
        <w:t xml:space="preserve">It is necessary to appoint a statutory auditor, also called commissioner. This function can be </w:t>
      </w:r>
      <w:r w:rsidRPr="00747498">
        <w:lastRenderedPageBreak/>
        <w:t xml:space="preserve">exercised by any person inside or outside Mexico, </w:t>
      </w:r>
      <w:proofErr w:type="gramStart"/>
      <w:r w:rsidRPr="00747498">
        <w:t>as long as</w:t>
      </w:r>
      <w:proofErr w:type="gramEnd"/>
      <w:r w:rsidRPr="00747498">
        <w:t xml:space="preserve"> he/she is not</w:t>
      </w:r>
      <w:r w:rsidRPr="00747498">
        <w:rPr>
          <w:spacing w:val="-1"/>
        </w:rPr>
        <w:t xml:space="preserve"> </w:t>
      </w:r>
      <w:r w:rsidRPr="00747498">
        <w:t>a relative of any of the shareholders. The duties of the statutory auditor are to oversee that the shareholders properly perform their duties within the corporation.</w:t>
      </w:r>
    </w:p>
    <w:p w14:paraId="6D053293" w14:textId="77777777" w:rsidR="00A77857" w:rsidRDefault="00A77857" w:rsidP="00A77857">
      <w:pPr>
        <w:pStyle w:val="Textoindependiente"/>
        <w:snapToGrid w:val="0"/>
        <w:spacing w:after="240" w:line="360" w:lineRule="auto"/>
      </w:pPr>
      <w:r w:rsidRPr="00747498">
        <w:t>Regarding this statutory auditor we only require his/her passport, in case of a foreign national, or his Mexican official ID.</w:t>
      </w:r>
    </w:p>
    <w:p w14:paraId="7B721594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rPr>
          <w:b/>
          <w:bCs/>
        </w:rPr>
      </w:pPr>
      <w:r w:rsidRPr="00747498">
        <w:rPr>
          <w:b/>
          <w:bCs/>
        </w:rPr>
        <w:t>4. COMPLIANCE</w:t>
      </w:r>
      <w:r w:rsidRPr="00747498">
        <w:rPr>
          <w:b/>
          <w:bCs/>
          <w:spacing w:val="-14"/>
        </w:rPr>
        <w:t xml:space="preserve"> </w:t>
      </w:r>
      <w:r w:rsidRPr="00747498">
        <w:rPr>
          <w:b/>
          <w:bCs/>
          <w:spacing w:val="-2"/>
        </w:rPr>
        <w:t>OFFICER</w:t>
      </w:r>
    </w:p>
    <w:p w14:paraId="62B2C96C" w14:textId="77777777" w:rsidR="00A77857" w:rsidRDefault="00A77857" w:rsidP="00A77857">
      <w:pPr>
        <w:pStyle w:val="Textoindependiente"/>
        <w:snapToGrid w:val="0"/>
        <w:spacing w:after="240" w:line="360" w:lineRule="auto"/>
      </w:pPr>
      <w:r w:rsidRPr="00747498">
        <w:t>A compliance officer must be appointed within 15</w:t>
      </w:r>
      <w:r w:rsidRPr="00747498">
        <w:rPr>
          <w:spacing w:val="-1"/>
        </w:rPr>
        <w:t xml:space="preserve"> </w:t>
      </w:r>
      <w:r w:rsidRPr="00747498">
        <w:t>days after the transfer of the shares. The duties of the compliance officer are:</w:t>
      </w:r>
    </w:p>
    <w:p w14:paraId="7FE61B68" w14:textId="77777777" w:rsidR="00A77857" w:rsidRPr="00747498" w:rsidRDefault="00A77857" w:rsidP="00A77857">
      <w:pPr>
        <w:pStyle w:val="Textoindependiente"/>
        <w:numPr>
          <w:ilvl w:val="0"/>
          <w:numId w:val="5"/>
        </w:numPr>
        <w:snapToGrid w:val="0"/>
        <w:spacing w:after="240" w:line="360" w:lineRule="auto"/>
        <w:ind w:left="567" w:hanging="229"/>
      </w:pPr>
      <w:r w:rsidRPr="00747498">
        <w:t>To carry out the evaluation</w:t>
      </w:r>
      <w:r w:rsidRPr="00747498">
        <w:rPr>
          <w:spacing w:val="-4"/>
        </w:rPr>
        <w:t xml:space="preserve"> </w:t>
      </w:r>
      <w:r w:rsidRPr="00747498">
        <w:t>and</w:t>
      </w:r>
      <w:r w:rsidRPr="00747498">
        <w:rPr>
          <w:spacing w:val="-4"/>
        </w:rPr>
        <w:t xml:space="preserve"> </w:t>
      </w:r>
      <w:r w:rsidRPr="00747498">
        <w:t>monitoring</w:t>
      </w:r>
      <w:r w:rsidRPr="00747498">
        <w:rPr>
          <w:spacing w:val="-8"/>
        </w:rPr>
        <w:t xml:space="preserve"> </w:t>
      </w:r>
      <w:r w:rsidRPr="00747498">
        <w:t>systems</w:t>
      </w:r>
      <w:r w:rsidRPr="00747498">
        <w:rPr>
          <w:spacing w:val="-6"/>
        </w:rPr>
        <w:t xml:space="preserve"> </w:t>
      </w:r>
      <w:r w:rsidRPr="00747498">
        <w:t>to</w:t>
      </w:r>
      <w:r w:rsidRPr="00747498">
        <w:rPr>
          <w:spacing w:val="-4"/>
        </w:rPr>
        <w:t xml:space="preserve"> </w:t>
      </w:r>
      <w:r w:rsidRPr="00747498">
        <w:t>report</w:t>
      </w:r>
      <w:r w:rsidRPr="00747498">
        <w:rPr>
          <w:spacing w:val="-8"/>
        </w:rPr>
        <w:t xml:space="preserve"> </w:t>
      </w:r>
      <w:r w:rsidRPr="00747498">
        <w:t>suspicious</w:t>
      </w:r>
      <w:r w:rsidRPr="00747498">
        <w:rPr>
          <w:spacing w:val="-6"/>
        </w:rPr>
        <w:t xml:space="preserve"> </w:t>
      </w:r>
      <w:r w:rsidRPr="00747498">
        <w:rPr>
          <w:spacing w:val="-2"/>
        </w:rPr>
        <w:t xml:space="preserve">transactions for AML </w:t>
      </w:r>
      <w:proofErr w:type="gramStart"/>
      <w:r w:rsidRPr="00747498">
        <w:rPr>
          <w:spacing w:val="-2"/>
        </w:rPr>
        <w:t>purposes;</w:t>
      </w:r>
      <w:proofErr w:type="gramEnd"/>
    </w:p>
    <w:p w14:paraId="39B6698E" w14:textId="77777777" w:rsidR="00A77857" w:rsidRDefault="00A77857" w:rsidP="00A77857">
      <w:pPr>
        <w:pStyle w:val="Textoindependiente"/>
        <w:numPr>
          <w:ilvl w:val="0"/>
          <w:numId w:val="5"/>
        </w:numPr>
        <w:snapToGrid w:val="0"/>
        <w:spacing w:after="240" w:line="360" w:lineRule="auto"/>
        <w:ind w:left="567" w:hanging="229"/>
      </w:pPr>
      <w:r w:rsidRPr="00747498">
        <w:t>To receive, register and promptly attend all</w:t>
      </w:r>
      <w:r w:rsidRPr="00747498">
        <w:rPr>
          <w:spacing w:val="26"/>
        </w:rPr>
        <w:t xml:space="preserve"> </w:t>
      </w:r>
      <w:r w:rsidRPr="00747498">
        <w:t>suspicious situations reported</w:t>
      </w:r>
      <w:r w:rsidRPr="00747498">
        <w:rPr>
          <w:spacing w:val="25"/>
        </w:rPr>
        <w:t xml:space="preserve"> </w:t>
      </w:r>
      <w:r w:rsidRPr="00747498">
        <w:t>by the</w:t>
      </w:r>
      <w:r w:rsidRPr="00747498">
        <w:rPr>
          <w:spacing w:val="40"/>
        </w:rPr>
        <w:t xml:space="preserve"> </w:t>
      </w:r>
      <w:r w:rsidRPr="00747498">
        <w:t xml:space="preserve">personnel of the institution, entity, company or organization, for AML </w:t>
      </w:r>
      <w:proofErr w:type="gramStart"/>
      <w:r w:rsidRPr="00747498">
        <w:t>purposes;</w:t>
      </w:r>
      <w:proofErr w:type="gramEnd"/>
    </w:p>
    <w:p w14:paraId="25FC4155" w14:textId="77777777" w:rsidR="00A77857" w:rsidRDefault="00A77857" w:rsidP="00A77857">
      <w:pPr>
        <w:pStyle w:val="Textoindependiente"/>
        <w:numPr>
          <w:ilvl w:val="0"/>
          <w:numId w:val="5"/>
        </w:numPr>
        <w:snapToGrid w:val="0"/>
        <w:spacing w:after="240" w:line="360" w:lineRule="auto"/>
        <w:ind w:left="567" w:hanging="229"/>
      </w:pPr>
      <w:r w:rsidRPr="00747498">
        <w:t>To review</w:t>
      </w:r>
      <w:r w:rsidRPr="00747498">
        <w:rPr>
          <w:spacing w:val="-14"/>
        </w:rPr>
        <w:t xml:space="preserve"> </w:t>
      </w:r>
      <w:r w:rsidRPr="00747498">
        <w:t>cases</w:t>
      </w:r>
      <w:r w:rsidRPr="00747498">
        <w:rPr>
          <w:spacing w:val="-14"/>
        </w:rPr>
        <w:t xml:space="preserve"> </w:t>
      </w:r>
      <w:r w:rsidRPr="00747498">
        <w:t>of</w:t>
      </w:r>
      <w:r w:rsidRPr="00747498">
        <w:rPr>
          <w:spacing w:val="-11"/>
        </w:rPr>
        <w:t xml:space="preserve"> </w:t>
      </w:r>
      <w:r w:rsidRPr="00747498">
        <w:t>possible</w:t>
      </w:r>
      <w:r w:rsidRPr="00747498">
        <w:rPr>
          <w:spacing w:val="-14"/>
        </w:rPr>
        <w:t xml:space="preserve"> </w:t>
      </w:r>
      <w:r w:rsidRPr="00747498">
        <w:t>money</w:t>
      </w:r>
      <w:r w:rsidRPr="00747498">
        <w:rPr>
          <w:spacing w:val="-8"/>
        </w:rPr>
        <w:t xml:space="preserve"> </w:t>
      </w:r>
      <w:r w:rsidRPr="00747498">
        <w:t>laundering. This</w:t>
      </w:r>
      <w:r w:rsidRPr="00747498">
        <w:rPr>
          <w:spacing w:val="-14"/>
        </w:rPr>
        <w:t xml:space="preserve"> </w:t>
      </w:r>
      <w:r w:rsidRPr="00747498">
        <w:t>includes</w:t>
      </w:r>
      <w:r w:rsidRPr="00747498">
        <w:rPr>
          <w:spacing w:val="-14"/>
        </w:rPr>
        <w:t xml:space="preserve"> </w:t>
      </w:r>
      <w:r w:rsidRPr="00747498">
        <w:t>reviewing</w:t>
      </w:r>
      <w:r w:rsidRPr="00747498">
        <w:rPr>
          <w:spacing w:val="-12"/>
        </w:rPr>
        <w:t xml:space="preserve"> </w:t>
      </w:r>
      <w:r w:rsidRPr="00747498">
        <w:t>the</w:t>
      </w:r>
      <w:r w:rsidRPr="00747498">
        <w:rPr>
          <w:spacing w:val="-13"/>
        </w:rPr>
        <w:t xml:space="preserve"> </w:t>
      </w:r>
      <w:r w:rsidRPr="00747498">
        <w:t>risk</w:t>
      </w:r>
      <w:r w:rsidRPr="00747498">
        <w:rPr>
          <w:spacing w:val="-13"/>
        </w:rPr>
        <w:t xml:space="preserve"> </w:t>
      </w:r>
      <w:r w:rsidRPr="00747498">
        <w:t xml:space="preserve">prevention system and, if necessary, attending to visits/calls/requests from the </w:t>
      </w:r>
      <w:proofErr w:type="gramStart"/>
      <w:r w:rsidRPr="00747498">
        <w:t>authority;</w:t>
      </w:r>
      <w:proofErr w:type="gramEnd"/>
    </w:p>
    <w:p w14:paraId="59631E10" w14:textId="77777777" w:rsidR="00A77857" w:rsidRPr="00747498" w:rsidRDefault="00A77857" w:rsidP="00A77857">
      <w:pPr>
        <w:pStyle w:val="Textoindependiente"/>
        <w:numPr>
          <w:ilvl w:val="0"/>
          <w:numId w:val="5"/>
        </w:numPr>
        <w:snapToGrid w:val="0"/>
        <w:spacing w:after="240" w:line="360" w:lineRule="auto"/>
        <w:ind w:left="567" w:hanging="229"/>
      </w:pPr>
      <w:r w:rsidRPr="00747498">
        <w:t>To analyze</w:t>
      </w:r>
      <w:r w:rsidRPr="00747498">
        <w:rPr>
          <w:spacing w:val="-5"/>
        </w:rPr>
        <w:t xml:space="preserve"> </w:t>
      </w:r>
      <w:r w:rsidRPr="00747498">
        <w:t>unusual</w:t>
      </w:r>
      <w:r w:rsidRPr="00747498">
        <w:rPr>
          <w:spacing w:val="-2"/>
        </w:rPr>
        <w:t xml:space="preserve"> </w:t>
      </w:r>
      <w:r w:rsidRPr="00747498">
        <w:t>alerts</w:t>
      </w:r>
      <w:r w:rsidRPr="00747498">
        <w:rPr>
          <w:spacing w:val="-4"/>
        </w:rPr>
        <w:t xml:space="preserve"> </w:t>
      </w:r>
      <w:r w:rsidRPr="00747498">
        <w:t>detected</w:t>
      </w:r>
      <w:r w:rsidRPr="00747498">
        <w:rPr>
          <w:spacing w:val="-4"/>
        </w:rPr>
        <w:t xml:space="preserve"> </w:t>
      </w:r>
      <w:r w:rsidRPr="00747498">
        <w:t>by</w:t>
      </w:r>
      <w:r w:rsidRPr="00747498">
        <w:rPr>
          <w:spacing w:val="-2"/>
        </w:rPr>
        <w:t xml:space="preserve"> </w:t>
      </w:r>
      <w:r w:rsidRPr="00747498">
        <w:t>the</w:t>
      </w:r>
      <w:r w:rsidRPr="00747498">
        <w:rPr>
          <w:spacing w:val="-8"/>
        </w:rPr>
        <w:t xml:space="preserve"> </w:t>
      </w:r>
      <w:r w:rsidRPr="00747498">
        <w:t>monitoring</w:t>
      </w:r>
      <w:r w:rsidRPr="00747498">
        <w:rPr>
          <w:spacing w:val="-2"/>
        </w:rPr>
        <w:t xml:space="preserve"> </w:t>
      </w:r>
      <w:r w:rsidRPr="00747498">
        <w:t>systems;</w:t>
      </w:r>
      <w:r w:rsidRPr="00747498">
        <w:rPr>
          <w:spacing w:val="-3"/>
        </w:rPr>
        <w:t xml:space="preserve"> </w:t>
      </w:r>
      <w:r w:rsidRPr="00747498">
        <w:rPr>
          <w:spacing w:val="-5"/>
        </w:rPr>
        <w:t>and</w:t>
      </w:r>
    </w:p>
    <w:p w14:paraId="4A8530E4" w14:textId="77777777" w:rsidR="00A77857" w:rsidRDefault="00A77857" w:rsidP="00A77857">
      <w:pPr>
        <w:pStyle w:val="Textoindependiente"/>
        <w:numPr>
          <w:ilvl w:val="0"/>
          <w:numId w:val="5"/>
        </w:numPr>
        <w:snapToGrid w:val="0"/>
        <w:spacing w:after="240" w:line="360" w:lineRule="auto"/>
        <w:ind w:left="567" w:hanging="229"/>
      </w:pPr>
      <w:r w:rsidRPr="00747498">
        <w:t xml:space="preserve">To send regulatory reports </w:t>
      </w:r>
      <w:proofErr w:type="gramStart"/>
      <w:r w:rsidRPr="00747498">
        <w:t>and also</w:t>
      </w:r>
      <w:proofErr w:type="gramEnd"/>
      <w:r w:rsidRPr="00747498">
        <w:t xml:space="preserve"> escalate to the corresponding governing bodies any</w:t>
      </w:r>
      <w:r w:rsidRPr="00747498">
        <w:rPr>
          <w:spacing w:val="80"/>
        </w:rPr>
        <w:t xml:space="preserve"> </w:t>
      </w:r>
      <w:r w:rsidRPr="00747498">
        <w:t>cases that require analysis and/or approval, among others.</w:t>
      </w:r>
    </w:p>
    <w:p w14:paraId="72B175F0" w14:textId="77777777" w:rsidR="00A77857" w:rsidRDefault="00A77857" w:rsidP="00A77857">
      <w:pPr>
        <w:pStyle w:val="Textoindependiente"/>
        <w:snapToGrid w:val="0"/>
        <w:spacing w:after="240" w:line="360" w:lineRule="auto"/>
        <w:rPr>
          <w:b/>
          <w:bCs/>
        </w:rPr>
      </w:pPr>
      <w:r w:rsidRPr="00747498">
        <w:rPr>
          <w:b/>
          <w:bCs/>
        </w:rPr>
        <w:t>5. TIMES AND PROCEDUR</w:t>
      </w:r>
      <w:r>
        <w:rPr>
          <w:b/>
          <w:bCs/>
        </w:rPr>
        <w:t>ES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A77857" w14:paraId="1BCF4E43" w14:textId="77777777" w:rsidTr="00E801DF">
        <w:tc>
          <w:tcPr>
            <w:tcW w:w="4414" w:type="dxa"/>
          </w:tcPr>
          <w:p w14:paraId="1D067399" w14:textId="77777777" w:rsidR="00A77857" w:rsidRDefault="00A77857" w:rsidP="00E801DF">
            <w:pPr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Conclusion</w:t>
            </w:r>
            <w:r w:rsidRPr="00180D8D">
              <w:rPr>
                <w:rFonts w:ascii="Times New Roman" w:hAnsi="Times New Roman" w:cs="Times New Roman"/>
                <w:b/>
                <w:spacing w:val="-7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-7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stock</w:t>
            </w:r>
            <w:r w:rsidRPr="00180D8D">
              <w:rPr>
                <w:rFonts w:ascii="Times New Roman" w:hAnsi="Times New Roman" w:cs="Times New Roman"/>
                <w:b/>
                <w:spacing w:val="-11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session</w:t>
            </w:r>
            <w:r w:rsidRPr="00180D8D">
              <w:rPr>
                <w:rFonts w:ascii="Times New Roman" w:hAnsi="Times New Roman" w:cs="Times New Roman"/>
                <w:b/>
                <w:spacing w:val="-7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4414" w:type="dxa"/>
            <w:vAlign w:val="center"/>
          </w:tcPr>
          <w:p w14:paraId="1B8D6E5B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74749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>days</w:t>
            </w:r>
            <w:proofErr w:type="spellEnd"/>
          </w:p>
        </w:tc>
      </w:tr>
      <w:tr w:rsidR="00A77857" w14:paraId="02704309" w14:textId="77777777" w:rsidTr="00E801DF">
        <w:tc>
          <w:tcPr>
            <w:tcW w:w="4414" w:type="dxa"/>
          </w:tcPr>
          <w:p w14:paraId="7AFA1277" w14:textId="77777777" w:rsidR="00A77857" w:rsidRDefault="00A77857" w:rsidP="00E801DF">
            <w:pPr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Granting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powers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attorney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by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proxy,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if</w:t>
            </w:r>
            <w:r w:rsidRPr="00180D8D">
              <w:rPr>
                <w:rFonts w:ascii="Times New Roman" w:hAnsi="Times New Roman" w:cs="Times New Roman"/>
                <w:b/>
                <w:spacing w:val="40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 present at the Company's domicile</w:t>
            </w:r>
          </w:p>
        </w:tc>
        <w:tc>
          <w:tcPr>
            <w:tcW w:w="4414" w:type="dxa"/>
            <w:vAlign w:val="center"/>
          </w:tcPr>
          <w:p w14:paraId="66A34CEC" w14:textId="77777777" w:rsidR="00A77857" w:rsidRPr="00A77857" w:rsidRDefault="00A77857" w:rsidP="00E801DF">
            <w:pPr>
              <w:pStyle w:val="TableParagraph"/>
              <w:spacing w:before="5" w:line="240" w:lineRule="auto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  <w:p w14:paraId="21CAF6F1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74749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day</w:t>
            </w:r>
            <w:proofErr w:type="spellEnd"/>
          </w:p>
        </w:tc>
      </w:tr>
      <w:tr w:rsidR="00A77857" w14:paraId="0E785BE2" w14:textId="77777777" w:rsidTr="00E801DF">
        <w:tc>
          <w:tcPr>
            <w:tcW w:w="4414" w:type="dxa"/>
          </w:tcPr>
          <w:p w14:paraId="27C86EB0" w14:textId="77777777" w:rsidR="00A77857" w:rsidRDefault="00A77857" w:rsidP="00E801DF">
            <w:pPr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Holding</w:t>
            </w:r>
            <w:r w:rsidRPr="00180D8D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</w:t>
            </w:r>
            <w:r w:rsidRPr="00180D8D">
              <w:rPr>
                <w:rFonts w:ascii="Times New Roman" w:hAnsi="Times New Roman" w:cs="Times New Roman"/>
                <w:b/>
                <w:spacing w:val="-3"/>
                <w:sz w:val="24"/>
                <w:szCs w:val="24"/>
                <w:lang w:val="en-US"/>
              </w:rPr>
              <w:t xml:space="preserve"> shareholders </w:t>
            </w:r>
            <w:r w:rsidRPr="00180D8D"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en-US"/>
              </w:rPr>
              <w:t>assembly</w:t>
            </w:r>
          </w:p>
        </w:tc>
        <w:tc>
          <w:tcPr>
            <w:tcW w:w="4414" w:type="dxa"/>
            <w:vAlign w:val="center"/>
          </w:tcPr>
          <w:p w14:paraId="4F4B152E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74749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day</w:t>
            </w:r>
            <w:proofErr w:type="spellEnd"/>
          </w:p>
        </w:tc>
      </w:tr>
      <w:tr w:rsidR="00A77857" w14:paraId="0C3B3397" w14:textId="77777777" w:rsidTr="00E801DF">
        <w:tc>
          <w:tcPr>
            <w:tcW w:w="4414" w:type="dxa"/>
          </w:tcPr>
          <w:p w14:paraId="3A699C3B" w14:textId="77777777" w:rsidR="00A77857" w:rsidRPr="00A77857" w:rsidRDefault="00A77857" w:rsidP="00E801DF">
            <w:pPr>
              <w:pStyle w:val="TableParagraph"/>
              <w:spacing w:before="1" w:line="240" w:lineRule="auto"/>
              <w:ind w:left="0"/>
              <w:rPr>
                <w:b/>
                <w:sz w:val="24"/>
                <w:szCs w:val="24"/>
                <w:lang w:val="en-US"/>
              </w:rPr>
            </w:pPr>
          </w:p>
          <w:p w14:paraId="009B66F1" w14:textId="77777777" w:rsidR="00A77857" w:rsidRDefault="00A77857" w:rsidP="00E801DF">
            <w:pPr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Notarization of</w:t>
            </w:r>
            <w:r w:rsidRPr="00180D8D"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</w:t>
            </w:r>
            <w:r w:rsidRPr="00180D8D"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minute</w:t>
            </w:r>
            <w:r w:rsidRPr="00180D8D"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 assembly before a notary public</w:t>
            </w:r>
          </w:p>
        </w:tc>
        <w:tc>
          <w:tcPr>
            <w:tcW w:w="4414" w:type="dxa"/>
            <w:vAlign w:val="center"/>
          </w:tcPr>
          <w:p w14:paraId="64C8E76B" w14:textId="77777777" w:rsidR="00A77857" w:rsidRPr="00A77857" w:rsidRDefault="00A77857" w:rsidP="00E801DF">
            <w:pPr>
              <w:pStyle w:val="TableParagraph"/>
              <w:spacing w:before="4" w:line="237" w:lineRule="auto"/>
              <w:ind w:right="91"/>
              <w:jc w:val="center"/>
              <w:rPr>
                <w:bCs/>
                <w:sz w:val="24"/>
                <w:szCs w:val="24"/>
                <w:lang w:val="en-US"/>
              </w:rPr>
            </w:pPr>
            <w:r w:rsidRPr="00A77857">
              <w:rPr>
                <w:bCs/>
                <w:sz w:val="24"/>
                <w:szCs w:val="24"/>
                <w:lang w:val="en-US"/>
              </w:rPr>
              <w:t>2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weeks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from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the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receipt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of</w:t>
            </w:r>
            <w:r w:rsidRPr="00A77857">
              <w:rPr>
                <w:bCs/>
                <w:spacing w:val="-15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the physical and signed documents</w:t>
            </w:r>
            <w:r w:rsidRPr="00A77857">
              <w:rPr>
                <w:bCs/>
                <w:spacing w:val="17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z w:val="24"/>
                <w:szCs w:val="24"/>
                <w:lang w:val="en-US"/>
              </w:rPr>
              <w:t>(contract,</w:t>
            </w:r>
            <w:r w:rsidRPr="00A77857">
              <w:rPr>
                <w:bCs/>
                <w:spacing w:val="17"/>
                <w:sz w:val="24"/>
                <w:szCs w:val="24"/>
                <w:lang w:val="en-US"/>
              </w:rPr>
              <w:t xml:space="preserve"> </w:t>
            </w:r>
            <w:r w:rsidRPr="00A77857">
              <w:rPr>
                <w:bCs/>
                <w:spacing w:val="-2"/>
                <w:sz w:val="24"/>
                <w:szCs w:val="24"/>
                <w:lang w:val="en-US"/>
              </w:rPr>
              <w:t>powers</w:t>
            </w:r>
          </w:p>
          <w:p w14:paraId="0A62D2BC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Cs/>
                <w:spacing w:val="-7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attorney</w:t>
            </w:r>
            <w:r w:rsidRPr="00180D8D">
              <w:rPr>
                <w:rFonts w:ascii="Times New Roman" w:hAnsi="Times New Roman" w:cs="Times New Roman"/>
                <w:bCs/>
                <w:spacing w:val="-8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and/or</w:t>
            </w:r>
            <w:r w:rsidRPr="00180D8D">
              <w:rPr>
                <w:rFonts w:ascii="Times New Roman" w:hAnsi="Times New Roman" w:cs="Times New Roman"/>
                <w:bCs/>
                <w:spacing w:val="-9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minutes</w:t>
            </w:r>
            <w:r w:rsidRPr="00180D8D">
              <w:rPr>
                <w:rFonts w:ascii="Times New Roman" w:hAnsi="Times New Roman" w:cs="Times New Roman"/>
                <w:bCs/>
                <w:spacing w:val="-9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of the meeting)</w:t>
            </w:r>
          </w:p>
        </w:tc>
      </w:tr>
      <w:tr w:rsidR="00A77857" w14:paraId="3236C708" w14:textId="77777777" w:rsidTr="00E801DF">
        <w:tc>
          <w:tcPr>
            <w:tcW w:w="4414" w:type="dxa"/>
          </w:tcPr>
          <w:p w14:paraId="5636F1A9" w14:textId="77777777" w:rsidR="00A77857" w:rsidRDefault="00A77857" w:rsidP="00E801DF">
            <w:pPr>
              <w:rPr>
                <w:lang w:val="en-US"/>
              </w:rPr>
            </w:pPr>
            <w:proofErr w:type="spellStart"/>
            <w:r w:rsidRPr="0074749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Delivery</w:t>
            </w:r>
            <w:proofErr w:type="spellEnd"/>
            <w:r w:rsidRPr="0074749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proofErr w:type="spellEnd"/>
            <w:r w:rsidRPr="007474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deeds</w:t>
            </w:r>
            <w:proofErr w:type="spellEnd"/>
          </w:p>
        </w:tc>
        <w:tc>
          <w:tcPr>
            <w:tcW w:w="4414" w:type="dxa"/>
            <w:vAlign w:val="center"/>
          </w:tcPr>
          <w:p w14:paraId="14E1B704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74749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to</w:t>
            </w:r>
            <w:proofErr w:type="spellEnd"/>
            <w:r w:rsidRPr="00747498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74749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>days</w:t>
            </w:r>
            <w:proofErr w:type="spellEnd"/>
          </w:p>
        </w:tc>
      </w:tr>
      <w:tr w:rsidR="00A77857" w14:paraId="670750E3" w14:textId="77777777" w:rsidTr="00E801DF">
        <w:tc>
          <w:tcPr>
            <w:tcW w:w="4414" w:type="dxa"/>
          </w:tcPr>
          <w:p w14:paraId="7A7E48AE" w14:textId="77777777" w:rsidR="00A77857" w:rsidRDefault="00A77857" w:rsidP="00E801DF">
            <w:pPr>
              <w:rPr>
                <w:lang w:val="en-US"/>
              </w:rPr>
            </w:pP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Delivery</w:t>
            </w:r>
            <w:r w:rsidRPr="00180D8D">
              <w:rPr>
                <w:rFonts w:ascii="Times New Roman" w:hAnsi="Times New Roman" w:cs="Times New Roman"/>
                <w:b/>
                <w:spacing w:val="-5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of</w:t>
            </w:r>
            <w:r w:rsidRPr="00180D8D">
              <w:rPr>
                <w:rFonts w:ascii="Times New Roman" w:hAnsi="Times New Roman" w:cs="Times New Roman"/>
                <w:b/>
                <w:spacing w:val="-5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testimony</w:t>
            </w:r>
            <w:r w:rsidRPr="00180D8D"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with</w:t>
            </w:r>
            <w:r w:rsidRPr="00180D8D">
              <w:rPr>
                <w:rFonts w:ascii="Times New Roman" w:hAnsi="Times New Roman" w:cs="Times New Roman"/>
                <w:b/>
                <w:spacing w:val="-9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</w:t>
            </w:r>
            <w:r w:rsidRPr="00180D8D">
              <w:rPr>
                <w:rFonts w:ascii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  <w:t xml:space="preserve"> </w:t>
            </w:r>
            <w:r w:rsidRPr="00180D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registration</w:t>
            </w:r>
            <w:r w:rsidRPr="00180D8D">
              <w:rPr>
                <w:rFonts w:ascii="Times New Roman" w:hAnsi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at the Public Registry of Commerce</w:t>
            </w:r>
          </w:p>
        </w:tc>
        <w:tc>
          <w:tcPr>
            <w:tcW w:w="4414" w:type="dxa"/>
            <w:vAlign w:val="center"/>
          </w:tcPr>
          <w:p w14:paraId="59B7460D" w14:textId="77777777" w:rsidR="00A77857" w:rsidRDefault="00A77857" w:rsidP="00E801DF">
            <w:pPr>
              <w:jc w:val="center"/>
              <w:rPr>
                <w:lang w:val="en-US"/>
              </w:rPr>
            </w:pPr>
            <w:r w:rsidRPr="007474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 </w:t>
            </w:r>
            <w:proofErr w:type="spellStart"/>
            <w:r w:rsidRPr="00747498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weeks</w:t>
            </w:r>
            <w:proofErr w:type="spellEnd"/>
          </w:p>
        </w:tc>
      </w:tr>
    </w:tbl>
    <w:p w14:paraId="1EB71173" w14:textId="77777777" w:rsidR="00A77857" w:rsidRDefault="00A77857" w:rsidP="00A77857"/>
    <w:p w14:paraId="70251B5A" w14:textId="77777777" w:rsidR="00A77857" w:rsidRPr="00180D8D" w:rsidRDefault="00A77857" w:rsidP="00A77857">
      <w:pPr>
        <w:tabs>
          <w:tab w:val="left" w:pos="442"/>
        </w:tabs>
        <w:snapToGrid w:val="0"/>
        <w:spacing w:after="240" w:line="360" w:lineRule="auto"/>
        <w:rPr>
          <w:rFonts w:ascii="Times New Roman" w:hAnsi="Times New Roman" w:cs="Times New Roman"/>
        </w:rPr>
      </w:pPr>
      <w:r w:rsidRPr="00180D8D">
        <w:rPr>
          <w:rFonts w:ascii="Times New Roman" w:hAnsi="Times New Roman" w:cs="Times New Roman"/>
        </w:rPr>
        <w:t>These</w:t>
      </w:r>
      <w:r w:rsidRPr="00180D8D">
        <w:rPr>
          <w:rFonts w:ascii="Times New Roman" w:hAnsi="Times New Roman" w:cs="Times New Roman"/>
          <w:spacing w:val="-1"/>
        </w:rPr>
        <w:t xml:space="preserve"> </w:t>
      </w:r>
      <w:r w:rsidRPr="00180D8D">
        <w:rPr>
          <w:rFonts w:ascii="Times New Roman" w:hAnsi="Times New Roman" w:cs="Times New Roman"/>
        </w:rPr>
        <w:t>times</w:t>
      </w:r>
      <w:r w:rsidRPr="00180D8D">
        <w:rPr>
          <w:rFonts w:ascii="Times New Roman" w:hAnsi="Times New Roman" w:cs="Times New Roman"/>
          <w:spacing w:val="-2"/>
        </w:rPr>
        <w:t xml:space="preserve"> </w:t>
      </w:r>
      <w:r w:rsidRPr="00180D8D">
        <w:rPr>
          <w:rFonts w:ascii="Times New Roman" w:hAnsi="Times New Roman" w:cs="Times New Roman"/>
        </w:rPr>
        <w:t>begin to</w:t>
      </w:r>
      <w:r w:rsidRPr="00180D8D">
        <w:rPr>
          <w:rFonts w:ascii="Times New Roman" w:hAnsi="Times New Roman" w:cs="Times New Roman"/>
          <w:spacing w:val="-4"/>
        </w:rPr>
        <w:t xml:space="preserve"> </w:t>
      </w:r>
      <w:r w:rsidRPr="00180D8D">
        <w:rPr>
          <w:rFonts w:ascii="Times New Roman" w:hAnsi="Times New Roman" w:cs="Times New Roman"/>
        </w:rPr>
        <w:t>run</w:t>
      </w:r>
      <w:r w:rsidRPr="00180D8D">
        <w:rPr>
          <w:rFonts w:ascii="Times New Roman" w:hAnsi="Times New Roman" w:cs="Times New Roman"/>
          <w:spacing w:val="-4"/>
        </w:rPr>
        <w:t xml:space="preserve"> </w:t>
      </w:r>
      <w:r w:rsidRPr="00180D8D">
        <w:rPr>
          <w:rFonts w:ascii="Times New Roman" w:hAnsi="Times New Roman" w:cs="Times New Roman"/>
        </w:rPr>
        <w:t>once</w:t>
      </w:r>
      <w:r w:rsidRPr="00180D8D">
        <w:rPr>
          <w:rFonts w:ascii="Times New Roman" w:hAnsi="Times New Roman" w:cs="Times New Roman"/>
          <w:spacing w:val="-1"/>
        </w:rPr>
        <w:t xml:space="preserve"> </w:t>
      </w:r>
      <w:r w:rsidRPr="00180D8D">
        <w:rPr>
          <w:rFonts w:ascii="Times New Roman" w:hAnsi="Times New Roman" w:cs="Times New Roman"/>
        </w:rPr>
        <w:t>we</w:t>
      </w:r>
      <w:r w:rsidRPr="00180D8D">
        <w:rPr>
          <w:rFonts w:ascii="Times New Roman" w:hAnsi="Times New Roman" w:cs="Times New Roman"/>
          <w:spacing w:val="-1"/>
        </w:rPr>
        <w:t xml:space="preserve"> </w:t>
      </w:r>
      <w:r w:rsidRPr="00180D8D">
        <w:rPr>
          <w:rFonts w:ascii="Times New Roman" w:hAnsi="Times New Roman" w:cs="Times New Roman"/>
        </w:rPr>
        <w:t>receive the</w:t>
      </w:r>
      <w:r w:rsidRPr="00180D8D">
        <w:rPr>
          <w:rFonts w:ascii="Times New Roman" w:hAnsi="Times New Roman" w:cs="Times New Roman"/>
          <w:spacing w:val="-6"/>
        </w:rPr>
        <w:t xml:space="preserve"> </w:t>
      </w:r>
      <w:r w:rsidRPr="00180D8D">
        <w:rPr>
          <w:rFonts w:ascii="Times New Roman" w:hAnsi="Times New Roman" w:cs="Times New Roman"/>
        </w:rPr>
        <w:t>complete documents</w:t>
      </w:r>
      <w:r w:rsidRPr="00180D8D">
        <w:rPr>
          <w:rFonts w:ascii="Times New Roman" w:hAnsi="Times New Roman" w:cs="Times New Roman"/>
          <w:spacing w:val="-2"/>
        </w:rPr>
        <w:t xml:space="preserve"> </w:t>
      </w:r>
      <w:r w:rsidRPr="00180D8D">
        <w:rPr>
          <w:rFonts w:ascii="Times New Roman" w:hAnsi="Times New Roman" w:cs="Times New Roman"/>
        </w:rPr>
        <w:t>in</w:t>
      </w:r>
      <w:r w:rsidRPr="00180D8D">
        <w:rPr>
          <w:rFonts w:ascii="Times New Roman" w:hAnsi="Times New Roman" w:cs="Times New Roman"/>
          <w:spacing w:val="1"/>
        </w:rPr>
        <w:t xml:space="preserve"> </w:t>
      </w:r>
      <w:r w:rsidRPr="00180D8D">
        <w:rPr>
          <w:rFonts w:ascii="Times New Roman" w:hAnsi="Times New Roman" w:cs="Times New Roman"/>
          <w:spacing w:val="-4"/>
        </w:rPr>
        <w:t>PDF.</w:t>
      </w:r>
    </w:p>
    <w:p w14:paraId="5A973CD6" w14:textId="77777777" w:rsidR="00A77857" w:rsidRPr="00180D8D" w:rsidRDefault="00A77857" w:rsidP="00A77857">
      <w:pPr>
        <w:tabs>
          <w:tab w:val="left" w:pos="466"/>
        </w:tabs>
        <w:snapToGrid w:val="0"/>
        <w:spacing w:after="240" w:line="360" w:lineRule="auto"/>
        <w:ind w:right="126"/>
        <w:rPr>
          <w:rFonts w:ascii="Times New Roman" w:hAnsi="Times New Roman" w:cs="Times New Roman"/>
        </w:rPr>
      </w:pPr>
      <w:r w:rsidRPr="00180D8D">
        <w:rPr>
          <w:rFonts w:ascii="Times New Roman" w:hAnsi="Times New Roman" w:cs="Times New Roman"/>
        </w:rPr>
        <w:t>In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case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the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new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shareholders</w:t>
      </w:r>
      <w:r w:rsidRPr="00180D8D">
        <w:rPr>
          <w:rFonts w:ascii="Times New Roman" w:hAnsi="Times New Roman" w:cs="Times New Roman"/>
          <w:spacing w:val="-4"/>
        </w:rPr>
        <w:t xml:space="preserve"> </w:t>
      </w:r>
      <w:r w:rsidRPr="00180D8D">
        <w:rPr>
          <w:rFonts w:ascii="Times New Roman" w:hAnsi="Times New Roman" w:cs="Times New Roman"/>
        </w:rPr>
        <w:t>are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outside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of</w:t>
      </w:r>
      <w:r w:rsidRPr="00180D8D">
        <w:rPr>
          <w:rFonts w:ascii="Times New Roman" w:hAnsi="Times New Roman" w:cs="Times New Roman"/>
          <w:spacing w:val="-2"/>
        </w:rPr>
        <w:t xml:space="preserve"> </w:t>
      </w:r>
      <w:r w:rsidRPr="00180D8D">
        <w:rPr>
          <w:rFonts w:ascii="Times New Roman" w:hAnsi="Times New Roman" w:cs="Times New Roman"/>
        </w:rPr>
        <w:t>Mexico,</w:t>
      </w:r>
      <w:r w:rsidRPr="00180D8D">
        <w:rPr>
          <w:rFonts w:ascii="Times New Roman" w:hAnsi="Times New Roman" w:cs="Times New Roman"/>
          <w:spacing w:val="-2"/>
        </w:rPr>
        <w:t xml:space="preserve"> </w:t>
      </w:r>
      <w:r w:rsidRPr="00180D8D">
        <w:rPr>
          <w:rFonts w:ascii="Times New Roman" w:hAnsi="Times New Roman" w:cs="Times New Roman"/>
        </w:rPr>
        <w:t>we</w:t>
      </w:r>
      <w:r w:rsidRPr="00180D8D">
        <w:rPr>
          <w:rFonts w:ascii="Times New Roman" w:hAnsi="Times New Roman" w:cs="Times New Roman"/>
          <w:spacing w:val="-4"/>
        </w:rPr>
        <w:t xml:space="preserve"> </w:t>
      </w:r>
      <w:r w:rsidRPr="00180D8D">
        <w:rPr>
          <w:rFonts w:ascii="Times New Roman" w:hAnsi="Times New Roman" w:cs="Times New Roman"/>
        </w:rPr>
        <w:t>will</w:t>
      </w:r>
      <w:r w:rsidRPr="00180D8D">
        <w:rPr>
          <w:rFonts w:ascii="Times New Roman" w:hAnsi="Times New Roman" w:cs="Times New Roman"/>
          <w:spacing w:val="-6"/>
        </w:rPr>
        <w:t xml:space="preserve"> </w:t>
      </w:r>
      <w:r w:rsidRPr="00180D8D">
        <w:rPr>
          <w:rFonts w:ascii="Times New Roman" w:hAnsi="Times New Roman" w:cs="Times New Roman"/>
        </w:rPr>
        <w:t>send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them</w:t>
      </w:r>
      <w:r w:rsidRPr="00180D8D">
        <w:rPr>
          <w:rFonts w:ascii="Times New Roman" w:hAnsi="Times New Roman" w:cs="Times New Roman"/>
          <w:spacing w:val="-3"/>
        </w:rPr>
        <w:t xml:space="preserve"> </w:t>
      </w:r>
      <w:r w:rsidRPr="00180D8D">
        <w:rPr>
          <w:rFonts w:ascii="Times New Roman" w:hAnsi="Times New Roman" w:cs="Times New Roman"/>
        </w:rPr>
        <w:t>the</w:t>
      </w:r>
      <w:r w:rsidRPr="00180D8D">
        <w:rPr>
          <w:rFonts w:ascii="Times New Roman" w:hAnsi="Times New Roman" w:cs="Times New Roman"/>
          <w:spacing w:val="-7"/>
        </w:rPr>
        <w:t xml:space="preserve"> </w:t>
      </w:r>
      <w:r w:rsidRPr="00180D8D">
        <w:rPr>
          <w:rFonts w:ascii="Times New Roman" w:hAnsi="Times New Roman" w:cs="Times New Roman"/>
        </w:rPr>
        <w:t>shareholders' agreement and powers of attorney two days after receiving the documents in PDF and the deposit of the advance payment.</w:t>
      </w:r>
    </w:p>
    <w:p w14:paraId="7705C25E" w14:textId="77777777" w:rsidR="00A77857" w:rsidRPr="00180D8D" w:rsidRDefault="00A77857" w:rsidP="00A77857">
      <w:pPr>
        <w:tabs>
          <w:tab w:val="left" w:pos="466"/>
        </w:tabs>
        <w:snapToGrid w:val="0"/>
        <w:spacing w:after="240" w:line="360" w:lineRule="auto"/>
        <w:ind w:right="126"/>
        <w:rPr>
          <w:rFonts w:ascii="Times New Roman" w:hAnsi="Times New Roman" w:cs="Times New Roman"/>
        </w:rPr>
      </w:pPr>
      <w:r w:rsidRPr="00180D8D">
        <w:rPr>
          <w:rFonts w:ascii="Times New Roman" w:hAnsi="Times New Roman" w:cs="Times New Roman"/>
        </w:rPr>
        <w:t xml:space="preserve">In case the new shareholders </w:t>
      </w:r>
      <w:proofErr w:type="gramStart"/>
      <w:r w:rsidRPr="00180D8D">
        <w:rPr>
          <w:rFonts w:ascii="Times New Roman" w:hAnsi="Times New Roman" w:cs="Times New Roman"/>
        </w:rPr>
        <w:t>are located in</w:t>
      </w:r>
      <w:proofErr w:type="gramEnd"/>
      <w:r w:rsidRPr="00180D8D">
        <w:rPr>
          <w:rFonts w:ascii="Times New Roman" w:hAnsi="Times New Roman" w:cs="Times New Roman"/>
        </w:rPr>
        <w:t xml:space="preserve"> Mexico, we will send them the shareholders' agreement and the assembly minute two days after receiving the documents in PDF and the deposit of the advance </w:t>
      </w:r>
      <w:r w:rsidRPr="00180D8D">
        <w:rPr>
          <w:rFonts w:ascii="Times New Roman" w:hAnsi="Times New Roman" w:cs="Times New Roman"/>
          <w:spacing w:val="-2"/>
        </w:rPr>
        <w:t>payment.</w:t>
      </w:r>
    </w:p>
    <w:p w14:paraId="32FE8E2E" w14:textId="77777777" w:rsidR="00A77857" w:rsidRPr="00747498" w:rsidRDefault="00A77857" w:rsidP="00A77857">
      <w:pPr>
        <w:pStyle w:val="Textoindependiente"/>
        <w:snapToGrid w:val="0"/>
        <w:spacing w:after="240" w:line="360" w:lineRule="auto"/>
        <w:ind w:left="2935" w:right="2933"/>
        <w:jc w:val="center"/>
      </w:pPr>
      <w:r w:rsidRPr="00747498">
        <w:rPr>
          <w:spacing w:val="-2"/>
        </w:rPr>
        <w:t>Sincerely,</w:t>
      </w:r>
    </w:p>
    <w:p w14:paraId="6AA14244" w14:textId="77777777" w:rsidR="00A77857" w:rsidRPr="00180D8D" w:rsidRDefault="00A77857" w:rsidP="00A77857">
      <w:pPr>
        <w:jc w:val="center"/>
        <w:rPr>
          <w:rFonts w:ascii="Times New Roman" w:hAnsi="Times New Roman" w:cs="Times New Roman"/>
        </w:rPr>
      </w:pPr>
      <w:r w:rsidRPr="00180D8D">
        <w:rPr>
          <w:rFonts w:ascii="Times New Roman" w:hAnsi="Times New Roman" w:cs="Times New Roman"/>
          <w:b/>
        </w:rPr>
        <w:t>RUSCONI</w:t>
      </w:r>
      <w:r w:rsidRPr="00180D8D">
        <w:rPr>
          <w:rFonts w:ascii="Times New Roman" w:hAnsi="Times New Roman" w:cs="Times New Roman"/>
          <w:b/>
          <w:spacing w:val="-9"/>
        </w:rPr>
        <w:t xml:space="preserve"> </w:t>
      </w:r>
      <w:r w:rsidRPr="00180D8D">
        <w:rPr>
          <w:rFonts w:ascii="Times New Roman" w:hAnsi="Times New Roman" w:cs="Times New Roman"/>
          <w:b/>
        </w:rPr>
        <w:t>&amp;</w:t>
      </w:r>
      <w:r w:rsidRPr="00180D8D">
        <w:rPr>
          <w:rFonts w:ascii="Times New Roman" w:hAnsi="Times New Roman" w:cs="Times New Roman"/>
          <w:b/>
          <w:spacing w:val="-4"/>
        </w:rPr>
        <w:t xml:space="preserve"> </w:t>
      </w:r>
      <w:r w:rsidRPr="00180D8D">
        <w:rPr>
          <w:rFonts w:ascii="Times New Roman" w:hAnsi="Times New Roman" w:cs="Times New Roman"/>
          <w:b/>
        </w:rPr>
        <w:t>SAUZA, S.C.</w:t>
      </w:r>
    </w:p>
    <w:p w14:paraId="47781673" w14:textId="77777777" w:rsidR="00A77857" w:rsidRPr="00180D8D" w:rsidRDefault="00A77857" w:rsidP="00A77857"/>
    <w:p w14:paraId="409CC15B" w14:textId="7BE5560D" w:rsidR="008E32C8" w:rsidRDefault="008E32C8" w:rsidP="00274825"/>
    <w:p w14:paraId="2823223E" w14:textId="66E55F31" w:rsidR="00274825" w:rsidRDefault="00274825" w:rsidP="00274825"/>
    <w:p w14:paraId="0881BD43" w14:textId="77777777" w:rsidR="00274825" w:rsidRPr="00274825" w:rsidRDefault="00274825" w:rsidP="00274825"/>
    <w:sectPr w:rsidR="00274825" w:rsidRPr="00274825" w:rsidSect="00A77857">
      <w:headerReference w:type="even" r:id="rId7"/>
      <w:headerReference w:type="default" r:id="rId8"/>
      <w:headerReference w:type="first" r:id="rId9"/>
      <w:pgSz w:w="12240" w:h="15840"/>
      <w:pgMar w:top="226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6AB94" w14:textId="77777777" w:rsidR="00794A53" w:rsidRDefault="00794A53" w:rsidP="008F7C8C">
      <w:r>
        <w:separator/>
      </w:r>
    </w:p>
  </w:endnote>
  <w:endnote w:type="continuationSeparator" w:id="0">
    <w:p w14:paraId="7691332E" w14:textId="77777777" w:rsidR="00794A53" w:rsidRDefault="00794A53" w:rsidP="008F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C0F04" w14:textId="77777777" w:rsidR="00794A53" w:rsidRDefault="00794A53" w:rsidP="008F7C8C">
      <w:r>
        <w:separator/>
      </w:r>
    </w:p>
  </w:footnote>
  <w:footnote w:type="continuationSeparator" w:id="0">
    <w:p w14:paraId="2306E03A" w14:textId="77777777" w:rsidR="00794A53" w:rsidRDefault="00794A53" w:rsidP="008F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6" w14:textId="77777777" w:rsidR="008F7C8C" w:rsidRDefault="00000000">
    <w:pPr>
      <w:pStyle w:val="Encabezado"/>
    </w:pPr>
    <w:r>
      <w:rPr>
        <w:noProof/>
      </w:rPr>
      <w:pict w14:anchorId="6D728B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5" o:spid="_x0000_s1027" type="#_x0000_t75" alt="/Volumes/PULSO DATA/PULSO/Almacén Proyectos/2020/Rusconi&amp;Sauza/Identidad/Aplicaciones V2/Membretada/RUCONI_membretada-01.jpg" style="position:absolute;margin-left:0;margin-top:0;width:612.45pt;height:792.4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7" w14:textId="77777777" w:rsidR="008F7C8C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6" type="#_x0000_t75" alt="/Volumes/PULSO DATA/PULSO/Almacén Proyectos/2020/Rusconi&amp;Sauza/Identidad/Aplicaciones V2/Membretada/RUCONI_membretada-01.jpg" style="position:absolute;margin-left:-72.4pt;margin-top:-113.6pt;width:612.45pt;height:792.45pt;z-index:-25165004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28BCA" w14:textId="77777777" w:rsidR="008F7C8C" w:rsidRDefault="00000000">
    <w:pPr>
      <w:pStyle w:val="Encabezado"/>
    </w:pPr>
    <w:r>
      <w:rPr>
        <w:noProof/>
      </w:rPr>
      <w:pict w14:anchorId="6D728B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4" o:spid="_x0000_s1025" type="#_x0000_t75" alt="/Volumes/PULSO DATA/PULSO/Almacén Proyectos/2020/Rusconi&amp;Sauza/Identidad/Aplicaciones V2/Membretada/RUCONI_membretada-01.jpg" style="position:absolute;margin-left:0;margin-top:0;width:612.45pt;height:792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ACD"/>
    <w:multiLevelType w:val="hybridMultilevel"/>
    <w:tmpl w:val="BC080AC2"/>
    <w:lvl w:ilvl="0" w:tplc="F9CCB98C">
      <w:start w:val="1"/>
      <w:numFmt w:val="lowerRoman"/>
      <w:lvlText w:val="%1."/>
      <w:lvlJc w:val="left"/>
      <w:pPr>
        <w:ind w:left="1080" w:hanging="720"/>
      </w:pPr>
      <w:rPr>
        <w:rFonts w:hint="default"/>
        <w:lang w:val="es-ES_tradn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E594A"/>
    <w:multiLevelType w:val="hybridMultilevel"/>
    <w:tmpl w:val="58B69F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B00F3"/>
    <w:multiLevelType w:val="hybridMultilevel"/>
    <w:tmpl w:val="31FCDA58"/>
    <w:lvl w:ilvl="0" w:tplc="415022D0">
      <w:start w:val="1"/>
      <w:numFmt w:val="decimal"/>
      <w:lvlText w:val="%1."/>
      <w:lvlJc w:val="left"/>
      <w:pPr>
        <w:ind w:left="36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EED634E4">
      <w:start w:val="1"/>
      <w:numFmt w:val="lowerRoman"/>
      <w:lvlText w:val="%2."/>
      <w:lvlJc w:val="left"/>
      <w:pPr>
        <w:ind w:left="311" w:hanging="192"/>
        <w:jc w:val="left"/>
      </w:pPr>
      <w:rPr>
        <w:rFonts w:ascii="Times New Roman" w:eastAsia="Times New Roman" w:hAnsi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529A36FA">
      <w:numFmt w:val="bullet"/>
      <w:lvlText w:val="•"/>
      <w:lvlJc w:val="left"/>
      <w:pPr>
        <w:ind w:left="360" w:hanging="192"/>
      </w:pPr>
      <w:rPr>
        <w:rFonts w:hint="default"/>
        <w:lang w:val="en-US" w:eastAsia="en-US" w:bidi="ar-SA"/>
      </w:rPr>
    </w:lvl>
    <w:lvl w:ilvl="3" w:tplc="661A55C2">
      <w:numFmt w:val="bullet"/>
      <w:lvlText w:val="•"/>
      <w:lvlJc w:val="left"/>
      <w:pPr>
        <w:ind w:left="1450" w:hanging="192"/>
      </w:pPr>
      <w:rPr>
        <w:rFonts w:hint="default"/>
        <w:lang w:val="en-US" w:eastAsia="en-US" w:bidi="ar-SA"/>
      </w:rPr>
    </w:lvl>
    <w:lvl w:ilvl="4" w:tplc="76B8DE2C">
      <w:numFmt w:val="bullet"/>
      <w:lvlText w:val="•"/>
      <w:lvlJc w:val="left"/>
      <w:pPr>
        <w:ind w:left="2540" w:hanging="192"/>
      </w:pPr>
      <w:rPr>
        <w:rFonts w:hint="default"/>
        <w:lang w:val="en-US" w:eastAsia="en-US" w:bidi="ar-SA"/>
      </w:rPr>
    </w:lvl>
    <w:lvl w:ilvl="5" w:tplc="FBB0383A">
      <w:numFmt w:val="bullet"/>
      <w:lvlText w:val="•"/>
      <w:lvlJc w:val="left"/>
      <w:pPr>
        <w:ind w:left="3630" w:hanging="192"/>
      </w:pPr>
      <w:rPr>
        <w:rFonts w:hint="default"/>
        <w:lang w:val="en-US" w:eastAsia="en-US" w:bidi="ar-SA"/>
      </w:rPr>
    </w:lvl>
    <w:lvl w:ilvl="6" w:tplc="691847D4">
      <w:numFmt w:val="bullet"/>
      <w:lvlText w:val="•"/>
      <w:lvlJc w:val="left"/>
      <w:pPr>
        <w:ind w:left="4720" w:hanging="192"/>
      </w:pPr>
      <w:rPr>
        <w:rFonts w:hint="default"/>
        <w:lang w:val="en-US" w:eastAsia="en-US" w:bidi="ar-SA"/>
      </w:rPr>
    </w:lvl>
    <w:lvl w:ilvl="7" w:tplc="154C7A4E">
      <w:numFmt w:val="bullet"/>
      <w:lvlText w:val="•"/>
      <w:lvlJc w:val="left"/>
      <w:pPr>
        <w:ind w:left="5810" w:hanging="192"/>
      </w:pPr>
      <w:rPr>
        <w:rFonts w:hint="default"/>
        <w:lang w:val="en-US" w:eastAsia="en-US" w:bidi="ar-SA"/>
      </w:rPr>
    </w:lvl>
    <w:lvl w:ilvl="8" w:tplc="82D46BC6">
      <w:numFmt w:val="bullet"/>
      <w:lvlText w:val="•"/>
      <w:lvlJc w:val="left"/>
      <w:pPr>
        <w:ind w:left="6900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4BB22CAD"/>
    <w:multiLevelType w:val="hybridMultilevel"/>
    <w:tmpl w:val="8C8EB33C"/>
    <w:lvl w:ilvl="0" w:tplc="8E0A85FA">
      <w:start w:val="1"/>
      <w:numFmt w:val="lowerRoman"/>
      <w:lvlText w:val="%1."/>
      <w:lvlJc w:val="left"/>
      <w:pPr>
        <w:ind w:left="311" w:hanging="192"/>
        <w:jc w:val="left"/>
      </w:pPr>
      <w:rPr>
        <w:rFonts w:ascii="Times New Roman" w:eastAsiaTheme="minorEastAsia" w:hAnsi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376B44C">
      <w:numFmt w:val="bullet"/>
      <w:lvlText w:val="•"/>
      <w:lvlJc w:val="left"/>
      <w:pPr>
        <w:ind w:left="1196" w:hanging="192"/>
      </w:pPr>
      <w:rPr>
        <w:rFonts w:hint="default"/>
        <w:lang w:val="en-US" w:eastAsia="en-US" w:bidi="ar-SA"/>
      </w:rPr>
    </w:lvl>
    <w:lvl w:ilvl="2" w:tplc="7FA2D962">
      <w:numFmt w:val="bullet"/>
      <w:lvlText w:val="•"/>
      <w:lvlJc w:val="left"/>
      <w:pPr>
        <w:ind w:left="2072" w:hanging="192"/>
      </w:pPr>
      <w:rPr>
        <w:rFonts w:hint="default"/>
        <w:lang w:val="en-US" w:eastAsia="en-US" w:bidi="ar-SA"/>
      </w:rPr>
    </w:lvl>
    <w:lvl w:ilvl="3" w:tplc="38CEA548">
      <w:numFmt w:val="bullet"/>
      <w:lvlText w:val="•"/>
      <w:lvlJc w:val="left"/>
      <w:pPr>
        <w:ind w:left="2948" w:hanging="192"/>
      </w:pPr>
      <w:rPr>
        <w:rFonts w:hint="default"/>
        <w:lang w:val="en-US" w:eastAsia="en-US" w:bidi="ar-SA"/>
      </w:rPr>
    </w:lvl>
    <w:lvl w:ilvl="4" w:tplc="5EF42794">
      <w:numFmt w:val="bullet"/>
      <w:lvlText w:val="•"/>
      <w:lvlJc w:val="left"/>
      <w:pPr>
        <w:ind w:left="3824" w:hanging="192"/>
      </w:pPr>
      <w:rPr>
        <w:rFonts w:hint="default"/>
        <w:lang w:val="en-US" w:eastAsia="en-US" w:bidi="ar-SA"/>
      </w:rPr>
    </w:lvl>
    <w:lvl w:ilvl="5" w:tplc="C5A4B3A8">
      <w:numFmt w:val="bullet"/>
      <w:lvlText w:val="•"/>
      <w:lvlJc w:val="left"/>
      <w:pPr>
        <w:ind w:left="4700" w:hanging="192"/>
      </w:pPr>
      <w:rPr>
        <w:rFonts w:hint="default"/>
        <w:lang w:val="en-US" w:eastAsia="en-US" w:bidi="ar-SA"/>
      </w:rPr>
    </w:lvl>
    <w:lvl w:ilvl="6" w:tplc="DFBCE0A6">
      <w:numFmt w:val="bullet"/>
      <w:lvlText w:val="•"/>
      <w:lvlJc w:val="left"/>
      <w:pPr>
        <w:ind w:left="5576" w:hanging="192"/>
      </w:pPr>
      <w:rPr>
        <w:rFonts w:hint="default"/>
        <w:lang w:val="en-US" w:eastAsia="en-US" w:bidi="ar-SA"/>
      </w:rPr>
    </w:lvl>
    <w:lvl w:ilvl="7" w:tplc="C78CDAC0">
      <w:numFmt w:val="bullet"/>
      <w:lvlText w:val="•"/>
      <w:lvlJc w:val="left"/>
      <w:pPr>
        <w:ind w:left="6452" w:hanging="192"/>
      </w:pPr>
      <w:rPr>
        <w:rFonts w:hint="default"/>
        <w:lang w:val="en-US" w:eastAsia="en-US" w:bidi="ar-SA"/>
      </w:rPr>
    </w:lvl>
    <w:lvl w:ilvl="8" w:tplc="A440BD44">
      <w:numFmt w:val="bullet"/>
      <w:lvlText w:val="•"/>
      <w:lvlJc w:val="left"/>
      <w:pPr>
        <w:ind w:left="732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5F34158D"/>
    <w:multiLevelType w:val="hybridMultilevel"/>
    <w:tmpl w:val="EAE61F34"/>
    <w:lvl w:ilvl="0" w:tplc="59F6CC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359515">
    <w:abstractNumId w:val="1"/>
  </w:num>
  <w:num w:numId="2" w16cid:durableId="1321541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3122176">
    <w:abstractNumId w:val="3"/>
  </w:num>
  <w:num w:numId="4" w16cid:durableId="2143883453">
    <w:abstractNumId w:val="2"/>
  </w:num>
  <w:num w:numId="5" w16cid:durableId="115186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8C"/>
    <w:rsid w:val="0008191B"/>
    <w:rsid w:val="00164CEF"/>
    <w:rsid w:val="00223D73"/>
    <w:rsid w:val="00274825"/>
    <w:rsid w:val="002F6FB4"/>
    <w:rsid w:val="00326F16"/>
    <w:rsid w:val="003D1CE5"/>
    <w:rsid w:val="00507443"/>
    <w:rsid w:val="005B18D1"/>
    <w:rsid w:val="006403E3"/>
    <w:rsid w:val="006D7B26"/>
    <w:rsid w:val="00794A53"/>
    <w:rsid w:val="007B08F4"/>
    <w:rsid w:val="007F36C8"/>
    <w:rsid w:val="00856EC1"/>
    <w:rsid w:val="008E32C8"/>
    <w:rsid w:val="008F7C8C"/>
    <w:rsid w:val="0094665E"/>
    <w:rsid w:val="009C1EF4"/>
    <w:rsid w:val="00A77857"/>
    <w:rsid w:val="00B4025A"/>
    <w:rsid w:val="00CE5508"/>
    <w:rsid w:val="00D012A6"/>
    <w:rsid w:val="00D16B90"/>
    <w:rsid w:val="00EB3B47"/>
    <w:rsid w:val="00EF13C2"/>
    <w:rsid w:val="00F9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28BB8"/>
  <w15:chartTrackingRefBased/>
  <w15:docId w15:val="{061C9A78-6CDA-F146-A62F-FDE873B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link w:val="Ttulo1Car"/>
    <w:uiPriority w:val="9"/>
    <w:qFormat/>
    <w:rsid w:val="00A77857"/>
    <w:pPr>
      <w:widowControl w:val="0"/>
      <w:autoSpaceDE w:val="0"/>
      <w:autoSpaceDN w:val="0"/>
      <w:ind w:left="364" w:hanging="245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C8C"/>
  </w:style>
  <w:style w:type="paragraph" w:styleId="Piedepgina">
    <w:name w:val="footer"/>
    <w:basedOn w:val="Normal"/>
    <w:link w:val="Piedepgina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C8C"/>
  </w:style>
  <w:style w:type="paragraph" w:styleId="Prrafodelista">
    <w:name w:val="List Paragraph"/>
    <w:basedOn w:val="Normal"/>
    <w:uiPriority w:val="1"/>
    <w:qFormat/>
    <w:rsid w:val="008E32C8"/>
    <w:pPr>
      <w:ind w:left="720"/>
      <w:contextualSpacing/>
    </w:pPr>
  </w:style>
  <w:style w:type="table" w:styleId="Tablaconcuadrcula4-nfasis6">
    <w:name w:val="Grid Table 4 Accent 6"/>
    <w:basedOn w:val="Tablanormal"/>
    <w:uiPriority w:val="49"/>
    <w:rsid w:val="00D012A6"/>
    <w:rPr>
      <w:rFonts w:eastAsiaTheme="minorEastAsia"/>
      <w:sz w:val="22"/>
      <w:szCs w:val="22"/>
      <w:lang w:val="es-MX" w:eastAsia="zh-C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012A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D012A6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D012A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77857"/>
    <w:rPr>
      <w:rFonts w:ascii="Times New Roman" w:eastAsia="Times New Roman" w:hAnsi="Times New Roman" w:cs="Times New Roman"/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A77857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7857"/>
    <w:rPr>
      <w:rFonts w:ascii="Times New Roman" w:eastAsia="Times New Roman" w:hAnsi="Times New Roman" w:cs="Times New Roman"/>
    </w:rPr>
  </w:style>
  <w:style w:type="table" w:styleId="Tablaconcuadrcula">
    <w:name w:val="Table Grid"/>
    <w:basedOn w:val="Tablanormal"/>
    <w:uiPriority w:val="39"/>
    <w:rsid w:val="00A77857"/>
    <w:rPr>
      <w:rFonts w:eastAsiaTheme="minorEastAsia"/>
      <w:kern w:val="2"/>
      <w:sz w:val="22"/>
      <w:szCs w:val="22"/>
      <w:lang w:val="es-MX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77857"/>
    <w:pPr>
      <w:widowControl w:val="0"/>
      <w:autoSpaceDE w:val="0"/>
      <w:autoSpaceDN w:val="0"/>
      <w:spacing w:line="258" w:lineRule="exact"/>
      <w:ind w:left="110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Eduardo Rusconi</cp:lastModifiedBy>
  <cp:revision>2</cp:revision>
  <cp:lastPrinted>2020-06-02T19:33:00Z</cp:lastPrinted>
  <dcterms:created xsi:type="dcterms:W3CDTF">2023-10-02T12:56:00Z</dcterms:created>
  <dcterms:modified xsi:type="dcterms:W3CDTF">2023-10-02T12:56:00Z</dcterms:modified>
</cp:coreProperties>
</file>