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CC15B" w14:textId="496AC1F6" w:rsidR="008E32C8" w:rsidRPr="00236E75" w:rsidRDefault="008E32C8" w:rsidP="00274825">
      <w:pPr>
        <w:rPr>
          <w:lang w:val="es-MX"/>
        </w:rPr>
      </w:pPr>
    </w:p>
    <w:p w14:paraId="1F9FE67E" w14:textId="383D2BCE" w:rsidR="00826F2B" w:rsidRPr="00236E75" w:rsidRDefault="00826F2B" w:rsidP="00274825">
      <w:pPr>
        <w:rPr>
          <w:lang w:val="es-MX"/>
        </w:rPr>
      </w:pPr>
    </w:p>
    <w:p w14:paraId="7956AEB2" w14:textId="77777777" w:rsidR="00826F2B" w:rsidRPr="00236E75" w:rsidRDefault="00826F2B" w:rsidP="00826F2B">
      <w:pPr>
        <w:jc w:val="both"/>
        <w:rPr>
          <w:rFonts w:ascii="Times New Roman" w:eastAsia="SimSun" w:hAnsi="Times New Roman" w:cs="Times New Roman"/>
          <w:b/>
          <w:bCs/>
          <w:lang w:val="es-MX" w:eastAsia="zh-CN"/>
        </w:rPr>
      </w:pPr>
    </w:p>
    <w:p w14:paraId="24521561" w14:textId="77777777" w:rsidR="001B57A9" w:rsidRPr="00236E75" w:rsidRDefault="001B57A9" w:rsidP="001B57A9">
      <w:pPr>
        <w:jc w:val="center"/>
        <w:rPr>
          <w:rFonts w:ascii="Times New Roman" w:hAnsi="Times New Roman" w:cs="Times New Roman"/>
          <w:b/>
          <w:lang w:val="es-MX"/>
        </w:rPr>
      </w:pPr>
      <w:r w:rsidRPr="00236E75">
        <w:rPr>
          <w:rFonts w:ascii="Times New Roman" w:hAnsi="Times New Roman" w:cs="Times New Roman"/>
          <w:b/>
          <w:lang w:val="es-MX"/>
        </w:rPr>
        <w:t>DOCUMENTACIÓN NECESARIA PARA EL PROCESAMIENTO DE LA CONTABILIDAD</w:t>
      </w:r>
    </w:p>
    <w:p w14:paraId="7C0AFEFB" w14:textId="77777777" w:rsidR="001B57A9" w:rsidRPr="00236E75" w:rsidRDefault="001B57A9" w:rsidP="001B57A9">
      <w:pPr>
        <w:jc w:val="center"/>
        <w:rPr>
          <w:rFonts w:ascii="Times New Roman" w:hAnsi="Times New Roman" w:cs="Times New Roman"/>
          <w:b/>
          <w:lang w:val="es-MX"/>
        </w:rPr>
      </w:pPr>
    </w:p>
    <w:p w14:paraId="4CE4CDBB" w14:textId="77777777" w:rsidR="001B57A9" w:rsidRPr="00236E75" w:rsidRDefault="001B57A9" w:rsidP="001B57A9">
      <w:pPr>
        <w:jc w:val="both"/>
        <w:rPr>
          <w:rFonts w:ascii="Times New Roman" w:hAnsi="Times New Roman" w:cs="Times New Roman"/>
          <w:b/>
          <w:lang w:val="es-MX"/>
        </w:rPr>
      </w:pPr>
    </w:p>
    <w:p w14:paraId="00B5642A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b/>
          <w:lang w:val="es-MX"/>
        </w:rPr>
      </w:pPr>
      <w:r w:rsidRPr="00236E75">
        <w:rPr>
          <w:rFonts w:ascii="Times New Roman" w:hAnsi="Times New Roman" w:cs="Times New Roman"/>
          <w:b/>
          <w:lang w:val="es-MX"/>
        </w:rPr>
        <w:t>I. DOCUMENTACIÓN INICIAL:</w:t>
      </w:r>
    </w:p>
    <w:p w14:paraId="49D061F2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1. Cédula de identificación fiscal (RFC);</w:t>
      </w:r>
    </w:p>
    <w:p w14:paraId="5A4A4DB7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2. Archivos FIEL;</w:t>
      </w:r>
    </w:p>
    <w:p w14:paraId="6F9451C0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3. Contraseña FIEL;</w:t>
      </w:r>
    </w:p>
    <w:p w14:paraId="28111EA6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4. Contraseña para acceder al portal de trámites y servicios del SAT;</w:t>
      </w:r>
    </w:p>
    <w:p w14:paraId="33D18F5C" w14:textId="37A4C611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5.</w:t>
      </w:r>
      <w:r w:rsidR="00D91FC4">
        <w:rPr>
          <w:rFonts w:ascii="Times New Roman" w:hAnsi="Times New Roman" w:cs="Times New Roman"/>
          <w:lang w:val="es-MX"/>
        </w:rPr>
        <w:t xml:space="preserve"> Contraseña para acceder a IDSE</w:t>
      </w:r>
      <w:r w:rsidRPr="00236E75">
        <w:rPr>
          <w:rFonts w:ascii="Times New Roman" w:hAnsi="Times New Roman" w:cs="Times New Roman"/>
          <w:lang w:val="es-MX"/>
        </w:rPr>
        <w:t xml:space="preserve"> </w:t>
      </w:r>
      <w:r w:rsidR="00D91FC4">
        <w:rPr>
          <w:rFonts w:ascii="Times New Roman" w:hAnsi="Times New Roman" w:cs="Times New Roman"/>
          <w:lang w:val="es-MX"/>
        </w:rPr>
        <w:t>(</w:t>
      </w:r>
      <w:r w:rsidRPr="00236E75">
        <w:rPr>
          <w:rFonts w:ascii="Times New Roman" w:hAnsi="Times New Roman" w:cs="Times New Roman"/>
          <w:lang w:val="es-MX"/>
        </w:rPr>
        <w:t>solamente en caso de que se procese nómina</w:t>
      </w:r>
      <w:r w:rsidR="00D91FC4">
        <w:rPr>
          <w:rFonts w:ascii="Times New Roman" w:hAnsi="Times New Roman" w:cs="Times New Roman"/>
          <w:lang w:val="es-MX"/>
        </w:rPr>
        <w:t>)</w:t>
      </w:r>
      <w:r w:rsidRPr="00236E75">
        <w:rPr>
          <w:rFonts w:ascii="Times New Roman" w:hAnsi="Times New Roman" w:cs="Times New Roman"/>
          <w:lang w:val="es-MX"/>
        </w:rPr>
        <w:t>;</w:t>
      </w:r>
    </w:p>
    <w:p w14:paraId="09759A16" w14:textId="10A51B9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6. Catálogo de cuentas</w:t>
      </w:r>
      <w:r w:rsidR="00C96EA2" w:rsidRPr="00236E75">
        <w:rPr>
          <w:rFonts w:ascii="Times New Roman" w:hAnsi="Times New Roman" w:cs="Times New Roman"/>
          <w:lang w:val="es-MX"/>
        </w:rPr>
        <w:t>, en caso de ser persona moral</w:t>
      </w:r>
      <w:r w:rsidR="00E91405" w:rsidRPr="00236E75">
        <w:rPr>
          <w:rFonts w:ascii="Times New Roman" w:hAnsi="Times New Roman" w:cs="Times New Roman"/>
          <w:lang w:val="es-MX"/>
        </w:rPr>
        <w:t xml:space="preserve"> (en caso de que no lo tengan nosotros lo podemos generar)</w:t>
      </w:r>
      <w:r w:rsidRPr="00236E75">
        <w:rPr>
          <w:rFonts w:ascii="Times New Roman" w:hAnsi="Times New Roman" w:cs="Times New Roman"/>
          <w:lang w:val="es-MX"/>
        </w:rPr>
        <w:t>;</w:t>
      </w:r>
    </w:p>
    <w:p w14:paraId="60E336DB" w14:textId="3A384527" w:rsidR="00B3419C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7. Los estados financieros del último ejercicio, así como de cada periodo</w:t>
      </w:r>
      <w:r w:rsidR="00A70D19">
        <w:rPr>
          <w:rFonts w:ascii="Times New Roman" w:hAnsi="Times New Roman" w:cs="Times New Roman"/>
          <w:lang w:val="es-MX"/>
        </w:rPr>
        <w:t xml:space="preserve"> mensual del presente ejercicio</w:t>
      </w:r>
      <w:r w:rsidRPr="00236E75">
        <w:rPr>
          <w:rFonts w:ascii="Times New Roman" w:hAnsi="Times New Roman" w:cs="Times New Roman"/>
          <w:lang w:val="es-MX"/>
        </w:rPr>
        <w:t xml:space="preserve"> </w:t>
      </w:r>
      <w:r w:rsidR="00A70D19">
        <w:rPr>
          <w:rFonts w:ascii="Times New Roman" w:hAnsi="Times New Roman" w:cs="Times New Roman"/>
          <w:lang w:val="es-MX"/>
        </w:rPr>
        <w:t>(</w:t>
      </w:r>
      <w:r w:rsidRPr="00236E75">
        <w:rPr>
          <w:rFonts w:ascii="Times New Roman" w:hAnsi="Times New Roman" w:cs="Times New Roman"/>
          <w:lang w:val="es-MX"/>
        </w:rPr>
        <w:t>en caso de contar con ellos</w:t>
      </w:r>
      <w:r w:rsidR="00A70D19">
        <w:rPr>
          <w:rFonts w:ascii="Times New Roman" w:hAnsi="Times New Roman" w:cs="Times New Roman"/>
          <w:lang w:val="es-MX"/>
        </w:rPr>
        <w:t>)</w:t>
      </w:r>
      <w:r w:rsidRPr="00236E75">
        <w:rPr>
          <w:rFonts w:ascii="Times New Roman" w:hAnsi="Times New Roman" w:cs="Times New Roman"/>
          <w:lang w:val="es-MX"/>
        </w:rPr>
        <w:t xml:space="preserve">; </w:t>
      </w:r>
    </w:p>
    <w:p w14:paraId="7FA4F36A" w14:textId="06CF62F4" w:rsidR="001B57A9" w:rsidRPr="00236E75" w:rsidRDefault="00B3419C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8. Estados de cuenta bancarios; </w:t>
      </w:r>
      <w:r w:rsidR="001B57A9" w:rsidRPr="00236E75">
        <w:rPr>
          <w:rFonts w:ascii="Times New Roman" w:hAnsi="Times New Roman" w:cs="Times New Roman"/>
          <w:lang w:val="es-MX"/>
        </w:rPr>
        <w:t>y</w:t>
      </w:r>
    </w:p>
    <w:p w14:paraId="761B16E6" w14:textId="3518EA57" w:rsidR="001B57A9" w:rsidRPr="00236E75" w:rsidRDefault="00B3419C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9</w:t>
      </w:r>
      <w:r w:rsidR="001B57A9" w:rsidRPr="00236E75">
        <w:rPr>
          <w:rFonts w:ascii="Times New Roman" w:hAnsi="Times New Roman" w:cs="Times New Roman"/>
          <w:lang w:val="es-MX"/>
        </w:rPr>
        <w:t xml:space="preserve">. Libros corporativos </w:t>
      </w:r>
      <w:r w:rsidR="001919AB">
        <w:rPr>
          <w:rFonts w:ascii="Times New Roman" w:hAnsi="Times New Roman" w:cs="Times New Roman"/>
          <w:lang w:val="es-MX"/>
        </w:rPr>
        <w:t>(</w:t>
      </w:r>
      <w:r w:rsidR="001B57A9" w:rsidRPr="00236E75">
        <w:rPr>
          <w:rFonts w:ascii="Times New Roman" w:hAnsi="Times New Roman" w:cs="Times New Roman"/>
          <w:lang w:val="es-MX"/>
        </w:rPr>
        <w:t>solo</w:t>
      </w:r>
      <w:r w:rsidR="00E91405" w:rsidRPr="00236E75">
        <w:rPr>
          <w:rFonts w:ascii="Times New Roman" w:hAnsi="Times New Roman" w:cs="Times New Roman"/>
          <w:lang w:val="es-MX"/>
        </w:rPr>
        <w:t xml:space="preserve"> en caso de ser persona moral y de contar con ellos</w:t>
      </w:r>
      <w:r w:rsidR="001919AB">
        <w:rPr>
          <w:rFonts w:ascii="Times New Roman" w:hAnsi="Times New Roman" w:cs="Times New Roman"/>
          <w:lang w:val="es-MX"/>
        </w:rPr>
        <w:t>)</w:t>
      </w:r>
      <w:r w:rsidR="00E91405" w:rsidRPr="00236E75">
        <w:rPr>
          <w:rFonts w:ascii="Times New Roman" w:hAnsi="Times New Roman" w:cs="Times New Roman"/>
          <w:lang w:val="es-MX"/>
        </w:rPr>
        <w:t>.</w:t>
      </w:r>
    </w:p>
    <w:p w14:paraId="084A7D41" w14:textId="77777777" w:rsidR="001B57A9" w:rsidRPr="00236E75" w:rsidRDefault="001B57A9" w:rsidP="001B57A9">
      <w:pPr>
        <w:spacing w:after="240"/>
        <w:jc w:val="both"/>
        <w:rPr>
          <w:rFonts w:ascii="Times New Roman" w:hAnsi="Times New Roman" w:cs="Times New Roman"/>
          <w:b/>
          <w:lang w:val="es-MX"/>
        </w:rPr>
      </w:pPr>
      <w:r w:rsidRPr="00236E75">
        <w:rPr>
          <w:rFonts w:ascii="Times New Roman" w:hAnsi="Times New Roman" w:cs="Times New Roman"/>
          <w:b/>
          <w:lang w:val="es-MX"/>
        </w:rPr>
        <w:t>II. DOCUMENTACIÓN QUE NOS DEBERÁ SER ENVIADA DE MANERA PERIÓDICA, DENTRO DEL MISMO MES EN EL QUE OCURRA LA OPERACIÓN:</w:t>
      </w:r>
    </w:p>
    <w:p w14:paraId="2CB3D84B" w14:textId="640BF3B3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 xml:space="preserve">1. </w:t>
      </w:r>
      <w:r w:rsidR="00400CB7" w:rsidRPr="00236E75">
        <w:rPr>
          <w:rFonts w:ascii="Times New Roman" w:hAnsi="Times New Roman" w:cs="Times New Roman"/>
          <w:lang w:val="es-MX"/>
        </w:rPr>
        <w:t>Relac</w:t>
      </w:r>
      <w:r w:rsidR="001D7171" w:rsidRPr="00236E75">
        <w:rPr>
          <w:rFonts w:ascii="Times New Roman" w:hAnsi="Times New Roman" w:cs="Times New Roman"/>
          <w:lang w:val="es-MX"/>
        </w:rPr>
        <w:t xml:space="preserve">ión </w:t>
      </w:r>
      <w:r w:rsidR="009B6AD1">
        <w:rPr>
          <w:rFonts w:ascii="Times New Roman" w:hAnsi="Times New Roman" w:cs="Times New Roman"/>
          <w:lang w:val="es-MX"/>
        </w:rPr>
        <w:t xml:space="preserve">en Excel </w:t>
      </w:r>
      <w:r w:rsidR="001D7171" w:rsidRPr="00236E75">
        <w:rPr>
          <w:rFonts w:ascii="Times New Roman" w:hAnsi="Times New Roman" w:cs="Times New Roman"/>
          <w:lang w:val="es-MX"/>
        </w:rPr>
        <w:t xml:space="preserve">de </w:t>
      </w:r>
      <w:r w:rsidRPr="00236E75">
        <w:rPr>
          <w:rFonts w:ascii="Times New Roman" w:hAnsi="Times New Roman" w:cs="Times New Roman"/>
          <w:lang w:val="es-MX"/>
        </w:rPr>
        <w:t>los egresos facturados que son estrictamente indispensables para los fines de la actividad del contribuyente. En caso de que esta información no sea proporcionada, Rusconi &amp; Sauza podrá asumir que todos los egresos facturados son estrictamente indispensables para los fines de la actividad del contribuyente;</w:t>
      </w:r>
    </w:p>
    <w:p w14:paraId="0A584CC5" w14:textId="77777777" w:rsidR="009B6AD1" w:rsidRDefault="009B6AD1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</w:p>
    <w:p w14:paraId="42A988E4" w14:textId="77777777" w:rsidR="009B6AD1" w:rsidRDefault="009B6AD1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</w:p>
    <w:p w14:paraId="569A03FD" w14:textId="77777777" w:rsidR="006A08F9" w:rsidRDefault="006A08F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</w:p>
    <w:p w14:paraId="205A578B" w14:textId="533331BD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 xml:space="preserve">2. </w:t>
      </w:r>
      <w:r w:rsidR="009B6AD1">
        <w:rPr>
          <w:rFonts w:ascii="Times New Roman" w:hAnsi="Times New Roman" w:cs="Times New Roman"/>
          <w:lang w:val="es-MX"/>
        </w:rPr>
        <w:t>Listado de t</w:t>
      </w:r>
      <w:r w:rsidRPr="00236E75">
        <w:rPr>
          <w:rFonts w:ascii="Times New Roman" w:hAnsi="Times New Roman" w:cs="Times New Roman"/>
          <w:lang w:val="es-MX"/>
        </w:rPr>
        <w:t>odos los ingresos no bancarios que son acumulables para efectos del ISR. En caso de que esta información no sea proporcionada, Rusconi &amp; Sauza podrá asumir que los únicos ingresos son los que fueron facturados, así como los que se encuentran reflejados en los estados de cuenta del contribuyente;</w:t>
      </w:r>
    </w:p>
    <w:p w14:paraId="0A9CD68F" w14:textId="4779A276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3. Todos los depósitos bancarios recibidos a favor de terceros;</w:t>
      </w:r>
    </w:p>
    <w:p w14:paraId="3DDFF12F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4. Cualquier ingreso o egreso distinto a las operaciones ordinarias del cliente;</w:t>
      </w:r>
    </w:p>
    <w:p w14:paraId="53346B9E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5. Todos los aumentos de capital realizados en la empresa, con su correspondiente acta de asamblea protocolizada ante fedatario público, en cuanto se cuente con ella;</w:t>
      </w:r>
    </w:p>
    <w:p w14:paraId="1D117A8C" w14:textId="2D3B150B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 xml:space="preserve">6. Todos los préstamos realizados por la empresa o a favor de </w:t>
      </w:r>
      <w:r w:rsidR="00236E75" w:rsidRPr="00236E75">
        <w:rPr>
          <w:rFonts w:ascii="Times New Roman" w:hAnsi="Times New Roman" w:cs="Times New Roman"/>
          <w:lang w:val="es-MX"/>
        </w:rPr>
        <w:t>esta</w:t>
      </w:r>
      <w:r w:rsidRPr="00236E75">
        <w:rPr>
          <w:rFonts w:ascii="Times New Roman" w:hAnsi="Times New Roman" w:cs="Times New Roman"/>
          <w:lang w:val="es-MX"/>
        </w:rPr>
        <w:t>; y</w:t>
      </w:r>
    </w:p>
    <w:p w14:paraId="429700C9" w14:textId="488688A8" w:rsidR="001B57A9" w:rsidRPr="00236E75" w:rsidRDefault="005C212D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7</w:t>
      </w:r>
      <w:r w:rsidR="001B57A9" w:rsidRPr="00236E75">
        <w:rPr>
          <w:rFonts w:ascii="Times New Roman" w:hAnsi="Times New Roman" w:cs="Times New Roman"/>
          <w:lang w:val="es-MX"/>
        </w:rPr>
        <w:t>. Todas las inversiones realizadas por la empresa.</w:t>
      </w:r>
    </w:p>
    <w:p w14:paraId="3605F424" w14:textId="77777777" w:rsidR="001B57A9" w:rsidRPr="00236E75" w:rsidRDefault="001B57A9" w:rsidP="001B57A9">
      <w:pPr>
        <w:spacing w:after="240"/>
        <w:jc w:val="both"/>
        <w:rPr>
          <w:rFonts w:ascii="Times New Roman" w:hAnsi="Times New Roman" w:cs="Times New Roman"/>
          <w:b/>
          <w:lang w:val="es-MX"/>
        </w:rPr>
      </w:pPr>
      <w:r w:rsidRPr="00236E75">
        <w:rPr>
          <w:rFonts w:ascii="Times New Roman" w:hAnsi="Times New Roman" w:cs="Times New Roman"/>
          <w:b/>
          <w:lang w:val="es-MX"/>
        </w:rPr>
        <w:t>III. DOCUMENTACIÓN QUE NOS DEBERÁ SER ENVIADA DE MANERA MENSUAL, RESPECTO AL MES ANTERIOR, AL INICIO DE CADA MES CALENDARIO:</w:t>
      </w:r>
    </w:p>
    <w:p w14:paraId="1D73C9BE" w14:textId="77777777" w:rsidR="001B57A9" w:rsidRPr="00236E75" w:rsidRDefault="001B57A9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 w:rsidRPr="00236E75">
        <w:rPr>
          <w:rFonts w:ascii="Times New Roman" w:hAnsi="Times New Roman" w:cs="Times New Roman"/>
          <w:lang w:val="es-MX"/>
        </w:rPr>
        <w:t>1. Todos los estados de cuenta de las cuentas de cheques y débito. En caso de que esta información no sea proporcionada, Rusconi &amp; Sauza podrá asumir que los únicos ingresos son los que fueron facturados; y</w:t>
      </w:r>
    </w:p>
    <w:p w14:paraId="7E0F4E7E" w14:textId="172108EB" w:rsidR="001B57A9" w:rsidRPr="00236E75" w:rsidRDefault="00C40DA1" w:rsidP="001B57A9">
      <w:pPr>
        <w:spacing w:after="240" w:line="36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2. Relación de t</w:t>
      </w:r>
      <w:r w:rsidR="001B57A9" w:rsidRPr="00236E75">
        <w:rPr>
          <w:rFonts w:ascii="Times New Roman" w:hAnsi="Times New Roman" w:cs="Times New Roman"/>
          <w:lang w:val="es-MX"/>
        </w:rPr>
        <w:t>odos los ingresos que no hayan sido facturados durante el mes anterior.</w:t>
      </w:r>
    </w:p>
    <w:p w14:paraId="67AC9E59" w14:textId="28A6D4B4" w:rsidR="00763F7E" w:rsidRPr="00057B5E" w:rsidRDefault="00763F7E" w:rsidP="00964190">
      <w:pPr>
        <w:pStyle w:val="Prrafodelista"/>
        <w:spacing w:after="240" w:line="360" w:lineRule="auto"/>
        <w:ind w:left="360"/>
        <w:jc w:val="both"/>
        <w:rPr>
          <w:rFonts w:ascii="Times New Roman" w:hAnsi="Times New Roman" w:cs="Times New Roman"/>
          <w:lang w:val="es-MX"/>
        </w:rPr>
      </w:pPr>
    </w:p>
    <w:sectPr w:rsidR="00763F7E" w:rsidRPr="00057B5E" w:rsidSect="004E51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C5000" w14:textId="77777777" w:rsidR="007C083F" w:rsidRDefault="007C083F" w:rsidP="008F7C8C">
      <w:r>
        <w:separator/>
      </w:r>
    </w:p>
  </w:endnote>
  <w:endnote w:type="continuationSeparator" w:id="0">
    <w:p w14:paraId="54A8EAD7" w14:textId="77777777" w:rsidR="007C083F" w:rsidRDefault="007C083F" w:rsidP="008F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EC505" w14:textId="77777777" w:rsidR="004E5151" w:rsidRDefault="004E51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3D2CF" w14:textId="77777777" w:rsidR="004E5151" w:rsidRDefault="004E51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A747F" w14:textId="77777777" w:rsidR="004E5151" w:rsidRDefault="004E51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E76BA" w14:textId="77777777" w:rsidR="007C083F" w:rsidRDefault="007C083F" w:rsidP="008F7C8C">
      <w:r>
        <w:separator/>
      </w:r>
    </w:p>
  </w:footnote>
  <w:footnote w:type="continuationSeparator" w:id="0">
    <w:p w14:paraId="03B0777E" w14:textId="77777777" w:rsidR="007C083F" w:rsidRDefault="007C083F" w:rsidP="008F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6" w14:textId="77777777" w:rsidR="008F7C8C" w:rsidRDefault="00000000">
    <w:pPr>
      <w:pStyle w:val="Encabezado"/>
    </w:pPr>
    <w:r>
      <w:rPr>
        <w:noProof/>
      </w:rPr>
      <w:pict w14:anchorId="6D728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5" o:spid="_x0000_s1027" type="#_x0000_t75" alt="/Volumes/PULSO DATA/PULSO/Almacén Proyectos/2020/Rusconi&amp;Sauza/Identidad/Aplicaciones V2/Membretada/RUCONI_membretada-01.jpg" style="position:absolute;margin-left:0;margin-top:0;width:612.45pt;height:792.4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7" w14:textId="77777777" w:rsidR="008F7C8C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6" type="#_x0000_t75" alt="/Volumes/PULSO DATA/PULSO/Almacén Proyectos/2020/Rusconi&amp;Sauza/Identidad/Aplicaciones V2/Membretada/RUCONI_membretada-01.jpg" style="position:absolute;margin-left:0;margin-top:0;width:612.45pt;height:792.4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A" w14:textId="77777777" w:rsidR="008F7C8C" w:rsidRDefault="00000000">
    <w:pPr>
      <w:pStyle w:val="Encabezado"/>
    </w:pPr>
    <w:r>
      <w:rPr>
        <w:noProof/>
      </w:rPr>
      <w:pict w14:anchorId="6D728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4" o:spid="_x0000_s1025" type="#_x0000_t75" alt="/Volumes/PULSO DATA/PULSO/Almacén Proyectos/2020/Rusconi&amp;Sauza/Identidad/Aplicaciones V2/Membretada/RUCONI_membretada-01.jpg" style="position:absolute;margin-left:0;margin-top:0;width:612.45pt;height:792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ACD"/>
    <w:multiLevelType w:val="hybridMultilevel"/>
    <w:tmpl w:val="BC080AC2"/>
    <w:lvl w:ilvl="0" w:tplc="F9CCB98C">
      <w:start w:val="1"/>
      <w:numFmt w:val="lowerRoman"/>
      <w:lvlText w:val="%1."/>
      <w:lvlJc w:val="left"/>
      <w:pPr>
        <w:ind w:left="1080" w:hanging="720"/>
      </w:pPr>
      <w:rPr>
        <w:rFonts w:hint="default"/>
        <w:lang w:val="es-ES_tradn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46571"/>
    <w:multiLevelType w:val="hybridMultilevel"/>
    <w:tmpl w:val="CC347C5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1E594A"/>
    <w:multiLevelType w:val="hybridMultilevel"/>
    <w:tmpl w:val="58B69F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026A3"/>
    <w:multiLevelType w:val="hybridMultilevel"/>
    <w:tmpl w:val="C4080A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B7F99"/>
    <w:multiLevelType w:val="hybridMultilevel"/>
    <w:tmpl w:val="BF18A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3401309">
    <w:abstractNumId w:val="2"/>
  </w:num>
  <w:num w:numId="2" w16cid:durableId="1004354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6708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47834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763481">
    <w:abstractNumId w:val="0"/>
  </w:num>
  <w:num w:numId="6" w16cid:durableId="175296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C8C"/>
    <w:rsid w:val="00057B5E"/>
    <w:rsid w:val="0008191B"/>
    <w:rsid w:val="000A1FDC"/>
    <w:rsid w:val="000B2601"/>
    <w:rsid w:val="000D34B8"/>
    <w:rsid w:val="000E3977"/>
    <w:rsid w:val="0011362D"/>
    <w:rsid w:val="001200C5"/>
    <w:rsid w:val="00164CEF"/>
    <w:rsid w:val="001919AB"/>
    <w:rsid w:val="001B57A9"/>
    <w:rsid w:val="001D4D56"/>
    <w:rsid w:val="001D7171"/>
    <w:rsid w:val="001E74F2"/>
    <w:rsid w:val="00223D73"/>
    <w:rsid w:val="00231F42"/>
    <w:rsid w:val="00236E75"/>
    <w:rsid w:val="00274825"/>
    <w:rsid w:val="002C43CE"/>
    <w:rsid w:val="002F6FB4"/>
    <w:rsid w:val="00326F16"/>
    <w:rsid w:val="003B0077"/>
    <w:rsid w:val="003D1CE5"/>
    <w:rsid w:val="00400CB7"/>
    <w:rsid w:val="0040702F"/>
    <w:rsid w:val="00413CCD"/>
    <w:rsid w:val="004262A3"/>
    <w:rsid w:val="004414BF"/>
    <w:rsid w:val="0046797E"/>
    <w:rsid w:val="004775A0"/>
    <w:rsid w:val="004E5151"/>
    <w:rsid w:val="004F2D0F"/>
    <w:rsid w:val="00507443"/>
    <w:rsid w:val="00584084"/>
    <w:rsid w:val="005B18D1"/>
    <w:rsid w:val="005C212D"/>
    <w:rsid w:val="005F2795"/>
    <w:rsid w:val="00603654"/>
    <w:rsid w:val="006403E3"/>
    <w:rsid w:val="006747E9"/>
    <w:rsid w:val="006A08F9"/>
    <w:rsid w:val="006D4334"/>
    <w:rsid w:val="006D7B26"/>
    <w:rsid w:val="00755DF3"/>
    <w:rsid w:val="00763F7E"/>
    <w:rsid w:val="00784F5B"/>
    <w:rsid w:val="007B08F4"/>
    <w:rsid w:val="007C083F"/>
    <w:rsid w:val="007E5253"/>
    <w:rsid w:val="007F36C8"/>
    <w:rsid w:val="00826F2B"/>
    <w:rsid w:val="00856EC1"/>
    <w:rsid w:val="0085768E"/>
    <w:rsid w:val="008B4B89"/>
    <w:rsid w:val="008B641C"/>
    <w:rsid w:val="008C50F4"/>
    <w:rsid w:val="008E32C8"/>
    <w:rsid w:val="008F7C8C"/>
    <w:rsid w:val="00935471"/>
    <w:rsid w:val="0094665E"/>
    <w:rsid w:val="00964190"/>
    <w:rsid w:val="009B6AD1"/>
    <w:rsid w:val="009C1EF4"/>
    <w:rsid w:val="009F02DA"/>
    <w:rsid w:val="00A32DDE"/>
    <w:rsid w:val="00A50F53"/>
    <w:rsid w:val="00A51E0F"/>
    <w:rsid w:val="00A70D19"/>
    <w:rsid w:val="00AA50FF"/>
    <w:rsid w:val="00AE6FDF"/>
    <w:rsid w:val="00AF1EA6"/>
    <w:rsid w:val="00B04667"/>
    <w:rsid w:val="00B20442"/>
    <w:rsid w:val="00B3419C"/>
    <w:rsid w:val="00B4025A"/>
    <w:rsid w:val="00B7296D"/>
    <w:rsid w:val="00BA2755"/>
    <w:rsid w:val="00BB098C"/>
    <w:rsid w:val="00BC0211"/>
    <w:rsid w:val="00C110DF"/>
    <w:rsid w:val="00C40DA1"/>
    <w:rsid w:val="00C5531B"/>
    <w:rsid w:val="00C651CC"/>
    <w:rsid w:val="00C96EA2"/>
    <w:rsid w:val="00CE5508"/>
    <w:rsid w:val="00D012A6"/>
    <w:rsid w:val="00D16B90"/>
    <w:rsid w:val="00D84C43"/>
    <w:rsid w:val="00D91FC4"/>
    <w:rsid w:val="00DC3074"/>
    <w:rsid w:val="00E004D9"/>
    <w:rsid w:val="00E44025"/>
    <w:rsid w:val="00E44728"/>
    <w:rsid w:val="00E83F7B"/>
    <w:rsid w:val="00E86B2B"/>
    <w:rsid w:val="00E91405"/>
    <w:rsid w:val="00EB3B47"/>
    <w:rsid w:val="00EE1E9B"/>
    <w:rsid w:val="00EF13C2"/>
    <w:rsid w:val="00F92C68"/>
    <w:rsid w:val="00FC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28BB8"/>
  <w15:chartTrackingRefBased/>
  <w15:docId w15:val="{061C9A78-6CDA-F146-A62F-FDE873B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C8C"/>
  </w:style>
  <w:style w:type="paragraph" w:styleId="Piedepgina">
    <w:name w:val="footer"/>
    <w:basedOn w:val="Normal"/>
    <w:link w:val="Piedepgina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C8C"/>
  </w:style>
  <w:style w:type="paragraph" w:styleId="Prrafodelista">
    <w:name w:val="List Paragraph"/>
    <w:basedOn w:val="Normal"/>
    <w:uiPriority w:val="34"/>
    <w:qFormat/>
    <w:rsid w:val="008E32C8"/>
    <w:pPr>
      <w:ind w:left="720"/>
      <w:contextualSpacing/>
    </w:pPr>
  </w:style>
  <w:style w:type="table" w:styleId="Tablaconcuadrcula4-nfasis6">
    <w:name w:val="Grid Table 4 Accent 6"/>
    <w:basedOn w:val="Tablanormal"/>
    <w:uiPriority w:val="49"/>
    <w:rsid w:val="00D012A6"/>
    <w:rPr>
      <w:rFonts w:eastAsiaTheme="minorEastAsia"/>
      <w:sz w:val="22"/>
      <w:szCs w:val="22"/>
      <w:lang w:val="es-MX"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012A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D012A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D012A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775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75A0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Francisco Javier Paredes Mendoza</cp:lastModifiedBy>
  <cp:revision>3</cp:revision>
  <cp:lastPrinted>2022-03-02T18:44:00Z</cp:lastPrinted>
  <dcterms:created xsi:type="dcterms:W3CDTF">2023-04-26T00:06:00Z</dcterms:created>
  <dcterms:modified xsi:type="dcterms:W3CDTF">2023-04-27T19:25:00Z</dcterms:modified>
</cp:coreProperties>
</file>