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92BE9" w14:textId="682D8B5C" w:rsidR="00941BE7" w:rsidRPr="00941BE7" w:rsidRDefault="005B5B5C" w:rsidP="005B5B5C">
      <w:pPr>
        <w:spacing w:before="100" w:beforeAutospacing="1" w:after="100" w:afterAutospacing="1" w:line="336" w:lineRule="auto"/>
        <w:jc w:val="center"/>
        <w:outlineLvl w:val="2"/>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GENERAL </w:t>
      </w:r>
      <w:r w:rsidR="00941BE7" w:rsidRPr="00941BE7">
        <w:rPr>
          <w:rFonts w:ascii="Times New Roman" w:eastAsia="Times New Roman" w:hAnsi="Times New Roman" w:cs="Times New Roman"/>
          <w:b/>
          <w:bCs/>
          <w:lang w:val="en-US"/>
        </w:rPr>
        <w:t xml:space="preserve">COMPLIANCE </w:t>
      </w:r>
      <w:r>
        <w:rPr>
          <w:rFonts w:ascii="Times New Roman" w:eastAsia="Times New Roman" w:hAnsi="Times New Roman" w:cs="Times New Roman"/>
          <w:b/>
          <w:bCs/>
          <w:lang w:val="en-US"/>
        </w:rPr>
        <w:t xml:space="preserve">KEYPOINTS </w:t>
      </w:r>
      <w:r w:rsidR="00941BE7" w:rsidRPr="00941BE7">
        <w:rPr>
          <w:rFonts w:ascii="Times New Roman" w:eastAsia="Times New Roman" w:hAnsi="Times New Roman" w:cs="Times New Roman"/>
          <w:b/>
          <w:bCs/>
          <w:lang w:val="en-US"/>
        </w:rPr>
        <w:t>FOR A</w:t>
      </w:r>
      <w:r>
        <w:rPr>
          <w:rFonts w:ascii="Times New Roman" w:eastAsia="Times New Roman" w:hAnsi="Times New Roman" w:cs="Times New Roman"/>
          <w:b/>
          <w:bCs/>
          <w:lang w:val="en-US"/>
        </w:rPr>
        <w:t>N S.A. DE C.V.</w:t>
      </w:r>
    </w:p>
    <w:p w14:paraId="2C6683EE" w14:textId="588A5F21"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lang w:val="en-US"/>
        </w:rPr>
      </w:pPr>
      <w:r w:rsidRPr="00941BE7">
        <w:rPr>
          <w:rFonts w:ascii="Times New Roman" w:eastAsia="Times New Roman" w:hAnsi="Times New Roman" w:cs="Times New Roman"/>
          <w:b/>
          <w:bCs/>
          <w:lang w:val="en-US"/>
        </w:rPr>
        <w:t>I. ACCOUNTING AND MONTHLY TAX FILINGS</w:t>
      </w:r>
    </w:p>
    <w:p w14:paraId="73E005B8" w14:textId="77777777" w:rsidR="00941BE7" w:rsidRPr="00941BE7" w:rsidRDefault="00941BE7" w:rsidP="00462979">
      <w:pPr>
        <w:numPr>
          <w:ilvl w:val="0"/>
          <w:numId w:val="1"/>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Monthly Accounting</w:t>
      </w:r>
      <w:r w:rsidRPr="00941BE7">
        <w:rPr>
          <w:rFonts w:ascii="Times New Roman" w:eastAsia="Times New Roman" w:hAnsi="Times New Roman" w:cs="Times New Roman"/>
          <w:lang w:val="en-US"/>
        </w:rPr>
        <w:br/>
        <w:t>Proper accounting ensures compliance with tax obligations and includes:</w:t>
      </w:r>
    </w:p>
    <w:p w14:paraId="150F1B1A" w14:textId="77777777" w:rsid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Recording income, expenses, purchases, and sales.</w:t>
      </w:r>
    </w:p>
    <w:p w14:paraId="16F682BB" w14:textId="77777777" w:rsid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b). </w:t>
      </w:r>
      <w:r w:rsidRPr="00941BE7">
        <w:rPr>
          <w:rFonts w:ascii="Times New Roman" w:eastAsia="Times New Roman" w:hAnsi="Times New Roman" w:cs="Times New Roman"/>
          <w:lang w:val="en-US"/>
        </w:rPr>
        <w:t>Issuing electronic invoices (CFDI).</w:t>
      </w:r>
    </w:p>
    <w:p w14:paraId="16F17455" w14:textId="77777777" w:rsid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c). </w:t>
      </w:r>
      <w:r w:rsidRPr="00941BE7">
        <w:rPr>
          <w:rFonts w:ascii="Times New Roman" w:eastAsia="Times New Roman" w:hAnsi="Times New Roman" w:cs="Times New Roman"/>
          <w:lang w:val="en-US"/>
        </w:rPr>
        <w:t>Managing and reconciling bank accounts.</w:t>
      </w:r>
    </w:p>
    <w:p w14:paraId="1503FCF2" w14:textId="69BD1C3E"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rPr>
        <w:t xml:space="preserve">d). </w:t>
      </w:r>
      <w:proofErr w:type="spellStart"/>
      <w:r w:rsidRPr="00941BE7">
        <w:rPr>
          <w:rFonts w:ascii="Times New Roman" w:eastAsia="Times New Roman" w:hAnsi="Times New Roman" w:cs="Times New Roman"/>
        </w:rPr>
        <w:t>Calculating</w:t>
      </w:r>
      <w:proofErr w:type="spellEnd"/>
      <w:r w:rsidRPr="00941BE7">
        <w:rPr>
          <w:rFonts w:ascii="Times New Roman" w:eastAsia="Times New Roman" w:hAnsi="Times New Roman" w:cs="Times New Roman"/>
        </w:rPr>
        <w:t xml:space="preserve"> </w:t>
      </w:r>
      <w:proofErr w:type="spellStart"/>
      <w:r w:rsidRPr="00941BE7">
        <w:rPr>
          <w:rFonts w:ascii="Times New Roman" w:eastAsia="Times New Roman" w:hAnsi="Times New Roman" w:cs="Times New Roman"/>
        </w:rPr>
        <w:t>monthly</w:t>
      </w:r>
      <w:proofErr w:type="spellEnd"/>
      <w:r w:rsidRPr="00941BE7">
        <w:rPr>
          <w:rFonts w:ascii="Times New Roman" w:eastAsia="Times New Roman" w:hAnsi="Times New Roman" w:cs="Times New Roman"/>
        </w:rPr>
        <w:t xml:space="preserve"> </w:t>
      </w:r>
      <w:proofErr w:type="spellStart"/>
      <w:r w:rsidRPr="00941BE7">
        <w:rPr>
          <w:rFonts w:ascii="Times New Roman" w:eastAsia="Times New Roman" w:hAnsi="Times New Roman" w:cs="Times New Roman"/>
        </w:rPr>
        <w:t>taxes</w:t>
      </w:r>
      <w:proofErr w:type="spellEnd"/>
      <w:r w:rsidRPr="00941BE7">
        <w:rPr>
          <w:rFonts w:ascii="Times New Roman" w:eastAsia="Times New Roman" w:hAnsi="Times New Roman" w:cs="Times New Roman"/>
        </w:rPr>
        <w:t>.</w:t>
      </w:r>
    </w:p>
    <w:p w14:paraId="550B8C88" w14:textId="59612A62" w:rsidR="00941BE7" w:rsidRPr="00941BE7" w:rsidRDefault="00941BE7" w:rsidP="00462979">
      <w:pPr>
        <w:numPr>
          <w:ilvl w:val="0"/>
          <w:numId w:val="1"/>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Monthly Tax Filings</w:t>
      </w:r>
      <w:r w:rsidRPr="00941BE7">
        <w:rPr>
          <w:rFonts w:ascii="Times New Roman" w:eastAsia="Times New Roman" w:hAnsi="Times New Roman" w:cs="Times New Roman"/>
          <w:lang w:val="en-US"/>
        </w:rPr>
        <w:br/>
        <w:t>Fiscal obligations include:</w:t>
      </w:r>
    </w:p>
    <w:p w14:paraId="371B1539" w14:textId="7F7CD401"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sidRPr="00941BE7">
        <w:rPr>
          <w:rFonts w:ascii="Times New Roman" w:eastAsia="Times New Roman" w:hAnsi="Times New Roman" w:cs="Times New Roman"/>
          <w:lang w:val="en-US"/>
        </w:rPr>
        <w:t>a).</w:t>
      </w:r>
      <w:r>
        <w:rPr>
          <w:rFonts w:ascii="Times New Roman" w:eastAsia="Times New Roman" w:hAnsi="Times New Roman" w:cs="Times New Roman"/>
          <w:b/>
          <w:bCs/>
          <w:lang w:val="en-US"/>
        </w:rPr>
        <w:t xml:space="preserve"> </w:t>
      </w:r>
      <w:r w:rsidRPr="00941BE7">
        <w:rPr>
          <w:rFonts w:ascii="Times New Roman" w:eastAsia="Times New Roman" w:hAnsi="Times New Roman" w:cs="Times New Roman"/>
          <w:b/>
          <w:bCs/>
          <w:lang w:val="en-US"/>
        </w:rPr>
        <w:t>VAT</w:t>
      </w:r>
      <w:r w:rsidRPr="00941BE7">
        <w:rPr>
          <w:rFonts w:ascii="Times New Roman" w:eastAsia="Times New Roman" w:hAnsi="Times New Roman" w:cs="Times New Roman"/>
          <w:lang w:val="en-US"/>
        </w:rPr>
        <w:t>: Declaration of taxable income and credits.</w:t>
      </w:r>
    </w:p>
    <w:p w14:paraId="250A010D" w14:textId="01573A88"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sidRPr="00941BE7">
        <w:rPr>
          <w:rFonts w:ascii="Times New Roman" w:eastAsia="Times New Roman" w:hAnsi="Times New Roman" w:cs="Times New Roman"/>
          <w:lang w:val="en-US"/>
        </w:rPr>
        <w:t>b).</w:t>
      </w:r>
      <w:r>
        <w:rPr>
          <w:rFonts w:ascii="Times New Roman" w:eastAsia="Times New Roman" w:hAnsi="Times New Roman" w:cs="Times New Roman"/>
          <w:b/>
          <w:bCs/>
          <w:lang w:val="en-US"/>
        </w:rPr>
        <w:t xml:space="preserve"> </w:t>
      </w:r>
      <w:r w:rsidRPr="00941BE7">
        <w:rPr>
          <w:rFonts w:ascii="Times New Roman" w:eastAsia="Times New Roman" w:hAnsi="Times New Roman" w:cs="Times New Roman"/>
          <w:b/>
          <w:bCs/>
          <w:lang w:val="en-US"/>
        </w:rPr>
        <w:t>Income Tax (ISR)</w:t>
      </w:r>
      <w:r w:rsidRPr="00941BE7">
        <w:rPr>
          <w:rFonts w:ascii="Times New Roman" w:eastAsia="Times New Roman" w:hAnsi="Times New Roman" w:cs="Times New Roman"/>
          <w:lang w:val="en-US"/>
        </w:rPr>
        <w:t>: Calculation of tax advances based on income and expenses.</w:t>
      </w:r>
    </w:p>
    <w:p w14:paraId="0BD7254B" w14:textId="4B59B848"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sidRPr="00941BE7">
        <w:rPr>
          <w:rFonts w:ascii="Times New Roman" w:eastAsia="Times New Roman" w:hAnsi="Times New Roman" w:cs="Times New Roman"/>
          <w:lang w:val="en-US"/>
        </w:rPr>
        <w:t>c).</w:t>
      </w:r>
      <w:r>
        <w:rPr>
          <w:rFonts w:ascii="Times New Roman" w:eastAsia="Times New Roman" w:hAnsi="Times New Roman" w:cs="Times New Roman"/>
          <w:b/>
          <w:bCs/>
          <w:lang w:val="en-US"/>
        </w:rPr>
        <w:t xml:space="preserve"> </w:t>
      </w:r>
      <w:r w:rsidRPr="00941BE7">
        <w:rPr>
          <w:rFonts w:ascii="Times New Roman" w:eastAsia="Times New Roman" w:hAnsi="Times New Roman" w:cs="Times New Roman"/>
          <w:b/>
          <w:bCs/>
          <w:lang w:val="en-US"/>
        </w:rPr>
        <w:t>Submission</w:t>
      </w:r>
      <w:r w:rsidRPr="00941BE7">
        <w:rPr>
          <w:rFonts w:ascii="Times New Roman" w:eastAsia="Times New Roman" w:hAnsi="Times New Roman" w:cs="Times New Roman"/>
          <w:lang w:val="en-US"/>
        </w:rPr>
        <w:t>: Filed electronically by the 17th of the following month.</w:t>
      </w:r>
    </w:p>
    <w:p w14:paraId="57BE725B" w14:textId="0077C977"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lang w:val="en-US"/>
        </w:rPr>
      </w:pPr>
      <w:r w:rsidRPr="00941BE7">
        <w:rPr>
          <w:rFonts w:ascii="Times New Roman" w:eastAsia="Times New Roman" w:hAnsi="Times New Roman" w:cs="Times New Roman"/>
          <w:b/>
          <w:bCs/>
          <w:lang w:val="en-US"/>
        </w:rPr>
        <w:t>II. IMSS REGISTRATION AND EMPLOYER OBLIGATIONS</w:t>
      </w:r>
    </w:p>
    <w:p w14:paraId="4035EB2B" w14:textId="77777777" w:rsidR="00941BE7" w:rsidRPr="00941BE7" w:rsidRDefault="00941BE7" w:rsidP="00462979">
      <w:pPr>
        <w:numPr>
          <w:ilvl w:val="0"/>
          <w:numId w:val="2"/>
        </w:numPr>
        <w:spacing w:before="100" w:beforeAutospacing="1" w:after="100" w:afterAutospacing="1" w:line="336" w:lineRule="auto"/>
        <w:rPr>
          <w:rFonts w:ascii="Times New Roman" w:eastAsia="Times New Roman" w:hAnsi="Times New Roman" w:cs="Times New Roman"/>
        </w:rPr>
      </w:pPr>
      <w:r w:rsidRPr="00941BE7">
        <w:rPr>
          <w:rFonts w:ascii="Times New Roman" w:eastAsia="Times New Roman" w:hAnsi="Times New Roman" w:cs="Times New Roman"/>
          <w:b/>
          <w:bCs/>
          <w:lang w:val="en-US"/>
        </w:rPr>
        <w:t>Employer Registration</w:t>
      </w:r>
      <w:r w:rsidRPr="00941BE7">
        <w:rPr>
          <w:rFonts w:ascii="Times New Roman" w:eastAsia="Times New Roman" w:hAnsi="Times New Roman" w:cs="Times New Roman"/>
          <w:lang w:val="en-US"/>
        </w:rPr>
        <w:br/>
        <w:t xml:space="preserve">Mandatory for businesses with employees, ensuring access to social security services. </w:t>
      </w:r>
      <w:proofErr w:type="spellStart"/>
      <w:r w:rsidRPr="00941BE7">
        <w:rPr>
          <w:rFonts w:ascii="Times New Roman" w:eastAsia="Times New Roman" w:hAnsi="Times New Roman" w:cs="Times New Roman"/>
        </w:rPr>
        <w:t>Requirements</w:t>
      </w:r>
      <w:proofErr w:type="spellEnd"/>
      <w:r w:rsidRPr="00941BE7">
        <w:rPr>
          <w:rFonts w:ascii="Times New Roman" w:eastAsia="Times New Roman" w:hAnsi="Times New Roman" w:cs="Times New Roman"/>
        </w:rPr>
        <w:t>:</w:t>
      </w:r>
    </w:p>
    <w:p w14:paraId="6F8BAFDA" w14:textId="064843F3"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 xml:space="preserve">Corporate charter, RFC, business address, representative’s ID, and </w:t>
      </w:r>
      <w:proofErr w:type="spellStart"/>
      <w:proofErr w:type="gramStart"/>
      <w:r w:rsidRPr="00941BE7">
        <w:rPr>
          <w:rFonts w:ascii="Times New Roman" w:eastAsia="Times New Roman" w:hAnsi="Times New Roman" w:cs="Times New Roman"/>
          <w:lang w:val="en-US"/>
        </w:rPr>
        <w:t>e.signature</w:t>
      </w:r>
      <w:proofErr w:type="spellEnd"/>
      <w:proofErr w:type="gramEnd"/>
      <w:r w:rsidRPr="00941BE7">
        <w:rPr>
          <w:rFonts w:ascii="Times New Roman" w:eastAsia="Times New Roman" w:hAnsi="Times New Roman" w:cs="Times New Roman"/>
          <w:lang w:val="en-US"/>
        </w:rPr>
        <w:t>.</w:t>
      </w:r>
    </w:p>
    <w:p w14:paraId="0BB69F76" w14:textId="77777777" w:rsidR="00941BE7" w:rsidRPr="00941BE7" w:rsidRDefault="00941BE7" w:rsidP="00A41454">
      <w:pPr>
        <w:spacing w:before="100" w:beforeAutospacing="1" w:after="100" w:afterAutospacing="1" w:line="336" w:lineRule="auto"/>
        <w:ind w:left="720"/>
        <w:rPr>
          <w:rFonts w:ascii="Times New Roman" w:eastAsia="Times New Roman" w:hAnsi="Times New Roman" w:cs="Times New Roman"/>
          <w:lang w:val="en-US"/>
        </w:rPr>
      </w:pPr>
    </w:p>
    <w:p w14:paraId="5CE6393A" w14:textId="1D63761B" w:rsidR="00941BE7" w:rsidRPr="00941BE7" w:rsidRDefault="00941BE7" w:rsidP="00462979">
      <w:pPr>
        <w:numPr>
          <w:ilvl w:val="0"/>
          <w:numId w:val="2"/>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lastRenderedPageBreak/>
        <w:t>Employee Registration</w:t>
      </w:r>
      <w:r w:rsidRPr="00941BE7">
        <w:rPr>
          <w:rFonts w:ascii="Times New Roman" w:eastAsia="Times New Roman" w:hAnsi="Times New Roman" w:cs="Times New Roman"/>
          <w:lang w:val="en-US"/>
        </w:rPr>
        <w:br/>
        <w:t>Each worker must be registered with:</w:t>
      </w:r>
    </w:p>
    <w:p w14:paraId="072E49CE" w14:textId="0F913BBE"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Full name, CURP, RFC, Social Security Number (NSS), hiring date, and integrated daily wage.</w:t>
      </w:r>
    </w:p>
    <w:p w14:paraId="15D20E40" w14:textId="77777777" w:rsidR="00941BE7" w:rsidRPr="00941BE7" w:rsidRDefault="00941BE7" w:rsidP="00462979">
      <w:pPr>
        <w:numPr>
          <w:ilvl w:val="0"/>
          <w:numId w:val="2"/>
        </w:numPr>
        <w:spacing w:before="100" w:beforeAutospacing="1" w:after="100" w:afterAutospacing="1" w:line="336" w:lineRule="auto"/>
        <w:rPr>
          <w:rFonts w:ascii="Times New Roman" w:eastAsia="Times New Roman" w:hAnsi="Times New Roman" w:cs="Times New Roman"/>
        </w:rPr>
      </w:pPr>
      <w:proofErr w:type="spellStart"/>
      <w:r w:rsidRPr="00941BE7">
        <w:rPr>
          <w:rFonts w:ascii="Times New Roman" w:eastAsia="Times New Roman" w:hAnsi="Times New Roman" w:cs="Times New Roman"/>
          <w:b/>
          <w:bCs/>
        </w:rPr>
        <w:t>Employer</w:t>
      </w:r>
      <w:proofErr w:type="spellEnd"/>
      <w:r w:rsidRPr="00941BE7">
        <w:rPr>
          <w:rFonts w:ascii="Times New Roman" w:eastAsia="Times New Roman" w:hAnsi="Times New Roman" w:cs="Times New Roman"/>
          <w:b/>
          <w:bCs/>
        </w:rPr>
        <w:t xml:space="preserve"> </w:t>
      </w:r>
      <w:proofErr w:type="spellStart"/>
      <w:r w:rsidRPr="00941BE7">
        <w:rPr>
          <w:rFonts w:ascii="Times New Roman" w:eastAsia="Times New Roman" w:hAnsi="Times New Roman" w:cs="Times New Roman"/>
          <w:b/>
          <w:bCs/>
        </w:rPr>
        <w:t>Obligations</w:t>
      </w:r>
      <w:proofErr w:type="spellEnd"/>
    </w:p>
    <w:p w14:paraId="36795962" w14:textId="394CD549"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Payment of contributions to IMSS, INFONAVIT, and SAR.</w:t>
      </w:r>
    </w:p>
    <w:p w14:paraId="6866DDEA" w14:textId="0163BEE8"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b). </w:t>
      </w:r>
      <w:r w:rsidRPr="00941BE7">
        <w:rPr>
          <w:rFonts w:ascii="Times New Roman" w:eastAsia="Times New Roman" w:hAnsi="Times New Roman" w:cs="Times New Roman"/>
          <w:lang w:val="en-US"/>
        </w:rPr>
        <w:t>Notification of employee registrations, terminations, and salary changes within 5 business days.</w:t>
      </w:r>
    </w:p>
    <w:p w14:paraId="4D5C47A1" w14:textId="3232F2B9"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c). </w:t>
      </w:r>
      <w:r w:rsidRPr="00941BE7">
        <w:rPr>
          <w:rFonts w:ascii="Times New Roman" w:eastAsia="Times New Roman" w:hAnsi="Times New Roman" w:cs="Times New Roman"/>
          <w:lang w:val="en-US"/>
        </w:rPr>
        <w:t>Periodic declarations regarding wages and movements.</w:t>
      </w:r>
    </w:p>
    <w:p w14:paraId="6834BB5C" w14:textId="43D2740E"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lang w:val="en-US"/>
        </w:rPr>
      </w:pPr>
      <w:r w:rsidRPr="00941BE7">
        <w:rPr>
          <w:rFonts w:ascii="Times New Roman" w:eastAsia="Times New Roman" w:hAnsi="Times New Roman" w:cs="Times New Roman"/>
          <w:b/>
          <w:bCs/>
          <w:lang w:val="en-US"/>
        </w:rPr>
        <w:t>III. ANNUAL APPROVAL OF FINANCIAL STATEMENTS</w:t>
      </w:r>
    </w:p>
    <w:p w14:paraId="4A04AA63" w14:textId="77777777" w:rsidR="00941BE7" w:rsidRPr="00941BE7" w:rsidRDefault="00941BE7" w:rsidP="00462979">
      <w:pPr>
        <w:numPr>
          <w:ilvl w:val="0"/>
          <w:numId w:val="3"/>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Financial Statements</w:t>
      </w:r>
      <w:r w:rsidRPr="00941BE7">
        <w:rPr>
          <w:rFonts w:ascii="Times New Roman" w:eastAsia="Times New Roman" w:hAnsi="Times New Roman" w:cs="Times New Roman"/>
          <w:lang w:val="en-US"/>
        </w:rPr>
        <w:br/>
        <w:t>Reflect the company's financial situation and include:</w:t>
      </w:r>
    </w:p>
    <w:p w14:paraId="30097C5F" w14:textId="2875568D"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Balance sheet, income statement, cash flow statement, and explanatory notes.</w:t>
      </w:r>
    </w:p>
    <w:p w14:paraId="76F50B45" w14:textId="77777777" w:rsidR="00941BE7" w:rsidRPr="00941BE7" w:rsidRDefault="00941BE7" w:rsidP="00462979">
      <w:pPr>
        <w:numPr>
          <w:ilvl w:val="0"/>
          <w:numId w:val="3"/>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Ordinary General Assembly</w:t>
      </w:r>
      <w:r w:rsidRPr="00941BE7">
        <w:rPr>
          <w:rFonts w:ascii="Times New Roman" w:eastAsia="Times New Roman" w:hAnsi="Times New Roman" w:cs="Times New Roman"/>
          <w:lang w:val="en-US"/>
        </w:rPr>
        <w:br/>
        <w:t>Through a meeting record, the following decisions are made:</w:t>
      </w:r>
    </w:p>
    <w:p w14:paraId="31BE5033" w14:textId="284582FB"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sidRPr="00941BE7">
        <w:rPr>
          <w:rFonts w:ascii="Times New Roman" w:eastAsia="Times New Roman" w:hAnsi="Times New Roman" w:cs="Times New Roman"/>
          <w:lang w:val="en-US"/>
        </w:rPr>
        <w:t>a). Approval of financial statements.</w:t>
      </w:r>
    </w:p>
    <w:p w14:paraId="6D17915C" w14:textId="02451E2D"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sidRPr="00941BE7">
        <w:rPr>
          <w:rFonts w:ascii="Times New Roman" w:eastAsia="Times New Roman" w:hAnsi="Times New Roman" w:cs="Times New Roman"/>
          <w:lang w:val="en-US"/>
        </w:rPr>
        <w:t>b). Allocation of profits.</w:t>
      </w:r>
    </w:p>
    <w:p w14:paraId="3C3078A6" w14:textId="4FE5BC91"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c). </w:t>
      </w:r>
      <w:r w:rsidRPr="00941BE7">
        <w:rPr>
          <w:rFonts w:ascii="Times New Roman" w:eastAsia="Times New Roman" w:hAnsi="Times New Roman" w:cs="Times New Roman"/>
          <w:lang w:val="en-US"/>
        </w:rPr>
        <w:t>Ratification or replacement of administrators.</w:t>
      </w:r>
    </w:p>
    <w:p w14:paraId="2A914675" w14:textId="3849D74E"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d). </w:t>
      </w:r>
      <w:r w:rsidRPr="00941BE7">
        <w:rPr>
          <w:rFonts w:ascii="Times New Roman" w:eastAsia="Times New Roman" w:hAnsi="Times New Roman" w:cs="Times New Roman"/>
          <w:lang w:val="en-US"/>
        </w:rPr>
        <w:t>Appointment of delegates for notarization.</w:t>
      </w:r>
    </w:p>
    <w:p w14:paraId="2248BB4A" w14:textId="51B7D753"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rPr>
      </w:pPr>
      <w:r w:rsidRPr="00941BE7">
        <w:rPr>
          <w:rFonts w:ascii="Times New Roman" w:eastAsia="Times New Roman" w:hAnsi="Times New Roman" w:cs="Times New Roman"/>
          <w:b/>
          <w:bCs/>
        </w:rPr>
        <w:t>IV. TRADEMARK REGISTRATION</w:t>
      </w:r>
    </w:p>
    <w:p w14:paraId="5B45D5FB" w14:textId="77777777" w:rsidR="00941BE7" w:rsidRPr="00941BE7" w:rsidRDefault="00941BE7" w:rsidP="00462979">
      <w:pPr>
        <w:numPr>
          <w:ilvl w:val="0"/>
          <w:numId w:val="4"/>
        </w:numPr>
        <w:spacing w:before="100" w:beforeAutospacing="1" w:after="100" w:afterAutospacing="1" w:line="336" w:lineRule="auto"/>
        <w:rPr>
          <w:rFonts w:ascii="Times New Roman" w:eastAsia="Times New Roman" w:hAnsi="Times New Roman" w:cs="Times New Roman"/>
        </w:rPr>
      </w:pPr>
      <w:r w:rsidRPr="00941BE7">
        <w:rPr>
          <w:rFonts w:ascii="Times New Roman" w:eastAsia="Times New Roman" w:hAnsi="Times New Roman" w:cs="Times New Roman"/>
          <w:b/>
          <w:bCs/>
          <w:lang w:val="en-US"/>
        </w:rPr>
        <w:lastRenderedPageBreak/>
        <w:t>Importance of Registration</w:t>
      </w:r>
      <w:r w:rsidRPr="00941BE7">
        <w:rPr>
          <w:rFonts w:ascii="Times New Roman" w:eastAsia="Times New Roman" w:hAnsi="Times New Roman" w:cs="Times New Roman"/>
          <w:lang w:val="en-US"/>
        </w:rPr>
        <w:br/>
        <w:t xml:space="preserve">Ensures exclusive use and legal protection of the company’s name, logo, or design. </w:t>
      </w:r>
      <w:proofErr w:type="spellStart"/>
      <w:r w:rsidRPr="00941BE7">
        <w:rPr>
          <w:rFonts w:ascii="Times New Roman" w:eastAsia="Times New Roman" w:hAnsi="Times New Roman" w:cs="Times New Roman"/>
        </w:rPr>
        <w:t>Requirements</w:t>
      </w:r>
      <w:proofErr w:type="spellEnd"/>
      <w:r w:rsidRPr="00941BE7">
        <w:rPr>
          <w:rFonts w:ascii="Times New Roman" w:eastAsia="Times New Roman" w:hAnsi="Times New Roman" w:cs="Times New Roman"/>
        </w:rPr>
        <w:t>:</w:t>
      </w:r>
    </w:p>
    <w:p w14:paraId="212EDEB2" w14:textId="531CD2E5"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Application, trademark sample, product/service description, and payment receipt.</w:t>
      </w:r>
    </w:p>
    <w:p w14:paraId="1E220458" w14:textId="77777777" w:rsidR="00941BE7" w:rsidRPr="00941BE7" w:rsidRDefault="00941BE7" w:rsidP="00462979">
      <w:pPr>
        <w:numPr>
          <w:ilvl w:val="0"/>
          <w:numId w:val="4"/>
        </w:numPr>
        <w:spacing w:before="100" w:beforeAutospacing="1" w:after="100" w:afterAutospacing="1" w:line="336" w:lineRule="auto"/>
        <w:rPr>
          <w:rFonts w:ascii="Times New Roman" w:eastAsia="Times New Roman" w:hAnsi="Times New Roman" w:cs="Times New Roman"/>
        </w:rPr>
      </w:pPr>
      <w:proofErr w:type="spellStart"/>
      <w:r w:rsidRPr="00941BE7">
        <w:rPr>
          <w:rFonts w:ascii="Times New Roman" w:eastAsia="Times New Roman" w:hAnsi="Times New Roman" w:cs="Times New Roman"/>
          <w:b/>
          <w:bCs/>
        </w:rPr>
        <w:t>Process</w:t>
      </w:r>
      <w:proofErr w:type="spellEnd"/>
    </w:p>
    <w:p w14:paraId="1A0D67DB" w14:textId="3136FBD6"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Trademark search in the IMPI database.</w:t>
      </w:r>
    </w:p>
    <w:p w14:paraId="0F5605C4" w14:textId="556C14AA"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b). </w:t>
      </w:r>
      <w:r w:rsidRPr="00941BE7">
        <w:rPr>
          <w:rFonts w:ascii="Times New Roman" w:eastAsia="Times New Roman" w:hAnsi="Times New Roman" w:cs="Times New Roman"/>
          <w:lang w:val="en-US"/>
        </w:rPr>
        <w:t>Submission and evaluation by IMPI.</w:t>
      </w:r>
    </w:p>
    <w:p w14:paraId="7227F56F" w14:textId="7AA497A2"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c). </w:t>
      </w:r>
      <w:r w:rsidRPr="00941BE7">
        <w:rPr>
          <w:rFonts w:ascii="Times New Roman" w:eastAsia="Times New Roman" w:hAnsi="Times New Roman" w:cs="Times New Roman"/>
          <w:lang w:val="en-US"/>
        </w:rPr>
        <w:t>Publication for third-party opposition.</w:t>
      </w:r>
    </w:p>
    <w:p w14:paraId="01FF9D3D" w14:textId="07CABE08"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d). </w:t>
      </w:r>
      <w:r w:rsidRPr="00941BE7">
        <w:rPr>
          <w:rFonts w:ascii="Times New Roman" w:eastAsia="Times New Roman" w:hAnsi="Times New Roman" w:cs="Times New Roman"/>
          <w:lang w:val="en-US"/>
        </w:rPr>
        <w:t>Resolution and registration valid for 10 years.</w:t>
      </w:r>
    </w:p>
    <w:p w14:paraId="463FCEA7" w14:textId="01482A92"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lang w:val="en-US"/>
        </w:rPr>
      </w:pPr>
      <w:r w:rsidRPr="00941BE7">
        <w:rPr>
          <w:rFonts w:ascii="Times New Roman" w:eastAsia="Times New Roman" w:hAnsi="Times New Roman" w:cs="Times New Roman"/>
          <w:b/>
          <w:bCs/>
          <w:lang w:val="en-US"/>
        </w:rPr>
        <w:t>V. SANITARY IMPORT PERMIT FOR PRODUCTS</w:t>
      </w:r>
    </w:p>
    <w:p w14:paraId="18E7BDEE" w14:textId="77777777" w:rsidR="00941BE7" w:rsidRPr="00941BE7" w:rsidRDefault="00941BE7" w:rsidP="00462979">
      <w:pPr>
        <w:numPr>
          <w:ilvl w:val="0"/>
          <w:numId w:val="5"/>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Relevance</w:t>
      </w:r>
      <w:r w:rsidRPr="00941BE7">
        <w:rPr>
          <w:rFonts w:ascii="Times New Roman" w:eastAsia="Times New Roman" w:hAnsi="Times New Roman" w:cs="Times New Roman"/>
          <w:lang w:val="en-US"/>
        </w:rPr>
        <w:br/>
        <w:t>Allows the legal import of health-related products, such as food and medicine, in compliance with public health standards.</w:t>
      </w:r>
    </w:p>
    <w:p w14:paraId="0D6E151A" w14:textId="77777777" w:rsidR="00941BE7" w:rsidRPr="00941BE7" w:rsidRDefault="00941BE7" w:rsidP="00462979">
      <w:pPr>
        <w:numPr>
          <w:ilvl w:val="0"/>
          <w:numId w:val="5"/>
        </w:numPr>
        <w:spacing w:before="100" w:beforeAutospacing="1" w:after="100" w:afterAutospacing="1" w:line="336" w:lineRule="auto"/>
        <w:rPr>
          <w:rFonts w:ascii="Times New Roman" w:eastAsia="Times New Roman" w:hAnsi="Times New Roman" w:cs="Times New Roman"/>
        </w:rPr>
      </w:pPr>
      <w:proofErr w:type="spellStart"/>
      <w:r w:rsidRPr="00941BE7">
        <w:rPr>
          <w:rFonts w:ascii="Times New Roman" w:eastAsia="Times New Roman" w:hAnsi="Times New Roman" w:cs="Times New Roman"/>
          <w:b/>
          <w:bCs/>
        </w:rPr>
        <w:t>Process</w:t>
      </w:r>
      <w:proofErr w:type="spellEnd"/>
    </w:p>
    <w:p w14:paraId="532C3E6A" w14:textId="31DEEF23"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a). </w:t>
      </w:r>
      <w:r w:rsidRPr="00941BE7">
        <w:rPr>
          <w:rFonts w:ascii="Times New Roman" w:eastAsia="Times New Roman" w:hAnsi="Times New Roman" w:cs="Times New Roman"/>
          <w:lang w:val="en-US"/>
        </w:rPr>
        <w:t>Product classification according to regulations.</w:t>
      </w:r>
    </w:p>
    <w:p w14:paraId="63635CA5" w14:textId="7C31A283" w:rsidR="00941BE7" w:rsidRPr="00941BE7"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b). </w:t>
      </w:r>
      <w:r w:rsidRPr="00941BE7">
        <w:rPr>
          <w:rFonts w:ascii="Times New Roman" w:eastAsia="Times New Roman" w:hAnsi="Times New Roman" w:cs="Times New Roman"/>
          <w:lang w:val="en-US"/>
        </w:rPr>
        <w:t>Documentation: application, invoice, origin certificate, labeling per Mexican standards.</w:t>
      </w:r>
    </w:p>
    <w:p w14:paraId="34A73668" w14:textId="79DA80DD" w:rsidR="00941BE7" w:rsidRPr="00A41454"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Pr>
          <w:rFonts w:ascii="Times New Roman" w:eastAsia="Times New Roman" w:hAnsi="Times New Roman" w:cs="Times New Roman"/>
          <w:lang w:val="en-US"/>
        </w:rPr>
        <w:t xml:space="preserve">c). </w:t>
      </w:r>
      <w:r w:rsidRPr="00941BE7">
        <w:rPr>
          <w:rFonts w:ascii="Times New Roman" w:eastAsia="Times New Roman" w:hAnsi="Times New Roman" w:cs="Times New Roman"/>
          <w:lang w:val="en-US"/>
        </w:rPr>
        <w:t>Submission to COFEPRIS or online through the single window (VUCEM).</w:t>
      </w:r>
    </w:p>
    <w:p w14:paraId="4A5D2D4E" w14:textId="0DDF0801" w:rsidR="00941BE7" w:rsidRPr="005B5B5C" w:rsidRDefault="00941BE7" w:rsidP="00A41454">
      <w:pPr>
        <w:spacing w:before="100" w:beforeAutospacing="1" w:after="100" w:afterAutospacing="1" w:line="336" w:lineRule="auto"/>
        <w:ind w:left="1080"/>
        <w:rPr>
          <w:rFonts w:ascii="Times New Roman" w:eastAsia="Times New Roman" w:hAnsi="Times New Roman" w:cs="Times New Roman"/>
          <w:lang w:val="en-US"/>
        </w:rPr>
      </w:pPr>
      <w:r w:rsidRPr="005B5B5C">
        <w:rPr>
          <w:rFonts w:ascii="Times New Roman" w:eastAsia="Times New Roman" w:hAnsi="Times New Roman" w:cs="Times New Roman"/>
          <w:lang w:val="en-US"/>
        </w:rPr>
        <w:t>d). Resolution upon review.</w:t>
      </w:r>
    </w:p>
    <w:p w14:paraId="14CB572F" w14:textId="77777777" w:rsidR="00462979" w:rsidRDefault="00462979" w:rsidP="00A41454">
      <w:pPr>
        <w:spacing w:before="100" w:beforeAutospacing="1" w:after="100" w:afterAutospacing="1" w:line="336" w:lineRule="auto"/>
        <w:outlineLvl w:val="3"/>
        <w:rPr>
          <w:rFonts w:ascii="Times New Roman" w:eastAsia="Times New Roman" w:hAnsi="Times New Roman" w:cs="Times New Roman"/>
          <w:b/>
          <w:bCs/>
          <w:lang w:val="en-US"/>
        </w:rPr>
      </w:pPr>
    </w:p>
    <w:p w14:paraId="3B4D48EE" w14:textId="77777777" w:rsidR="00462979" w:rsidRDefault="00462979" w:rsidP="00A41454">
      <w:pPr>
        <w:spacing w:before="100" w:beforeAutospacing="1" w:after="100" w:afterAutospacing="1" w:line="336" w:lineRule="auto"/>
        <w:outlineLvl w:val="3"/>
        <w:rPr>
          <w:rFonts w:ascii="Times New Roman" w:eastAsia="Times New Roman" w:hAnsi="Times New Roman" w:cs="Times New Roman"/>
          <w:b/>
          <w:bCs/>
          <w:lang w:val="en-US"/>
        </w:rPr>
      </w:pPr>
    </w:p>
    <w:p w14:paraId="33F00683" w14:textId="57DC58F3"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lang w:val="en-US"/>
        </w:rPr>
      </w:pPr>
      <w:r w:rsidRPr="00941BE7">
        <w:rPr>
          <w:rFonts w:ascii="Times New Roman" w:eastAsia="Times New Roman" w:hAnsi="Times New Roman" w:cs="Times New Roman"/>
          <w:b/>
          <w:bCs/>
          <w:lang w:val="en-US"/>
        </w:rPr>
        <w:lastRenderedPageBreak/>
        <w:t>VI. NOTICE OF OPERATION TO COFEPRIS</w:t>
      </w:r>
    </w:p>
    <w:p w14:paraId="1A3692E1" w14:textId="77777777" w:rsidR="00941BE7" w:rsidRPr="00941BE7" w:rsidRDefault="00941BE7" w:rsidP="00462979">
      <w:pPr>
        <w:numPr>
          <w:ilvl w:val="0"/>
          <w:numId w:val="6"/>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Definition and Requirement</w:t>
      </w:r>
      <w:r w:rsidRPr="00941BE7">
        <w:rPr>
          <w:rFonts w:ascii="Times New Roman" w:eastAsia="Times New Roman" w:hAnsi="Times New Roman" w:cs="Times New Roman"/>
          <w:lang w:val="en-US"/>
        </w:rPr>
        <w:br/>
        <w:t>Mandatory notification for companies handling products impacting public health, such as pharmacies or laboratories.</w:t>
      </w:r>
    </w:p>
    <w:p w14:paraId="3AAD798F" w14:textId="77777777" w:rsidR="00941BE7" w:rsidRPr="00941BE7" w:rsidRDefault="00941BE7" w:rsidP="00462979">
      <w:pPr>
        <w:numPr>
          <w:ilvl w:val="0"/>
          <w:numId w:val="6"/>
        </w:numPr>
        <w:spacing w:before="100" w:beforeAutospacing="1" w:after="100" w:afterAutospacing="1" w:line="336" w:lineRule="auto"/>
        <w:rPr>
          <w:rFonts w:ascii="Times New Roman" w:eastAsia="Times New Roman" w:hAnsi="Times New Roman" w:cs="Times New Roman"/>
        </w:rPr>
      </w:pPr>
      <w:proofErr w:type="spellStart"/>
      <w:r w:rsidRPr="00941BE7">
        <w:rPr>
          <w:rFonts w:ascii="Times New Roman" w:eastAsia="Times New Roman" w:hAnsi="Times New Roman" w:cs="Times New Roman"/>
          <w:b/>
          <w:bCs/>
        </w:rPr>
        <w:t>Procedure</w:t>
      </w:r>
      <w:proofErr w:type="spellEnd"/>
    </w:p>
    <w:p w14:paraId="2C1D4927" w14:textId="77777777" w:rsidR="00941BE7" w:rsidRPr="00941BE7" w:rsidRDefault="00941BE7" w:rsidP="00462979">
      <w:pPr>
        <w:numPr>
          <w:ilvl w:val="1"/>
          <w:numId w:val="6"/>
        </w:numPr>
        <w:spacing w:before="100" w:beforeAutospacing="1" w:after="100" w:afterAutospacing="1" w:line="336" w:lineRule="auto"/>
        <w:rPr>
          <w:rFonts w:ascii="Times New Roman" w:eastAsia="Times New Roman" w:hAnsi="Times New Roman" w:cs="Times New Roman"/>
        </w:rPr>
      </w:pPr>
      <w:r w:rsidRPr="00941BE7">
        <w:rPr>
          <w:rFonts w:ascii="Times New Roman" w:eastAsia="Times New Roman" w:hAnsi="Times New Roman" w:cs="Times New Roman"/>
        </w:rPr>
        <w:t xml:space="preserve">Prepare </w:t>
      </w:r>
      <w:proofErr w:type="spellStart"/>
      <w:r w:rsidRPr="00941BE7">
        <w:rPr>
          <w:rFonts w:ascii="Times New Roman" w:eastAsia="Times New Roman" w:hAnsi="Times New Roman" w:cs="Times New Roman"/>
        </w:rPr>
        <w:t>official</w:t>
      </w:r>
      <w:proofErr w:type="spellEnd"/>
      <w:r w:rsidRPr="00941BE7">
        <w:rPr>
          <w:rFonts w:ascii="Times New Roman" w:eastAsia="Times New Roman" w:hAnsi="Times New Roman" w:cs="Times New Roman"/>
        </w:rPr>
        <w:t xml:space="preserve"> </w:t>
      </w:r>
      <w:proofErr w:type="spellStart"/>
      <w:r w:rsidRPr="00941BE7">
        <w:rPr>
          <w:rFonts w:ascii="Times New Roman" w:eastAsia="Times New Roman" w:hAnsi="Times New Roman" w:cs="Times New Roman"/>
        </w:rPr>
        <w:t>documentation</w:t>
      </w:r>
      <w:proofErr w:type="spellEnd"/>
      <w:r w:rsidRPr="00941BE7">
        <w:rPr>
          <w:rFonts w:ascii="Times New Roman" w:eastAsia="Times New Roman" w:hAnsi="Times New Roman" w:cs="Times New Roman"/>
        </w:rPr>
        <w:t>.</w:t>
      </w:r>
    </w:p>
    <w:p w14:paraId="7A8C2DB6" w14:textId="77777777" w:rsidR="00941BE7" w:rsidRPr="00941BE7" w:rsidRDefault="00941BE7" w:rsidP="00462979">
      <w:pPr>
        <w:numPr>
          <w:ilvl w:val="1"/>
          <w:numId w:val="6"/>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lang w:val="en-US"/>
        </w:rPr>
        <w:t>Submit the notice online or at COFEPRIS offices.</w:t>
      </w:r>
    </w:p>
    <w:p w14:paraId="6EC2A96F" w14:textId="77777777" w:rsidR="00941BE7" w:rsidRPr="00941BE7" w:rsidRDefault="00941BE7" w:rsidP="00462979">
      <w:pPr>
        <w:numPr>
          <w:ilvl w:val="1"/>
          <w:numId w:val="6"/>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lang w:val="en-US"/>
        </w:rPr>
        <w:t>Keep information updated and prepare for inspections.</w:t>
      </w:r>
    </w:p>
    <w:p w14:paraId="3CEAED27" w14:textId="2C2A4DD5" w:rsidR="00941BE7" w:rsidRPr="00941BE7" w:rsidRDefault="00941BE7" w:rsidP="00A41454">
      <w:pPr>
        <w:spacing w:before="100" w:beforeAutospacing="1" w:after="100" w:afterAutospacing="1" w:line="336" w:lineRule="auto"/>
        <w:outlineLvl w:val="3"/>
        <w:rPr>
          <w:rFonts w:ascii="Times New Roman" w:eastAsia="Times New Roman" w:hAnsi="Times New Roman" w:cs="Times New Roman"/>
          <w:b/>
          <w:bCs/>
        </w:rPr>
      </w:pPr>
      <w:r w:rsidRPr="00941BE7">
        <w:rPr>
          <w:rFonts w:ascii="Times New Roman" w:eastAsia="Times New Roman" w:hAnsi="Times New Roman" w:cs="Times New Roman"/>
          <w:b/>
          <w:bCs/>
        </w:rPr>
        <w:t>VII. FISCAL ADDRESS</w:t>
      </w:r>
    </w:p>
    <w:p w14:paraId="1B98C551" w14:textId="77777777" w:rsidR="00941BE7" w:rsidRPr="00941BE7" w:rsidRDefault="00941BE7" w:rsidP="00462979">
      <w:pPr>
        <w:numPr>
          <w:ilvl w:val="0"/>
          <w:numId w:val="7"/>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Importance</w:t>
      </w:r>
      <w:r w:rsidRPr="00941BE7">
        <w:rPr>
          <w:rFonts w:ascii="Times New Roman" w:eastAsia="Times New Roman" w:hAnsi="Times New Roman" w:cs="Times New Roman"/>
          <w:lang w:val="en-US"/>
        </w:rPr>
        <w:br/>
        <w:t>The fiscal address is the official point of contact between the taxpayer and the SAT, necessary for issuing invoices and receiving notifications.</w:t>
      </w:r>
    </w:p>
    <w:p w14:paraId="7348F2B3" w14:textId="30604F99" w:rsidR="00A41454" w:rsidRPr="00941BE7" w:rsidRDefault="00941BE7" w:rsidP="00462979">
      <w:pPr>
        <w:numPr>
          <w:ilvl w:val="0"/>
          <w:numId w:val="7"/>
        </w:numPr>
        <w:spacing w:before="100" w:beforeAutospacing="1" w:after="100" w:afterAutospacing="1" w:line="336" w:lineRule="auto"/>
        <w:rPr>
          <w:rFonts w:ascii="Times New Roman" w:eastAsia="Times New Roman" w:hAnsi="Times New Roman" w:cs="Times New Roman"/>
          <w:lang w:val="en-US"/>
        </w:rPr>
      </w:pPr>
      <w:r w:rsidRPr="00941BE7">
        <w:rPr>
          <w:rFonts w:ascii="Times New Roman" w:eastAsia="Times New Roman" w:hAnsi="Times New Roman" w:cs="Times New Roman"/>
          <w:b/>
          <w:bCs/>
          <w:lang w:val="en-US"/>
        </w:rPr>
        <w:t>Updates</w:t>
      </w:r>
      <w:r w:rsidRPr="00941BE7">
        <w:rPr>
          <w:rFonts w:ascii="Times New Roman" w:eastAsia="Times New Roman" w:hAnsi="Times New Roman" w:cs="Times New Roman"/>
          <w:lang w:val="en-US"/>
        </w:rPr>
        <w:br/>
        <w:t>Changes must be reported to the SAT within 10 business days of the modification.</w:t>
      </w:r>
    </w:p>
    <w:p w14:paraId="3B3FE94A" w14:textId="4E26CC54" w:rsidR="00941BE7" w:rsidRPr="00941BE7" w:rsidRDefault="00A41454" w:rsidP="00A41454">
      <w:pPr>
        <w:spacing w:before="100" w:beforeAutospacing="1" w:after="100" w:afterAutospacing="1" w:line="336" w:lineRule="auto"/>
        <w:jc w:val="both"/>
        <w:outlineLvl w:val="2"/>
        <w:rPr>
          <w:rFonts w:ascii="Times New Roman" w:eastAsia="Times New Roman" w:hAnsi="Times New Roman" w:cs="Times New Roman"/>
          <w:b/>
          <w:bCs/>
          <w:lang w:val="en-US"/>
        </w:rPr>
      </w:pPr>
      <w:r w:rsidRPr="00941BE7">
        <w:rPr>
          <w:rFonts w:ascii="Times New Roman" w:eastAsia="Times New Roman" w:hAnsi="Times New Roman" w:cs="Times New Roman"/>
          <w:b/>
          <w:bCs/>
          <w:lang w:val="en-US"/>
        </w:rPr>
        <w:t>NOTE:</w:t>
      </w:r>
      <w:r>
        <w:rPr>
          <w:rFonts w:ascii="Times New Roman" w:eastAsia="Times New Roman" w:hAnsi="Times New Roman" w:cs="Times New Roman"/>
          <w:b/>
          <w:bCs/>
          <w:lang w:val="en-US"/>
        </w:rPr>
        <w:t xml:space="preserve"> </w:t>
      </w:r>
      <w:r w:rsidR="00941BE7" w:rsidRPr="00941BE7">
        <w:rPr>
          <w:rFonts w:ascii="Times New Roman" w:eastAsia="Times New Roman" w:hAnsi="Times New Roman" w:cs="Times New Roman"/>
          <w:lang w:val="en-US"/>
        </w:rPr>
        <w:t xml:space="preserve">It is essential for companies established as </w:t>
      </w:r>
      <w:r w:rsidR="00462979">
        <w:rPr>
          <w:rFonts w:ascii="Times New Roman" w:eastAsia="Times New Roman" w:hAnsi="Times New Roman" w:cs="Times New Roman"/>
          <w:lang w:val="en-US"/>
        </w:rPr>
        <w:t>an S.A. de C.V.</w:t>
      </w:r>
      <w:r w:rsidR="00941BE7" w:rsidRPr="00941BE7">
        <w:rPr>
          <w:rFonts w:ascii="Times New Roman" w:eastAsia="Times New Roman" w:hAnsi="Times New Roman" w:cs="Times New Roman"/>
          <w:lang w:val="en-US"/>
        </w:rPr>
        <w:t xml:space="preserve"> to formally comply with each of their legal, tax, and administrative obligations. Strict adherence not only prevents financial penalties, tax audits, or legal actions but also enhances the confidence of investors, employees, and business partners.</w:t>
      </w:r>
    </w:p>
    <w:p w14:paraId="1DE580F8" w14:textId="77777777" w:rsidR="00941BE7" w:rsidRPr="00941BE7" w:rsidRDefault="00941BE7" w:rsidP="00A41454">
      <w:pPr>
        <w:spacing w:before="100" w:beforeAutospacing="1" w:after="100" w:afterAutospacing="1" w:line="336" w:lineRule="auto"/>
        <w:jc w:val="both"/>
        <w:rPr>
          <w:rFonts w:ascii="Times New Roman" w:eastAsia="Times New Roman" w:hAnsi="Times New Roman" w:cs="Times New Roman"/>
          <w:lang w:val="en-US"/>
        </w:rPr>
      </w:pPr>
      <w:r w:rsidRPr="00941BE7">
        <w:rPr>
          <w:rFonts w:ascii="Times New Roman" w:eastAsia="Times New Roman" w:hAnsi="Times New Roman" w:cs="Times New Roman"/>
          <w:lang w:val="en-US"/>
        </w:rPr>
        <w:t>It is highly recommended to establish internal procedures to ensure proper execution of these obligations and to seek the guidance of legal and tax experts to guarantee compliance with current regulations. Non-compliance, whether due to omission or ignorance, can result in serious consequences for the company’s operations and reputation.</w:t>
      </w:r>
    </w:p>
    <w:p w14:paraId="059D5FBB" w14:textId="79BCF125" w:rsidR="00805237" w:rsidRPr="00A41454" w:rsidRDefault="00941BE7" w:rsidP="00A41454">
      <w:pPr>
        <w:spacing w:before="100" w:beforeAutospacing="1" w:after="100" w:afterAutospacing="1" w:line="336" w:lineRule="auto"/>
        <w:jc w:val="both"/>
        <w:rPr>
          <w:rFonts w:ascii="Times New Roman" w:eastAsia="Times New Roman" w:hAnsi="Times New Roman" w:cs="Times New Roman"/>
          <w:lang w:val="en-US"/>
        </w:rPr>
      </w:pPr>
      <w:r w:rsidRPr="00941BE7">
        <w:rPr>
          <w:rFonts w:ascii="Times New Roman" w:eastAsia="Times New Roman" w:hAnsi="Times New Roman" w:cs="Times New Roman"/>
          <w:lang w:val="en-US"/>
        </w:rPr>
        <w:t>Therefore, it is advisable to periodically review processes and thoroughly document all activities related to corporate responsibilities, ensuring efficient and lawful business management.</w:t>
      </w:r>
    </w:p>
    <w:sectPr w:rsidR="00805237" w:rsidRPr="00A41454" w:rsidSect="00462979">
      <w:headerReference w:type="even" r:id="rId8"/>
      <w:headerReference w:type="default" r:id="rId9"/>
      <w:footerReference w:type="default" r:id="rId10"/>
      <w:headerReference w:type="first" r:id="rId11"/>
      <w:pgSz w:w="12240" w:h="15840"/>
      <w:pgMar w:top="1979"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00CFB" w14:textId="77777777" w:rsidR="00576F75" w:rsidRDefault="00576F75">
      <w:r>
        <w:separator/>
      </w:r>
    </w:p>
  </w:endnote>
  <w:endnote w:type="continuationSeparator" w:id="0">
    <w:p w14:paraId="38292E0F" w14:textId="77777777" w:rsidR="00576F75" w:rsidRDefault="00576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D185E54-0883-4B8D-B056-C367739F2A5B}"/>
    <w:embedBold r:id="rId2" w:fontKey="{E5F429C5-FCA1-49BC-883A-19C467417219}"/>
  </w:font>
  <w:font w:name="Georgia">
    <w:panose1 w:val="02040502050405020303"/>
    <w:charset w:val="00"/>
    <w:family w:val="roman"/>
    <w:pitch w:val="variable"/>
    <w:sig w:usb0="00000287" w:usb1="00000000" w:usb2="00000000" w:usb3="00000000" w:csb0="0000009F" w:csb1="00000000"/>
    <w:embedRegular r:id="rId3" w:fontKey="{C8B35535-74BD-4905-9C02-2DC3054618BD}"/>
    <w:embedItalic r:id="rId4" w:fontKey="{591C87E8-0C1A-45B1-940B-827EA9CCBFD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E39EF9CF-7362-4FBF-BDF7-382617EE6F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546598299"/>
      <w:docPartObj>
        <w:docPartGallery w:val="Page Numbers (Bottom of Page)"/>
        <w:docPartUnique/>
      </w:docPartObj>
    </w:sdtPr>
    <w:sdtEndPr/>
    <w:sdtContent>
      <w:sdt>
        <w:sdtPr>
          <w:rPr>
            <w:rFonts w:ascii="Times New Roman" w:hAnsi="Times New Roman" w:cs="Times New Roman"/>
            <w:sz w:val="20"/>
            <w:szCs w:val="20"/>
          </w:rPr>
          <w:id w:val="1728636285"/>
          <w:docPartObj>
            <w:docPartGallery w:val="Page Numbers (Top of Page)"/>
            <w:docPartUnique/>
          </w:docPartObj>
        </w:sdtPr>
        <w:sdtEndPr/>
        <w:sdtContent>
          <w:p w14:paraId="188FCD88" w14:textId="61F084B5" w:rsidR="00EB5242" w:rsidRPr="00462979" w:rsidRDefault="00EB5242">
            <w:pPr>
              <w:pStyle w:val="Piedepgina"/>
              <w:jc w:val="center"/>
              <w:rPr>
                <w:rFonts w:ascii="Times New Roman" w:hAnsi="Times New Roman" w:cs="Times New Roman"/>
                <w:sz w:val="20"/>
                <w:szCs w:val="20"/>
              </w:rPr>
            </w:pPr>
            <w:r w:rsidRPr="00462979">
              <w:rPr>
                <w:rFonts w:ascii="Times New Roman" w:hAnsi="Times New Roman" w:cs="Times New Roman"/>
                <w:sz w:val="20"/>
                <w:szCs w:val="20"/>
                <w:lang w:val="es-ES"/>
              </w:rPr>
              <w:t xml:space="preserve">Página </w:t>
            </w:r>
            <w:r w:rsidRPr="00462979">
              <w:rPr>
                <w:rFonts w:ascii="Times New Roman" w:hAnsi="Times New Roman" w:cs="Times New Roman"/>
                <w:sz w:val="20"/>
                <w:szCs w:val="20"/>
              </w:rPr>
              <w:fldChar w:fldCharType="begin"/>
            </w:r>
            <w:r w:rsidRPr="00462979">
              <w:rPr>
                <w:rFonts w:ascii="Times New Roman" w:hAnsi="Times New Roman" w:cs="Times New Roman"/>
                <w:sz w:val="20"/>
                <w:szCs w:val="20"/>
              </w:rPr>
              <w:instrText>PAGE</w:instrText>
            </w:r>
            <w:r w:rsidRPr="00462979">
              <w:rPr>
                <w:rFonts w:ascii="Times New Roman" w:hAnsi="Times New Roman" w:cs="Times New Roman"/>
                <w:sz w:val="20"/>
                <w:szCs w:val="20"/>
              </w:rPr>
              <w:fldChar w:fldCharType="separate"/>
            </w:r>
            <w:r w:rsidRPr="00462979">
              <w:rPr>
                <w:rFonts w:ascii="Times New Roman" w:hAnsi="Times New Roman" w:cs="Times New Roman"/>
                <w:sz w:val="20"/>
                <w:szCs w:val="20"/>
                <w:lang w:val="es-ES"/>
              </w:rPr>
              <w:t>2</w:t>
            </w:r>
            <w:r w:rsidRPr="00462979">
              <w:rPr>
                <w:rFonts w:ascii="Times New Roman" w:hAnsi="Times New Roman" w:cs="Times New Roman"/>
                <w:sz w:val="20"/>
                <w:szCs w:val="20"/>
              </w:rPr>
              <w:fldChar w:fldCharType="end"/>
            </w:r>
            <w:r w:rsidRPr="00462979">
              <w:rPr>
                <w:rFonts w:ascii="Times New Roman" w:hAnsi="Times New Roman" w:cs="Times New Roman"/>
                <w:sz w:val="20"/>
                <w:szCs w:val="20"/>
                <w:lang w:val="es-ES"/>
              </w:rPr>
              <w:t xml:space="preserve"> de </w:t>
            </w:r>
            <w:r w:rsidRPr="00462979">
              <w:rPr>
                <w:rFonts w:ascii="Times New Roman" w:hAnsi="Times New Roman" w:cs="Times New Roman"/>
                <w:sz w:val="20"/>
                <w:szCs w:val="20"/>
              </w:rPr>
              <w:fldChar w:fldCharType="begin"/>
            </w:r>
            <w:r w:rsidRPr="00462979">
              <w:rPr>
                <w:rFonts w:ascii="Times New Roman" w:hAnsi="Times New Roman" w:cs="Times New Roman"/>
                <w:sz w:val="20"/>
                <w:szCs w:val="20"/>
              </w:rPr>
              <w:instrText>NUMPAGES</w:instrText>
            </w:r>
            <w:r w:rsidRPr="00462979">
              <w:rPr>
                <w:rFonts w:ascii="Times New Roman" w:hAnsi="Times New Roman" w:cs="Times New Roman"/>
                <w:sz w:val="20"/>
                <w:szCs w:val="20"/>
              </w:rPr>
              <w:fldChar w:fldCharType="separate"/>
            </w:r>
            <w:r w:rsidRPr="00462979">
              <w:rPr>
                <w:rFonts w:ascii="Times New Roman" w:hAnsi="Times New Roman" w:cs="Times New Roman"/>
                <w:sz w:val="20"/>
                <w:szCs w:val="20"/>
                <w:lang w:val="es-ES"/>
              </w:rPr>
              <w:t>2</w:t>
            </w:r>
            <w:r w:rsidRPr="00462979">
              <w:rPr>
                <w:rFonts w:ascii="Times New Roman" w:hAnsi="Times New Roman" w:cs="Times New Roman"/>
                <w:sz w:val="20"/>
                <w:szCs w:val="20"/>
              </w:rPr>
              <w:fldChar w:fldCharType="end"/>
            </w:r>
          </w:p>
        </w:sdtContent>
      </w:sdt>
    </w:sdtContent>
  </w:sdt>
  <w:p w14:paraId="3C3308D4" w14:textId="77777777" w:rsidR="00EB5242" w:rsidRDefault="00EB52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2E85A" w14:textId="77777777" w:rsidR="00576F75" w:rsidRDefault="00576F75">
      <w:r>
        <w:separator/>
      </w:r>
    </w:p>
  </w:footnote>
  <w:footnote w:type="continuationSeparator" w:id="0">
    <w:p w14:paraId="77E274D5" w14:textId="77777777" w:rsidR="00576F75" w:rsidRDefault="00576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77777777" w:rsidR="00CB4923" w:rsidRDefault="00BF5E65">
    <w:pPr>
      <w:pBdr>
        <w:top w:val="nil"/>
        <w:left w:val="nil"/>
        <w:bottom w:val="nil"/>
        <w:right w:val="nil"/>
        <w:between w:val="nil"/>
      </w:pBdr>
      <w:tabs>
        <w:tab w:val="center" w:pos="4153"/>
        <w:tab w:val="right" w:pos="8306"/>
      </w:tabs>
      <w:rPr>
        <w:color w:val="000000"/>
      </w:rPr>
    </w:pPr>
    <w:r>
      <w:rPr>
        <w:color w:val="000000"/>
      </w:rPr>
      <w:pict w14:anchorId="229D7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12pt;height:11in;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CB4923" w:rsidRDefault="00BF5E65">
    <w:pPr>
      <w:pBdr>
        <w:top w:val="nil"/>
        <w:left w:val="nil"/>
        <w:bottom w:val="nil"/>
        <w:right w:val="nil"/>
        <w:between w:val="nil"/>
      </w:pBdr>
      <w:tabs>
        <w:tab w:val="center" w:pos="4153"/>
        <w:tab w:val="right" w:pos="8306"/>
      </w:tabs>
      <w:rPr>
        <w:color w:val="000000"/>
      </w:rPr>
    </w:pPr>
    <w:r>
      <w:rPr>
        <w:color w:val="000000"/>
      </w:rPr>
      <w:pict w14:anchorId="19301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Volumes/PULSO DATA/PULSO/Almacén Proyectos/2020/Rusconi&amp;Sauza/Identidad/Aplicaciones V2/Membretada/RUCONI_membretada-01.jpg" style="position:absolute;margin-left:-89.9pt;margin-top:-99.5pt;width:612.45pt;height:792.45pt;z-index:-251659776;mso-position-horizontal-relative:margin;mso-position-vertical-relative:margin">
          <v:imagedata r:id="rId1" o:title="image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CB4923" w:rsidRDefault="00BF5E65">
    <w:pPr>
      <w:pBdr>
        <w:top w:val="nil"/>
        <w:left w:val="nil"/>
        <w:bottom w:val="nil"/>
        <w:right w:val="nil"/>
        <w:between w:val="nil"/>
      </w:pBdr>
      <w:tabs>
        <w:tab w:val="center" w:pos="4153"/>
        <w:tab w:val="right" w:pos="8306"/>
      </w:tabs>
      <w:rPr>
        <w:color w:val="000000"/>
      </w:rPr>
    </w:pPr>
    <w:r>
      <w:rPr>
        <w:color w:val="000000"/>
      </w:rPr>
      <w:pict w14:anchorId="0DCC8D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612pt;height:11in;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248"/>
    <w:multiLevelType w:val="multilevel"/>
    <w:tmpl w:val="75884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1718A"/>
    <w:multiLevelType w:val="multilevel"/>
    <w:tmpl w:val="3134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5936D0"/>
    <w:multiLevelType w:val="multilevel"/>
    <w:tmpl w:val="FD485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DB0DFB"/>
    <w:multiLevelType w:val="multilevel"/>
    <w:tmpl w:val="14EC0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53A89"/>
    <w:multiLevelType w:val="multilevel"/>
    <w:tmpl w:val="B1DE0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03CA3"/>
    <w:multiLevelType w:val="multilevel"/>
    <w:tmpl w:val="D33A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30B57"/>
    <w:multiLevelType w:val="multilevel"/>
    <w:tmpl w:val="9300E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694905">
    <w:abstractNumId w:val="6"/>
  </w:num>
  <w:num w:numId="2" w16cid:durableId="277180881">
    <w:abstractNumId w:val="0"/>
  </w:num>
  <w:num w:numId="3" w16cid:durableId="1789160532">
    <w:abstractNumId w:val="4"/>
  </w:num>
  <w:num w:numId="4" w16cid:durableId="1353192867">
    <w:abstractNumId w:val="1"/>
  </w:num>
  <w:num w:numId="5" w16cid:durableId="507446966">
    <w:abstractNumId w:val="3"/>
  </w:num>
  <w:num w:numId="6" w16cid:durableId="1501461270">
    <w:abstractNumId w:val="2"/>
  </w:num>
  <w:num w:numId="7" w16cid:durableId="67373034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923"/>
    <w:rsid w:val="00000470"/>
    <w:rsid w:val="000074ED"/>
    <w:rsid w:val="00040CAB"/>
    <w:rsid w:val="00053B5F"/>
    <w:rsid w:val="00083CAA"/>
    <w:rsid w:val="000A1E97"/>
    <w:rsid w:val="000B681A"/>
    <w:rsid w:val="000C10ED"/>
    <w:rsid w:val="000C20B6"/>
    <w:rsid w:val="000C6A79"/>
    <w:rsid w:val="00103AB4"/>
    <w:rsid w:val="00134683"/>
    <w:rsid w:val="0015323D"/>
    <w:rsid w:val="00174059"/>
    <w:rsid w:val="00174EE1"/>
    <w:rsid w:val="0019035D"/>
    <w:rsid w:val="00191F56"/>
    <w:rsid w:val="0019378C"/>
    <w:rsid w:val="001B2B5F"/>
    <w:rsid w:val="001C788C"/>
    <w:rsid w:val="001D0434"/>
    <w:rsid w:val="001D4F17"/>
    <w:rsid w:val="00201A1E"/>
    <w:rsid w:val="00226294"/>
    <w:rsid w:val="00277551"/>
    <w:rsid w:val="00294D15"/>
    <w:rsid w:val="002C532E"/>
    <w:rsid w:val="002C6779"/>
    <w:rsid w:val="002D15DB"/>
    <w:rsid w:val="002D2F97"/>
    <w:rsid w:val="002E5356"/>
    <w:rsid w:val="002E6824"/>
    <w:rsid w:val="00303244"/>
    <w:rsid w:val="003049E1"/>
    <w:rsid w:val="00313828"/>
    <w:rsid w:val="00317A3E"/>
    <w:rsid w:val="0033090A"/>
    <w:rsid w:val="003473B1"/>
    <w:rsid w:val="00356301"/>
    <w:rsid w:val="0036604E"/>
    <w:rsid w:val="00366873"/>
    <w:rsid w:val="0037740C"/>
    <w:rsid w:val="003A42BE"/>
    <w:rsid w:val="003B1181"/>
    <w:rsid w:val="00414CE5"/>
    <w:rsid w:val="00432B33"/>
    <w:rsid w:val="00433D04"/>
    <w:rsid w:val="0044046A"/>
    <w:rsid w:val="0045310A"/>
    <w:rsid w:val="00462979"/>
    <w:rsid w:val="0047393C"/>
    <w:rsid w:val="004872A0"/>
    <w:rsid w:val="004A2A13"/>
    <w:rsid w:val="004C16B8"/>
    <w:rsid w:val="004C220A"/>
    <w:rsid w:val="004C370D"/>
    <w:rsid w:val="004E1970"/>
    <w:rsid w:val="00507BF4"/>
    <w:rsid w:val="005436A6"/>
    <w:rsid w:val="00546308"/>
    <w:rsid w:val="00546E99"/>
    <w:rsid w:val="00550EBE"/>
    <w:rsid w:val="00572B5C"/>
    <w:rsid w:val="00576F75"/>
    <w:rsid w:val="005A770D"/>
    <w:rsid w:val="005B5B5C"/>
    <w:rsid w:val="005C3FB5"/>
    <w:rsid w:val="0060153C"/>
    <w:rsid w:val="006242F1"/>
    <w:rsid w:val="00632106"/>
    <w:rsid w:val="00644D0B"/>
    <w:rsid w:val="00650882"/>
    <w:rsid w:val="00652B60"/>
    <w:rsid w:val="0066504D"/>
    <w:rsid w:val="006721AD"/>
    <w:rsid w:val="00693873"/>
    <w:rsid w:val="006938D0"/>
    <w:rsid w:val="006A25AE"/>
    <w:rsid w:val="006C6E7A"/>
    <w:rsid w:val="006D0A04"/>
    <w:rsid w:val="006E3A64"/>
    <w:rsid w:val="007219FC"/>
    <w:rsid w:val="00721D84"/>
    <w:rsid w:val="00734746"/>
    <w:rsid w:val="00735D1E"/>
    <w:rsid w:val="0075292B"/>
    <w:rsid w:val="00793605"/>
    <w:rsid w:val="007A4478"/>
    <w:rsid w:val="007D700A"/>
    <w:rsid w:val="007E53BA"/>
    <w:rsid w:val="007F3C86"/>
    <w:rsid w:val="007F50E2"/>
    <w:rsid w:val="00805237"/>
    <w:rsid w:val="00811CF9"/>
    <w:rsid w:val="00820F30"/>
    <w:rsid w:val="00823AF6"/>
    <w:rsid w:val="00845136"/>
    <w:rsid w:val="00852746"/>
    <w:rsid w:val="0085557F"/>
    <w:rsid w:val="00876998"/>
    <w:rsid w:val="00891040"/>
    <w:rsid w:val="008911A8"/>
    <w:rsid w:val="008A5C02"/>
    <w:rsid w:val="008B033F"/>
    <w:rsid w:val="008F1BD1"/>
    <w:rsid w:val="008F2BBF"/>
    <w:rsid w:val="00922CCC"/>
    <w:rsid w:val="009378EF"/>
    <w:rsid w:val="00940569"/>
    <w:rsid w:val="00941BE7"/>
    <w:rsid w:val="00942396"/>
    <w:rsid w:val="00950F62"/>
    <w:rsid w:val="0095624D"/>
    <w:rsid w:val="00960201"/>
    <w:rsid w:val="00973296"/>
    <w:rsid w:val="009C6614"/>
    <w:rsid w:val="009D0634"/>
    <w:rsid w:val="009D4C78"/>
    <w:rsid w:val="00A068D9"/>
    <w:rsid w:val="00A26F1D"/>
    <w:rsid w:val="00A41454"/>
    <w:rsid w:val="00A508A8"/>
    <w:rsid w:val="00A57465"/>
    <w:rsid w:val="00A922FE"/>
    <w:rsid w:val="00AC35F3"/>
    <w:rsid w:val="00AD0459"/>
    <w:rsid w:val="00AF0885"/>
    <w:rsid w:val="00AF7104"/>
    <w:rsid w:val="00B12101"/>
    <w:rsid w:val="00B171E6"/>
    <w:rsid w:val="00B4720C"/>
    <w:rsid w:val="00B74AAA"/>
    <w:rsid w:val="00B812F8"/>
    <w:rsid w:val="00BA288E"/>
    <w:rsid w:val="00BB26DC"/>
    <w:rsid w:val="00BB7704"/>
    <w:rsid w:val="00BE04B4"/>
    <w:rsid w:val="00BE26BE"/>
    <w:rsid w:val="00BE548E"/>
    <w:rsid w:val="00BF5C49"/>
    <w:rsid w:val="00C049DB"/>
    <w:rsid w:val="00C201B7"/>
    <w:rsid w:val="00C3231E"/>
    <w:rsid w:val="00C56852"/>
    <w:rsid w:val="00C56E66"/>
    <w:rsid w:val="00C64A82"/>
    <w:rsid w:val="00C715C5"/>
    <w:rsid w:val="00C83C97"/>
    <w:rsid w:val="00CA38BB"/>
    <w:rsid w:val="00CB2B5F"/>
    <w:rsid w:val="00CB4923"/>
    <w:rsid w:val="00CC1731"/>
    <w:rsid w:val="00CD6FEB"/>
    <w:rsid w:val="00CD77F7"/>
    <w:rsid w:val="00D26D42"/>
    <w:rsid w:val="00D40607"/>
    <w:rsid w:val="00D75EB9"/>
    <w:rsid w:val="00D90028"/>
    <w:rsid w:val="00D925BF"/>
    <w:rsid w:val="00D951C1"/>
    <w:rsid w:val="00DA1143"/>
    <w:rsid w:val="00DA34FA"/>
    <w:rsid w:val="00DC30E1"/>
    <w:rsid w:val="00DD362E"/>
    <w:rsid w:val="00DF1712"/>
    <w:rsid w:val="00E10313"/>
    <w:rsid w:val="00E147B4"/>
    <w:rsid w:val="00E237B4"/>
    <w:rsid w:val="00E31C26"/>
    <w:rsid w:val="00E3333B"/>
    <w:rsid w:val="00E639EF"/>
    <w:rsid w:val="00E70746"/>
    <w:rsid w:val="00E77B18"/>
    <w:rsid w:val="00E837D8"/>
    <w:rsid w:val="00EB2705"/>
    <w:rsid w:val="00EB5242"/>
    <w:rsid w:val="00ED2261"/>
    <w:rsid w:val="00ED4189"/>
    <w:rsid w:val="00EE64FB"/>
    <w:rsid w:val="00F301F8"/>
    <w:rsid w:val="00F47585"/>
    <w:rsid w:val="00F60470"/>
    <w:rsid w:val="00F70E73"/>
    <w:rsid w:val="00F95610"/>
    <w:rsid w:val="00FC670E"/>
    <w:rsid w:val="00FC74FD"/>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AA476"/>
  <w15:docId w15:val="{0D49003E-0B49-4B5E-8463-A13843822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B4720C"/>
    <w:rPr>
      <w:rFonts w:ascii="Times New Roman" w:hAnsi="Times New Roman" w:cs="Times New Roman"/>
    </w:rPr>
  </w:style>
  <w:style w:type="paragraph" w:styleId="Prrafodelista">
    <w:name w:val="List Paragraph"/>
    <w:basedOn w:val="Normal"/>
    <w:uiPriority w:val="34"/>
    <w:qFormat/>
    <w:rsid w:val="00735D1E"/>
    <w:pPr>
      <w:ind w:left="720"/>
      <w:contextualSpacing/>
    </w:pPr>
  </w:style>
  <w:style w:type="paragraph" w:styleId="Piedepgina">
    <w:name w:val="footer"/>
    <w:basedOn w:val="Normal"/>
    <w:link w:val="PiedepginaCar"/>
    <w:uiPriority w:val="99"/>
    <w:unhideWhenUsed/>
    <w:rsid w:val="00EB5242"/>
    <w:pPr>
      <w:tabs>
        <w:tab w:val="center" w:pos="4419"/>
        <w:tab w:val="right" w:pos="8838"/>
      </w:tabs>
    </w:pPr>
  </w:style>
  <w:style w:type="character" w:customStyle="1" w:styleId="PiedepginaCar">
    <w:name w:val="Pie de página Car"/>
    <w:basedOn w:val="Fuentedeprrafopredeter"/>
    <w:link w:val="Piedepgina"/>
    <w:uiPriority w:val="99"/>
    <w:rsid w:val="00EB5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8442">
      <w:bodyDiv w:val="1"/>
      <w:marLeft w:val="0"/>
      <w:marRight w:val="0"/>
      <w:marTop w:val="0"/>
      <w:marBottom w:val="0"/>
      <w:divBdr>
        <w:top w:val="none" w:sz="0" w:space="0" w:color="auto"/>
        <w:left w:val="none" w:sz="0" w:space="0" w:color="auto"/>
        <w:bottom w:val="none" w:sz="0" w:space="0" w:color="auto"/>
        <w:right w:val="none" w:sz="0" w:space="0" w:color="auto"/>
      </w:divBdr>
    </w:div>
    <w:div w:id="77142222">
      <w:bodyDiv w:val="1"/>
      <w:marLeft w:val="0"/>
      <w:marRight w:val="0"/>
      <w:marTop w:val="0"/>
      <w:marBottom w:val="0"/>
      <w:divBdr>
        <w:top w:val="none" w:sz="0" w:space="0" w:color="auto"/>
        <w:left w:val="none" w:sz="0" w:space="0" w:color="auto"/>
        <w:bottom w:val="none" w:sz="0" w:space="0" w:color="auto"/>
        <w:right w:val="none" w:sz="0" w:space="0" w:color="auto"/>
      </w:divBdr>
    </w:div>
    <w:div w:id="142937040">
      <w:bodyDiv w:val="1"/>
      <w:marLeft w:val="0"/>
      <w:marRight w:val="0"/>
      <w:marTop w:val="0"/>
      <w:marBottom w:val="0"/>
      <w:divBdr>
        <w:top w:val="none" w:sz="0" w:space="0" w:color="auto"/>
        <w:left w:val="none" w:sz="0" w:space="0" w:color="auto"/>
        <w:bottom w:val="none" w:sz="0" w:space="0" w:color="auto"/>
        <w:right w:val="none" w:sz="0" w:space="0" w:color="auto"/>
      </w:divBdr>
    </w:div>
    <w:div w:id="145248150">
      <w:bodyDiv w:val="1"/>
      <w:marLeft w:val="0"/>
      <w:marRight w:val="0"/>
      <w:marTop w:val="0"/>
      <w:marBottom w:val="0"/>
      <w:divBdr>
        <w:top w:val="none" w:sz="0" w:space="0" w:color="auto"/>
        <w:left w:val="none" w:sz="0" w:space="0" w:color="auto"/>
        <w:bottom w:val="none" w:sz="0" w:space="0" w:color="auto"/>
        <w:right w:val="none" w:sz="0" w:space="0" w:color="auto"/>
      </w:divBdr>
    </w:div>
    <w:div w:id="145515994">
      <w:bodyDiv w:val="1"/>
      <w:marLeft w:val="0"/>
      <w:marRight w:val="0"/>
      <w:marTop w:val="0"/>
      <w:marBottom w:val="0"/>
      <w:divBdr>
        <w:top w:val="none" w:sz="0" w:space="0" w:color="auto"/>
        <w:left w:val="none" w:sz="0" w:space="0" w:color="auto"/>
        <w:bottom w:val="none" w:sz="0" w:space="0" w:color="auto"/>
        <w:right w:val="none" w:sz="0" w:space="0" w:color="auto"/>
      </w:divBdr>
    </w:div>
    <w:div w:id="148329358">
      <w:bodyDiv w:val="1"/>
      <w:marLeft w:val="0"/>
      <w:marRight w:val="0"/>
      <w:marTop w:val="0"/>
      <w:marBottom w:val="0"/>
      <w:divBdr>
        <w:top w:val="none" w:sz="0" w:space="0" w:color="auto"/>
        <w:left w:val="none" w:sz="0" w:space="0" w:color="auto"/>
        <w:bottom w:val="none" w:sz="0" w:space="0" w:color="auto"/>
        <w:right w:val="none" w:sz="0" w:space="0" w:color="auto"/>
      </w:divBdr>
    </w:div>
    <w:div w:id="408040800">
      <w:bodyDiv w:val="1"/>
      <w:marLeft w:val="0"/>
      <w:marRight w:val="0"/>
      <w:marTop w:val="0"/>
      <w:marBottom w:val="0"/>
      <w:divBdr>
        <w:top w:val="none" w:sz="0" w:space="0" w:color="auto"/>
        <w:left w:val="none" w:sz="0" w:space="0" w:color="auto"/>
        <w:bottom w:val="none" w:sz="0" w:space="0" w:color="auto"/>
        <w:right w:val="none" w:sz="0" w:space="0" w:color="auto"/>
      </w:divBdr>
    </w:div>
    <w:div w:id="417599975">
      <w:bodyDiv w:val="1"/>
      <w:marLeft w:val="0"/>
      <w:marRight w:val="0"/>
      <w:marTop w:val="0"/>
      <w:marBottom w:val="0"/>
      <w:divBdr>
        <w:top w:val="none" w:sz="0" w:space="0" w:color="auto"/>
        <w:left w:val="none" w:sz="0" w:space="0" w:color="auto"/>
        <w:bottom w:val="none" w:sz="0" w:space="0" w:color="auto"/>
        <w:right w:val="none" w:sz="0" w:space="0" w:color="auto"/>
      </w:divBdr>
    </w:div>
    <w:div w:id="493103913">
      <w:bodyDiv w:val="1"/>
      <w:marLeft w:val="0"/>
      <w:marRight w:val="0"/>
      <w:marTop w:val="0"/>
      <w:marBottom w:val="0"/>
      <w:divBdr>
        <w:top w:val="none" w:sz="0" w:space="0" w:color="auto"/>
        <w:left w:val="none" w:sz="0" w:space="0" w:color="auto"/>
        <w:bottom w:val="none" w:sz="0" w:space="0" w:color="auto"/>
        <w:right w:val="none" w:sz="0" w:space="0" w:color="auto"/>
      </w:divBdr>
    </w:div>
    <w:div w:id="562176259">
      <w:bodyDiv w:val="1"/>
      <w:marLeft w:val="0"/>
      <w:marRight w:val="0"/>
      <w:marTop w:val="0"/>
      <w:marBottom w:val="0"/>
      <w:divBdr>
        <w:top w:val="none" w:sz="0" w:space="0" w:color="auto"/>
        <w:left w:val="none" w:sz="0" w:space="0" w:color="auto"/>
        <w:bottom w:val="none" w:sz="0" w:space="0" w:color="auto"/>
        <w:right w:val="none" w:sz="0" w:space="0" w:color="auto"/>
      </w:divBdr>
      <w:divsChild>
        <w:div w:id="343097890">
          <w:marLeft w:val="0"/>
          <w:marRight w:val="0"/>
          <w:marTop w:val="0"/>
          <w:marBottom w:val="0"/>
          <w:divBdr>
            <w:top w:val="none" w:sz="0" w:space="0" w:color="auto"/>
            <w:left w:val="none" w:sz="0" w:space="0" w:color="auto"/>
            <w:bottom w:val="none" w:sz="0" w:space="0" w:color="auto"/>
            <w:right w:val="none" w:sz="0" w:space="0" w:color="auto"/>
          </w:divBdr>
          <w:divsChild>
            <w:div w:id="254553272">
              <w:marLeft w:val="0"/>
              <w:marRight w:val="0"/>
              <w:marTop w:val="0"/>
              <w:marBottom w:val="0"/>
              <w:divBdr>
                <w:top w:val="none" w:sz="0" w:space="0" w:color="auto"/>
                <w:left w:val="none" w:sz="0" w:space="0" w:color="auto"/>
                <w:bottom w:val="none" w:sz="0" w:space="0" w:color="auto"/>
                <w:right w:val="none" w:sz="0" w:space="0" w:color="auto"/>
              </w:divBdr>
              <w:divsChild>
                <w:div w:id="1234242664">
                  <w:marLeft w:val="0"/>
                  <w:marRight w:val="0"/>
                  <w:marTop w:val="0"/>
                  <w:marBottom w:val="0"/>
                  <w:divBdr>
                    <w:top w:val="none" w:sz="0" w:space="0" w:color="auto"/>
                    <w:left w:val="none" w:sz="0" w:space="0" w:color="auto"/>
                    <w:bottom w:val="none" w:sz="0" w:space="0" w:color="auto"/>
                    <w:right w:val="none" w:sz="0" w:space="0" w:color="auto"/>
                  </w:divBdr>
                  <w:divsChild>
                    <w:div w:id="12147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876428">
          <w:marLeft w:val="0"/>
          <w:marRight w:val="0"/>
          <w:marTop w:val="0"/>
          <w:marBottom w:val="0"/>
          <w:divBdr>
            <w:top w:val="none" w:sz="0" w:space="0" w:color="auto"/>
            <w:left w:val="none" w:sz="0" w:space="0" w:color="auto"/>
            <w:bottom w:val="none" w:sz="0" w:space="0" w:color="auto"/>
            <w:right w:val="none" w:sz="0" w:space="0" w:color="auto"/>
          </w:divBdr>
          <w:divsChild>
            <w:div w:id="1776703363">
              <w:marLeft w:val="0"/>
              <w:marRight w:val="0"/>
              <w:marTop w:val="0"/>
              <w:marBottom w:val="0"/>
              <w:divBdr>
                <w:top w:val="none" w:sz="0" w:space="0" w:color="auto"/>
                <w:left w:val="none" w:sz="0" w:space="0" w:color="auto"/>
                <w:bottom w:val="none" w:sz="0" w:space="0" w:color="auto"/>
                <w:right w:val="none" w:sz="0" w:space="0" w:color="auto"/>
              </w:divBdr>
              <w:divsChild>
                <w:div w:id="379131755">
                  <w:marLeft w:val="0"/>
                  <w:marRight w:val="0"/>
                  <w:marTop w:val="0"/>
                  <w:marBottom w:val="0"/>
                  <w:divBdr>
                    <w:top w:val="none" w:sz="0" w:space="0" w:color="auto"/>
                    <w:left w:val="none" w:sz="0" w:space="0" w:color="auto"/>
                    <w:bottom w:val="none" w:sz="0" w:space="0" w:color="auto"/>
                    <w:right w:val="none" w:sz="0" w:space="0" w:color="auto"/>
                  </w:divBdr>
                  <w:divsChild>
                    <w:div w:id="9604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536499">
      <w:bodyDiv w:val="1"/>
      <w:marLeft w:val="0"/>
      <w:marRight w:val="0"/>
      <w:marTop w:val="0"/>
      <w:marBottom w:val="0"/>
      <w:divBdr>
        <w:top w:val="none" w:sz="0" w:space="0" w:color="auto"/>
        <w:left w:val="none" w:sz="0" w:space="0" w:color="auto"/>
        <w:bottom w:val="none" w:sz="0" w:space="0" w:color="auto"/>
        <w:right w:val="none" w:sz="0" w:space="0" w:color="auto"/>
      </w:divBdr>
    </w:div>
    <w:div w:id="581529493">
      <w:bodyDiv w:val="1"/>
      <w:marLeft w:val="0"/>
      <w:marRight w:val="0"/>
      <w:marTop w:val="0"/>
      <w:marBottom w:val="0"/>
      <w:divBdr>
        <w:top w:val="none" w:sz="0" w:space="0" w:color="auto"/>
        <w:left w:val="none" w:sz="0" w:space="0" w:color="auto"/>
        <w:bottom w:val="none" w:sz="0" w:space="0" w:color="auto"/>
        <w:right w:val="none" w:sz="0" w:space="0" w:color="auto"/>
      </w:divBdr>
      <w:divsChild>
        <w:div w:id="1511721191">
          <w:marLeft w:val="0"/>
          <w:marRight w:val="0"/>
          <w:marTop w:val="0"/>
          <w:marBottom w:val="0"/>
          <w:divBdr>
            <w:top w:val="none" w:sz="0" w:space="0" w:color="auto"/>
            <w:left w:val="none" w:sz="0" w:space="0" w:color="auto"/>
            <w:bottom w:val="none" w:sz="0" w:space="0" w:color="auto"/>
            <w:right w:val="none" w:sz="0" w:space="0" w:color="auto"/>
          </w:divBdr>
        </w:div>
      </w:divsChild>
    </w:div>
    <w:div w:id="590969043">
      <w:bodyDiv w:val="1"/>
      <w:marLeft w:val="0"/>
      <w:marRight w:val="0"/>
      <w:marTop w:val="0"/>
      <w:marBottom w:val="0"/>
      <w:divBdr>
        <w:top w:val="none" w:sz="0" w:space="0" w:color="auto"/>
        <w:left w:val="none" w:sz="0" w:space="0" w:color="auto"/>
        <w:bottom w:val="none" w:sz="0" w:space="0" w:color="auto"/>
        <w:right w:val="none" w:sz="0" w:space="0" w:color="auto"/>
      </w:divBdr>
    </w:div>
    <w:div w:id="828054448">
      <w:bodyDiv w:val="1"/>
      <w:marLeft w:val="0"/>
      <w:marRight w:val="0"/>
      <w:marTop w:val="0"/>
      <w:marBottom w:val="0"/>
      <w:divBdr>
        <w:top w:val="none" w:sz="0" w:space="0" w:color="auto"/>
        <w:left w:val="none" w:sz="0" w:space="0" w:color="auto"/>
        <w:bottom w:val="none" w:sz="0" w:space="0" w:color="auto"/>
        <w:right w:val="none" w:sz="0" w:space="0" w:color="auto"/>
      </w:divBdr>
    </w:div>
    <w:div w:id="868375140">
      <w:bodyDiv w:val="1"/>
      <w:marLeft w:val="0"/>
      <w:marRight w:val="0"/>
      <w:marTop w:val="0"/>
      <w:marBottom w:val="0"/>
      <w:divBdr>
        <w:top w:val="none" w:sz="0" w:space="0" w:color="auto"/>
        <w:left w:val="none" w:sz="0" w:space="0" w:color="auto"/>
        <w:bottom w:val="none" w:sz="0" w:space="0" w:color="auto"/>
        <w:right w:val="none" w:sz="0" w:space="0" w:color="auto"/>
      </w:divBdr>
    </w:div>
    <w:div w:id="869146768">
      <w:bodyDiv w:val="1"/>
      <w:marLeft w:val="0"/>
      <w:marRight w:val="0"/>
      <w:marTop w:val="0"/>
      <w:marBottom w:val="0"/>
      <w:divBdr>
        <w:top w:val="none" w:sz="0" w:space="0" w:color="auto"/>
        <w:left w:val="none" w:sz="0" w:space="0" w:color="auto"/>
        <w:bottom w:val="none" w:sz="0" w:space="0" w:color="auto"/>
        <w:right w:val="none" w:sz="0" w:space="0" w:color="auto"/>
      </w:divBdr>
    </w:div>
    <w:div w:id="1056396965">
      <w:bodyDiv w:val="1"/>
      <w:marLeft w:val="0"/>
      <w:marRight w:val="0"/>
      <w:marTop w:val="0"/>
      <w:marBottom w:val="0"/>
      <w:divBdr>
        <w:top w:val="none" w:sz="0" w:space="0" w:color="auto"/>
        <w:left w:val="none" w:sz="0" w:space="0" w:color="auto"/>
        <w:bottom w:val="none" w:sz="0" w:space="0" w:color="auto"/>
        <w:right w:val="none" w:sz="0" w:space="0" w:color="auto"/>
      </w:divBdr>
      <w:divsChild>
        <w:div w:id="99185153">
          <w:marLeft w:val="0"/>
          <w:marRight w:val="0"/>
          <w:marTop w:val="0"/>
          <w:marBottom w:val="0"/>
          <w:divBdr>
            <w:top w:val="none" w:sz="0" w:space="0" w:color="auto"/>
            <w:left w:val="none" w:sz="0" w:space="0" w:color="auto"/>
            <w:bottom w:val="none" w:sz="0" w:space="0" w:color="auto"/>
            <w:right w:val="none" w:sz="0" w:space="0" w:color="auto"/>
          </w:divBdr>
        </w:div>
      </w:divsChild>
    </w:div>
    <w:div w:id="1078819836">
      <w:bodyDiv w:val="1"/>
      <w:marLeft w:val="0"/>
      <w:marRight w:val="0"/>
      <w:marTop w:val="0"/>
      <w:marBottom w:val="0"/>
      <w:divBdr>
        <w:top w:val="none" w:sz="0" w:space="0" w:color="auto"/>
        <w:left w:val="none" w:sz="0" w:space="0" w:color="auto"/>
        <w:bottom w:val="none" w:sz="0" w:space="0" w:color="auto"/>
        <w:right w:val="none" w:sz="0" w:space="0" w:color="auto"/>
      </w:divBdr>
    </w:div>
    <w:div w:id="1128745569">
      <w:bodyDiv w:val="1"/>
      <w:marLeft w:val="0"/>
      <w:marRight w:val="0"/>
      <w:marTop w:val="0"/>
      <w:marBottom w:val="0"/>
      <w:divBdr>
        <w:top w:val="none" w:sz="0" w:space="0" w:color="auto"/>
        <w:left w:val="none" w:sz="0" w:space="0" w:color="auto"/>
        <w:bottom w:val="none" w:sz="0" w:space="0" w:color="auto"/>
        <w:right w:val="none" w:sz="0" w:space="0" w:color="auto"/>
      </w:divBdr>
    </w:div>
    <w:div w:id="1165822481">
      <w:bodyDiv w:val="1"/>
      <w:marLeft w:val="0"/>
      <w:marRight w:val="0"/>
      <w:marTop w:val="0"/>
      <w:marBottom w:val="0"/>
      <w:divBdr>
        <w:top w:val="none" w:sz="0" w:space="0" w:color="auto"/>
        <w:left w:val="none" w:sz="0" w:space="0" w:color="auto"/>
        <w:bottom w:val="none" w:sz="0" w:space="0" w:color="auto"/>
        <w:right w:val="none" w:sz="0" w:space="0" w:color="auto"/>
      </w:divBdr>
      <w:divsChild>
        <w:div w:id="1424958968">
          <w:marLeft w:val="0"/>
          <w:marRight w:val="0"/>
          <w:marTop w:val="0"/>
          <w:marBottom w:val="0"/>
          <w:divBdr>
            <w:top w:val="none" w:sz="0" w:space="0" w:color="auto"/>
            <w:left w:val="none" w:sz="0" w:space="0" w:color="auto"/>
            <w:bottom w:val="none" w:sz="0" w:space="0" w:color="auto"/>
            <w:right w:val="none" w:sz="0" w:space="0" w:color="auto"/>
          </w:divBdr>
          <w:divsChild>
            <w:div w:id="1463108051">
              <w:marLeft w:val="0"/>
              <w:marRight w:val="0"/>
              <w:marTop w:val="0"/>
              <w:marBottom w:val="0"/>
              <w:divBdr>
                <w:top w:val="none" w:sz="0" w:space="0" w:color="auto"/>
                <w:left w:val="none" w:sz="0" w:space="0" w:color="auto"/>
                <w:bottom w:val="none" w:sz="0" w:space="0" w:color="auto"/>
                <w:right w:val="none" w:sz="0" w:space="0" w:color="auto"/>
              </w:divBdr>
              <w:divsChild>
                <w:div w:id="745808210">
                  <w:marLeft w:val="0"/>
                  <w:marRight w:val="0"/>
                  <w:marTop w:val="0"/>
                  <w:marBottom w:val="0"/>
                  <w:divBdr>
                    <w:top w:val="none" w:sz="0" w:space="0" w:color="auto"/>
                    <w:left w:val="none" w:sz="0" w:space="0" w:color="auto"/>
                    <w:bottom w:val="none" w:sz="0" w:space="0" w:color="auto"/>
                    <w:right w:val="none" w:sz="0" w:space="0" w:color="auto"/>
                  </w:divBdr>
                  <w:divsChild>
                    <w:div w:id="14749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12650">
          <w:marLeft w:val="0"/>
          <w:marRight w:val="0"/>
          <w:marTop w:val="0"/>
          <w:marBottom w:val="0"/>
          <w:divBdr>
            <w:top w:val="none" w:sz="0" w:space="0" w:color="auto"/>
            <w:left w:val="none" w:sz="0" w:space="0" w:color="auto"/>
            <w:bottom w:val="none" w:sz="0" w:space="0" w:color="auto"/>
            <w:right w:val="none" w:sz="0" w:space="0" w:color="auto"/>
          </w:divBdr>
          <w:divsChild>
            <w:div w:id="1145270802">
              <w:marLeft w:val="0"/>
              <w:marRight w:val="0"/>
              <w:marTop w:val="0"/>
              <w:marBottom w:val="0"/>
              <w:divBdr>
                <w:top w:val="none" w:sz="0" w:space="0" w:color="auto"/>
                <w:left w:val="none" w:sz="0" w:space="0" w:color="auto"/>
                <w:bottom w:val="none" w:sz="0" w:space="0" w:color="auto"/>
                <w:right w:val="none" w:sz="0" w:space="0" w:color="auto"/>
              </w:divBdr>
              <w:divsChild>
                <w:div w:id="1440029469">
                  <w:marLeft w:val="0"/>
                  <w:marRight w:val="0"/>
                  <w:marTop w:val="0"/>
                  <w:marBottom w:val="0"/>
                  <w:divBdr>
                    <w:top w:val="none" w:sz="0" w:space="0" w:color="auto"/>
                    <w:left w:val="none" w:sz="0" w:space="0" w:color="auto"/>
                    <w:bottom w:val="none" w:sz="0" w:space="0" w:color="auto"/>
                    <w:right w:val="none" w:sz="0" w:space="0" w:color="auto"/>
                  </w:divBdr>
                  <w:divsChild>
                    <w:div w:id="10242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309509">
      <w:bodyDiv w:val="1"/>
      <w:marLeft w:val="0"/>
      <w:marRight w:val="0"/>
      <w:marTop w:val="0"/>
      <w:marBottom w:val="0"/>
      <w:divBdr>
        <w:top w:val="none" w:sz="0" w:space="0" w:color="auto"/>
        <w:left w:val="none" w:sz="0" w:space="0" w:color="auto"/>
        <w:bottom w:val="none" w:sz="0" w:space="0" w:color="auto"/>
        <w:right w:val="none" w:sz="0" w:space="0" w:color="auto"/>
      </w:divBdr>
      <w:divsChild>
        <w:div w:id="645472353">
          <w:marLeft w:val="0"/>
          <w:marRight w:val="0"/>
          <w:marTop w:val="0"/>
          <w:marBottom w:val="0"/>
          <w:divBdr>
            <w:top w:val="none" w:sz="0" w:space="0" w:color="auto"/>
            <w:left w:val="none" w:sz="0" w:space="0" w:color="auto"/>
            <w:bottom w:val="none" w:sz="0" w:space="0" w:color="auto"/>
            <w:right w:val="none" w:sz="0" w:space="0" w:color="auto"/>
          </w:divBdr>
        </w:div>
      </w:divsChild>
    </w:div>
    <w:div w:id="1235359950">
      <w:bodyDiv w:val="1"/>
      <w:marLeft w:val="0"/>
      <w:marRight w:val="0"/>
      <w:marTop w:val="0"/>
      <w:marBottom w:val="0"/>
      <w:divBdr>
        <w:top w:val="none" w:sz="0" w:space="0" w:color="auto"/>
        <w:left w:val="none" w:sz="0" w:space="0" w:color="auto"/>
        <w:bottom w:val="none" w:sz="0" w:space="0" w:color="auto"/>
        <w:right w:val="none" w:sz="0" w:space="0" w:color="auto"/>
      </w:divBdr>
      <w:divsChild>
        <w:div w:id="1861969942">
          <w:marLeft w:val="0"/>
          <w:marRight w:val="0"/>
          <w:marTop w:val="0"/>
          <w:marBottom w:val="0"/>
          <w:divBdr>
            <w:top w:val="none" w:sz="0" w:space="0" w:color="auto"/>
            <w:left w:val="none" w:sz="0" w:space="0" w:color="auto"/>
            <w:bottom w:val="none" w:sz="0" w:space="0" w:color="auto"/>
            <w:right w:val="none" w:sz="0" w:space="0" w:color="auto"/>
          </w:divBdr>
        </w:div>
      </w:divsChild>
    </w:div>
    <w:div w:id="1271745089">
      <w:bodyDiv w:val="1"/>
      <w:marLeft w:val="0"/>
      <w:marRight w:val="0"/>
      <w:marTop w:val="0"/>
      <w:marBottom w:val="0"/>
      <w:divBdr>
        <w:top w:val="none" w:sz="0" w:space="0" w:color="auto"/>
        <w:left w:val="none" w:sz="0" w:space="0" w:color="auto"/>
        <w:bottom w:val="none" w:sz="0" w:space="0" w:color="auto"/>
        <w:right w:val="none" w:sz="0" w:space="0" w:color="auto"/>
      </w:divBdr>
    </w:div>
    <w:div w:id="1315794999">
      <w:bodyDiv w:val="1"/>
      <w:marLeft w:val="0"/>
      <w:marRight w:val="0"/>
      <w:marTop w:val="0"/>
      <w:marBottom w:val="0"/>
      <w:divBdr>
        <w:top w:val="none" w:sz="0" w:space="0" w:color="auto"/>
        <w:left w:val="none" w:sz="0" w:space="0" w:color="auto"/>
        <w:bottom w:val="none" w:sz="0" w:space="0" w:color="auto"/>
        <w:right w:val="none" w:sz="0" w:space="0" w:color="auto"/>
      </w:divBdr>
    </w:div>
    <w:div w:id="1330409210">
      <w:bodyDiv w:val="1"/>
      <w:marLeft w:val="0"/>
      <w:marRight w:val="0"/>
      <w:marTop w:val="0"/>
      <w:marBottom w:val="0"/>
      <w:divBdr>
        <w:top w:val="none" w:sz="0" w:space="0" w:color="auto"/>
        <w:left w:val="none" w:sz="0" w:space="0" w:color="auto"/>
        <w:bottom w:val="none" w:sz="0" w:space="0" w:color="auto"/>
        <w:right w:val="none" w:sz="0" w:space="0" w:color="auto"/>
      </w:divBdr>
    </w:div>
    <w:div w:id="1345598183">
      <w:bodyDiv w:val="1"/>
      <w:marLeft w:val="0"/>
      <w:marRight w:val="0"/>
      <w:marTop w:val="0"/>
      <w:marBottom w:val="0"/>
      <w:divBdr>
        <w:top w:val="none" w:sz="0" w:space="0" w:color="auto"/>
        <w:left w:val="none" w:sz="0" w:space="0" w:color="auto"/>
        <w:bottom w:val="none" w:sz="0" w:space="0" w:color="auto"/>
        <w:right w:val="none" w:sz="0" w:space="0" w:color="auto"/>
      </w:divBdr>
    </w:div>
    <w:div w:id="1406611135">
      <w:bodyDiv w:val="1"/>
      <w:marLeft w:val="0"/>
      <w:marRight w:val="0"/>
      <w:marTop w:val="0"/>
      <w:marBottom w:val="0"/>
      <w:divBdr>
        <w:top w:val="none" w:sz="0" w:space="0" w:color="auto"/>
        <w:left w:val="none" w:sz="0" w:space="0" w:color="auto"/>
        <w:bottom w:val="none" w:sz="0" w:space="0" w:color="auto"/>
        <w:right w:val="none" w:sz="0" w:space="0" w:color="auto"/>
      </w:divBdr>
    </w:div>
    <w:div w:id="1575235739">
      <w:bodyDiv w:val="1"/>
      <w:marLeft w:val="0"/>
      <w:marRight w:val="0"/>
      <w:marTop w:val="0"/>
      <w:marBottom w:val="0"/>
      <w:divBdr>
        <w:top w:val="none" w:sz="0" w:space="0" w:color="auto"/>
        <w:left w:val="none" w:sz="0" w:space="0" w:color="auto"/>
        <w:bottom w:val="none" w:sz="0" w:space="0" w:color="auto"/>
        <w:right w:val="none" w:sz="0" w:space="0" w:color="auto"/>
      </w:divBdr>
    </w:div>
    <w:div w:id="1709337184">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801872849">
      <w:bodyDiv w:val="1"/>
      <w:marLeft w:val="0"/>
      <w:marRight w:val="0"/>
      <w:marTop w:val="0"/>
      <w:marBottom w:val="0"/>
      <w:divBdr>
        <w:top w:val="none" w:sz="0" w:space="0" w:color="auto"/>
        <w:left w:val="none" w:sz="0" w:space="0" w:color="auto"/>
        <w:bottom w:val="none" w:sz="0" w:space="0" w:color="auto"/>
        <w:right w:val="none" w:sz="0" w:space="0" w:color="auto"/>
      </w:divBdr>
    </w:div>
    <w:div w:id="1937861999">
      <w:bodyDiv w:val="1"/>
      <w:marLeft w:val="0"/>
      <w:marRight w:val="0"/>
      <w:marTop w:val="0"/>
      <w:marBottom w:val="0"/>
      <w:divBdr>
        <w:top w:val="none" w:sz="0" w:space="0" w:color="auto"/>
        <w:left w:val="none" w:sz="0" w:space="0" w:color="auto"/>
        <w:bottom w:val="none" w:sz="0" w:space="0" w:color="auto"/>
        <w:right w:val="none" w:sz="0" w:space="0" w:color="auto"/>
      </w:divBdr>
    </w:div>
    <w:div w:id="1969580679">
      <w:bodyDiv w:val="1"/>
      <w:marLeft w:val="0"/>
      <w:marRight w:val="0"/>
      <w:marTop w:val="0"/>
      <w:marBottom w:val="0"/>
      <w:divBdr>
        <w:top w:val="none" w:sz="0" w:space="0" w:color="auto"/>
        <w:left w:val="none" w:sz="0" w:space="0" w:color="auto"/>
        <w:bottom w:val="none" w:sz="0" w:space="0" w:color="auto"/>
        <w:right w:val="none" w:sz="0" w:space="0" w:color="auto"/>
      </w:divBdr>
    </w:div>
    <w:div w:id="1993100851">
      <w:bodyDiv w:val="1"/>
      <w:marLeft w:val="0"/>
      <w:marRight w:val="0"/>
      <w:marTop w:val="0"/>
      <w:marBottom w:val="0"/>
      <w:divBdr>
        <w:top w:val="none" w:sz="0" w:space="0" w:color="auto"/>
        <w:left w:val="none" w:sz="0" w:space="0" w:color="auto"/>
        <w:bottom w:val="none" w:sz="0" w:space="0" w:color="auto"/>
        <w:right w:val="none" w:sz="0" w:space="0" w:color="auto"/>
      </w:divBdr>
    </w:div>
    <w:div w:id="2064862602">
      <w:bodyDiv w:val="1"/>
      <w:marLeft w:val="0"/>
      <w:marRight w:val="0"/>
      <w:marTop w:val="0"/>
      <w:marBottom w:val="0"/>
      <w:divBdr>
        <w:top w:val="none" w:sz="0" w:space="0" w:color="auto"/>
        <w:left w:val="none" w:sz="0" w:space="0" w:color="auto"/>
        <w:bottom w:val="none" w:sz="0" w:space="0" w:color="auto"/>
        <w:right w:val="none" w:sz="0" w:space="0" w:color="auto"/>
      </w:divBdr>
    </w:div>
    <w:div w:id="21352441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ssmu0OWTY7ZEdvXDkyWMW1nEA==">CgMxLjA4AHIhMVdIbk9YdEpwYkNpQm5pWFVNajFya0Y2RFEzNFVrZW5t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612</Words>
  <Characters>3369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Rene</dc:creator>
  <cp:lastModifiedBy>Eduardo Miguel Rusconi Trujillo</cp:lastModifiedBy>
  <cp:revision>3</cp:revision>
  <cp:lastPrinted>2024-12-20T19:57:00Z</cp:lastPrinted>
  <dcterms:created xsi:type="dcterms:W3CDTF">2024-12-20T19:56:00Z</dcterms:created>
  <dcterms:modified xsi:type="dcterms:W3CDTF">2024-12-20T19:57:00Z</dcterms:modified>
</cp:coreProperties>
</file>